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tiff" ContentType="image/tiff"/>
  <Default Extension="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  <Relationship Id="rId4" Type="http://schemas.openxmlformats.org/officeDocument/2006/relationships/custom-properties" Target="docProps/custom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2589" w:rsidRDefault="00AF2474" w:rsidP="00CF27C9">
      <w:pPr>
        <w:rPr>
          <w:rFonts w:asciiTheme="minorHAnsi" w:hAnsiTheme="minorHAnsi"/>
          <w:b/>
          <w:sz w:val="28"/>
          <w:szCs w:val="28"/>
        </w:rPr>
      </w:pPr>
      <w:r>
        <w:rPr>
          <w:rFonts w:asciiTheme="minorHAnsi" w:hAnsiTheme="minorHAnsi"/>
          <w:b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-311150</wp:posOffset>
            </wp:positionH>
            <wp:positionV relativeFrom="paragraph">
              <wp:posOffset>153670</wp:posOffset>
            </wp:positionV>
            <wp:extent cx="1855470" cy="807720"/>
            <wp:effectExtent l="19050" t="0" r="0" b="0"/>
            <wp:wrapThrough wrapText="bothSides">
              <wp:wrapPolygon edited="0">
                <wp:start x="1996" y="1019"/>
                <wp:lineTo x="-222" y="3566"/>
                <wp:lineTo x="222" y="9170"/>
                <wp:lineTo x="1552" y="17321"/>
                <wp:lineTo x="1552" y="17830"/>
                <wp:lineTo x="3326" y="17830"/>
                <wp:lineTo x="3326" y="17321"/>
                <wp:lineTo x="21068" y="16811"/>
                <wp:lineTo x="21511" y="9679"/>
                <wp:lineTo x="21511" y="8660"/>
                <wp:lineTo x="21068" y="7132"/>
                <wp:lineTo x="3105" y="1019"/>
                <wp:lineTo x="1996" y="1019"/>
              </wp:wrapPolygon>
            </wp:wrapThrough>
            <wp:docPr id="5" name="Picture 5" descr="ESE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mal\Pictures\Master-Logo_695x338_color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5470" cy="8077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424B9" w:rsidRDefault="0027046C" w:rsidP="0027046C">
      <w:pPr>
        <w:ind w:left="1440" w:firstLine="720"/>
        <w:jc w:val="right"/>
        <w:rPr>
          <w:rFonts w:asciiTheme="minorHAnsi" w:hAnsiTheme="minorHAnsi"/>
          <w:b/>
          <w:sz w:val="28"/>
          <w:szCs w:val="28"/>
        </w:rPr>
      </w:pPr>
      <w:r w:rsidRPr="0027046C">
        <w:rPr>
          <w:rFonts w:asciiTheme="minorHAnsi" w:hAnsiTheme="minorHAnsi"/>
          <w:b/>
          <w:noProof/>
          <w:sz w:val="28"/>
          <w:szCs w:val="28"/>
        </w:rPr>
        <w:drawing>
          <wp:inline distT="0" distB="0" distL="0" distR="0">
            <wp:extent cx="2012315" cy="549573"/>
            <wp:effectExtent l="0" t="0" r="6985" b="0"/>
            <wp:docPr id="1" name="Picture 1" descr="NEPBIS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25464" cy="553164"/>
                    </a:xfrm>
                    <a:prstGeom prst="rect">
                      <a:avLst/>
                    </a:prstGeom>
                    <a:effectLst/>
                  </pic:spPr>
                </pic:pic>
              </a:graphicData>
            </a:graphic>
          </wp:inline>
        </w:drawing>
      </w:r>
    </w:p>
    <w:p w:rsidR="004C3AF5" w:rsidRDefault="004C3AF5" w:rsidP="0027046C">
      <w:pPr>
        <w:jc w:val="right"/>
        <w:rPr>
          <w:rFonts w:asciiTheme="minorHAnsi" w:hAnsiTheme="minorHAnsi"/>
          <w:b/>
          <w:sz w:val="28"/>
          <w:szCs w:val="28"/>
        </w:rPr>
      </w:pPr>
    </w:p>
    <w:p w:rsidR="00AF2474" w:rsidRDefault="008524DC" w:rsidP="0027046C">
      <w:pPr>
        <w:jc w:val="center"/>
        <w:rPr>
          <w:rFonts w:asciiTheme="minorHAnsi" w:hAnsiTheme="minorHAnsi"/>
          <w:b/>
          <w:sz w:val="28"/>
          <w:szCs w:val="28"/>
        </w:rPr>
      </w:pPr>
      <w:r>
        <w:rPr>
          <w:rFonts w:asciiTheme="minorHAnsi" w:hAnsiTheme="minorHAnsi"/>
          <w:b/>
          <w:sz w:val="28"/>
          <w:szCs w:val="28"/>
        </w:rPr>
        <w:t>Massachusetts Tiered System of Support (MTSS):</w:t>
      </w:r>
    </w:p>
    <w:p w:rsidR="005D471D" w:rsidRDefault="000A380E" w:rsidP="0027046C">
      <w:pPr>
        <w:jc w:val="center"/>
        <w:rPr>
          <w:rFonts w:asciiTheme="minorHAnsi" w:hAnsiTheme="minorHAnsi"/>
          <w:b/>
          <w:sz w:val="28"/>
          <w:szCs w:val="28"/>
        </w:rPr>
      </w:pPr>
      <w:r w:rsidRPr="008A7DED">
        <w:rPr>
          <w:rFonts w:asciiTheme="minorHAnsi" w:hAnsiTheme="minorHAnsi"/>
          <w:b/>
          <w:sz w:val="28"/>
          <w:szCs w:val="28"/>
        </w:rPr>
        <w:t>Positive Behavioral Interventions and Supports</w:t>
      </w:r>
      <w:r w:rsidR="008524DC">
        <w:rPr>
          <w:rFonts w:asciiTheme="minorHAnsi" w:hAnsiTheme="minorHAnsi"/>
          <w:b/>
          <w:sz w:val="28"/>
          <w:szCs w:val="28"/>
        </w:rPr>
        <w:t xml:space="preserve"> (PBIS)</w:t>
      </w:r>
      <w:r w:rsidRPr="008A7DED">
        <w:rPr>
          <w:rFonts w:asciiTheme="minorHAnsi" w:hAnsiTheme="minorHAnsi"/>
          <w:b/>
          <w:sz w:val="28"/>
          <w:szCs w:val="28"/>
        </w:rPr>
        <w:t xml:space="preserve"> </w:t>
      </w:r>
      <w:r w:rsidR="005D471D">
        <w:rPr>
          <w:rFonts w:asciiTheme="minorHAnsi" w:hAnsiTheme="minorHAnsi"/>
          <w:b/>
          <w:sz w:val="28"/>
          <w:szCs w:val="28"/>
        </w:rPr>
        <w:t>Academy</w:t>
      </w:r>
    </w:p>
    <w:p w:rsidR="003A4003" w:rsidRPr="00CF3ED9" w:rsidRDefault="003A4003" w:rsidP="005D471D">
      <w:pPr>
        <w:jc w:val="right"/>
        <w:rPr>
          <w:rFonts w:asciiTheme="minorHAnsi" w:hAnsiTheme="minorHAnsi"/>
          <w:sz w:val="22"/>
          <w:szCs w:val="22"/>
        </w:rPr>
      </w:pPr>
    </w:p>
    <w:p w:rsidR="000A380E" w:rsidRPr="00732A39" w:rsidRDefault="000B345F" w:rsidP="00802275">
      <w:pPr>
        <w:pStyle w:val="Default"/>
        <w:rPr>
          <w:rFonts w:asciiTheme="minorHAnsi" w:hAnsiTheme="minorHAnsi" w:cs="Times New Roman"/>
          <w:sz w:val="20"/>
          <w:szCs w:val="20"/>
        </w:rPr>
      </w:pPr>
      <w:r w:rsidRPr="00732A39">
        <w:rPr>
          <w:rFonts w:asciiTheme="minorHAnsi" w:hAnsiTheme="minorHAnsi" w:cs="Times New Roman"/>
          <w:sz w:val="20"/>
          <w:szCs w:val="20"/>
        </w:rPr>
        <w:t>The Department of Elemen</w:t>
      </w:r>
      <w:r w:rsidR="00CF3ED9" w:rsidRPr="00732A39">
        <w:rPr>
          <w:rFonts w:asciiTheme="minorHAnsi" w:hAnsiTheme="minorHAnsi" w:cs="Times New Roman"/>
          <w:sz w:val="20"/>
          <w:szCs w:val="20"/>
        </w:rPr>
        <w:t>tary and Secondary Education</w:t>
      </w:r>
      <w:r w:rsidR="00751AB7" w:rsidRPr="00732A39">
        <w:rPr>
          <w:rFonts w:asciiTheme="minorHAnsi" w:hAnsiTheme="minorHAnsi" w:cs="Times New Roman"/>
          <w:sz w:val="20"/>
          <w:szCs w:val="20"/>
        </w:rPr>
        <w:t xml:space="preserve"> (ESE)</w:t>
      </w:r>
      <w:r w:rsidR="00CF3ED9" w:rsidRPr="00732A39">
        <w:rPr>
          <w:rFonts w:asciiTheme="minorHAnsi" w:hAnsiTheme="minorHAnsi" w:cs="Times New Roman"/>
          <w:sz w:val="20"/>
          <w:szCs w:val="20"/>
        </w:rPr>
        <w:t>, in collaboration with</w:t>
      </w:r>
      <w:r w:rsidRPr="00732A39">
        <w:rPr>
          <w:rFonts w:asciiTheme="minorHAnsi" w:hAnsiTheme="minorHAnsi" w:cs="Times New Roman"/>
          <w:sz w:val="20"/>
          <w:szCs w:val="20"/>
        </w:rPr>
        <w:t xml:space="preserve"> t</w:t>
      </w:r>
      <w:r w:rsidR="00CF3ED9" w:rsidRPr="00732A39">
        <w:rPr>
          <w:rFonts w:asciiTheme="minorHAnsi" w:hAnsiTheme="minorHAnsi" w:cs="Times New Roman"/>
          <w:sz w:val="20"/>
          <w:szCs w:val="20"/>
        </w:rPr>
        <w:t>he University of Connecticut</w:t>
      </w:r>
      <w:r w:rsidR="00E82CD5">
        <w:rPr>
          <w:rFonts w:asciiTheme="minorHAnsi" w:hAnsiTheme="minorHAnsi" w:cs="Times New Roman"/>
          <w:sz w:val="20"/>
          <w:szCs w:val="20"/>
        </w:rPr>
        <w:t>/PBIS Center</w:t>
      </w:r>
      <w:r w:rsidR="00CB2679">
        <w:rPr>
          <w:rFonts w:asciiTheme="minorHAnsi" w:hAnsiTheme="minorHAnsi" w:cs="Times New Roman"/>
          <w:sz w:val="20"/>
          <w:szCs w:val="20"/>
        </w:rPr>
        <w:t xml:space="preserve"> (UCONN/PBIS)</w:t>
      </w:r>
      <w:r w:rsidR="00CF3ED9" w:rsidRPr="00732A39">
        <w:rPr>
          <w:rFonts w:asciiTheme="minorHAnsi" w:hAnsiTheme="minorHAnsi" w:cs="Times New Roman"/>
          <w:sz w:val="20"/>
          <w:szCs w:val="20"/>
        </w:rPr>
        <w:t>, is please</w:t>
      </w:r>
      <w:r w:rsidR="00325070" w:rsidRPr="00732A39">
        <w:rPr>
          <w:rFonts w:asciiTheme="minorHAnsi" w:hAnsiTheme="minorHAnsi" w:cs="Times New Roman"/>
          <w:sz w:val="20"/>
          <w:szCs w:val="20"/>
        </w:rPr>
        <w:t>d</w:t>
      </w:r>
      <w:r w:rsidR="00CF3ED9" w:rsidRPr="00732A39">
        <w:rPr>
          <w:rFonts w:asciiTheme="minorHAnsi" w:hAnsiTheme="minorHAnsi" w:cs="Times New Roman"/>
          <w:sz w:val="20"/>
          <w:szCs w:val="20"/>
        </w:rPr>
        <w:t xml:space="preserve"> to offer a</w:t>
      </w:r>
      <w:r w:rsidR="00325070" w:rsidRPr="00732A39">
        <w:rPr>
          <w:rFonts w:asciiTheme="minorHAnsi" w:hAnsiTheme="minorHAnsi" w:cs="Times New Roman"/>
          <w:sz w:val="20"/>
          <w:szCs w:val="20"/>
        </w:rPr>
        <w:t>n</w:t>
      </w:r>
      <w:r w:rsidR="00CF3ED9" w:rsidRPr="00732A39">
        <w:rPr>
          <w:rFonts w:asciiTheme="minorHAnsi" w:hAnsiTheme="minorHAnsi" w:cs="Times New Roman"/>
          <w:sz w:val="20"/>
          <w:szCs w:val="20"/>
        </w:rPr>
        <w:t xml:space="preserve"> </w:t>
      </w:r>
      <w:r w:rsidR="00325070" w:rsidRPr="00732A39">
        <w:rPr>
          <w:rFonts w:asciiTheme="minorHAnsi" w:hAnsiTheme="minorHAnsi" w:cs="Times New Roman"/>
          <w:sz w:val="20"/>
          <w:szCs w:val="20"/>
        </w:rPr>
        <w:t xml:space="preserve">intensive </w:t>
      </w:r>
      <w:r w:rsidRPr="00732A39">
        <w:rPr>
          <w:rFonts w:asciiTheme="minorHAnsi" w:hAnsiTheme="minorHAnsi" w:cs="Times New Roman"/>
          <w:sz w:val="20"/>
          <w:szCs w:val="20"/>
        </w:rPr>
        <w:t xml:space="preserve">professional development opportunity </w:t>
      </w:r>
      <w:r w:rsidR="00CF3ED9" w:rsidRPr="00732A39">
        <w:rPr>
          <w:rFonts w:asciiTheme="minorHAnsi" w:hAnsiTheme="minorHAnsi" w:cs="Times New Roman"/>
          <w:sz w:val="20"/>
          <w:szCs w:val="20"/>
        </w:rPr>
        <w:t>designed to train school and district teams in their developme</w:t>
      </w:r>
      <w:r w:rsidR="00D46B88" w:rsidRPr="00732A39">
        <w:rPr>
          <w:rFonts w:asciiTheme="minorHAnsi" w:hAnsiTheme="minorHAnsi" w:cs="Times New Roman"/>
          <w:sz w:val="20"/>
          <w:szCs w:val="20"/>
        </w:rPr>
        <w:t xml:space="preserve">nt </w:t>
      </w:r>
      <w:r w:rsidR="00325070" w:rsidRPr="00732A39">
        <w:rPr>
          <w:rFonts w:asciiTheme="minorHAnsi" w:hAnsiTheme="minorHAnsi" w:cs="Times New Roman"/>
          <w:sz w:val="20"/>
          <w:szCs w:val="20"/>
        </w:rPr>
        <w:t xml:space="preserve">and implementation </w:t>
      </w:r>
      <w:r w:rsidR="00D46B88" w:rsidRPr="00732A39">
        <w:rPr>
          <w:rFonts w:asciiTheme="minorHAnsi" w:hAnsiTheme="minorHAnsi" w:cs="Times New Roman"/>
          <w:sz w:val="20"/>
          <w:szCs w:val="20"/>
        </w:rPr>
        <w:t xml:space="preserve">of school </w:t>
      </w:r>
      <w:r w:rsidR="00325070" w:rsidRPr="00732A39">
        <w:rPr>
          <w:rFonts w:asciiTheme="minorHAnsi" w:hAnsiTheme="minorHAnsi" w:cs="Times New Roman"/>
          <w:sz w:val="20"/>
          <w:szCs w:val="20"/>
        </w:rPr>
        <w:t>and district-wide</w:t>
      </w:r>
      <w:r w:rsidR="00D46B88" w:rsidRPr="00732A39">
        <w:rPr>
          <w:rFonts w:asciiTheme="minorHAnsi" w:hAnsiTheme="minorHAnsi" w:cs="Times New Roman"/>
          <w:sz w:val="20"/>
          <w:szCs w:val="20"/>
        </w:rPr>
        <w:t xml:space="preserve"> systems </w:t>
      </w:r>
      <w:r w:rsidR="00325070" w:rsidRPr="00732A39">
        <w:rPr>
          <w:rFonts w:asciiTheme="minorHAnsi" w:hAnsiTheme="minorHAnsi" w:cs="Times New Roman"/>
          <w:sz w:val="20"/>
          <w:szCs w:val="20"/>
        </w:rPr>
        <w:t xml:space="preserve">of behavioral </w:t>
      </w:r>
      <w:r w:rsidR="00D46B88" w:rsidRPr="00732A39">
        <w:rPr>
          <w:rFonts w:asciiTheme="minorHAnsi" w:hAnsiTheme="minorHAnsi" w:cs="Times New Roman"/>
          <w:sz w:val="20"/>
          <w:szCs w:val="20"/>
        </w:rPr>
        <w:t>supports and interventions</w:t>
      </w:r>
      <w:r w:rsidR="00ED6B49" w:rsidRPr="00732A39">
        <w:rPr>
          <w:rFonts w:asciiTheme="minorHAnsi" w:hAnsiTheme="minorHAnsi" w:cs="Times New Roman"/>
          <w:sz w:val="20"/>
          <w:szCs w:val="20"/>
        </w:rPr>
        <w:t xml:space="preserve"> and thereby improve school climate for all students</w:t>
      </w:r>
      <w:r w:rsidR="00325070" w:rsidRPr="00732A39">
        <w:rPr>
          <w:rFonts w:asciiTheme="minorHAnsi" w:hAnsiTheme="minorHAnsi" w:cs="Times New Roman"/>
          <w:sz w:val="20"/>
          <w:szCs w:val="20"/>
        </w:rPr>
        <w:t xml:space="preserve">. </w:t>
      </w:r>
      <w:r w:rsidR="00751AB7" w:rsidRPr="00732A39">
        <w:rPr>
          <w:rFonts w:asciiTheme="minorHAnsi" w:hAnsiTheme="minorHAnsi" w:cs="Times New Roman"/>
          <w:sz w:val="20"/>
          <w:szCs w:val="20"/>
        </w:rPr>
        <w:t xml:space="preserve"> </w:t>
      </w:r>
      <w:r w:rsidR="00325070" w:rsidRPr="00732A39">
        <w:rPr>
          <w:rFonts w:asciiTheme="minorHAnsi" w:hAnsiTheme="minorHAnsi" w:cs="Times New Roman"/>
          <w:sz w:val="20"/>
          <w:szCs w:val="20"/>
        </w:rPr>
        <w:t xml:space="preserve">Based on the </w:t>
      </w:r>
      <w:r w:rsidR="00ED6B49" w:rsidRPr="00732A39">
        <w:rPr>
          <w:rFonts w:asciiTheme="minorHAnsi" w:hAnsiTheme="minorHAnsi" w:cs="Times New Roman"/>
          <w:sz w:val="20"/>
          <w:szCs w:val="20"/>
        </w:rPr>
        <w:t xml:space="preserve">extensive research supporting the policies, practices and procedures </w:t>
      </w:r>
      <w:r w:rsidR="00751AB7" w:rsidRPr="00732A39">
        <w:rPr>
          <w:rFonts w:asciiTheme="minorHAnsi" w:hAnsiTheme="minorHAnsi" w:cs="Times New Roman"/>
          <w:sz w:val="20"/>
          <w:szCs w:val="20"/>
        </w:rPr>
        <w:t>of the Positive Behavio</w:t>
      </w:r>
      <w:r w:rsidR="00732A39" w:rsidRPr="00732A39">
        <w:rPr>
          <w:rFonts w:asciiTheme="minorHAnsi" w:hAnsiTheme="minorHAnsi" w:cs="Times New Roman"/>
          <w:sz w:val="20"/>
          <w:szCs w:val="20"/>
        </w:rPr>
        <w:t>ral Interventions and Supports F</w:t>
      </w:r>
      <w:r w:rsidR="00751AB7" w:rsidRPr="00732A39">
        <w:rPr>
          <w:rFonts w:asciiTheme="minorHAnsi" w:hAnsiTheme="minorHAnsi" w:cs="Times New Roman"/>
          <w:sz w:val="20"/>
          <w:szCs w:val="20"/>
        </w:rPr>
        <w:t>ramework (</w:t>
      </w:r>
      <w:hyperlink r:id="rId14" w:history="1">
        <w:r w:rsidR="0071124F" w:rsidRPr="00380EEC">
          <w:rPr>
            <w:rStyle w:val="Hyperlink"/>
            <w:rFonts w:asciiTheme="minorHAnsi" w:hAnsiTheme="minorHAnsi" w:cs="Times New Roman"/>
            <w:sz w:val="20"/>
            <w:szCs w:val="20"/>
          </w:rPr>
          <w:t>www.pbis.org</w:t>
        </w:r>
      </w:hyperlink>
      <w:r w:rsidR="0071124F">
        <w:rPr>
          <w:rFonts w:asciiTheme="minorHAnsi" w:hAnsiTheme="minorHAnsi" w:cs="Times New Roman"/>
          <w:sz w:val="20"/>
          <w:szCs w:val="20"/>
        </w:rPr>
        <w:t>)</w:t>
      </w:r>
      <w:r w:rsidR="00751AB7" w:rsidRPr="00732A39">
        <w:rPr>
          <w:rFonts w:asciiTheme="minorHAnsi" w:hAnsiTheme="minorHAnsi" w:cs="Times New Roman"/>
          <w:sz w:val="20"/>
          <w:szCs w:val="20"/>
        </w:rPr>
        <w:t>, these trainings – the PBIS Academy - will teach</w:t>
      </w:r>
      <w:r w:rsidR="00B851BE" w:rsidRPr="00732A39">
        <w:rPr>
          <w:rFonts w:asciiTheme="minorHAnsi" w:hAnsiTheme="minorHAnsi" w:cs="Times New Roman"/>
          <w:sz w:val="20"/>
          <w:szCs w:val="20"/>
        </w:rPr>
        <w:t xml:space="preserve"> the structures, processes, resources, and collaboration </w:t>
      </w:r>
      <w:r w:rsidR="00ED6B49" w:rsidRPr="00732A39">
        <w:rPr>
          <w:rFonts w:asciiTheme="minorHAnsi" w:hAnsiTheme="minorHAnsi" w:cs="Times New Roman"/>
          <w:sz w:val="20"/>
          <w:szCs w:val="20"/>
        </w:rPr>
        <w:t xml:space="preserve">needed for </w:t>
      </w:r>
      <w:r w:rsidR="001A7C5F">
        <w:rPr>
          <w:rFonts w:asciiTheme="minorHAnsi" w:hAnsiTheme="minorHAnsi" w:cs="Times New Roman"/>
          <w:sz w:val="20"/>
          <w:szCs w:val="20"/>
        </w:rPr>
        <w:t xml:space="preserve">school-wide </w:t>
      </w:r>
      <w:r w:rsidR="00ED6B49" w:rsidRPr="00732A39">
        <w:rPr>
          <w:rFonts w:asciiTheme="minorHAnsi" w:hAnsiTheme="minorHAnsi" w:cs="Times New Roman"/>
          <w:sz w:val="20"/>
          <w:szCs w:val="20"/>
        </w:rPr>
        <w:t>implementation of PBIS</w:t>
      </w:r>
      <w:r w:rsidR="00B851BE" w:rsidRPr="00732A39">
        <w:rPr>
          <w:rFonts w:asciiTheme="minorHAnsi" w:hAnsiTheme="minorHAnsi" w:cs="Times New Roman"/>
          <w:sz w:val="20"/>
          <w:szCs w:val="20"/>
        </w:rPr>
        <w:t>.</w:t>
      </w:r>
      <w:r w:rsidR="00DA531D">
        <w:rPr>
          <w:rFonts w:asciiTheme="minorHAnsi" w:hAnsiTheme="minorHAnsi" w:cs="Times New Roman"/>
          <w:sz w:val="20"/>
          <w:szCs w:val="20"/>
        </w:rPr>
        <w:t xml:space="preserve">  </w:t>
      </w:r>
    </w:p>
    <w:p w:rsidR="0001379B" w:rsidRPr="00732A39" w:rsidRDefault="0001379B" w:rsidP="000A380E">
      <w:pPr>
        <w:rPr>
          <w:rFonts w:asciiTheme="minorHAnsi" w:hAnsiTheme="minorHAnsi"/>
          <w:sz w:val="20"/>
          <w:szCs w:val="20"/>
        </w:rPr>
      </w:pPr>
    </w:p>
    <w:p w:rsidR="000A380E" w:rsidRPr="00C424B9" w:rsidRDefault="00557892" w:rsidP="000A380E">
      <w:pPr>
        <w:rPr>
          <w:rFonts w:asciiTheme="minorHAnsi" w:hAnsiTheme="minorHAnsi"/>
          <w:b/>
          <w:sz w:val="22"/>
          <w:szCs w:val="20"/>
        </w:rPr>
      </w:pPr>
      <w:r>
        <w:rPr>
          <w:rFonts w:asciiTheme="minorHAnsi" w:hAnsiTheme="minorHAnsi"/>
          <w:b/>
          <w:sz w:val="22"/>
          <w:szCs w:val="20"/>
        </w:rPr>
        <w:t xml:space="preserve">MTSS: </w:t>
      </w:r>
      <w:r w:rsidR="000A380E" w:rsidRPr="00C424B9">
        <w:rPr>
          <w:rFonts w:asciiTheme="minorHAnsi" w:hAnsiTheme="minorHAnsi"/>
          <w:b/>
          <w:sz w:val="22"/>
          <w:szCs w:val="20"/>
        </w:rPr>
        <w:t>PBIS Academy Description</w:t>
      </w:r>
    </w:p>
    <w:p w:rsidR="0071124F" w:rsidRDefault="00CF3ED9" w:rsidP="00CF3ED9">
      <w:pPr>
        <w:rPr>
          <w:rFonts w:asciiTheme="minorHAnsi" w:hAnsiTheme="minorHAnsi"/>
          <w:sz w:val="20"/>
          <w:szCs w:val="20"/>
        </w:rPr>
      </w:pPr>
      <w:r w:rsidRPr="00732A39">
        <w:rPr>
          <w:rFonts w:asciiTheme="minorHAnsi" w:hAnsiTheme="minorHAnsi"/>
          <w:sz w:val="20"/>
          <w:szCs w:val="20"/>
        </w:rPr>
        <w:t xml:space="preserve">The PBIS Academy will support district and school level implementation teams </w:t>
      </w:r>
      <w:r w:rsidR="0060193B">
        <w:rPr>
          <w:rFonts w:asciiTheme="minorHAnsi" w:hAnsiTheme="minorHAnsi"/>
          <w:sz w:val="20"/>
          <w:szCs w:val="20"/>
        </w:rPr>
        <w:t xml:space="preserve">and coaches </w:t>
      </w:r>
      <w:r w:rsidRPr="00732A39">
        <w:rPr>
          <w:rFonts w:asciiTheme="minorHAnsi" w:hAnsiTheme="minorHAnsi"/>
          <w:sz w:val="20"/>
          <w:szCs w:val="20"/>
        </w:rPr>
        <w:t xml:space="preserve">to build internal local capacity to </w:t>
      </w:r>
      <w:r w:rsidR="0060193B">
        <w:rPr>
          <w:rFonts w:asciiTheme="minorHAnsi" w:hAnsiTheme="minorHAnsi"/>
          <w:sz w:val="20"/>
          <w:szCs w:val="20"/>
        </w:rPr>
        <w:t xml:space="preserve">implement school-wide PBIS. </w:t>
      </w:r>
      <w:r w:rsidRPr="00732A39">
        <w:rPr>
          <w:rFonts w:asciiTheme="minorHAnsi" w:hAnsiTheme="minorHAnsi"/>
          <w:sz w:val="20"/>
          <w:szCs w:val="20"/>
        </w:rPr>
        <w:t xml:space="preserve"> </w:t>
      </w:r>
      <w:r w:rsidR="002D7D71" w:rsidRPr="00732A39">
        <w:rPr>
          <w:rFonts w:asciiTheme="minorHAnsi" w:hAnsiTheme="minorHAnsi"/>
          <w:sz w:val="20"/>
          <w:szCs w:val="20"/>
        </w:rPr>
        <w:t>Composed of full day trainings and on-site technical assistance and consultation, participating teams will recei</w:t>
      </w:r>
      <w:r w:rsidR="00B12F3A">
        <w:rPr>
          <w:rFonts w:asciiTheme="minorHAnsi" w:hAnsiTheme="minorHAnsi"/>
          <w:sz w:val="20"/>
          <w:szCs w:val="20"/>
        </w:rPr>
        <w:t>ve on-going support for multiple</w:t>
      </w:r>
      <w:r w:rsidR="002D7D71" w:rsidRPr="00732A39">
        <w:rPr>
          <w:rFonts w:asciiTheme="minorHAnsi" w:hAnsiTheme="minorHAnsi"/>
          <w:sz w:val="20"/>
          <w:szCs w:val="20"/>
        </w:rPr>
        <w:t xml:space="preserve"> years.  </w:t>
      </w:r>
    </w:p>
    <w:p w:rsidR="0071124F" w:rsidRDefault="0071124F" w:rsidP="00CF3ED9">
      <w:pPr>
        <w:rPr>
          <w:rFonts w:asciiTheme="minorHAnsi" w:hAnsiTheme="minorHAnsi"/>
          <w:sz w:val="20"/>
          <w:szCs w:val="20"/>
        </w:rPr>
      </w:pPr>
    </w:p>
    <w:p w:rsidR="0071124F" w:rsidRDefault="00F86719" w:rsidP="00CF3ED9">
      <w:pPr>
        <w:rPr>
          <w:rFonts w:asciiTheme="minorHAnsi" w:hAnsiTheme="minorHAnsi"/>
          <w:sz w:val="20"/>
          <w:szCs w:val="20"/>
        </w:rPr>
      </w:pPr>
      <w:r w:rsidRPr="00732A39">
        <w:rPr>
          <w:rFonts w:asciiTheme="minorHAnsi" w:hAnsiTheme="minorHAnsi"/>
          <w:sz w:val="20"/>
          <w:szCs w:val="20"/>
        </w:rPr>
        <w:t>These</w:t>
      </w:r>
      <w:r w:rsidR="00CF3ED9" w:rsidRPr="00732A39">
        <w:rPr>
          <w:rFonts w:asciiTheme="minorHAnsi" w:hAnsiTheme="minorHAnsi"/>
          <w:sz w:val="20"/>
          <w:szCs w:val="20"/>
        </w:rPr>
        <w:t xml:space="preserve"> training</w:t>
      </w:r>
      <w:r w:rsidRPr="00732A39">
        <w:rPr>
          <w:rFonts w:asciiTheme="minorHAnsi" w:hAnsiTheme="minorHAnsi"/>
          <w:sz w:val="20"/>
          <w:szCs w:val="20"/>
        </w:rPr>
        <w:t>s</w:t>
      </w:r>
      <w:r w:rsidR="00CF3ED9" w:rsidRPr="00732A39">
        <w:rPr>
          <w:rFonts w:asciiTheme="minorHAnsi" w:hAnsiTheme="minorHAnsi"/>
          <w:sz w:val="20"/>
          <w:szCs w:val="20"/>
        </w:rPr>
        <w:t xml:space="preserve"> and activities will incl</w:t>
      </w:r>
      <w:r w:rsidR="00B324F1">
        <w:rPr>
          <w:rFonts w:asciiTheme="minorHAnsi" w:hAnsiTheme="minorHAnsi"/>
          <w:sz w:val="20"/>
          <w:szCs w:val="20"/>
        </w:rPr>
        <w:t xml:space="preserve">ude: </w:t>
      </w:r>
      <w:r w:rsidR="00CF3ED9" w:rsidRPr="00732A39">
        <w:rPr>
          <w:rFonts w:asciiTheme="minorHAnsi" w:hAnsiTheme="minorHAnsi"/>
          <w:sz w:val="20"/>
          <w:szCs w:val="20"/>
        </w:rPr>
        <w:t xml:space="preserve">district mapping of current structures in systems to develop multi-year action plans towards adopting and implementing evidence-based, culturally relevant </w:t>
      </w:r>
      <w:r w:rsidR="00B324F1">
        <w:rPr>
          <w:rFonts w:asciiTheme="minorHAnsi" w:hAnsiTheme="minorHAnsi"/>
          <w:sz w:val="20"/>
          <w:szCs w:val="20"/>
        </w:rPr>
        <w:t>practices</w:t>
      </w:r>
      <w:r w:rsidR="00CF3ED9" w:rsidRPr="00732A39">
        <w:rPr>
          <w:rFonts w:asciiTheme="minorHAnsi" w:hAnsiTheme="minorHAnsi"/>
          <w:sz w:val="20"/>
          <w:szCs w:val="20"/>
        </w:rPr>
        <w:t>; readiness assessment</w:t>
      </w:r>
      <w:r w:rsidR="00B324F1">
        <w:rPr>
          <w:rFonts w:asciiTheme="minorHAnsi" w:hAnsiTheme="minorHAnsi"/>
          <w:sz w:val="20"/>
          <w:szCs w:val="20"/>
        </w:rPr>
        <w:t xml:space="preserve"> for training at the </w:t>
      </w:r>
      <w:r w:rsidR="00CF3ED9" w:rsidRPr="00732A39">
        <w:rPr>
          <w:rFonts w:asciiTheme="minorHAnsi" w:hAnsiTheme="minorHAnsi"/>
          <w:sz w:val="20"/>
          <w:szCs w:val="20"/>
        </w:rPr>
        <w:t>whole school level; coaches’ readiness training; school</w:t>
      </w:r>
      <w:r w:rsidR="00D975C2" w:rsidRPr="00732A39">
        <w:rPr>
          <w:rFonts w:asciiTheme="minorHAnsi" w:hAnsiTheme="minorHAnsi"/>
          <w:sz w:val="20"/>
          <w:szCs w:val="20"/>
        </w:rPr>
        <w:t xml:space="preserve">-wide universal PBIS training for school-wide </w:t>
      </w:r>
      <w:r w:rsidR="00CF3ED9" w:rsidRPr="00732A39">
        <w:rPr>
          <w:rFonts w:asciiTheme="minorHAnsi" w:hAnsiTheme="minorHAnsi"/>
          <w:sz w:val="20"/>
          <w:szCs w:val="20"/>
        </w:rPr>
        <w:t>team</w:t>
      </w:r>
      <w:r w:rsidR="00D975C2" w:rsidRPr="00732A39">
        <w:rPr>
          <w:rFonts w:asciiTheme="minorHAnsi" w:hAnsiTheme="minorHAnsi"/>
          <w:sz w:val="20"/>
          <w:szCs w:val="20"/>
        </w:rPr>
        <w:t>s</w:t>
      </w:r>
      <w:r w:rsidR="00CF3ED9" w:rsidRPr="00732A39">
        <w:rPr>
          <w:rFonts w:asciiTheme="minorHAnsi" w:hAnsiTheme="minorHAnsi"/>
          <w:sz w:val="20"/>
          <w:szCs w:val="20"/>
        </w:rPr>
        <w:t>; customized</w:t>
      </w:r>
      <w:r w:rsidR="00B324F1">
        <w:rPr>
          <w:rFonts w:asciiTheme="minorHAnsi" w:hAnsiTheme="minorHAnsi"/>
          <w:sz w:val="20"/>
          <w:szCs w:val="20"/>
        </w:rPr>
        <w:t>,</w:t>
      </w:r>
      <w:r w:rsidR="00CF3ED9" w:rsidRPr="00732A39">
        <w:rPr>
          <w:rFonts w:asciiTheme="minorHAnsi" w:hAnsiTheme="minorHAnsi"/>
          <w:sz w:val="20"/>
          <w:szCs w:val="20"/>
        </w:rPr>
        <w:t xml:space="preserve"> on-site job embedded support; </w:t>
      </w:r>
      <w:r w:rsidR="00B324F1">
        <w:rPr>
          <w:rFonts w:asciiTheme="minorHAnsi" w:hAnsiTheme="minorHAnsi"/>
          <w:sz w:val="20"/>
          <w:szCs w:val="20"/>
        </w:rPr>
        <w:t xml:space="preserve">and </w:t>
      </w:r>
      <w:r w:rsidR="00CF3ED9" w:rsidRPr="00732A39">
        <w:rPr>
          <w:rFonts w:asciiTheme="minorHAnsi" w:hAnsiTheme="minorHAnsi"/>
          <w:sz w:val="20"/>
          <w:szCs w:val="20"/>
        </w:rPr>
        <w:t>training in data systems and a</w:t>
      </w:r>
      <w:r w:rsidR="00B324F1">
        <w:rPr>
          <w:rFonts w:asciiTheme="minorHAnsi" w:hAnsiTheme="minorHAnsi"/>
          <w:sz w:val="20"/>
          <w:szCs w:val="20"/>
        </w:rPr>
        <w:t>nalysis</w:t>
      </w:r>
      <w:r w:rsidR="00CF3ED9" w:rsidRPr="00732A39">
        <w:rPr>
          <w:rFonts w:asciiTheme="minorHAnsi" w:hAnsiTheme="minorHAnsi"/>
          <w:sz w:val="20"/>
          <w:szCs w:val="20"/>
        </w:rPr>
        <w:t xml:space="preserve">. </w:t>
      </w:r>
    </w:p>
    <w:p w:rsidR="00B12F3A" w:rsidRDefault="00B12F3A" w:rsidP="00CF3ED9">
      <w:pPr>
        <w:rPr>
          <w:rFonts w:asciiTheme="minorHAnsi" w:hAnsiTheme="minorHAnsi"/>
          <w:sz w:val="20"/>
          <w:szCs w:val="20"/>
        </w:rPr>
      </w:pPr>
    </w:p>
    <w:tbl>
      <w:tblPr>
        <w:tblStyle w:val="TableGrid"/>
        <w:tblW w:w="0" w:type="auto"/>
        <w:tblInd w:w="343" w:type="dxa"/>
        <w:tblLook w:val="04A0"/>
      </w:tblPr>
      <w:tblGrid>
        <w:gridCol w:w="2952"/>
        <w:gridCol w:w="2952"/>
        <w:gridCol w:w="2952"/>
      </w:tblGrid>
      <w:tr w:rsidR="003055E6" w:rsidRPr="00732A39" w:rsidTr="00422589">
        <w:tc>
          <w:tcPr>
            <w:tcW w:w="2952" w:type="dxa"/>
            <w:shd w:val="clear" w:color="auto" w:fill="BFBFBF" w:themeFill="background1" w:themeFillShade="BF"/>
          </w:tcPr>
          <w:p w:rsidR="00421286" w:rsidRDefault="005B6B23" w:rsidP="0071124F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Year 1</w:t>
            </w:r>
          </w:p>
          <w:p w:rsidR="005B6B23" w:rsidRDefault="005B6B23" w:rsidP="0071124F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Fall 2015 - Spring 2016</w:t>
            </w:r>
          </w:p>
          <w:p w:rsidR="0071124F" w:rsidRPr="00421286" w:rsidRDefault="003055E6" w:rsidP="00421286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732A39">
              <w:rPr>
                <w:rFonts w:asciiTheme="minorHAnsi" w:hAnsiTheme="minorHAnsi"/>
                <w:sz w:val="20"/>
                <w:szCs w:val="20"/>
              </w:rPr>
              <w:t>Professional Learning Activities</w:t>
            </w:r>
          </w:p>
        </w:tc>
        <w:tc>
          <w:tcPr>
            <w:tcW w:w="2952" w:type="dxa"/>
            <w:shd w:val="clear" w:color="auto" w:fill="BFBFBF" w:themeFill="background1" w:themeFillShade="BF"/>
          </w:tcPr>
          <w:p w:rsidR="00421286" w:rsidRDefault="00421286" w:rsidP="0071124F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Year 2</w:t>
            </w:r>
          </w:p>
          <w:p w:rsidR="005B6B23" w:rsidRDefault="005B6B23" w:rsidP="005B6B23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Fall 2016 - Spring 2017</w:t>
            </w:r>
          </w:p>
          <w:p w:rsidR="003055E6" w:rsidRPr="00421286" w:rsidRDefault="0071124F" w:rsidP="00421286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732A39">
              <w:rPr>
                <w:rFonts w:asciiTheme="minorHAnsi" w:hAnsiTheme="minorHAnsi"/>
                <w:sz w:val="20"/>
                <w:szCs w:val="20"/>
              </w:rPr>
              <w:t>Professional Learning Activities</w:t>
            </w:r>
          </w:p>
        </w:tc>
        <w:tc>
          <w:tcPr>
            <w:tcW w:w="2952" w:type="dxa"/>
            <w:shd w:val="clear" w:color="auto" w:fill="BFBFBF" w:themeFill="background1" w:themeFillShade="BF"/>
          </w:tcPr>
          <w:p w:rsidR="005B6B23" w:rsidRDefault="00421286" w:rsidP="0071124F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Year 3</w:t>
            </w:r>
            <w:r w:rsidRPr="00BB3F90">
              <w:rPr>
                <w:rFonts w:asciiTheme="minorHAnsi" w:hAnsiTheme="minorHAnsi"/>
                <w:b/>
                <w:sz w:val="20"/>
                <w:szCs w:val="20"/>
              </w:rPr>
              <w:t xml:space="preserve"> </w:t>
            </w:r>
          </w:p>
          <w:p w:rsidR="00421286" w:rsidRDefault="005B6B23" w:rsidP="005B6B23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Fall 2017 - Spring 2018</w:t>
            </w:r>
          </w:p>
          <w:p w:rsidR="003055E6" w:rsidRPr="00421286" w:rsidRDefault="0071124F" w:rsidP="00421286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732A39">
              <w:rPr>
                <w:rFonts w:asciiTheme="minorHAnsi" w:hAnsiTheme="minorHAnsi"/>
                <w:sz w:val="20"/>
                <w:szCs w:val="20"/>
              </w:rPr>
              <w:t>Professional Learning Activities</w:t>
            </w:r>
          </w:p>
        </w:tc>
      </w:tr>
      <w:tr w:rsidR="00BB3F90" w:rsidRPr="00732A39" w:rsidTr="0071124F">
        <w:trPr>
          <w:trHeight w:val="476"/>
        </w:trPr>
        <w:tc>
          <w:tcPr>
            <w:tcW w:w="2952" w:type="dxa"/>
          </w:tcPr>
          <w:p w:rsidR="00BB3F90" w:rsidRPr="00732A39" w:rsidRDefault="00BB3F90" w:rsidP="000B345F">
            <w:pPr>
              <w:rPr>
                <w:rFonts w:asciiTheme="minorHAnsi" w:hAnsiTheme="minorHAnsi"/>
                <w:sz w:val="20"/>
                <w:szCs w:val="20"/>
              </w:rPr>
            </w:pPr>
            <w:r w:rsidRPr="00732A39">
              <w:rPr>
                <w:rFonts w:asciiTheme="minorHAnsi" w:hAnsiTheme="minorHAnsi"/>
                <w:sz w:val="20"/>
                <w:szCs w:val="20"/>
              </w:rPr>
              <w:t>6 days</w:t>
            </w:r>
            <w:r w:rsidR="00CB2679">
              <w:rPr>
                <w:rFonts w:asciiTheme="minorHAnsi" w:hAnsiTheme="minorHAnsi"/>
                <w:sz w:val="20"/>
                <w:szCs w:val="20"/>
              </w:rPr>
              <w:t>:</w:t>
            </w:r>
            <w:r w:rsidRPr="00732A39">
              <w:rPr>
                <w:rFonts w:asciiTheme="minorHAnsi" w:hAnsiTheme="minorHAnsi"/>
                <w:sz w:val="20"/>
                <w:szCs w:val="20"/>
              </w:rPr>
              <w:t xml:space="preserve"> face-to-face team trainings</w:t>
            </w:r>
          </w:p>
        </w:tc>
        <w:tc>
          <w:tcPr>
            <w:tcW w:w="2952" w:type="dxa"/>
          </w:tcPr>
          <w:p w:rsidR="00BB3F90" w:rsidRPr="00732A39" w:rsidRDefault="00BB3F90" w:rsidP="0071124F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3</w:t>
            </w:r>
            <w:r w:rsidRPr="00732A39">
              <w:rPr>
                <w:rFonts w:asciiTheme="minorHAnsi" w:hAnsiTheme="minorHAnsi"/>
                <w:sz w:val="20"/>
                <w:szCs w:val="20"/>
              </w:rPr>
              <w:t xml:space="preserve"> days</w:t>
            </w:r>
            <w:r w:rsidR="00670246">
              <w:rPr>
                <w:rFonts w:asciiTheme="minorHAnsi" w:hAnsiTheme="minorHAnsi"/>
                <w:sz w:val="20"/>
                <w:szCs w:val="20"/>
              </w:rPr>
              <w:t xml:space="preserve">: </w:t>
            </w:r>
            <w:r w:rsidRPr="00732A39">
              <w:rPr>
                <w:rFonts w:asciiTheme="minorHAnsi" w:hAnsiTheme="minorHAnsi"/>
                <w:sz w:val="20"/>
                <w:szCs w:val="20"/>
              </w:rPr>
              <w:t>face-to-face team trainings</w:t>
            </w:r>
          </w:p>
        </w:tc>
        <w:tc>
          <w:tcPr>
            <w:tcW w:w="2952" w:type="dxa"/>
          </w:tcPr>
          <w:p w:rsidR="00BB3F90" w:rsidRPr="00732A39" w:rsidRDefault="00BB3F90" w:rsidP="00956082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2</w:t>
            </w:r>
            <w:r w:rsidRPr="00732A39">
              <w:rPr>
                <w:rFonts w:asciiTheme="minorHAnsi" w:hAnsiTheme="minorHAnsi"/>
                <w:sz w:val="20"/>
                <w:szCs w:val="20"/>
              </w:rPr>
              <w:t xml:space="preserve"> days</w:t>
            </w:r>
            <w:r w:rsidR="00670246">
              <w:rPr>
                <w:rFonts w:asciiTheme="minorHAnsi" w:hAnsiTheme="minorHAnsi"/>
                <w:sz w:val="20"/>
                <w:szCs w:val="20"/>
              </w:rPr>
              <w:t xml:space="preserve">: </w:t>
            </w:r>
            <w:r w:rsidRPr="00732A39">
              <w:rPr>
                <w:rFonts w:asciiTheme="minorHAnsi" w:hAnsiTheme="minorHAnsi"/>
                <w:sz w:val="20"/>
                <w:szCs w:val="20"/>
              </w:rPr>
              <w:t>face-to-face team trainings</w:t>
            </w:r>
          </w:p>
        </w:tc>
      </w:tr>
      <w:tr w:rsidR="00BB3F90" w:rsidRPr="00732A39" w:rsidTr="00422589">
        <w:tc>
          <w:tcPr>
            <w:tcW w:w="2952" w:type="dxa"/>
          </w:tcPr>
          <w:p w:rsidR="00BB3F90" w:rsidRPr="00732A39" w:rsidRDefault="00BB3F90" w:rsidP="000B345F">
            <w:pPr>
              <w:rPr>
                <w:rFonts w:asciiTheme="minorHAnsi" w:hAnsiTheme="minorHAnsi"/>
                <w:sz w:val="20"/>
                <w:szCs w:val="20"/>
              </w:rPr>
            </w:pPr>
            <w:r w:rsidRPr="00732A39">
              <w:rPr>
                <w:rFonts w:asciiTheme="minorHAnsi" w:hAnsiTheme="minorHAnsi"/>
                <w:sz w:val="20"/>
                <w:szCs w:val="20"/>
              </w:rPr>
              <w:t xml:space="preserve">3 </w:t>
            </w:r>
            <w:r w:rsidR="00CB2679">
              <w:rPr>
                <w:rFonts w:asciiTheme="minorHAnsi" w:hAnsiTheme="minorHAnsi"/>
                <w:sz w:val="20"/>
                <w:szCs w:val="20"/>
              </w:rPr>
              <w:t>days: c</w:t>
            </w:r>
            <w:r w:rsidRPr="00732A39">
              <w:rPr>
                <w:rFonts w:asciiTheme="minorHAnsi" w:hAnsiTheme="minorHAnsi"/>
                <w:sz w:val="20"/>
                <w:szCs w:val="20"/>
              </w:rPr>
              <w:t>oaches’ trainings</w:t>
            </w:r>
          </w:p>
        </w:tc>
        <w:tc>
          <w:tcPr>
            <w:tcW w:w="2952" w:type="dxa"/>
          </w:tcPr>
          <w:p w:rsidR="00BB3F90" w:rsidRPr="00732A39" w:rsidRDefault="00BB3F90" w:rsidP="0071124F">
            <w:pPr>
              <w:rPr>
                <w:rFonts w:asciiTheme="minorHAnsi" w:hAnsiTheme="minorHAnsi"/>
                <w:sz w:val="20"/>
                <w:szCs w:val="20"/>
              </w:rPr>
            </w:pPr>
            <w:r w:rsidRPr="00732A39">
              <w:rPr>
                <w:rFonts w:asciiTheme="minorHAnsi" w:hAnsiTheme="minorHAnsi"/>
                <w:sz w:val="20"/>
                <w:szCs w:val="20"/>
              </w:rPr>
              <w:t xml:space="preserve">3 </w:t>
            </w:r>
            <w:r w:rsidR="00670246">
              <w:rPr>
                <w:rFonts w:asciiTheme="minorHAnsi" w:hAnsiTheme="minorHAnsi"/>
                <w:sz w:val="20"/>
                <w:szCs w:val="20"/>
              </w:rPr>
              <w:t>days: c</w:t>
            </w:r>
            <w:r w:rsidRPr="00732A39">
              <w:rPr>
                <w:rFonts w:asciiTheme="minorHAnsi" w:hAnsiTheme="minorHAnsi"/>
                <w:sz w:val="20"/>
                <w:szCs w:val="20"/>
              </w:rPr>
              <w:t>oaches’ trainings</w:t>
            </w:r>
          </w:p>
        </w:tc>
        <w:tc>
          <w:tcPr>
            <w:tcW w:w="2952" w:type="dxa"/>
          </w:tcPr>
          <w:p w:rsidR="00BB3F90" w:rsidRPr="00732A39" w:rsidRDefault="001A7C5F" w:rsidP="00956082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2</w:t>
            </w:r>
            <w:r w:rsidR="00670246" w:rsidRPr="00732A39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670246">
              <w:rPr>
                <w:rFonts w:asciiTheme="minorHAnsi" w:hAnsiTheme="minorHAnsi"/>
                <w:sz w:val="20"/>
                <w:szCs w:val="20"/>
              </w:rPr>
              <w:t>days: c</w:t>
            </w:r>
            <w:r w:rsidR="00670246" w:rsidRPr="00732A39">
              <w:rPr>
                <w:rFonts w:asciiTheme="minorHAnsi" w:hAnsiTheme="minorHAnsi"/>
                <w:sz w:val="20"/>
                <w:szCs w:val="20"/>
              </w:rPr>
              <w:t>oaches’ trainings</w:t>
            </w:r>
          </w:p>
        </w:tc>
      </w:tr>
      <w:tr w:rsidR="00BB3F90" w:rsidRPr="00732A39" w:rsidTr="00422589">
        <w:tc>
          <w:tcPr>
            <w:tcW w:w="2952" w:type="dxa"/>
          </w:tcPr>
          <w:p w:rsidR="00BB3F90" w:rsidRPr="00732A39" w:rsidRDefault="00EC7520" w:rsidP="00EC7520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</w:t>
            </w:r>
            <w:r w:rsidR="00BB3F90">
              <w:rPr>
                <w:rFonts w:asciiTheme="minorHAnsi" w:hAnsiTheme="minorHAnsi"/>
                <w:sz w:val="20"/>
                <w:szCs w:val="20"/>
              </w:rPr>
              <w:t xml:space="preserve"> day</w:t>
            </w:r>
            <w:r w:rsidR="00CB2679">
              <w:rPr>
                <w:rFonts w:asciiTheme="minorHAnsi" w:hAnsiTheme="minorHAnsi"/>
                <w:sz w:val="20"/>
                <w:szCs w:val="20"/>
              </w:rPr>
              <w:t>:</w:t>
            </w:r>
            <w:r w:rsidR="00BB3F90">
              <w:rPr>
                <w:rFonts w:asciiTheme="minorHAnsi" w:hAnsiTheme="minorHAnsi"/>
                <w:sz w:val="20"/>
                <w:szCs w:val="20"/>
              </w:rPr>
              <w:t xml:space="preserve"> o</w:t>
            </w:r>
            <w:r w:rsidR="00BB3F90" w:rsidRPr="00732A39">
              <w:rPr>
                <w:rFonts w:asciiTheme="minorHAnsi" w:hAnsiTheme="minorHAnsi"/>
                <w:sz w:val="20"/>
                <w:szCs w:val="20"/>
              </w:rPr>
              <w:t>n-site technical assistance</w:t>
            </w:r>
            <w:r w:rsidR="00BB3F90">
              <w:rPr>
                <w:rFonts w:asciiTheme="minorHAnsi" w:hAnsiTheme="minorHAnsi"/>
                <w:sz w:val="20"/>
                <w:szCs w:val="20"/>
              </w:rPr>
              <w:t xml:space="preserve"> per </w:t>
            </w:r>
            <w:r>
              <w:rPr>
                <w:rFonts w:asciiTheme="minorHAnsi" w:hAnsiTheme="minorHAnsi"/>
                <w:sz w:val="20"/>
                <w:szCs w:val="20"/>
              </w:rPr>
              <w:t>school</w:t>
            </w:r>
          </w:p>
        </w:tc>
        <w:tc>
          <w:tcPr>
            <w:tcW w:w="2952" w:type="dxa"/>
          </w:tcPr>
          <w:p w:rsidR="00BB3F90" w:rsidRPr="00732A39" w:rsidRDefault="00EC7520" w:rsidP="00EC7520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</w:t>
            </w:r>
            <w:r w:rsidR="00670246">
              <w:rPr>
                <w:rFonts w:asciiTheme="minorHAnsi" w:hAnsiTheme="minorHAnsi"/>
                <w:sz w:val="20"/>
                <w:szCs w:val="20"/>
              </w:rPr>
              <w:t xml:space="preserve"> day: o</w:t>
            </w:r>
            <w:r w:rsidR="00670246" w:rsidRPr="00732A39">
              <w:rPr>
                <w:rFonts w:asciiTheme="minorHAnsi" w:hAnsiTheme="minorHAnsi"/>
                <w:sz w:val="20"/>
                <w:szCs w:val="20"/>
              </w:rPr>
              <w:t>n-site technical assistance</w:t>
            </w:r>
            <w:r w:rsidR="00670246">
              <w:rPr>
                <w:rFonts w:asciiTheme="minorHAnsi" w:hAnsiTheme="minorHAnsi"/>
                <w:sz w:val="20"/>
                <w:szCs w:val="20"/>
              </w:rPr>
              <w:t xml:space="preserve"> per </w:t>
            </w:r>
            <w:r>
              <w:rPr>
                <w:rFonts w:asciiTheme="minorHAnsi" w:hAnsiTheme="minorHAnsi"/>
                <w:sz w:val="20"/>
                <w:szCs w:val="20"/>
              </w:rPr>
              <w:t>school</w:t>
            </w:r>
          </w:p>
        </w:tc>
        <w:tc>
          <w:tcPr>
            <w:tcW w:w="2952" w:type="dxa"/>
          </w:tcPr>
          <w:p w:rsidR="00BB3F90" w:rsidRPr="00732A39" w:rsidRDefault="00EC7520" w:rsidP="00EC7520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</w:t>
            </w:r>
            <w:r w:rsidR="00670246">
              <w:rPr>
                <w:rFonts w:asciiTheme="minorHAnsi" w:hAnsiTheme="minorHAnsi"/>
                <w:sz w:val="20"/>
                <w:szCs w:val="20"/>
              </w:rPr>
              <w:t xml:space="preserve"> day: o</w:t>
            </w:r>
            <w:r w:rsidR="00670246" w:rsidRPr="00732A39">
              <w:rPr>
                <w:rFonts w:asciiTheme="minorHAnsi" w:hAnsiTheme="minorHAnsi"/>
                <w:sz w:val="20"/>
                <w:szCs w:val="20"/>
              </w:rPr>
              <w:t>n-site technical assistance</w:t>
            </w:r>
            <w:r w:rsidR="00670246">
              <w:rPr>
                <w:rFonts w:asciiTheme="minorHAnsi" w:hAnsiTheme="minorHAnsi"/>
                <w:sz w:val="20"/>
                <w:szCs w:val="20"/>
              </w:rPr>
              <w:t xml:space="preserve"> per </w:t>
            </w:r>
            <w:r>
              <w:rPr>
                <w:rFonts w:asciiTheme="minorHAnsi" w:hAnsiTheme="minorHAnsi"/>
                <w:sz w:val="20"/>
                <w:szCs w:val="20"/>
              </w:rPr>
              <w:t>school</w:t>
            </w:r>
          </w:p>
        </w:tc>
      </w:tr>
    </w:tbl>
    <w:p w:rsidR="003A4003" w:rsidRDefault="003A4003" w:rsidP="003A4003">
      <w:pPr>
        <w:rPr>
          <w:rFonts w:asciiTheme="minorHAnsi" w:hAnsiTheme="minorHAnsi"/>
          <w:b/>
          <w:sz w:val="20"/>
          <w:szCs w:val="20"/>
        </w:rPr>
      </w:pPr>
    </w:p>
    <w:p w:rsidR="003A4003" w:rsidRPr="00C424B9" w:rsidRDefault="003A4003" w:rsidP="003A4003">
      <w:pPr>
        <w:rPr>
          <w:rFonts w:asciiTheme="minorHAnsi" w:hAnsiTheme="minorHAnsi"/>
          <w:b/>
          <w:sz w:val="22"/>
          <w:szCs w:val="20"/>
        </w:rPr>
      </w:pPr>
      <w:r w:rsidRPr="00C424B9">
        <w:rPr>
          <w:rFonts w:asciiTheme="minorHAnsi" w:hAnsiTheme="minorHAnsi"/>
          <w:b/>
          <w:sz w:val="22"/>
          <w:szCs w:val="20"/>
        </w:rPr>
        <w:t>Team Composition:</w:t>
      </w:r>
    </w:p>
    <w:p w:rsidR="003A4003" w:rsidRPr="00732A39" w:rsidRDefault="003A4003" w:rsidP="003A4003">
      <w:pPr>
        <w:pStyle w:val="Pa3"/>
        <w:rPr>
          <w:rFonts w:asciiTheme="minorHAnsi" w:hAnsiTheme="minorHAnsi" w:cs="Avenir LT Std 35 Light"/>
          <w:color w:val="000000"/>
          <w:sz w:val="20"/>
          <w:szCs w:val="20"/>
        </w:rPr>
      </w:pPr>
      <w:r>
        <w:rPr>
          <w:rFonts w:asciiTheme="minorHAnsi" w:hAnsiTheme="minorHAnsi" w:cs="Avenir LT Std 35 Light"/>
          <w:color w:val="000000"/>
          <w:sz w:val="20"/>
          <w:szCs w:val="20"/>
        </w:rPr>
        <w:t>Each team should consist of</w:t>
      </w:r>
      <w:r w:rsidRPr="00732A39">
        <w:rPr>
          <w:rFonts w:asciiTheme="minorHAnsi" w:hAnsiTheme="minorHAnsi" w:cs="Avenir LT Std 35 Light"/>
          <w:color w:val="000000"/>
          <w:sz w:val="20"/>
          <w:szCs w:val="20"/>
        </w:rPr>
        <w:t xml:space="preserve"> six to eight people to support district-wide </w:t>
      </w:r>
      <w:r w:rsidR="00EB602D">
        <w:rPr>
          <w:rFonts w:asciiTheme="minorHAnsi" w:hAnsiTheme="minorHAnsi" w:cs="Avenir LT Std 35 Light"/>
          <w:color w:val="000000"/>
          <w:sz w:val="20"/>
          <w:szCs w:val="20"/>
        </w:rPr>
        <w:t>and</w:t>
      </w:r>
      <w:r w:rsidRPr="00732A39">
        <w:rPr>
          <w:rFonts w:asciiTheme="minorHAnsi" w:hAnsiTheme="minorHAnsi" w:cs="Avenir LT Std 35 Light"/>
          <w:color w:val="000000"/>
          <w:sz w:val="20"/>
          <w:szCs w:val="20"/>
        </w:rPr>
        <w:t xml:space="preserve"> school-wide implementation of PBIS and include:  </w:t>
      </w:r>
    </w:p>
    <w:p w:rsidR="003A4003" w:rsidRPr="00732A39" w:rsidRDefault="003A4003" w:rsidP="003A4003">
      <w:pPr>
        <w:pStyle w:val="Pa3"/>
        <w:ind w:firstLine="720"/>
        <w:rPr>
          <w:rFonts w:asciiTheme="minorHAnsi" w:hAnsiTheme="minorHAnsi"/>
          <w:sz w:val="20"/>
          <w:szCs w:val="20"/>
        </w:rPr>
      </w:pPr>
      <w:r w:rsidRPr="00732A39">
        <w:rPr>
          <w:rFonts w:asciiTheme="minorHAnsi" w:hAnsiTheme="minorHAnsi"/>
          <w:sz w:val="20"/>
          <w:szCs w:val="20"/>
        </w:rPr>
        <w:t>At least one</w:t>
      </w:r>
      <w:r w:rsidR="00BB57E8">
        <w:rPr>
          <w:rFonts w:asciiTheme="minorHAnsi" w:hAnsiTheme="minorHAnsi"/>
          <w:sz w:val="20"/>
          <w:szCs w:val="20"/>
        </w:rPr>
        <w:t xml:space="preserve"> building</w:t>
      </w:r>
      <w:r w:rsidRPr="00732A39">
        <w:rPr>
          <w:rFonts w:asciiTheme="minorHAnsi" w:hAnsiTheme="minorHAnsi"/>
          <w:sz w:val="20"/>
          <w:szCs w:val="20"/>
        </w:rPr>
        <w:t xml:space="preserve"> administrator </w:t>
      </w:r>
      <w:r w:rsidR="00B12F3A">
        <w:rPr>
          <w:rFonts w:asciiTheme="minorHAnsi" w:hAnsiTheme="minorHAnsi"/>
          <w:sz w:val="20"/>
          <w:szCs w:val="20"/>
        </w:rPr>
        <w:t xml:space="preserve">with decision making authority </w:t>
      </w:r>
      <w:r w:rsidRPr="00732A39">
        <w:rPr>
          <w:rFonts w:asciiTheme="minorHAnsi" w:hAnsiTheme="minorHAnsi"/>
          <w:sz w:val="20"/>
          <w:szCs w:val="20"/>
        </w:rPr>
        <w:t xml:space="preserve">(building </w:t>
      </w:r>
      <w:r w:rsidR="00B12F3A">
        <w:rPr>
          <w:rFonts w:asciiTheme="minorHAnsi" w:hAnsiTheme="minorHAnsi"/>
          <w:sz w:val="20"/>
          <w:szCs w:val="20"/>
        </w:rPr>
        <w:t>and</w:t>
      </w:r>
      <w:r w:rsidRPr="00732A39">
        <w:rPr>
          <w:rFonts w:asciiTheme="minorHAnsi" w:hAnsiTheme="minorHAnsi"/>
          <w:sz w:val="20"/>
          <w:szCs w:val="20"/>
        </w:rPr>
        <w:t xml:space="preserve"> district level);</w:t>
      </w:r>
    </w:p>
    <w:p w:rsidR="003A4003" w:rsidRPr="00732A39" w:rsidRDefault="003A4003" w:rsidP="003A4003">
      <w:pPr>
        <w:pStyle w:val="Default"/>
        <w:numPr>
          <w:ilvl w:val="0"/>
          <w:numId w:val="1"/>
        </w:numPr>
        <w:rPr>
          <w:rFonts w:asciiTheme="minorHAnsi" w:hAnsiTheme="minorHAnsi"/>
          <w:sz w:val="20"/>
          <w:szCs w:val="20"/>
        </w:rPr>
      </w:pPr>
      <w:r w:rsidRPr="00732A39">
        <w:rPr>
          <w:rFonts w:asciiTheme="minorHAnsi" w:hAnsiTheme="minorHAnsi"/>
          <w:sz w:val="20"/>
          <w:szCs w:val="20"/>
        </w:rPr>
        <w:t xml:space="preserve">At least one, but preferably two, members </w:t>
      </w:r>
      <w:r w:rsidR="00920832">
        <w:rPr>
          <w:rFonts w:asciiTheme="minorHAnsi" w:hAnsiTheme="minorHAnsi"/>
          <w:sz w:val="20"/>
          <w:szCs w:val="20"/>
        </w:rPr>
        <w:t xml:space="preserve">who </w:t>
      </w:r>
      <w:r>
        <w:rPr>
          <w:rFonts w:asciiTheme="minorHAnsi" w:hAnsiTheme="minorHAnsi"/>
          <w:sz w:val="20"/>
          <w:szCs w:val="20"/>
        </w:rPr>
        <w:t>will become</w:t>
      </w:r>
      <w:r w:rsidRPr="00732A39">
        <w:rPr>
          <w:rFonts w:asciiTheme="minorHAnsi" w:hAnsiTheme="minorHAnsi"/>
          <w:sz w:val="20"/>
          <w:szCs w:val="20"/>
        </w:rPr>
        <w:t xml:space="preserve"> PBIS coaches; </w:t>
      </w:r>
    </w:p>
    <w:p w:rsidR="00EB602D" w:rsidRDefault="003A4003" w:rsidP="003A4003">
      <w:pPr>
        <w:pStyle w:val="Default"/>
        <w:numPr>
          <w:ilvl w:val="0"/>
          <w:numId w:val="1"/>
        </w:numPr>
        <w:rPr>
          <w:rFonts w:asciiTheme="minorHAnsi" w:hAnsiTheme="minorHAnsi"/>
          <w:sz w:val="20"/>
          <w:szCs w:val="20"/>
        </w:rPr>
      </w:pPr>
      <w:r w:rsidRPr="00732A39">
        <w:rPr>
          <w:rFonts w:asciiTheme="minorHAnsi" w:hAnsiTheme="minorHAnsi"/>
          <w:sz w:val="20"/>
          <w:szCs w:val="20"/>
        </w:rPr>
        <w:t>At least two classroom teachers, one general educator and one special educator</w:t>
      </w:r>
      <w:r w:rsidR="00EB602D">
        <w:rPr>
          <w:rFonts w:asciiTheme="minorHAnsi" w:hAnsiTheme="minorHAnsi"/>
          <w:sz w:val="20"/>
          <w:szCs w:val="20"/>
        </w:rPr>
        <w:t>;</w:t>
      </w:r>
    </w:p>
    <w:p w:rsidR="00EB602D" w:rsidRDefault="005F1B16" w:rsidP="003A4003">
      <w:pPr>
        <w:pStyle w:val="Default"/>
        <w:numPr>
          <w:ilvl w:val="0"/>
          <w:numId w:val="1"/>
        </w:numPr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At least one</w:t>
      </w:r>
      <w:r w:rsidR="00EB602D">
        <w:rPr>
          <w:rFonts w:asciiTheme="minorHAnsi" w:hAnsiTheme="minorHAnsi"/>
          <w:sz w:val="20"/>
          <w:szCs w:val="20"/>
        </w:rPr>
        <w:t xml:space="preserve"> non-certified staff</w:t>
      </w:r>
      <w:r>
        <w:rPr>
          <w:rFonts w:asciiTheme="minorHAnsi" w:hAnsiTheme="minorHAnsi"/>
          <w:sz w:val="20"/>
          <w:szCs w:val="20"/>
        </w:rPr>
        <w:t xml:space="preserve"> member</w:t>
      </w:r>
      <w:r w:rsidR="00EB602D">
        <w:rPr>
          <w:rFonts w:asciiTheme="minorHAnsi" w:hAnsiTheme="minorHAnsi"/>
          <w:sz w:val="20"/>
          <w:szCs w:val="20"/>
        </w:rPr>
        <w:t>; and</w:t>
      </w:r>
    </w:p>
    <w:p w:rsidR="003A4003" w:rsidRDefault="00EB602D" w:rsidP="003A4003">
      <w:pPr>
        <w:pStyle w:val="Default"/>
        <w:numPr>
          <w:ilvl w:val="0"/>
          <w:numId w:val="1"/>
        </w:numPr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At least one parent</w:t>
      </w:r>
      <w:r w:rsidR="00EC7520">
        <w:rPr>
          <w:rFonts w:asciiTheme="minorHAnsi" w:hAnsiTheme="minorHAnsi"/>
          <w:sz w:val="20"/>
          <w:szCs w:val="20"/>
        </w:rPr>
        <w:t xml:space="preserve"> who is not also a staff member</w:t>
      </w:r>
      <w:r w:rsidR="003A4003" w:rsidRPr="00732A39">
        <w:rPr>
          <w:rFonts w:asciiTheme="minorHAnsi" w:hAnsiTheme="minorHAnsi"/>
          <w:sz w:val="20"/>
          <w:szCs w:val="20"/>
        </w:rPr>
        <w:t>.</w:t>
      </w:r>
    </w:p>
    <w:p w:rsidR="00EB602D" w:rsidRPr="00D725AF" w:rsidRDefault="00EB602D" w:rsidP="00D725AF">
      <w:pPr>
        <w:pStyle w:val="Default"/>
        <w:numPr>
          <w:ilvl w:val="0"/>
          <w:numId w:val="1"/>
        </w:numPr>
        <w:rPr>
          <w:rFonts w:asciiTheme="minorHAnsi" w:hAnsiTheme="minorHAnsi"/>
          <w:sz w:val="20"/>
          <w:szCs w:val="20"/>
        </w:rPr>
      </w:pPr>
      <w:r w:rsidRPr="00D725AF">
        <w:rPr>
          <w:rFonts w:asciiTheme="minorHAnsi" w:hAnsiTheme="minorHAnsi"/>
          <w:sz w:val="20"/>
          <w:szCs w:val="20"/>
        </w:rPr>
        <w:t>In addition, school teams should be accompanied by the district PBIS team.</w:t>
      </w:r>
    </w:p>
    <w:p w:rsidR="003A4003" w:rsidRPr="00D725AF" w:rsidRDefault="003A4003" w:rsidP="00D725AF">
      <w:pPr>
        <w:pStyle w:val="Default"/>
        <w:rPr>
          <w:rFonts w:asciiTheme="minorHAnsi" w:hAnsiTheme="minorHAnsi"/>
          <w:sz w:val="20"/>
          <w:szCs w:val="20"/>
        </w:rPr>
      </w:pPr>
      <w:r w:rsidRPr="00D725AF">
        <w:rPr>
          <w:rFonts w:asciiTheme="minorHAnsi" w:hAnsiTheme="minorHAnsi"/>
          <w:sz w:val="20"/>
          <w:szCs w:val="20"/>
        </w:rPr>
        <w:t>Team members are</w:t>
      </w:r>
      <w:r w:rsidR="00BB3F90" w:rsidRPr="00D725AF">
        <w:rPr>
          <w:rFonts w:asciiTheme="minorHAnsi" w:hAnsiTheme="minorHAnsi"/>
          <w:sz w:val="20"/>
          <w:szCs w:val="20"/>
        </w:rPr>
        <w:t xml:space="preserve"> expected to attend all</w:t>
      </w:r>
      <w:r w:rsidRPr="00D725AF">
        <w:rPr>
          <w:rFonts w:asciiTheme="minorHAnsi" w:hAnsiTheme="minorHAnsi"/>
          <w:sz w:val="20"/>
          <w:szCs w:val="20"/>
        </w:rPr>
        <w:t xml:space="preserve"> trainings and to participate in the on-site, technical assistance activities</w:t>
      </w:r>
      <w:r w:rsidR="00530282" w:rsidRPr="00D725AF">
        <w:rPr>
          <w:rFonts w:asciiTheme="minorHAnsi" w:hAnsiTheme="minorHAnsi"/>
          <w:sz w:val="20"/>
          <w:szCs w:val="20"/>
        </w:rPr>
        <w:t>.</w:t>
      </w:r>
    </w:p>
    <w:p w:rsidR="0071124F" w:rsidRDefault="0071124F" w:rsidP="008A7DED">
      <w:pPr>
        <w:pStyle w:val="Pa3"/>
        <w:rPr>
          <w:rFonts w:asciiTheme="minorHAnsi" w:hAnsiTheme="minorHAnsi" w:cs="Avenir LT Std 45 Book"/>
          <w:b/>
          <w:color w:val="000000"/>
          <w:sz w:val="20"/>
          <w:szCs w:val="20"/>
        </w:rPr>
      </w:pPr>
    </w:p>
    <w:p w:rsidR="00BC480A" w:rsidRDefault="00BB3F90" w:rsidP="00BC480A">
      <w:pPr>
        <w:rPr>
          <w:rFonts w:asciiTheme="minorHAnsi" w:hAnsiTheme="minorHAnsi"/>
          <w:b/>
          <w:sz w:val="22"/>
          <w:szCs w:val="20"/>
        </w:rPr>
      </w:pPr>
      <w:r w:rsidRPr="0001379B">
        <w:rPr>
          <w:rFonts w:asciiTheme="minorHAnsi" w:hAnsiTheme="minorHAnsi"/>
          <w:b/>
          <w:sz w:val="22"/>
          <w:szCs w:val="20"/>
        </w:rPr>
        <w:t xml:space="preserve">Cost: </w:t>
      </w:r>
    </w:p>
    <w:p w:rsidR="00D725AF" w:rsidRDefault="00BC480A" w:rsidP="00D725AF">
      <w:pPr>
        <w:rPr>
          <w:rFonts w:asciiTheme="minorHAnsi" w:hAnsiTheme="minorHAnsi" w:cs="Avenir LT Std 35 Light"/>
          <w:color w:val="000000"/>
          <w:sz w:val="20"/>
          <w:szCs w:val="20"/>
        </w:rPr>
      </w:pPr>
      <w:r w:rsidRPr="00BC480A">
        <w:rPr>
          <w:rFonts w:asciiTheme="minorHAnsi" w:hAnsiTheme="minorHAnsi" w:cs="Avenir LT Std 35 Light"/>
          <w:color w:val="000000"/>
          <w:sz w:val="20"/>
          <w:szCs w:val="20"/>
        </w:rPr>
        <w:t xml:space="preserve">This multi-year training and technical assistance is being offered at no cost to schools and districts.  Funds for this work are provided through a </w:t>
      </w:r>
      <w:r>
        <w:rPr>
          <w:rFonts w:asciiTheme="minorHAnsi" w:hAnsiTheme="minorHAnsi" w:cs="Avenir LT Std 35 Light"/>
          <w:color w:val="000000"/>
          <w:sz w:val="20"/>
          <w:szCs w:val="20"/>
        </w:rPr>
        <w:t>State Personnel Development Grant</w:t>
      </w:r>
      <w:r w:rsidRPr="00BC480A">
        <w:rPr>
          <w:rFonts w:asciiTheme="minorHAnsi" w:hAnsiTheme="minorHAnsi" w:cs="Avenir LT Std 35 Light"/>
          <w:color w:val="000000"/>
          <w:sz w:val="20"/>
          <w:szCs w:val="20"/>
        </w:rPr>
        <w:t xml:space="preserve"> from the Office of Special Education Programs, U.S. Department of Education. </w:t>
      </w:r>
      <w:r w:rsidR="00CB2679">
        <w:rPr>
          <w:rFonts w:asciiTheme="minorHAnsi" w:hAnsiTheme="minorHAnsi" w:cs="Avenir LT Std 35 Light"/>
          <w:color w:val="000000"/>
          <w:sz w:val="20"/>
          <w:szCs w:val="20"/>
        </w:rPr>
        <w:t xml:space="preserve">Schools and districts will be responsible for the cost of stipends, travel, substitutes, etc.  </w:t>
      </w:r>
    </w:p>
    <w:p w:rsidR="00DD376F" w:rsidRDefault="00DD376F" w:rsidP="00D725AF">
      <w:pPr>
        <w:rPr>
          <w:rFonts w:asciiTheme="minorHAnsi" w:hAnsiTheme="minorHAnsi" w:cs="Avenir LT Std 35 Light"/>
          <w:color w:val="000000"/>
          <w:sz w:val="20"/>
          <w:szCs w:val="20"/>
        </w:rPr>
      </w:pPr>
    </w:p>
    <w:p w:rsidR="00D725AF" w:rsidRDefault="00DD376F" w:rsidP="00D725AF">
      <w:pPr>
        <w:rPr>
          <w:rFonts w:asciiTheme="minorHAnsi" w:hAnsiTheme="minorHAnsi" w:cs="Avenir LT Std 35 Light"/>
          <w:color w:val="000000"/>
          <w:sz w:val="20"/>
          <w:szCs w:val="20"/>
        </w:rPr>
      </w:pPr>
      <w:r>
        <w:rPr>
          <w:rFonts w:asciiTheme="minorHAnsi" w:hAnsiTheme="minorHAnsi" w:cs="Avenir LT Std 35 Light"/>
          <w:color w:val="000000"/>
          <w:sz w:val="20"/>
          <w:szCs w:val="20"/>
        </w:rPr>
        <w:t>For m</w:t>
      </w:r>
      <w:bookmarkStart w:id="0" w:name="_GoBack"/>
      <w:bookmarkEnd w:id="0"/>
      <w:r>
        <w:rPr>
          <w:rFonts w:asciiTheme="minorHAnsi" w:hAnsiTheme="minorHAnsi" w:cs="Avenir LT Std 35 Light"/>
          <w:color w:val="000000"/>
          <w:sz w:val="20"/>
          <w:szCs w:val="20"/>
        </w:rPr>
        <w:t>ore information about the M</w:t>
      </w:r>
      <w:r w:rsidR="005F1B16">
        <w:rPr>
          <w:rFonts w:asciiTheme="minorHAnsi" w:hAnsiTheme="minorHAnsi" w:cs="Avenir LT Std 35 Light"/>
          <w:color w:val="000000"/>
          <w:sz w:val="20"/>
          <w:szCs w:val="20"/>
        </w:rPr>
        <w:t xml:space="preserve">TSS: PBIS Academy, please contact </w:t>
      </w:r>
      <w:r w:rsidR="00EC7520">
        <w:rPr>
          <w:rFonts w:asciiTheme="minorHAnsi" w:hAnsiTheme="minorHAnsi" w:cs="Avenir LT Std 35 Light"/>
          <w:color w:val="000000"/>
          <w:sz w:val="20"/>
          <w:szCs w:val="20"/>
        </w:rPr>
        <w:t>Rebecca Shor</w:t>
      </w:r>
      <w:r w:rsidR="005F1B16">
        <w:rPr>
          <w:rFonts w:asciiTheme="minorHAnsi" w:hAnsiTheme="minorHAnsi" w:cs="Avenir LT Std 35 Light"/>
          <w:color w:val="000000"/>
          <w:sz w:val="20"/>
          <w:szCs w:val="20"/>
        </w:rPr>
        <w:t xml:space="preserve"> (</w:t>
      </w:r>
      <w:hyperlink r:id="rId15" w:history="1">
        <w:r w:rsidR="00EC7520">
          <w:rPr>
            <w:rStyle w:val="Hyperlink"/>
            <w:rFonts w:asciiTheme="minorHAnsi" w:hAnsiTheme="minorHAnsi" w:cs="Avenir LT Std 35 Light"/>
            <w:sz w:val="20"/>
            <w:szCs w:val="20"/>
          </w:rPr>
          <w:t>rshor</w:t>
        </w:r>
        <w:r w:rsidR="00EC7520" w:rsidRPr="00D67CB1">
          <w:rPr>
            <w:rStyle w:val="Hyperlink"/>
            <w:rFonts w:asciiTheme="minorHAnsi" w:hAnsiTheme="minorHAnsi" w:cs="Avenir LT Std 35 Light"/>
            <w:sz w:val="20"/>
            <w:szCs w:val="20"/>
          </w:rPr>
          <w:t>@doe.mass.edu</w:t>
        </w:r>
      </w:hyperlink>
      <w:r w:rsidR="00F60064">
        <w:rPr>
          <w:rFonts w:asciiTheme="minorHAnsi" w:hAnsiTheme="minorHAnsi" w:cs="Avenir LT Std 35 Light"/>
          <w:color w:val="000000"/>
          <w:sz w:val="20"/>
          <w:szCs w:val="20"/>
        </w:rPr>
        <w:t>)</w:t>
      </w:r>
      <w:r w:rsidR="008D05D5">
        <w:rPr>
          <w:rFonts w:asciiTheme="minorHAnsi" w:hAnsiTheme="minorHAnsi" w:cs="Avenir LT Std 35 Light"/>
          <w:color w:val="000000"/>
          <w:sz w:val="20"/>
          <w:szCs w:val="20"/>
        </w:rPr>
        <w:t xml:space="preserve"> or Adam Feinberg (</w:t>
      </w:r>
      <w:hyperlink r:id="rId16" w:history="1">
        <w:r w:rsidR="008D05D5" w:rsidRPr="00CE1A36">
          <w:rPr>
            <w:rStyle w:val="Hyperlink"/>
            <w:rFonts w:asciiTheme="minorHAnsi" w:hAnsiTheme="minorHAnsi" w:cs="Avenir LT Std 35 Light"/>
            <w:sz w:val="20"/>
            <w:szCs w:val="20"/>
          </w:rPr>
          <w:t>adam.feinberg@uconn.edu</w:t>
        </w:r>
      </w:hyperlink>
      <w:r w:rsidR="008D05D5">
        <w:rPr>
          <w:rFonts w:asciiTheme="minorHAnsi" w:hAnsiTheme="minorHAnsi" w:cs="Avenir LT Std 35 Light"/>
          <w:color w:val="000000"/>
          <w:sz w:val="20"/>
          <w:szCs w:val="20"/>
        </w:rPr>
        <w:t>).</w:t>
      </w:r>
    </w:p>
    <w:sectPr w:rsidR="00D725AF" w:rsidSect="0027046C">
      <w:footerReference w:type="default" r:id="rId17"/>
      <w:pgSz w:w="12240" w:h="15840"/>
      <w:pgMar w:top="274" w:right="1267" w:bottom="1080" w:left="1354" w:header="720" w:footer="720" w:gutter="0"/>
      <w:pgBorders w:offsetFrom="page">
        <w:top w:val="thinThickMediumGap" w:sz="24" w:space="24" w:color="FF0000"/>
        <w:left w:val="thinThickMediumGap" w:sz="24" w:space="24" w:color="FF0000"/>
        <w:bottom w:val="thickThinMediumGap" w:sz="24" w:space="24" w:color="FF0000"/>
        <w:right w:val="thickThinMediumGap" w:sz="24" w:space="24" w:color="FF0000"/>
      </w:pgBorders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86369" w:rsidRDefault="00F86369" w:rsidP="009113B8">
      <w:r>
        <w:separator/>
      </w:r>
    </w:p>
  </w:endnote>
  <w:endnote w:type="continuationSeparator" w:id="0">
    <w:p w:rsidR="00F86369" w:rsidRDefault="00F86369" w:rsidP="009113B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venir LT Std 35 Light">
    <w:altName w:val="Avenir LT Std 35 Ligh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venir LT Std 45 Book">
    <w:altName w:val="Avenir LT Std 45 Book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5DDF" w:rsidRDefault="00EC7520">
    <w:pPr>
      <w:pStyle w:val="Footer"/>
    </w:pPr>
    <w:r>
      <w:t xml:space="preserve">June </w:t>
    </w:r>
    <w:r w:rsidR="00055DDF">
      <w:t>201</w:t>
    </w:r>
    <w:r>
      <w:t>7</w:t>
    </w:r>
  </w:p>
  <w:p w:rsidR="00055DDF" w:rsidRDefault="00055DD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86369" w:rsidRDefault="00F86369" w:rsidP="009113B8">
      <w:r>
        <w:separator/>
      </w:r>
    </w:p>
  </w:footnote>
  <w:footnote w:type="continuationSeparator" w:id="0">
    <w:p w:rsidR="00F86369" w:rsidRDefault="00F86369" w:rsidP="009113B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97B5DD"/>
    <w:multiLevelType w:val="hybridMultilevel"/>
    <w:tmpl w:val="EAF5A48A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Feinberg, Adam">
    <w15:presenceInfo w15:providerId="None" w15:userId="Feinberg, Adam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proofState w:spelling="clean" w:grammar="clean"/>
  <w:stylePaneFormatFilter w:val="3F01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/>
  <w:rsids>
    <w:rsidRoot w:val="000A380E"/>
    <w:rsid w:val="0001379B"/>
    <w:rsid w:val="000156A9"/>
    <w:rsid w:val="00055DDF"/>
    <w:rsid w:val="000577FA"/>
    <w:rsid w:val="00081F90"/>
    <w:rsid w:val="000A380E"/>
    <w:rsid w:val="000A5DA6"/>
    <w:rsid w:val="000B260B"/>
    <w:rsid w:val="000B345F"/>
    <w:rsid w:val="000E4AB6"/>
    <w:rsid w:val="0010691E"/>
    <w:rsid w:val="00156AF5"/>
    <w:rsid w:val="00162B89"/>
    <w:rsid w:val="00172923"/>
    <w:rsid w:val="001768E9"/>
    <w:rsid w:val="001A7C5F"/>
    <w:rsid w:val="001B2048"/>
    <w:rsid w:val="001F12C6"/>
    <w:rsid w:val="0020280C"/>
    <w:rsid w:val="002407B1"/>
    <w:rsid w:val="0027046C"/>
    <w:rsid w:val="002D1E07"/>
    <w:rsid w:val="002D7D71"/>
    <w:rsid w:val="00301A91"/>
    <w:rsid w:val="003055E6"/>
    <w:rsid w:val="00325070"/>
    <w:rsid w:val="003A34A4"/>
    <w:rsid w:val="003A4003"/>
    <w:rsid w:val="003D4946"/>
    <w:rsid w:val="00421286"/>
    <w:rsid w:val="00422589"/>
    <w:rsid w:val="00422EF3"/>
    <w:rsid w:val="00423289"/>
    <w:rsid w:val="00446E00"/>
    <w:rsid w:val="00455816"/>
    <w:rsid w:val="00491AF8"/>
    <w:rsid w:val="00493019"/>
    <w:rsid w:val="00495E96"/>
    <w:rsid w:val="004C3AF5"/>
    <w:rsid w:val="005274CD"/>
    <w:rsid w:val="00530282"/>
    <w:rsid w:val="00542743"/>
    <w:rsid w:val="00557892"/>
    <w:rsid w:val="00561899"/>
    <w:rsid w:val="0057178B"/>
    <w:rsid w:val="005B6B23"/>
    <w:rsid w:val="005D471D"/>
    <w:rsid w:val="005E7D92"/>
    <w:rsid w:val="005F1B16"/>
    <w:rsid w:val="0060193B"/>
    <w:rsid w:val="00610E9C"/>
    <w:rsid w:val="00653F46"/>
    <w:rsid w:val="00654268"/>
    <w:rsid w:val="00665B71"/>
    <w:rsid w:val="00666383"/>
    <w:rsid w:val="00670246"/>
    <w:rsid w:val="006D5939"/>
    <w:rsid w:val="0071124F"/>
    <w:rsid w:val="00727D23"/>
    <w:rsid w:val="00732A39"/>
    <w:rsid w:val="00747B91"/>
    <w:rsid w:val="00751AB7"/>
    <w:rsid w:val="00802275"/>
    <w:rsid w:val="0082368C"/>
    <w:rsid w:val="008524DC"/>
    <w:rsid w:val="008A7DED"/>
    <w:rsid w:val="008D05D5"/>
    <w:rsid w:val="008F5864"/>
    <w:rsid w:val="00903986"/>
    <w:rsid w:val="009113B8"/>
    <w:rsid w:val="00920832"/>
    <w:rsid w:val="00957F0A"/>
    <w:rsid w:val="009B3D10"/>
    <w:rsid w:val="009E1E58"/>
    <w:rsid w:val="009F3FE0"/>
    <w:rsid w:val="00A2724A"/>
    <w:rsid w:val="00A81A2C"/>
    <w:rsid w:val="00AC03F5"/>
    <w:rsid w:val="00AC423D"/>
    <w:rsid w:val="00AC5B78"/>
    <w:rsid w:val="00AC7E0B"/>
    <w:rsid w:val="00AD06D6"/>
    <w:rsid w:val="00AF2474"/>
    <w:rsid w:val="00B12F3A"/>
    <w:rsid w:val="00B22E0C"/>
    <w:rsid w:val="00B2496A"/>
    <w:rsid w:val="00B324F1"/>
    <w:rsid w:val="00B851BE"/>
    <w:rsid w:val="00B97ED8"/>
    <w:rsid w:val="00BB3F90"/>
    <w:rsid w:val="00BB57E8"/>
    <w:rsid w:val="00BC2A8B"/>
    <w:rsid w:val="00BC480A"/>
    <w:rsid w:val="00BE5B2D"/>
    <w:rsid w:val="00C424B9"/>
    <w:rsid w:val="00C62958"/>
    <w:rsid w:val="00CB2679"/>
    <w:rsid w:val="00CB7E77"/>
    <w:rsid w:val="00CF27C9"/>
    <w:rsid w:val="00CF3957"/>
    <w:rsid w:val="00CF3ED9"/>
    <w:rsid w:val="00D46B88"/>
    <w:rsid w:val="00D725AF"/>
    <w:rsid w:val="00D975C2"/>
    <w:rsid w:val="00DA531D"/>
    <w:rsid w:val="00DC136C"/>
    <w:rsid w:val="00DC2731"/>
    <w:rsid w:val="00DC5C0E"/>
    <w:rsid w:val="00DD376F"/>
    <w:rsid w:val="00E03CAD"/>
    <w:rsid w:val="00E15593"/>
    <w:rsid w:val="00E33972"/>
    <w:rsid w:val="00E614EA"/>
    <w:rsid w:val="00E82CD5"/>
    <w:rsid w:val="00E86323"/>
    <w:rsid w:val="00EB602D"/>
    <w:rsid w:val="00EC65D2"/>
    <w:rsid w:val="00EC7520"/>
    <w:rsid w:val="00ED6B49"/>
    <w:rsid w:val="00F55C4C"/>
    <w:rsid w:val="00F60064"/>
    <w:rsid w:val="00F655A7"/>
    <w:rsid w:val="00F86369"/>
    <w:rsid w:val="00F86719"/>
    <w:rsid w:val="00FD56E5"/>
    <w:rsid w:val="00FE3B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5DA6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0B345F"/>
    <w:pPr>
      <w:spacing w:before="100" w:beforeAutospacing="1" w:after="100" w:afterAutospacing="1"/>
    </w:pPr>
    <w:rPr>
      <w:rFonts w:eastAsiaTheme="minorHAnsi"/>
    </w:rPr>
  </w:style>
  <w:style w:type="paragraph" w:customStyle="1" w:styleId="Default">
    <w:name w:val="Default"/>
    <w:rsid w:val="000B345F"/>
    <w:pPr>
      <w:autoSpaceDE w:val="0"/>
      <w:autoSpaceDN w:val="0"/>
      <w:adjustRightInd w:val="0"/>
    </w:pPr>
    <w:rPr>
      <w:rFonts w:ascii="Avenir LT Std 35 Light" w:hAnsi="Avenir LT Std 35 Light" w:cs="Avenir LT Std 35 Light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3055E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802275"/>
    <w:rPr>
      <w:color w:val="0000FF"/>
      <w:u w:val="single"/>
    </w:rPr>
  </w:style>
  <w:style w:type="paragraph" w:customStyle="1" w:styleId="Pa5">
    <w:name w:val="Pa5"/>
    <w:basedOn w:val="Default"/>
    <w:next w:val="Default"/>
    <w:uiPriority w:val="99"/>
    <w:rsid w:val="008A7DED"/>
    <w:pPr>
      <w:spacing w:line="181" w:lineRule="atLeast"/>
    </w:pPr>
    <w:rPr>
      <w:rFonts w:ascii="Avenir LT Std 45 Book" w:hAnsi="Avenir LT Std 45 Book" w:cs="Times New Roman"/>
      <w:color w:val="auto"/>
    </w:rPr>
  </w:style>
  <w:style w:type="paragraph" w:customStyle="1" w:styleId="Pa6">
    <w:name w:val="Pa6"/>
    <w:basedOn w:val="Default"/>
    <w:next w:val="Default"/>
    <w:uiPriority w:val="99"/>
    <w:rsid w:val="008A7DED"/>
    <w:pPr>
      <w:spacing w:line="161" w:lineRule="atLeast"/>
    </w:pPr>
    <w:rPr>
      <w:rFonts w:ascii="Avenir LT Std 45 Book" w:hAnsi="Avenir LT Std 45 Book" w:cs="Times New Roman"/>
      <w:color w:val="auto"/>
    </w:rPr>
  </w:style>
  <w:style w:type="paragraph" w:customStyle="1" w:styleId="Pa3">
    <w:name w:val="Pa3"/>
    <w:basedOn w:val="Default"/>
    <w:next w:val="Default"/>
    <w:uiPriority w:val="99"/>
    <w:rsid w:val="008A7DED"/>
    <w:pPr>
      <w:spacing w:line="181" w:lineRule="atLeast"/>
    </w:pPr>
    <w:rPr>
      <w:rFonts w:cs="Times New Roman"/>
      <w:color w:val="auto"/>
    </w:rPr>
  </w:style>
  <w:style w:type="paragraph" w:styleId="Header">
    <w:name w:val="header"/>
    <w:basedOn w:val="Normal"/>
    <w:link w:val="HeaderChar"/>
    <w:uiPriority w:val="99"/>
    <w:rsid w:val="009113B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13B8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9113B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13B8"/>
    <w:rPr>
      <w:sz w:val="24"/>
      <w:szCs w:val="24"/>
    </w:rPr>
  </w:style>
  <w:style w:type="paragraph" w:styleId="BalloonText">
    <w:name w:val="Balloon Text"/>
    <w:basedOn w:val="Normal"/>
    <w:link w:val="BalloonTextChar"/>
    <w:rsid w:val="009113B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113B8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rsid w:val="00423289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semiHidden/>
    <w:unhideWhenUsed/>
    <w:rsid w:val="0060193B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60193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60193B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60193B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60193B"/>
    <w:rPr>
      <w:b/>
      <w:bCs/>
    </w:rPr>
  </w:style>
  <w:style w:type="paragraph" w:styleId="Revision">
    <w:name w:val="Revision"/>
    <w:hidden/>
    <w:uiPriority w:val="99"/>
    <w:semiHidden/>
    <w:rsid w:val="00EC7520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179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66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95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customXml" Target="../customXml/item1.xml"/>
  <Relationship Id="rId10" Type="http://schemas.openxmlformats.org/officeDocument/2006/relationships/footnotes" Target="footnotes.xml"/>
  <Relationship Id="rId11" Type="http://schemas.openxmlformats.org/officeDocument/2006/relationships/endnotes" Target="endnotes.xml"/>
  <Relationship Id="rId12" Type="http://schemas.openxmlformats.org/officeDocument/2006/relationships/image" Target="media/image1.png"/>
  <Relationship Id="rId13" Type="http://schemas.openxmlformats.org/officeDocument/2006/relationships/image" Target="media/image2.tiff"/>
  <Relationship Id="rId14" Type="http://schemas.openxmlformats.org/officeDocument/2006/relationships/hyperlink" TargetMode="External" Target="http://www.pbis.org"/>
  <Relationship Id="rId15" Type="http://schemas.openxmlformats.org/officeDocument/2006/relationships/hyperlink" TargetMode="External" Target="mailto:mlevine@doe.mass.edu"/>
  <Relationship Id="rId16" Type="http://schemas.openxmlformats.org/officeDocument/2006/relationships/hyperlink" TargetMode="External" Target="mailto:adam.feinberg@uconn.edu"/>
  <Relationship Id="rId17" Type="http://schemas.openxmlformats.org/officeDocument/2006/relationships/footer" Target="footer1.xml"/>
  <Relationship Id="rId18" Type="http://schemas.openxmlformats.org/officeDocument/2006/relationships/fontTable" Target="fontTable.xml"/>
  <Relationship Id="rId19" Type="http://schemas.openxmlformats.org/officeDocument/2006/relationships/theme" Target="theme/theme1.xml"/>
  <Relationship Id="rId2" Type="http://schemas.openxmlformats.org/officeDocument/2006/relationships/customXml" Target="../customXml/item2.xml"/>
  <Relationship Id="rId20" Type="http://schemas.microsoft.com/office/2011/relationships/people" Target="people.xml"/>
  <Relationship Id="rId3" Type="http://schemas.openxmlformats.org/officeDocument/2006/relationships/customXml" Target="../customXml/item3.xml"/>
  <Relationship Id="rId4" Type="http://schemas.openxmlformats.org/officeDocument/2006/relationships/customXml" Target="../customXml/item4.xml"/>
  <Relationship Id="rId5" Type="http://schemas.openxmlformats.org/officeDocument/2006/relationships/customXml" Target="../customXml/item5.xml"/>
  <Relationship Id="rId6" Type="http://schemas.openxmlformats.org/officeDocument/2006/relationships/numbering" Target="numbering.xml"/>
  <Relationship Id="rId7" Type="http://schemas.openxmlformats.org/officeDocument/2006/relationships/styles" Target="styles.xml"/>
  <Relationship Id="rId8" Type="http://schemas.openxmlformats.org/officeDocument/2006/relationships/settings" Target="settings.xml"/>
  <Relationship Id="rId9" Type="http://schemas.openxmlformats.org/officeDocument/2006/relationships/webSettings" Target="webSettings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
<Relationships xmlns="http://schemas.openxmlformats.org/package/2006/relationships">
  <Relationship Id="rId1" Type="http://schemas.openxmlformats.org/officeDocument/2006/relationships/customXmlProps" Target="itemProps1.xml"/>
</Relationships>

</file>

<file path=customXml/_rels/item2.xml.rels><?xml version="1.0" encoding="UTF-8"?>

<Relationships xmlns="http://schemas.openxmlformats.org/package/2006/relationships">
  <Relationship Id="rId1" Type="http://schemas.openxmlformats.org/officeDocument/2006/relationships/customXmlProps" Target="itemProps2.xml"/>
</Relationships>

</file>

<file path=customXml/_rels/item3.xml.rels><?xml version="1.0" encoding="UTF-8"?>

<Relationships xmlns="http://schemas.openxmlformats.org/package/2006/relationships">
  <Relationship Id="rId1" Type="http://schemas.openxmlformats.org/officeDocument/2006/relationships/customXmlProps" Target="itemProps3.xml"/>
</Relationships>

</file>

<file path=customXml/_rels/item4.xml.rels><?xml version="1.0" encoding="UTF-8"?>

<Relationships xmlns="http://schemas.openxmlformats.org/package/2006/relationships">
  <Relationship Id="rId1" Type="http://schemas.openxmlformats.org/officeDocument/2006/relationships/customXmlProps" Target="itemProps4.xml"/>
</Relationships>

</file>

<file path=customXml/_rels/item5.xml.rels><?xml version="1.0" encoding="UTF-8"?>

<Relationships xmlns="http://schemas.openxmlformats.org/package/2006/relationships">
  <Relationship Id="rId1" Type="http://schemas.openxmlformats.org/officeDocument/2006/relationships/customXmlProps" Target="itemProps5.xml"/>
</Relationships>
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vti_RoutingExistingProperties xmlns="0a4e05da-b9bc-4326-ad73-01ef31b95567" xsi:nil="true"/>
    <_dlc_DocIdPersistId xmlns="733efe1c-5bbe-4968-87dc-d400e65c879f">true</_dlc_DocIdPersistId>
    <_dlc_DocId xmlns="733efe1c-5bbe-4968-87dc-d400e65c879f">DESE-231-34163</_dlc_DocId>
    <_dlc_DocIdUrl xmlns="733efe1c-5bbe-4968-87dc-d400e65c879f">
      <Url>https://sharepoint.doemass.org/ese/webteam/cps/_layouts/DocIdRedir.aspx?ID=DESE-231-34163</Url>
      <Description>DESE-231-34163</Description>
    </_dlc_DocIdUrl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24261BFE874874F899C38CF9C771BFF" ma:contentTypeVersion="7" ma:contentTypeDescription="Create a new document." ma:contentTypeScope="" ma:versionID="3a5a55f13e9bb649c79d8b6e4cc9fe8c">
  <xsd:schema xmlns:xsd="http://www.w3.org/2001/XMLSchema" xmlns:xs="http://www.w3.org/2001/XMLSchema" xmlns:p="http://schemas.microsoft.com/office/2006/metadata/properties" xmlns:ns2="0a4e05da-b9bc-4326-ad73-01ef31b95567" xmlns:ns3="733efe1c-5bbe-4968-87dc-d400e65c879f" targetNamespace="http://schemas.microsoft.com/office/2006/metadata/properties" ma:root="true" ma:fieldsID="9f746412060615af2bac066d19f8186c" ns2:_="" ns3:_="">
    <xsd:import namespace="0a4e05da-b9bc-4326-ad73-01ef31b95567"/>
    <xsd:import namespace="733efe1c-5bbe-4968-87dc-d400e65c879f"/>
    <xsd:element name="properties">
      <xsd:complexType>
        <xsd:sequence>
          <xsd:element name="documentManagement">
            <xsd:complexType>
              <xsd:all>
                <xsd:element ref="ns2:_vti_RoutingExistingProperties" minOccurs="0"/>
                <xsd:element ref="ns3:_dlc_DocId" minOccurs="0"/>
                <xsd:element ref="ns3:_dlc_DocIdUrl" minOccurs="0"/>
                <xsd:element ref="ns3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4e05da-b9bc-4326-ad73-01ef31b95567" elementFormDefault="qualified">
    <xsd:import namespace="http://schemas.microsoft.com/office/2006/documentManagement/types"/>
    <xsd:import namespace="http://schemas.microsoft.com/office/infopath/2007/PartnerControls"/>
    <xsd:element name="_vti_RoutingExistingProperties" ma:index="8" nillable="true" ma:displayName="Original Properties" ma:hidden="true" ma:internalName="_vti_RoutingExistingProperties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3efe1c-5bbe-4968-87dc-d400e65c879f" elementFormDefault="qualified">
    <xsd:import namespace="http://schemas.microsoft.com/office/2006/documentManagement/types"/>
    <xsd:import namespace="http://schemas.microsoft.com/office/infopath/2007/PartnerControls"/>
    <xsd:element name="_dlc_DocId" ma:index="9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0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1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DropOffZoneRoutingForm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7389CC-C343-4B0D-9943-ACE2C60219AA}"/>
</file>

<file path=customXml/itemProps2.xml><?xml version="1.0" encoding="utf-8"?>
<ds:datastoreItem xmlns:ds="http://schemas.openxmlformats.org/officeDocument/2006/customXml" ds:itemID="{B8603F7D-4871-479B-988F-899269C4156B}"/>
</file>

<file path=customXml/itemProps3.xml><?xml version="1.0" encoding="utf-8"?>
<ds:datastoreItem xmlns:ds="http://schemas.openxmlformats.org/officeDocument/2006/customXml" ds:itemID="{C39A3C6D-51EC-4AAD-8CC3-78BEB8B42588}"/>
</file>

<file path=customXml/itemProps4.xml><?xml version="1.0" encoding="utf-8"?>
<ds:datastoreItem xmlns:ds="http://schemas.openxmlformats.org/officeDocument/2006/customXml" ds:itemID="{38A87909-DF01-4A52-9A1E-50F8A7BE7812}"/>
</file>

<file path=customXml/itemProps5.xml><?xml version="1.0" encoding="utf-8"?>
<ds:datastoreItem xmlns:ds="http://schemas.openxmlformats.org/officeDocument/2006/customXml" ds:itemID="{16618DD5-2746-4392-A33A-9E974521430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466</Words>
  <Characters>3018</Characters>
  <Application>Microsoft Office Word</Application>
  <DocSecurity>0</DocSecurity>
  <Lines>25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MTSS: Positive Behavioral Interventions and Supports (PBIS) Academy</vt:lpstr>
    </vt:vector>
  </TitlesOfParts>
  <Company>Microsoft</Company>
  <LinksUpToDate>false</LinksUpToDate>
  <CharactersWithSpaces>3478</CharactersWithSpaces>
  <SharedDoc>false</SharedDoc>
  <HyperlinksChanged>false</HyperlinksChanged>
  <AppVersion>12.0000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2017-06-20T18:30:00Z</dcterms:created>
  <dc:creator>ESE</dc:creator>
  <lastModifiedBy>ESE</lastModifiedBy>
  <lastPrinted>2014-07-14T16:35:00Z</lastPrinted>
  <dcterms:modified xsi:type="dcterms:W3CDTF">2017-06-22T18:39:00Z</dcterms:modified>
  <revision>3</revision>
  <dc:title>MTSS: Positive Behavioral Interventions and Supports (PBIS) Academy</dc:title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tadate">
    <vt:lpwstr>Jun 16 2016</vt:lpwstr>
  </property>
  <property fmtid="{D5CDD505-2E9C-101B-9397-08002B2CF9AE}" pid="3" name="_dlc_DocIdItemGuid">
    <vt:lpwstr>55382ea5-06dc-4661-af52-efed85f24357</vt:lpwstr>
  </property>
  <property fmtid="{D5CDD505-2E9C-101B-9397-08002B2CF9AE}" pid="4" name="ContentTypeId">
    <vt:lpwstr>0x010100524261BFE874874F899C38CF9C771BFF</vt:lpwstr>
  </property>
</Properties>
</file>