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4B025" w14:textId="77777777" w:rsidR="00BC33D1" w:rsidRPr="009054BC" w:rsidRDefault="00BC33D1" w:rsidP="00BC33D1">
      <w:pPr>
        <w:pStyle w:val="BodyText"/>
        <w:kinsoku w:val="0"/>
        <w:overflowPunct w:val="0"/>
        <w:spacing w:line="368" w:lineRule="exact"/>
        <w:ind w:left="0" w:right="-7"/>
        <w:jc w:val="center"/>
        <w:rPr>
          <w:sz w:val="32"/>
          <w:szCs w:val="32"/>
        </w:rPr>
      </w:pPr>
      <w:r w:rsidRPr="009054BC">
        <w:rPr>
          <w:b/>
          <w:bCs/>
          <w:sz w:val="32"/>
          <w:szCs w:val="32"/>
          <w:u w:val="thick"/>
        </w:rPr>
        <w:t>MPTC</w:t>
      </w:r>
      <w:r w:rsidRPr="009054BC">
        <w:rPr>
          <w:b/>
          <w:bCs/>
          <w:spacing w:val="-16"/>
          <w:sz w:val="32"/>
          <w:szCs w:val="32"/>
          <w:u w:val="thick"/>
        </w:rPr>
        <w:t xml:space="preserve"> C</w:t>
      </w:r>
      <w:r w:rsidRPr="009054BC">
        <w:rPr>
          <w:b/>
          <w:bCs/>
          <w:sz w:val="32"/>
          <w:szCs w:val="32"/>
          <w:u w:val="thick"/>
        </w:rPr>
        <w:t>ommittee Agenda</w:t>
      </w:r>
    </w:p>
    <w:p w14:paraId="2F566684" w14:textId="77777777" w:rsidR="00BC33D1" w:rsidRPr="009054BC" w:rsidRDefault="00BC33D1" w:rsidP="00BC33D1">
      <w:pPr>
        <w:pStyle w:val="BodyText"/>
        <w:kinsoku w:val="0"/>
        <w:overflowPunct w:val="0"/>
        <w:spacing w:line="368" w:lineRule="exact"/>
        <w:ind w:left="0" w:right="-7"/>
        <w:jc w:val="center"/>
        <w:rPr>
          <w:sz w:val="32"/>
          <w:szCs w:val="32"/>
        </w:rPr>
      </w:pPr>
      <w:r>
        <w:rPr>
          <w:b/>
          <w:bCs/>
          <w:spacing w:val="-2"/>
          <w:sz w:val="32"/>
          <w:szCs w:val="32"/>
          <w:u w:val="thick"/>
        </w:rPr>
        <w:t>MPTC Headquarters</w:t>
      </w:r>
      <w:r w:rsidRPr="009054BC">
        <w:rPr>
          <w:b/>
          <w:bCs/>
          <w:spacing w:val="-2"/>
          <w:sz w:val="32"/>
          <w:szCs w:val="32"/>
          <w:u w:val="thick"/>
        </w:rPr>
        <w:t xml:space="preserve">, </w:t>
      </w:r>
      <w:r>
        <w:rPr>
          <w:b/>
          <w:bCs/>
          <w:spacing w:val="-2"/>
          <w:sz w:val="32"/>
          <w:szCs w:val="32"/>
          <w:u w:val="thick"/>
        </w:rPr>
        <w:t>Randolph</w:t>
      </w:r>
    </w:p>
    <w:p w14:paraId="20A79F29" w14:textId="7135428A" w:rsidR="00BC33D1" w:rsidRPr="009054BC" w:rsidRDefault="00BC33D1" w:rsidP="00BC33D1">
      <w:pPr>
        <w:pStyle w:val="BodyText"/>
        <w:kinsoku w:val="0"/>
        <w:overflowPunct w:val="0"/>
        <w:spacing w:line="368" w:lineRule="exact"/>
        <w:ind w:left="0" w:right="-7"/>
        <w:jc w:val="center"/>
        <w:rPr>
          <w:sz w:val="32"/>
          <w:szCs w:val="32"/>
        </w:rPr>
      </w:pPr>
      <w:r>
        <w:rPr>
          <w:b/>
          <w:bCs/>
          <w:spacing w:val="-1"/>
          <w:sz w:val="32"/>
          <w:szCs w:val="32"/>
          <w:u w:val="thick"/>
        </w:rPr>
        <w:t>Wednesday, September 25, 2024</w:t>
      </w:r>
    </w:p>
    <w:p w14:paraId="5991AD21" w14:textId="77777777" w:rsidR="00BC33D1" w:rsidRPr="009054BC" w:rsidRDefault="00BC33D1" w:rsidP="00BC33D1">
      <w:pPr>
        <w:pStyle w:val="BodyText"/>
        <w:kinsoku w:val="0"/>
        <w:overflowPunct w:val="0"/>
        <w:spacing w:before="5"/>
        <w:ind w:left="0" w:right="-7"/>
        <w:rPr>
          <w:b/>
          <w:bCs/>
        </w:rPr>
      </w:pPr>
    </w:p>
    <w:p w14:paraId="47BE5921" w14:textId="77777777" w:rsidR="00523CC2" w:rsidRPr="00523CC2" w:rsidRDefault="00523CC2" w:rsidP="00523CC2">
      <w:pPr>
        <w:contextualSpacing/>
      </w:pPr>
      <w:bookmarkStart w:id="0" w:name="_Hlk140478276"/>
    </w:p>
    <w:p w14:paraId="44AB9E89" w14:textId="55354F15" w:rsidR="00BC33D1" w:rsidRDefault="00BC33D1" w:rsidP="00BC33D1">
      <w:pPr>
        <w:pStyle w:val="Heading2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right="-7"/>
        <w:contextualSpacing/>
        <w:rPr>
          <w:rFonts w:ascii="Times New Roman" w:hAnsi="Times New Roman" w:cs="Times New Roman"/>
          <w:b/>
          <w:bCs/>
          <w:color w:val="auto"/>
          <w:sz w:val="24"/>
          <w:szCs w:val="24"/>
          <w:u w:val="thick"/>
        </w:rPr>
      </w:pPr>
      <w:r w:rsidRPr="009054BC">
        <w:rPr>
          <w:rFonts w:ascii="Times New Roman" w:hAnsi="Times New Roman" w:cs="Times New Roman"/>
          <w:b/>
          <w:bCs/>
          <w:color w:val="auto"/>
          <w:sz w:val="24"/>
          <w:szCs w:val="24"/>
          <w:u w:val="thick"/>
        </w:rPr>
        <w:t>Review/Approval of Minutes</w:t>
      </w:r>
    </w:p>
    <w:bookmarkEnd w:id="0"/>
    <w:p w14:paraId="06EDB58E" w14:textId="77777777" w:rsidR="00BC33D1" w:rsidRDefault="00BC33D1" w:rsidP="00BC33D1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 w:right="-7"/>
        <w:contextualSpacing/>
      </w:pPr>
    </w:p>
    <w:p w14:paraId="10947248" w14:textId="77777777" w:rsidR="003A6448" w:rsidRDefault="00BC33D1" w:rsidP="003A6448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  <w:rPr>
          <w:b/>
          <w:bCs/>
        </w:rPr>
      </w:pPr>
      <w:r>
        <w:t xml:space="preserve">August 21, </w:t>
      </w:r>
      <w:proofErr w:type="gramStart"/>
      <w:r>
        <w:t>2024</w:t>
      </w:r>
      <w:proofErr w:type="gramEnd"/>
      <w:r>
        <w:t xml:space="preserve"> </w:t>
      </w:r>
      <w:r w:rsidRPr="009054BC">
        <w:t>Committee Meeting Minutes</w:t>
      </w:r>
      <w:r>
        <w:t>………………………………………………</w:t>
      </w:r>
      <w:r w:rsidRPr="00CE6901">
        <w:rPr>
          <w:b/>
          <w:bCs/>
        </w:rPr>
        <w:t>Tab 1</w:t>
      </w:r>
    </w:p>
    <w:p w14:paraId="1D1D9F0E" w14:textId="77777777" w:rsidR="003A6448" w:rsidRDefault="003A6448" w:rsidP="003A6448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  <w:rPr>
          <w:b/>
          <w:bCs/>
        </w:rPr>
      </w:pPr>
    </w:p>
    <w:p w14:paraId="60FD0BD6" w14:textId="45A2F12D" w:rsidR="00EF19F5" w:rsidRDefault="00E36E39" w:rsidP="00EF19F5">
      <w:pPr>
        <w:pStyle w:val="Heading2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right="-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Presentation of Performance Recognition Awards</w:t>
      </w:r>
    </w:p>
    <w:p w14:paraId="55AF7EEF" w14:textId="77777777" w:rsidR="00EF19F5" w:rsidRPr="00523CC2" w:rsidRDefault="00EF19F5" w:rsidP="00EF19F5">
      <w:pPr>
        <w:contextualSpacing/>
      </w:pPr>
    </w:p>
    <w:p w14:paraId="778080C7" w14:textId="77777777" w:rsidR="00BC33D1" w:rsidRPr="009054BC" w:rsidRDefault="00BC33D1" w:rsidP="00BC33D1">
      <w:pPr>
        <w:pStyle w:val="Heading2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right="-7"/>
        <w:rPr>
          <w:rFonts w:ascii="Times New Roman" w:hAnsi="Times New Roman" w:cs="Times New Roman"/>
          <w:b/>
          <w:bCs/>
          <w:color w:val="auto"/>
          <w:sz w:val="24"/>
          <w:szCs w:val="24"/>
          <w:u w:val="thick"/>
        </w:rPr>
      </w:pPr>
      <w:r w:rsidRPr="009054BC">
        <w:rPr>
          <w:rFonts w:ascii="Times New Roman" w:hAnsi="Times New Roman" w:cs="Times New Roman"/>
          <w:b/>
          <w:bCs/>
          <w:color w:val="auto"/>
          <w:sz w:val="24"/>
          <w:szCs w:val="24"/>
          <w:u w:val="thick"/>
        </w:rPr>
        <w:t>Police Standards</w:t>
      </w:r>
    </w:p>
    <w:p w14:paraId="17D94935" w14:textId="77777777" w:rsidR="00BC33D1" w:rsidRPr="009054BC" w:rsidRDefault="00BC33D1" w:rsidP="00BC33D1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 w:right="-7"/>
        <w:rPr>
          <w:b/>
          <w:bCs/>
        </w:rPr>
      </w:pPr>
    </w:p>
    <w:p w14:paraId="05DA33EC" w14:textId="22CB7CFC" w:rsidR="00BC33D1" w:rsidRPr="009054BC" w:rsidRDefault="00BC33D1" w:rsidP="00BC33D1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 w:right="-7"/>
      </w:pPr>
      <w:r w:rsidRPr="009054BC">
        <w:t>Requests for waivers/exemptions from basic recruit training requirements</w:t>
      </w:r>
      <w:bookmarkStart w:id="1" w:name="_Hlk174025494"/>
      <w:r>
        <w:t>…………</w:t>
      </w:r>
      <w:r w:rsidR="00DD009B">
        <w:t>…</w:t>
      </w:r>
      <w:r>
        <w:t>……</w:t>
      </w:r>
      <w:r w:rsidRPr="00FB7AC2">
        <w:rPr>
          <w:b/>
          <w:bCs/>
        </w:rPr>
        <w:t>Tab 2</w:t>
      </w:r>
    </w:p>
    <w:bookmarkEnd w:id="1"/>
    <w:p w14:paraId="1F06AB05" w14:textId="77777777" w:rsidR="00BC33D1" w:rsidRPr="009054BC" w:rsidRDefault="00BC33D1" w:rsidP="00BC33D1">
      <w:pPr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right="-7"/>
        <w:rPr>
          <w:b/>
          <w:bCs/>
          <w:u w:val="single"/>
        </w:rPr>
      </w:pPr>
    </w:p>
    <w:p w14:paraId="5DDBA0D4" w14:textId="77777777" w:rsidR="00BC33D1" w:rsidRDefault="00BC33D1" w:rsidP="00BC33D1">
      <w:pPr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right="-7"/>
        <w:rPr>
          <w:b/>
          <w:bCs/>
          <w:u w:val="single"/>
        </w:rPr>
      </w:pPr>
      <w:r w:rsidRPr="00C03EB5">
        <w:rPr>
          <w:b/>
          <w:bCs/>
        </w:rPr>
        <w:tab/>
      </w:r>
      <w:r w:rsidRPr="009054BC">
        <w:rPr>
          <w:b/>
          <w:bCs/>
          <w:u w:val="single"/>
        </w:rPr>
        <w:t>Temporary Waivers</w:t>
      </w:r>
    </w:p>
    <w:p w14:paraId="4DB5BFD4" w14:textId="77777777" w:rsidR="00BC33D1" w:rsidRPr="00C03EB5" w:rsidRDefault="00BC33D1" w:rsidP="00BC33D1">
      <w:pPr>
        <w:pStyle w:val="ListParagraph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 w:right="-7"/>
        <w:contextualSpacing w:val="0"/>
      </w:pPr>
      <w:r w:rsidRPr="00C03EB5">
        <w:tab/>
        <w:t>None</w:t>
      </w:r>
    </w:p>
    <w:p w14:paraId="508D078C" w14:textId="77777777" w:rsidR="00BC33D1" w:rsidRPr="009054BC" w:rsidRDefault="00BC33D1" w:rsidP="00BC33D1">
      <w:pPr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right="-7"/>
      </w:pPr>
    </w:p>
    <w:p w14:paraId="4D677667" w14:textId="77777777" w:rsidR="00BC33D1" w:rsidRPr="00C03EB5" w:rsidRDefault="00BC33D1" w:rsidP="00BC33D1">
      <w:pPr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contextualSpacing/>
        <w:rPr>
          <w:b/>
          <w:bCs/>
          <w:u w:val="single"/>
        </w:rPr>
      </w:pPr>
      <w:r w:rsidRPr="00C03EB5">
        <w:rPr>
          <w:b/>
          <w:bCs/>
        </w:rPr>
        <w:tab/>
      </w:r>
      <w:r w:rsidRPr="009054BC">
        <w:rPr>
          <w:b/>
          <w:bCs/>
          <w:u w:val="single"/>
        </w:rPr>
        <w:t>Out</w:t>
      </w:r>
      <w:r w:rsidRPr="00C03EB5">
        <w:rPr>
          <w:b/>
          <w:bCs/>
          <w:u w:val="single"/>
        </w:rPr>
        <w:t>-of-State Exemptions</w:t>
      </w:r>
    </w:p>
    <w:p w14:paraId="15362084" w14:textId="77777777" w:rsidR="00BC33D1" w:rsidRPr="00C03EB5" w:rsidRDefault="00BC33D1" w:rsidP="00BC33D1">
      <w:pPr>
        <w:widowControl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autoSpaceDE/>
        <w:autoSpaceDN/>
        <w:adjustRightInd/>
        <w:contextualSpacing/>
        <w:sectPr w:rsidR="00BC33D1" w:rsidRPr="00C03EB5" w:rsidSect="00BC33D1">
          <w:pgSz w:w="12240" w:h="15840"/>
          <w:pgMar w:top="1080" w:right="630" w:bottom="1080" w:left="1440" w:header="0" w:footer="763" w:gutter="0"/>
          <w:cols w:space="720"/>
        </w:sectPr>
      </w:pPr>
    </w:p>
    <w:p w14:paraId="588A2C49" w14:textId="7B0D669E" w:rsidR="00BC33D1" w:rsidRDefault="00BC33D1" w:rsidP="00BC33D1">
      <w:pPr>
        <w:pStyle w:val="ListParagraph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</w:pPr>
      <w:r>
        <w:tab/>
        <w:t>Geoffrey Noble</w:t>
      </w:r>
      <w:r>
        <w:tab/>
        <w:t xml:space="preserve">                 Mass. State Police</w:t>
      </w:r>
    </w:p>
    <w:p w14:paraId="507860A9" w14:textId="386A6D4F" w:rsidR="00BC33D1" w:rsidRDefault="00BC33D1" w:rsidP="00BC33D1">
      <w:pPr>
        <w:pStyle w:val="ListParagraph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</w:pPr>
      <w:r>
        <w:tab/>
        <w:t>Stephen Toom</w:t>
      </w:r>
      <w:r>
        <w:tab/>
        <w:t xml:space="preserve">                 UMass Lowell</w:t>
      </w:r>
    </w:p>
    <w:p w14:paraId="13ED7D65" w14:textId="77777777" w:rsidR="00BC33D1" w:rsidRDefault="00BC33D1" w:rsidP="00BC33D1">
      <w:pPr>
        <w:pStyle w:val="ListParagraph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</w:pPr>
      <w:r>
        <w:tab/>
        <w:t xml:space="preserve">Barry Newcomb </w:t>
      </w:r>
      <w:r>
        <w:tab/>
        <w:t xml:space="preserve">                 NECC</w:t>
      </w:r>
    </w:p>
    <w:p w14:paraId="47D1DF89" w14:textId="6ED2A4E8" w:rsidR="00BC33D1" w:rsidRPr="00C03EB5" w:rsidRDefault="00BC33D1" w:rsidP="00BC33D1">
      <w:pPr>
        <w:pStyle w:val="ListParagraph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</w:pPr>
      <w:r>
        <w:tab/>
        <w:t xml:space="preserve">Ricky </w:t>
      </w:r>
      <w:proofErr w:type="spellStart"/>
      <w:r>
        <w:t>Digrugilliers</w:t>
      </w:r>
      <w:proofErr w:type="spellEnd"/>
      <w:r>
        <w:t xml:space="preserve">               Greenfield PD</w:t>
      </w:r>
      <w:r>
        <w:tab/>
      </w:r>
    </w:p>
    <w:p w14:paraId="322E9749" w14:textId="6E79CFEE" w:rsidR="00BC33D1" w:rsidRDefault="00BC33D1" w:rsidP="00BC33D1">
      <w:pPr>
        <w:pStyle w:val="ListParagraph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</w:pPr>
      <w:r>
        <w:tab/>
        <w:t>John Grella</w:t>
      </w:r>
      <w:r w:rsidRPr="00C03EB5">
        <w:tab/>
      </w:r>
      <w:r>
        <w:t xml:space="preserve">                           Essex County Sheriff’s Dept.</w:t>
      </w:r>
    </w:p>
    <w:p w14:paraId="200A3260" w14:textId="189B2CDE" w:rsidR="00BC33D1" w:rsidRDefault="00BC33D1" w:rsidP="00BC33D1">
      <w:pPr>
        <w:pStyle w:val="ListParagraph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</w:pPr>
      <w:r>
        <w:tab/>
      </w:r>
    </w:p>
    <w:p w14:paraId="423B3F87" w14:textId="77777777" w:rsidR="00BC33D1" w:rsidRDefault="00BC33D1" w:rsidP="00BC33D1">
      <w:pPr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right="-7"/>
        <w:rPr>
          <w:b/>
          <w:bCs/>
        </w:rPr>
      </w:pPr>
      <w:r w:rsidRPr="00C03EB5">
        <w:rPr>
          <w:b/>
          <w:bCs/>
        </w:rPr>
        <w:tab/>
      </w:r>
      <w:r w:rsidRPr="009054BC">
        <w:rPr>
          <w:b/>
          <w:bCs/>
          <w:u w:val="single"/>
        </w:rPr>
        <w:t>Bridge Exemptions</w:t>
      </w:r>
    </w:p>
    <w:p w14:paraId="7600EFC9" w14:textId="48E75663" w:rsidR="00BC33D1" w:rsidRPr="00283D28" w:rsidRDefault="00BC33D1" w:rsidP="00BC33D1">
      <w:pPr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right="-7"/>
        <w:rPr>
          <w:b/>
          <w:bCs/>
        </w:rPr>
      </w:pPr>
      <w:r>
        <w:rPr>
          <w:b/>
          <w:bCs/>
        </w:rPr>
        <w:tab/>
      </w:r>
      <w:r w:rsidR="00620E0C">
        <w:t>September Ex</w:t>
      </w:r>
      <w:r>
        <w:t>emption Lists………</w:t>
      </w:r>
      <w:proofErr w:type="gramStart"/>
      <w:r>
        <w:t>…</w:t>
      </w:r>
      <w:r w:rsidR="00620E0C">
        <w:t>..</w:t>
      </w:r>
      <w:proofErr w:type="gramEnd"/>
      <w:r>
        <w:t>……………………………………………..</w:t>
      </w:r>
      <w:r>
        <w:rPr>
          <w:b/>
          <w:bCs/>
        </w:rPr>
        <w:t>Tab 3</w:t>
      </w:r>
    </w:p>
    <w:p w14:paraId="1CFBF8BE" w14:textId="77777777" w:rsidR="00BC33D1" w:rsidRDefault="00BC33D1" w:rsidP="00BC33D1">
      <w:pPr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contextualSpacing/>
        <w:rPr>
          <w:b/>
          <w:bCs/>
        </w:rPr>
      </w:pPr>
      <w:r w:rsidRPr="00C03EB5">
        <w:rPr>
          <w:b/>
          <w:bCs/>
        </w:rPr>
        <w:tab/>
      </w:r>
    </w:p>
    <w:p w14:paraId="1A71218C" w14:textId="59A5ACAD" w:rsidR="00BC33D1" w:rsidRDefault="00BC33D1" w:rsidP="00BC33D1">
      <w:pPr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right="-7"/>
        <w:rPr>
          <w:b/>
          <w:bCs/>
        </w:rPr>
      </w:pPr>
      <w:r>
        <w:rPr>
          <w:b/>
          <w:bCs/>
        </w:rPr>
        <w:tab/>
      </w:r>
      <w:r w:rsidRPr="009054BC">
        <w:rPr>
          <w:b/>
          <w:bCs/>
          <w:u w:val="single"/>
        </w:rPr>
        <w:t xml:space="preserve">Bridge </w:t>
      </w:r>
      <w:r>
        <w:rPr>
          <w:b/>
          <w:bCs/>
          <w:u w:val="single"/>
        </w:rPr>
        <w:t>Hours</w:t>
      </w:r>
    </w:p>
    <w:p w14:paraId="0120A7EE" w14:textId="6A5875B2" w:rsidR="00BC33D1" w:rsidRPr="00283D28" w:rsidRDefault="00BC33D1" w:rsidP="00BC33D1">
      <w:pPr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right="-7"/>
        <w:rPr>
          <w:b/>
          <w:bCs/>
        </w:rPr>
      </w:pPr>
      <w:r>
        <w:rPr>
          <w:b/>
          <w:bCs/>
        </w:rPr>
        <w:tab/>
      </w:r>
      <w:r>
        <w:t>Alfred Wood</w:t>
      </w:r>
      <w:r>
        <w:tab/>
        <w:t xml:space="preserve">                Norfolk County Sheriff’s </w:t>
      </w:r>
      <w:proofErr w:type="gramStart"/>
      <w:r>
        <w:t>Office..</w:t>
      </w:r>
      <w:proofErr w:type="gramEnd"/>
      <w:r>
        <w:t>……………………..</w:t>
      </w:r>
      <w:r>
        <w:rPr>
          <w:b/>
          <w:bCs/>
        </w:rPr>
        <w:t xml:space="preserve">Tab </w:t>
      </w:r>
      <w:r w:rsidR="00DD009B">
        <w:rPr>
          <w:b/>
          <w:bCs/>
        </w:rPr>
        <w:t>4</w:t>
      </w:r>
    </w:p>
    <w:p w14:paraId="02B56380" w14:textId="5CD709CC" w:rsidR="00BC33D1" w:rsidRDefault="00BC33D1" w:rsidP="00BC33D1">
      <w:pPr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contextualSpacing/>
        <w:rPr>
          <w:b/>
          <w:bCs/>
        </w:rPr>
      </w:pPr>
    </w:p>
    <w:p w14:paraId="1B926D34" w14:textId="38DDA250" w:rsidR="00BC33D1" w:rsidRDefault="00BC33D1" w:rsidP="00BC33D1">
      <w:pPr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contextualSpacing/>
        <w:rPr>
          <w:b/>
          <w:bCs/>
          <w:u w:val="single"/>
        </w:rPr>
      </w:pPr>
      <w:r w:rsidRPr="00BC33D1">
        <w:rPr>
          <w:b/>
          <w:bCs/>
        </w:rPr>
        <w:tab/>
      </w:r>
      <w:r w:rsidRPr="00BC33D1">
        <w:rPr>
          <w:b/>
          <w:bCs/>
          <w:u w:val="single"/>
        </w:rPr>
        <w:t>Interruption-in-Service 5+ Years</w:t>
      </w:r>
    </w:p>
    <w:p w14:paraId="0C209A8D" w14:textId="4FCDD3E6" w:rsidR="00DD009B" w:rsidRDefault="00BC33D1" w:rsidP="0079252C">
      <w:pPr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contextualSpacing/>
        <w:rPr>
          <w:b/>
          <w:bCs/>
          <w:spacing w:val="-1"/>
          <w:u w:val="thick"/>
        </w:rPr>
      </w:pPr>
      <w:r w:rsidRPr="00BC33D1">
        <w:rPr>
          <w:rFonts w:eastAsiaTheme="majorEastAsia"/>
          <w:i/>
          <w:iCs/>
          <w:spacing w:val="-1"/>
          <w:kern w:val="2"/>
          <w14:ligatures w14:val="standardContextual"/>
        </w:rPr>
        <w:tab/>
      </w:r>
      <w:r w:rsidRPr="00BC33D1">
        <w:rPr>
          <w:rFonts w:eastAsiaTheme="majorEastAsia"/>
          <w:spacing w:val="-1"/>
          <w:kern w:val="2"/>
          <w14:ligatures w14:val="standardContextual"/>
        </w:rPr>
        <w:t>Richard Tracy</w:t>
      </w:r>
      <w:r w:rsidR="00DD009B">
        <w:rPr>
          <w:rFonts w:eastAsiaTheme="majorEastAsia"/>
          <w:spacing w:val="-1"/>
          <w:kern w:val="2"/>
          <w14:ligatures w14:val="standardContextual"/>
        </w:rPr>
        <w:tab/>
        <w:t xml:space="preserve">                Western New England Univ</w:t>
      </w:r>
      <w:r w:rsidR="00652F45">
        <w:rPr>
          <w:rFonts w:eastAsiaTheme="majorEastAsia"/>
          <w:spacing w:val="-1"/>
          <w:kern w:val="2"/>
          <w14:ligatures w14:val="standardContextual"/>
        </w:rPr>
        <w:t>…..</w:t>
      </w:r>
      <w:r w:rsidR="00DD009B">
        <w:rPr>
          <w:rFonts w:eastAsiaTheme="majorEastAsia"/>
          <w:spacing w:val="-1"/>
          <w:kern w:val="2"/>
          <w14:ligatures w14:val="standardContextual"/>
        </w:rPr>
        <w:t>.</w:t>
      </w:r>
      <w:r w:rsidR="0079252C">
        <w:rPr>
          <w:rFonts w:eastAsiaTheme="majorEastAsia"/>
          <w:spacing w:val="-1"/>
          <w:kern w:val="2"/>
          <w14:ligatures w14:val="standardContextual"/>
        </w:rPr>
        <w:t>......................................</w:t>
      </w:r>
      <w:r w:rsidR="00652F45" w:rsidRPr="00652F45">
        <w:rPr>
          <w:rFonts w:eastAsiaTheme="majorEastAsia"/>
          <w:b/>
          <w:bCs/>
          <w:spacing w:val="-1"/>
          <w:kern w:val="2"/>
          <w14:ligatures w14:val="standardContextual"/>
        </w:rPr>
        <w:t>Tab 5</w:t>
      </w:r>
      <w:r w:rsidRPr="00BC33D1">
        <w:rPr>
          <w:rFonts w:eastAsiaTheme="majorEastAsia"/>
          <w:i/>
          <w:iCs/>
          <w:spacing w:val="-1"/>
          <w:kern w:val="2"/>
          <w14:ligatures w14:val="standardContextual"/>
        </w:rPr>
        <w:tab/>
      </w:r>
    </w:p>
    <w:p w14:paraId="09825B48" w14:textId="73868EC9" w:rsidR="00BC33D1" w:rsidRPr="009054BC" w:rsidRDefault="00BC33D1" w:rsidP="00BC33D1">
      <w:pPr>
        <w:pStyle w:val="Heading2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contextualSpacing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54BC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u w:val="thick"/>
        </w:rPr>
        <w:t>Execu</w:t>
      </w:r>
      <w:r w:rsidRPr="009054BC">
        <w:rPr>
          <w:rFonts w:ascii="Times New Roman" w:hAnsi="Times New Roman" w:cs="Times New Roman"/>
          <w:b/>
          <w:bCs/>
          <w:color w:val="auto"/>
          <w:sz w:val="24"/>
          <w:szCs w:val="24"/>
          <w:u w:val="thick"/>
        </w:rPr>
        <w:t>tive</w:t>
      </w:r>
      <w:r w:rsidRPr="009054BC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  <w:u w:val="thick"/>
        </w:rPr>
        <w:t xml:space="preserve"> </w:t>
      </w:r>
      <w:r w:rsidRPr="009054BC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u w:val="thick"/>
        </w:rPr>
        <w:t>Dire</w:t>
      </w:r>
      <w:r w:rsidRPr="009054BC">
        <w:rPr>
          <w:rFonts w:ascii="Times New Roman" w:hAnsi="Times New Roman" w:cs="Times New Roman"/>
          <w:b/>
          <w:bCs/>
          <w:color w:val="auto"/>
          <w:spacing w:val="-59"/>
          <w:sz w:val="24"/>
          <w:szCs w:val="24"/>
          <w:u w:val="thick"/>
        </w:rPr>
        <w:t xml:space="preserve"> </w:t>
      </w:r>
      <w:proofErr w:type="spellStart"/>
      <w:r w:rsidRPr="009054BC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u w:val="thick"/>
        </w:rPr>
        <w:t>cto</w:t>
      </w:r>
      <w:r w:rsidRPr="009054BC">
        <w:rPr>
          <w:rFonts w:ascii="Times New Roman" w:hAnsi="Times New Roman" w:cs="Times New Roman"/>
          <w:b/>
          <w:bCs/>
          <w:color w:val="auto"/>
          <w:sz w:val="24"/>
          <w:szCs w:val="24"/>
          <w:u w:val="thick"/>
        </w:rPr>
        <w:t>r’s</w:t>
      </w:r>
      <w:proofErr w:type="spellEnd"/>
      <w:r w:rsidRPr="009054BC">
        <w:rPr>
          <w:rFonts w:ascii="Times New Roman" w:hAnsi="Times New Roman" w:cs="Times New Roman"/>
          <w:b/>
          <w:bCs/>
          <w:color w:val="auto"/>
          <w:sz w:val="24"/>
          <w:szCs w:val="24"/>
          <w:u w:val="thick"/>
        </w:rPr>
        <w:t xml:space="preserve"> </w:t>
      </w:r>
      <w:r w:rsidRPr="009054BC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u w:val="thick"/>
        </w:rPr>
        <w:t>Report</w:t>
      </w:r>
    </w:p>
    <w:p w14:paraId="68F48CDB" w14:textId="77777777" w:rsidR="00BC33D1" w:rsidRPr="009054BC" w:rsidRDefault="00BC33D1" w:rsidP="00BC33D1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  <w:contextualSpacing/>
        <w:rPr>
          <w:b/>
          <w:bCs/>
        </w:rPr>
      </w:pPr>
    </w:p>
    <w:p w14:paraId="08CC9424" w14:textId="1D324627" w:rsidR="00BC33D1" w:rsidRPr="009054BC" w:rsidRDefault="00BC33D1" w:rsidP="00BC33D1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  <w:contextualSpacing/>
      </w:pPr>
      <w:r w:rsidRPr="009054BC">
        <w:t>FY25 Budget update</w:t>
      </w:r>
      <w:r w:rsidRPr="009054BC">
        <w:tab/>
      </w:r>
      <w:r w:rsidRPr="009054BC">
        <w:tab/>
      </w:r>
      <w:r>
        <w:t xml:space="preserve">                </w:t>
      </w:r>
      <w:r w:rsidR="001B00D2">
        <w:t>O’Brien</w:t>
      </w:r>
      <w:r w:rsidR="00307613">
        <w:t>/Nardone</w:t>
      </w:r>
    </w:p>
    <w:p w14:paraId="2B5BCFBE" w14:textId="77777777" w:rsidR="00BC33D1" w:rsidRPr="009054BC" w:rsidRDefault="00BC33D1" w:rsidP="00BC33D1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 w:right="-7"/>
      </w:pPr>
      <w:r w:rsidRPr="009054BC">
        <w:t>Facilities update</w:t>
      </w:r>
      <w:r w:rsidRPr="009054BC">
        <w:tab/>
      </w:r>
      <w:r w:rsidRPr="009054BC">
        <w:tab/>
      </w:r>
      <w:r w:rsidRPr="009054BC">
        <w:tab/>
      </w:r>
      <w:r>
        <w:t xml:space="preserve">                Lydon</w:t>
      </w:r>
    </w:p>
    <w:p w14:paraId="7C3D7B5F" w14:textId="0C522541" w:rsidR="00BC33D1" w:rsidRDefault="00BC33D1" w:rsidP="00BC33D1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 w:right="-7"/>
      </w:pPr>
      <w:r w:rsidRPr="009054BC">
        <w:t>Recruit training update</w:t>
      </w:r>
      <w:r w:rsidRPr="009054BC">
        <w:tab/>
      </w:r>
      <w:r w:rsidRPr="009054BC">
        <w:tab/>
      </w:r>
      <w:r>
        <w:t xml:space="preserve">                </w:t>
      </w:r>
      <w:r w:rsidRPr="009054BC">
        <w:t>Nardone</w:t>
      </w:r>
      <w:r>
        <w:t>………………</w:t>
      </w:r>
      <w:proofErr w:type="gramStart"/>
      <w:r>
        <w:t>….</w:t>
      </w:r>
      <w:r w:rsidRPr="00B20332">
        <w:rPr>
          <w:b/>
          <w:bCs/>
        </w:rPr>
        <w:t>T</w:t>
      </w:r>
      <w:r>
        <w:rPr>
          <w:b/>
          <w:bCs/>
        </w:rPr>
        <w:t>ab</w:t>
      </w:r>
      <w:proofErr w:type="gramEnd"/>
      <w:r>
        <w:rPr>
          <w:b/>
          <w:bCs/>
        </w:rPr>
        <w:t xml:space="preserve"> </w:t>
      </w:r>
      <w:r w:rsidR="0079252C">
        <w:rPr>
          <w:b/>
          <w:bCs/>
        </w:rPr>
        <w:t>6</w:t>
      </w:r>
    </w:p>
    <w:p w14:paraId="5DB2D310" w14:textId="344338BA" w:rsidR="00BC33D1" w:rsidRPr="009054BC" w:rsidRDefault="00BC33D1" w:rsidP="00BC33D1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 w:right="-7"/>
      </w:pPr>
      <w:r>
        <w:t xml:space="preserve">In-Service and Specialized Training update </w:t>
      </w:r>
      <w:r>
        <w:tab/>
        <w:t xml:space="preserve">                Nardone………………</w:t>
      </w:r>
      <w:proofErr w:type="gramStart"/>
      <w:r>
        <w:t>….</w:t>
      </w:r>
      <w:r w:rsidRPr="00B20332">
        <w:rPr>
          <w:b/>
          <w:bCs/>
        </w:rPr>
        <w:t>Tab</w:t>
      </w:r>
      <w:proofErr w:type="gramEnd"/>
      <w:r w:rsidRPr="00B20332">
        <w:rPr>
          <w:b/>
          <w:bCs/>
        </w:rPr>
        <w:t xml:space="preserve"> </w:t>
      </w:r>
      <w:r w:rsidR="0079252C">
        <w:rPr>
          <w:b/>
          <w:bCs/>
        </w:rPr>
        <w:t>7</w:t>
      </w:r>
    </w:p>
    <w:p w14:paraId="3057E7DA" w14:textId="7318765C" w:rsidR="00BC33D1" w:rsidRPr="009054BC" w:rsidRDefault="00BC33D1" w:rsidP="00BC33D1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 w:right="-7"/>
      </w:pPr>
      <w:r w:rsidRPr="009054BC">
        <w:t>Bridge training update w/focus on Q-Z Enrollment</w:t>
      </w:r>
      <w:r w:rsidRPr="009054BC">
        <w:tab/>
      </w:r>
      <w:r>
        <w:t xml:space="preserve">                Nardone………………</w:t>
      </w:r>
      <w:proofErr w:type="gramStart"/>
      <w:r>
        <w:t>….</w:t>
      </w:r>
      <w:r>
        <w:rPr>
          <w:b/>
          <w:bCs/>
        </w:rPr>
        <w:t>Tab</w:t>
      </w:r>
      <w:proofErr w:type="gramEnd"/>
      <w:r>
        <w:rPr>
          <w:b/>
          <w:bCs/>
        </w:rPr>
        <w:t xml:space="preserve"> </w:t>
      </w:r>
      <w:r w:rsidR="0079252C">
        <w:rPr>
          <w:b/>
          <w:bCs/>
        </w:rPr>
        <w:t>8</w:t>
      </w:r>
    </w:p>
    <w:p w14:paraId="37666445" w14:textId="77777777" w:rsidR="00BC33D1" w:rsidRPr="009054BC" w:rsidRDefault="00BC33D1" w:rsidP="00BC33D1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 w:right="-7"/>
      </w:pPr>
      <w:r w:rsidRPr="009054BC">
        <w:t>ASHER/ALERT training update</w:t>
      </w:r>
      <w:r w:rsidRPr="009054BC">
        <w:tab/>
      </w:r>
      <w:r>
        <w:t xml:space="preserve">                </w:t>
      </w:r>
      <w:r w:rsidRPr="009054BC">
        <w:t>Mazza</w:t>
      </w:r>
    </w:p>
    <w:p w14:paraId="79EC8A6B" w14:textId="77777777" w:rsidR="00DD009B" w:rsidRDefault="00DD009B" w:rsidP="00BC33D1">
      <w:pPr>
        <w:pStyle w:val="Heading2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right="-7"/>
        <w:rPr>
          <w:rFonts w:ascii="Times New Roman" w:hAnsi="Times New Roman" w:cs="Times New Roman"/>
          <w:b/>
          <w:bCs/>
          <w:color w:val="auto"/>
          <w:sz w:val="24"/>
          <w:szCs w:val="24"/>
          <w:u w:val="thick"/>
        </w:rPr>
      </w:pPr>
    </w:p>
    <w:p w14:paraId="1881381C" w14:textId="59D5CB7E" w:rsidR="00BC33D1" w:rsidRDefault="00BC33D1" w:rsidP="00BC33D1">
      <w:pPr>
        <w:pStyle w:val="Heading2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right="-7"/>
        <w:rPr>
          <w:rFonts w:ascii="Times New Roman" w:hAnsi="Times New Roman" w:cs="Times New Roman"/>
          <w:b/>
          <w:bCs/>
          <w:color w:val="auto"/>
          <w:sz w:val="24"/>
          <w:szCs w:val="24"/>
          <w:u w:val="thick"/>
        </w:rPr>
      </w:pPr>
      <w:r w:rsidRPr="00FF1685">
        <w:rPr>
          <w:rFonts w:ascii="Times New Roman" w:hAnsi="Times New Roman" w:cs="Times New Roman"/>
          <w:b/>
          <w:bCs/>
          <w:color w:val="auto"/>
          <w:sz w:val="24"/>
          <w:szCs w:val="24"/>
          <w:u w:val="thick"/>
        </w:rPr>
        <w:t>Open Discussion for Items Not Requiring Votes</w:t>
      </w:r>
    </w:p>
    <w:p w14:paraId="305243F1" w14:textId="77777777" w:rsidR="00BC33D1" w:rsidRPr="00301C3B" w:rsidRDefault="00BC33D1" w:rsidP="00BC33D1"/>
    <w:p w14:paraId="5F05501D" w14:textId="77777777" w:rsidR="00BC33D1" w:rsidRPr="009054BC" w:rsidRDefault="00BC33D1" w:rsidP="00BC33D1">
      <w:pPr>
        <w:pStyle w:val="Heading2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right="-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54BC">
        <w:rPr>
          <w:rFonts w:ascii="Times New Roman" w:hAnsi="Times New Roman" w:cs="Times New Roman"/>
          <w:b/>
          <w:bCs/>
          <w:color w:val="auto"/>
          <w:sz w:val="24"/>
          <w:szCs w:val="24"/>
          <w:u w:val="thick"/>
        </w:rPr>
        <w:t xml:space="preserve">Old </w:t>
      </w:r>
      <w:r w:rsidRPr="009054BC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u w:val="thick"/>
        </w:rPr>
        <w:t>Business</w:t>
      </w:r>
      <w:r w:rsidRPr="009054BC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  <w:u w:val="thick"/>
        </w:rPr>
        <w:t xml:space="preserve"> </w:t>
      </w:r>
      <w:r w:rsidRPr="009054BC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u w:val="thick"/>
        </w:rPr>
        <w:t>(</w:t>
      </w:r>
      <w:r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u w:val="thick"/>
        </w:rPr>
        <w:t>i</w:t>
      </w:r>
      <w:r w:rsidRPr="009054BC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u w:val="thick"/>
        </w:rPr>
        <w:t>tems</w:t>
      </w:r>
      <w:r w:rsidRPr="009054BC">
        <w:rPr>
          <w:rFonts w:ascii="Times New Roman" w:hAnsi="Times New Roman" w:cs="Times New Roman"/>
          <w:b/>
          <w:bCs/>
          <w:color w:val="auto"/>
          <w:sz w:val="24"/>
          <w:szCs w:val="24"/>
          <w:u w:val="thick"/>
        </w:rPr>
        <w:t xml:space="preserve"> </w:t>
      </w:r>
      <w:r w:rsidRPr="009054BC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u w:val="thick"/>
        </w:rPr>
        <w:t>may</w:t>
      </w:r>
      <w:r w:rsidRPr="009054BC">
        <w:rPr>
          <w:rFonts w:ascii="Times New Roman" w:hAnsi="Times New Roman" w:cs="Times New Roman"/>
          <w:b/>
          <w:bCs/>
          <w:color w:val="auto"/>
          <w:sz w:val="24"/>
          <w:szCs w:val="24"/>
          <w:u w:val="thick"/>
        </w:rPr>
        <w:t xml:space="preserve"> be </w:t>
      </w:r>
      <w:r w:rsidRPr="009054BC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u w:val="thick"/>
        </w:rPr>
        <w:t>taken</w:t>
      </w:r>
      <w:r w:rsidRPr="009054BC">
        <w:rPr>
          <w:rFonts w:ascii="Times New Roman" w:hAnsi="Times New Roman" w:cs="Times New Roman"/>
          <w:b/>
          <w:bCs/>
          <w:color w:val="auto"/>
          <w:sz w:val="24"/>
          <w:szCs w:val="24"/>
          <w:u w:val="thick"/>
        </w:rPr>
        <w:t xml:space="preserve"> out of</w:t>
      </w:r>
      <w:r w:rsidRPr="009054BC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  <w:u w:val="thick"/>
        </w:rPr>
        <w:t xml:space="preserve"> </w:t>
      </w:r>
      <w:r w:rsidRPr="009054BC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u w:val="thick"/>
        </w:rPr>
        <w:t>order)</w:t>
      </w:r>
    </w:p>
    <w:p w14:paraId="69DF4106" w14:textId="77777777" w:rsidR="00BC33D1" w:rsidRPr="009054BC" w:rsidRDefault="00BC33D1" w:rsidP="00BC33D1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spacing w:before="69"/>
        <w:ind w:left="0" w:right="-7"/>
        <w:rPr>
          <w:b/>
          <w:bCs/>
        </w:rPr>
      </w:pPr>
    </w:p>
    <w:p w14:paraId="34CE70E0" w14:textId="041AC9DB" w:rsidR="00BC33D1" w:rsidRPr="009054BC" w:rsidRDefault="00BC33D1" w:rsidP="00BC33D1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</w:pPr>
      <w:r w:rsidRPr="009054BC">
        <w:t xml:space="preserve">POST/Police Reform </w:t>
      </w:r>
      <w:r w:rsidR="00FA5D57">
        <w:t>U</w:t>
      </w:r>
      <w:r w:rsidRPr="009054BC">
        <w:t>pdates</w:t>
      </w:r>
      <w:r>
        <w:t xml:space="preserve">                                                    </w:t>
      </w:r>
      <w:r w:rsidRPr="009054BC">
        <w:t>Hicks/Melander</w:t>
      </w:r>
      <w:bookmarkStart w:id="2" w:name="_Hlk90020537"/>
      <w:r w:rsidR="00AA69E3">
        <w:t>…………</w:t>
      </w:r>
      <w:r w:rsidR="00AA69E3" w:rsidRPr="00AA69E3">
        <w:rPr>
          <w:b/>
          <w:bCs/>
        </w:rPr>
        <w:t>Tab 9</w:t>
      </w:r>
    </w:p>
    <w:bookmarkEnd w:id="2"/>
    <w:p w14:paraId="6ECD1837" w14:textId="1002ECED" w:rsidR="00BC33D1" w:rsidRPr="009054BC" w:rsidRDefault="00BC33D1" w:rsidP="00BC33D1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 w:right="-7"/>
      </w:pPr>
      <w:r w:rsidRPr="009054BC">
        <w:t xml:space="preserve">Working Group </w:t>
      </w:r>
      <w:r w:rsidR="00A93D0C">
        <w:t>U</w:t>
      </w:r>
      <w:r w:rsidRPr="009054BC">
        <w:t>pdates</w:t>
      </w:r>
      <w:r>
        <w:tab/>
        <w:t xml:space="preserve">                Nardone</w:t>
      </w:r>
    </w:p>
    <w:p w14:paraId="4D26E3D3" w14:textId="77777777" w:rsidR="00BC33D1" w:rsidRPr="009054BC" w:rsidRDefault="00BC33D1" w:rsidP="00BC33D1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 w:right="-7"/>
      </w:pPr>
      <w:r>
        <w:tab/>
      </w:r>
      <w:r w:rsidRPr="009054BC">
        <w:t>Academy and Buildings Review Working Group</w:t>
      </w:r>
      <w:r w:rsidRPr="009054BC">
        <w:tab/>
      </w:r>
      <w:r w:rsidRPr="009054BC">
        <w:tab/>
      </w:r>
      <w:r w:rsidRPr="009054BC">
        <w:tab/>
      </w:r>
    </w:p>
    <w:p w14:paraId="67FEFA94" w14:textId="77777777" w:rsidR="00BC33D1" w:rsidRPr="009054BC" w:rsidRDefault="00BC33D1" w:rsidP="00BC33D1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 w:right="-7"/>
      </w:pPr>
      <w:r>
        <w:tab/>
      </w:r>
      <w:r w:rsidRPr="009054BC">
        <w:t>Campus Police Training Programs Working Group</w:t>
      </w:r>
      <w:r w:rsidRPr="009054BC">
        <w:tab/>
      </w:r>
      <w:r w:rsidRPr="009054BC">
        <w:tab/>
      </w:r>
    </w:p>
    <w:p w14:paraId="3BDFF34E" w14:textId="77777777" w:rsidR="00BC33D1" w:rsidRPr="009054BC" w:rsidRDefault="00BC33D1" w:rsidP="00BC33D1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 w:right="-7"/>
      </w:pPr>
      <w:r>
        <w:tab/>
      </w:r>
      <w:r w:rsidRPr="009054BC">
        <w:t>Sheriff's Training Programs Working Group</w:t>
      </w:r>
      <w:r w:rsidRPr="009054BC">
        <w:tab/>
      </w:r>
    </w:p>
    <w:p w14:paraId="1985D4A0" w14:textId="77777777" w:rsidR="00BC33D1" w:rsidRPr="009054BC" w:rsidRDefault="00BC33D1" w:rsidP="00BC33D1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 w:right="-7"/>
      </w:pPr>
      <w:r>
        <w:tab/>
        <w:t>F</w:t>
      </w:r>
      <w:r w:rsidRPr="009054BC">
        <w:t>itness Working Group</w:t>
      </w:r>
      <w:r w:rsidRPr="009054BC">
        <w:tab/>
      </w:r>
      <w:r w:rsidRPr="009054BC">
        <w:tab/>
      </w:r>
    </w:p>
    <w:p w14:paraId="3E3AB712" w14:textId="77777777" w:rsidR="00BC33D1" w:rsidRPr="00927182" w:rsidRDefault="00BC33D1" w:rsidP="00BC33D1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 w:right="-7"/>
      </w:pPr>
      <w:r w:rsidRPr="00927182">
        <w:t xml:space="preserve">POST Subcommittee on Certification – </w:t>
      </w:r>
      <w:r>
        <w:t>Update</w:t>
      </w:r>
      <w:r>
        <w:tab/>
        <w:t xml:space="preserve">                O’Brien/Melander</w:t>
      </w:r>
    </w:p>
    <w:p w14:paraId="6D8E092D" w14:textId="77777777" w:rsidR="00BC33D1" w:rsidRDefault="00BC33D1" w:rsidP="00BC33D1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 w:right="-7"/>
      </w:pPr>
      <w:r>
        <w:t>Acadis Access for Officers Suspended by POST/Agency         Nardone</w:t>
      </w:r>
    </w:p>
    <w:p w14:paraId="7D02E2CE" w14:textId="4BED3E0A" w:rsidR="00BC33D1" w:rsidRDefault="00BC33D1" w:rsidP="00BC33D1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 w:right="-7"/>
      </w:pPr>
      <w:r>
        <w:t>MPTC Executive Director Position</w:t>
      </w:r>
      <w:r>
        <w:tab/>
        <w:t xml:space="preserve">                Hicks</w:t>
      </w:r>
      <w:r w:rsidR="00AA69E3">
        <w:t>…………………...</w:t>
      </w:r>
      <w:r w:rsidR="00AA69E3" w:rsidRPr="00AA69E3">
        <w:rPr>
          <w:b/>
          <w:bCs/>
        </w:rPr>
        <w:t>Tab 10</w:t>
      </w:r>
    </w:p>
    <w:p w14:paraId="17330227" w14:textId="679E33CA" w:rsidR="00DD009B" w:rsidRDefault="00DD009B" w:rsidP="00BC33D1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 w:right="-7"/>
      </w:pPr>
      <w:r>
        <w:t>MPTC Regulations (550 CMR 3.00) – Revised/Updated          O’Brien/Melander</w:t>
      </w:r>
      <w:r w:rsidR="00E675EA">
        <w:t>…</w:t>
      </w:r>
      <w:r w:rsidR="00FA5D57">
        <w:t>...</w:t>
      </w:r>
      <w:r w:rsidR="00E675EA">
        <w:t>…</w:t>
      </w:r>
      <w:r w:rsidR="00E675EA" w:rsidRPr="00E675EA">
        <w:rPr>
          <w:b/>
          <w:bCs/>
        </w:rPr>
        <w:t xml:space="preserve">Tab </w:t>
      </w:r>
      <w:r w:rsidR="00FA5D57">
        <w:rPr>
          <w:b/>
          <w:bCs/>
        </w:rPr>
        <w:t>1</w:t>
      </w:r>
      <w:r w:rsidR="00AA69E3">
        <w:rPr>
          <w:b/>
          <w:bCs/>
        </w:rPr>
        <w:t>1</w:t>
      </w:r>
    </w:p>
    <w:p w14:paraId="2036867C" w14:textId="6317F752" w:rsidR="00B05ADE" w:rsidRPr="00927182" w:rsidRDefault="00B05ADE" w:rsidP="00BC33D1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 w:right="-7"/>
      </w:pPr>
      <w:r>
        <w:t>ROC Physical Training Curriculum – Updated</w:t>
      </w:r>
      <w:r>
        <w:tab/>
        <w:t xml:space="preserve">                Metzke/Fanikos</w:t>
      </w:r>
    </w:p>
    <w:p w14:paraId="72C3E28F" w14:textId="77777777" w:rsidR="00BC33D1" w:rsidRDefault="00BC33D1" w:rsidP="00BC33D1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 w:right="-7"/>
      </w:pPr>
    </w:p>
    <w:p w14:paraId="36FBCABF" w14:textId="2C6D55B3" w:rsidR="005F2E32" w:rsidRDefault="006214A1" w:rsidP="006214A1">
      <w:pPr>
        <w:pStyle w:val="BodyText"/>
        <w:tabs>
          <w:tab w:val="left" w:pos="360"/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spacing w:before="69"/>
        <w:ind w:left="0"/>
        <w:contextualSpacing/>
        <w:rPr>
          <w:b/>
          <w:bCs/>
          <w:spacing w:val="-1"/>
          <w:u w:val="thick"/>
        </w:rPr>
      </w:pPr>
      <w:r>
        <w:rPr>
          <w:b/>
          <w:bCs/>
          <w:spacing w:val="-1"/>
          <w:u w:val="thick"/>
        </w:rPr>
        <w:t>New Business</w:t>
      </w:r>
    </w:p>
    <w:p w14:paraId="5DFAEEE0" w14:textId="77777777" w:rsidR="006214A1" w:rsidRDefault="006214A1" w:rsidP="006214A1">
      <w:pPr>
        <w:pStyle w:val="BodyText"/>
        <w:tabs>
          <w:tab w:val="left" w:pos="360"/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spacing w:before="69"/>
        <w:ind w:left="0"/>
        <w:contextualSpacing/>
        <w:rPr>
          <w:b/>
          <w:bCs/>
          <w:spacing w:val="-1"/>
          <w:u w:val="thick"/>
        </w:rPr>
      </w:pPr>
    </w:p>
    <w:p w14:paraId="7DB9BF33" w14:textId="146D47ED" w:rsidR="006214A1" w:rsidRPr="006214A1" w:rsidRDefault="006214A1" w:rsidP="006214A1">
      <w:pPr>
        <w:pStyle w:val="BodyText"/>
        <w:tabs>
          <w:tab w:val="left" w:pos="360"/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spacing w:before="69"/>
        <w:ind w:left="0"/>
        <w:contextualSpacing/>
        <w:rPr>
          <w:spacing w:val="-1"/>
        </w:rPr>
      </w:pPr>
      <w:r w:rsidRPr="006214A1">
        <w:rPr>
          <w:spacing w:val="-1"/>
        </w:rPr>
        <w:t>Closure of Merrimack College Police Academy</w:t>
      </w:r>
      <w:r>
        <w:rPr>
          <w:spacing w:val="-1"/>
        </w:rPr>
        <w:tab/>
        <w:t xml:space="preserve">                 O’Brien………………...</w:t>
      </w:r>
      <w:r w:rsidRPr="006214A1">
        <w:rPr>
          <w:b/>
          <w:bCs/>
          <w:spacing w:val="-1"/>
        </w:rPr>
        <w:t xml:space="preserve">Tab </w:t>
      </w:r>
      <w:r w:rsidR="00FA5D57">
        <w:rPr>
          <w:b/>
          <w:bCs/>
          <w:spacing w:val="-1"/>
        </w:rPr>
        <w:t>1</w:t>
      </w:r>
      <w:r w:rsidR="00AA69E3">
        <w:rPr>
          <w:b/>
          <w:bCs/>
          <w:spacing w:val="-1"/>
        </w:rPr>
        <w:t>2</w:t>
      </w:r>
      <w:r>
        <w:rPr>
          <w:spacing w:val="-1"/>
        </w:rPr>
        <w:tab/>
      </w:r>
    </w:p>
    <w:p w14:paraId="542E9694" w14:textId="77777777" w:rsidR="006214A1" w:rsidRDefault="006214A1" w:rsidP="00BC33D1">
      <w:pPr>
        <w:pStyle w:val="BodyText"/>
        <w:tabs>
          <w:tab w:val="left" w:pos="360"/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spacing w:before="69"/>
        <w:ind w:left="0" w:right="-7"/>
        <w:rPr>
          <w:b/>
          <w:bCs/>
          <w:spacing w:val="-1"/>
          <w:u w:val="thick"/>
        </w:rPr>
      </w:pPr>
    </w:p>
    <w:p w14:paraId="0839461C" w14:textId="1F1A6F5A" w:rsidR="00BC33D1" w:rsidRPr="009054BC" w:rsidRDefault="00BC33D1" w:rsidP="00BC33D1">
      <w:pPr>
        <w:pStyle w:val="BodyText"/>
        <w:tabs>
          <w:tab w:val="left" w:pos="360"/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spacing w:before="69"/>
        <w:ind w:left="0" w:right="-7"/>
        <w:rPr>
          <w:b/>
          <w:bCs/>
          <w:spacing w:val="-1"/>
          <w:u w:val="thick"/>
        </w:rPr>
      </w:pPr>
      <w:r w:rsidRPr="009054BC">
        <w:rPr>
          <w:b/>
          <w:bCs/>
          <w:spacing w:val="-1"/>
          <w:u w:val="thick"/>
        </w:rPr>
        <w:t>Matters not known at the time of posting</w:t>
      </w:r>
      <w:r w:rsidRPr="009054BC">
        <w:rPr>
          <w:b/>
          <w:bCs/>
          <w:u w:val="thick"/>
        </w:rPr>
        <w:t xml:space="preserve"> that legally come</w:t>
      </w:r>
      <w:r w:rsidRPr="009054BC">
        <w:rPr>
          <w:b/>
          <w:bCs/>
          <w:spacing w:val="-1"/>
          <w:u w:val="thick"/>
        </w:rPr>
        <w:t xml:space="preserve"> before </w:t>
      </w:r>
      <w:r w:rsidRPr="009054BC">
        <w:rPr>
          <w:b/>
          <w:bCs/>
          <w:u w:val="thick"/>
        </w:rPr>
        <w:t>the</w:t>
      </w:r>
      <w:r w:rsidRPr="009054BC">
        <w:rPr>
          <w:b/>
          <w:bCs/>
          <w:spacing w:val="4"/>
          <w:u w:val="thick"/>
        </w:rPr>
        <w:t xml:space="preserve"> </w:t>
      </w:r>
      <w:r w:rsidRPr="009054BC">
        <w:rPr>
          <w:b/>
          <w:bCs/>
          <w:spacing w:val="-1"/>
          <w:u w:val="thick"/>
        </w:rPr>
        <w:t>Committee</w:t>
      </w:r>
    </w:p>
    <w:p w14:paraId="1843591F" w14:textId="77777777" w:rsidR="00BC33D1" w:rsidRDefault="00BC33D1" w:rsidP="00BC33D1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spacing w:before="33"/>
        <w:ind w:left="0" w:right="-7"/>
        <w:rPr>
          <w:b/>
          <w:bCs/>
          <w:spacing w:val="-1"/>
          <w:u w:val="thick"/>
        </w:rPr>
      </w:pPr>
      <w:bookmarkStart w:id="3" w:name="_Hlk156244054"/>
    </w:p>
    <w:p w14:paraId="6ABEAF89" w14:textId="77777777" w:rsidR="00BC33D1" w:rsidRDefault="00BC33D1" w:rsidP="00BC33D1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spacing w:before="33"/>
        <w:ind w:left="0" w:right="-7"/>
        <w:rPr>
          <w:b/>
          <w:bCs/>
          <w:spacing w:val="-1"/>
          <w:u w:val="thick"/>
        </w:rPr>
      </w:pPr>
    </w:p>
    <w:p w14:paraId="3060FA3B" w14:textId="77777777" w:rsidR="00BC33D1" w:rsidRPr="009054BC" w:rsidRDefault="00BC33D1" w:rsidP="00BC33D1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spacing w:before="33"/>
        <w:ind w:left="0" w:right="-7"/>
        <w:jc w:val="center"/>
      </w:pPr>
      <w:r w:rsidRPr="009054BC">
        <w:t>* *</w:t>
      </w:r>
      <w:r w:rsidRPr="009054BC">
        <w:rPr>
          <w:spacing w:val="-2"/>
        </w:rPr>
        <w:t xml:space="preserve"> </w:t>
      </w:r>
      <w:r w:rsidRPr="009054BC">
        <w:t>*</w:t>
      </w:r>
    </w:p>
    <w:bookmarkEnd w:id="3"/>
    <w:p w14:paraId="136C6CA6" w14:textId="77777777" w:rsidR="00BC33D1" w:rsidRPr="009054BC" w:rsidRDefault="00BC33D1" w:rsidP="00BC33D1">
      <w:pPr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ind w:right="-7"/>
      </w:pPr>
    </w:p>
    <w:p w14:paraId="4190CD28" w14:textId="77777777" w:rsidR="00BC33D1" w:rsidRPr="009054BC" w:rsidRDefault="00BC33D1" w:rsidP="00BC33D1">
      <w:pPr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ind w:right="-7"/>
      </w:pPr>
    </w:p>
    <w:p w14:paraId="6B1B61DA" w14:textId="77777777" w:rsidR="00BC33D1" w:rsidRDefault="00BC33D1" w:rsidP="00BC33D1">
      <w:pPr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ind w:right="-7"/>
      </w:pPr>
    </w:p>
    <w:p w14:paraId="1485DEBC" w14:textId="77777777" w:rsidR="00BC33D1" w:rsidRDefault="00BC33D1" w:rsidP="00BC33D1">
      <w:pPr>
        <w:tabs>
          <w:tab w:val="left" w:pos="8460"/>
          <w:tab w:val="left" w:leader="dot" w:pos="8496"/>
        </w:tabs>
        <w:ind w:right="-7"/>
      </w:pPr>
    </w:p>
    <w:p w14:paraId="6EBE938F" w14:textId="77777777" w:rsidR="00BC33D1" w:rsidRDefault="00BC33D1" w:rsidP="00BC33D1"/>
    <w:p w14:paraId="1E4E1336" w14:textId="77777777" w:rsidR="00B255E6" w:rsidRDefault="00B255E6"/>
    <w:sectPr w:rsidR="00B255E6" w:rsidSect="00BC33D1">
      <w:headerReference w:type="default" r:id="rId6"/>
      <w:footerReference w:type="default" r:id="rId7"/>
      <w:type w:val="continuous"/>
      <w:pgSz w:w="12240" w:h="15840"/>
      <w:pgMar w:top="1080" w:right="630" w:bottom="1080" w:left="1440" w:header="0" w:footer="763" w:gutter="0"/>
      <w:cols w:space="720" w:equalWidth="0">
        <w:col w:w="9161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8E3A8" w14:textId="77777777" w:rsidR="000918D7" w:rsidRDefault="000918D7">
      <w:r>
        <w:separator/>
      </w:r>
    </w:p>
  </w:endnote>
  <w:endnote w:type="continuationSeparator" w:id="0">
    <w:p w14:paraId="6C71EE68" w14:textId="77777777" w:rsidR="000918D7" w:rsidRDefault="0009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6419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79ED85" w14:textId="77777777" w:rsidR="005F2E32" w:rsidRDefault="005F2E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99CF05" w14:textId="77777777" w:rsidR="005F2E32" w:rsidRDefault="005F2E32">
    <w:pPr>
      <w:pStyle w:val="BodyText"/>
      <w:kinsoku w:val="0"/>
      <w:overflowPunct w:val="0"/>
      <w:spacing w:line="14" w:lineRule="auto"/>
      <w:ind w:left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7809A" w14:textId="77777777" w:rsidR="000918D7" w:rsidRDefault="000918D7">
      <w:r>
        <w:separator/>
      </w:r>
    </w:p>
  </w:footnote>
  <w:footnote w:type="continuationSeparator" w:id="0">
    <w:p w14:paraId="65F48CCB" w14:textId="77777777" w:rsidR="000918D7" w:rsidRDefault="00091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FB6CF" w14:textId="77777777" w:rsidR="005F2E32" w:rsidRDefault="005F2E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D1"/>
    <w:rsid w:val="00003701"/>
    <w:rsid w:val="0009019D"/>
    <w:rsid w:val="000918D7"/>
    <w:rsid w:val="001B00D2"/>
    <w:rsid w:val="002A6250"/>
    <w:rsid w:val="002F645A"/>
    <w:rsid w:val="00307613"/>
    <w:rsid w:val="00364D38"/>
    <w:rsid w:val="003A6448"/>
    <w:rsid w:val="003F353E"/>
    <w:rsid w:val="00401426"/>
    <w:rsid w:val="0046458F"/>
    <w:rsid w:val="00523CC2"/>
    <w:rsid w:val="005F2E32"/>
    <w:rsid w:val="00620E0C"/>
    <w:rsid w:val="006214A1"/>
    <w:rsid w:val="00652F45"/>
    <w:rsid w:val="00781F12"/>
    <w:rsid w:val="0079252C"/>
    <w:rsid w:val="0086046F"/>
    <w:rsid w:val="009B3B66"/>
    <w:rsid w:val="00A93D0C"/>
    <w:rsid w:val="00AA69E3"/>
    <w:rsid w:val="00B05ADE"/>
    <w:rsid w:val="00B255E6"/>
    <w:rsid w:val="00B337AC"/>
    <w:rsid w:val="00B92978"/>
    <w:rsid w:val="00BC33D1"/>
    <w:rsid w:val="00D53980"/>
    <w:rsid w:val="00DD009B"/>
    <w:rsid w:val="00E36E39"/>
    <w:rsid w:val="00E675EA"/>
    <w:rsid w:val="00EF19F5"/>
    <w:rsid w:val="00FA5D57"/>
    <w:rsid w:val="00FB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9FB71"/>
  <w15:chartTrackingRefBased/>
  <w15:docId w15:val="{D23E4D1D-4F40-424B-B21A-03CF926C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C33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BC3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3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3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3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3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BC3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3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3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3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3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3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3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3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3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3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3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3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3D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C33D1"/>
    <w:pPr>
      <w:ind w:left="680"/>
    </w:pPr>
  </w:style>
  <w:style w:type="character" w:customStyle="1" w:styleId="BodyTextChar">
    <w:name w:val="Body Text Char"/>
    <w:basedOn w:val="DefaultParagraphFont"/>
    <w:link w:val="BodyText"/>
    <w:uiPriority w:val="1"/>
    <w:rsid w:val="00BC33D1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C33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3D1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C33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3D1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Massahcusetts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Masotta, Gina (CJT)</dc:creator>
  <cp:keywords/>
  <dc:description/>
  <cp:lastModifiedBy>Hardiman, Tanya M. (CJT)</cp:lastModifiedBy>
  <cp:revision>2</cp:revision>
  <dcterms:created xsi:type="dcterms:W3CDTF">2024-09-24T18:00:00Z</dcterms:created>
  <dcterms:modified xsi:type="dcterms:W3CDTF">2024-09-24T18:00:00Z</dcterms:modified>
</cp:coreProperties>
</file>