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1A23D0" w14:textId="26AF3085" w:rsidR="00374903" w:rsidRPr="00527DC8" w:rsidRDefault="00E34BD6" w:rsidP="009E0BAB">
      <w:pPr>
        <w:tabs>
          <w:tab w:val="right" w:leader="underscore" w:pos="3240"/>
        </w:tabs>
        <w:rPr>
          <w:rFonts w:ascii="Calibri" w:eastAsia="Calibri" w:hAnsi="Calibri" w:cs="Arial"/>
          <w:b/>
          <w:bCs/>
          <w:color w:val="F8852A"/>
          <w14:textOutline w14:w="9525" w14:cap="rnd" w14:cmpd="sng" w14:algn="ctr">
            <w14:noFill/>
            <w14:prstDash w14:val="solid"/>
            <w14:bevel/>
          </w14:textOutline>
        </w:rPr>
      </w:pPr>
      <w:bookmarkStart w:id="0" w:name="_top"/>
      <w:bookmarkEnd w:id="0"/>
      <w:r w:rsidRPr="00527DC8">
        <w:rPr>
          <w:rFonts w:ascii="Calibri" w:eastAsia="Calibri" w:hAnsi="Calibri" w:cs="Arial"/>
          <w:b/>
          <w:bCs/>
          <w:color w:val="F8852A"/>
          <w14:textOutline w14:w="9525" w14:cap="rnd" w14:cmpd="sng" w14:algn="ctr">
            <w14:noFill/>
            <w14:prstDash w14:val="solid"/>
            <w14:bevel/>
          </w14:textOutline>
        </w:rPr>
        <w:tab/>
      </w:r>
    </w:p>
    <w:p w14:paraId="0C23C082" w14:textId="529CFC43" w:rsidR="009E0BAB" w:rsidRPr="00527DC8" w:rsidRDefault="000F34DD" w:rsidP="002704A0">
      <w:pPr>
        <w:tabs>
          <w:tab w:val="right" w:leader="underscore" w:pos="2430"/>
        </w:tabs>
        <w:spacing w:before="100"/>
        <w:outlineLvl w:val="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color w:val="F8852A"/>
          <w14:textOutline w14:w="9525" w14:cap="rnd" w14:cmpd="sng" w14:algn="ctr">
            <w14:noFill/>
            <w14:prstDash w14:val="solid"/>
            <w14:bevel/>
          </w14:textOutline>
        </w:rPr>
        <w:t>INCIDENT</w:t>
      </w:r>
      <w:r w:rsidRPr="00527DC8">
        <w:rPr>
          <w:rFonts w:ascii="Calibri" w:hAnsi="Calibri" w:cs="Arial"/>
          <w:b/>
          <w:bCs/>
          <w:color w:val="F8852A"/>
          <w14:textOutline w14:w="9525" w14:cap="rnd" w14:cmpd="sng" w14:algn="ctr">
            <w14:noFill/>
            <w14:prstDash w14:val="solid"/>
            <w14:bevel/>
          </w14:textOutline>
        </w:rPr>
        <w:t xml:space="preserve"> </w:t>
      </w:r>
      <w:r w:rsidRPr="00527DC8">
        <w:rPr>
          <w:rFonts w:ascii="Calibri" w:eastAsia="Calibri" w:hAnsi="Calibri" w:cs="Arial"/>
          <w:b/>
          <w:bCs/>
          <w:color w:val="F8852A"/>
          <w14:textOutline w14:w="9525" w14:cap="rnd" w14:cmpd="sng" w14:algn="ctr">
            <w14:noFill/>
            <w14:prstDash w14:val="solid"/>
            <w14:bevel/>
          </w14:textOutline>
        </w:rPr>
        <w:t>HIGHLIGHTS</w:t>
      </w:r>
    </w:p>
    <w:p w14:paraId="18F517BD" w14:textId="0D4A9F02" w:rsidR="00FB77E4" w:rsidRPr="00527DC8" w:rsidRDefault="004634CA" w:rsidP="001A5F8A">
      <w:pPr>
        <w:pStyle w:val="p1"/>
        <w:tabs>
          <w:tab w:val="left" w:pos="720"/>
        </w:tabs>
        <w:spacing w:after="0"/>
        <w:ind w:left="720" w:hanging="720"/>
        <w:rPr>
          <w:rStyle w:val="s1"/>
          <w:rFonts w:ascii="Calibri" w:eastAsia="Calibri" w:hAnsi="Calibri" w:cs="Arial"/>
          <w:b/>
          <w:bCs/>
          <w:sz w:val="24"/>
          <w:szCs w:val="24"/>
        </w:rPr>
      </w:pPr>
      <w:r w:rsidRPr="00527DC8">
        <w:rPr>
          <w:rFonts w:ascii="Calibri" w:eastAsia="Calibri" w:hAnsi="Calibri" w:cs="Arial"/>
          <w:b/>
          <w:bCs/>
          <w:noProof/>
          <w:color w:val="F8852A"/>
          <w:sz w:val="24"/>
          <w:szCs w:val="24"/>
        </w:rPr>
        <mc:AlternateContent>
          <mc:Choice Requires="wps">
            <w:drawing>
              <wp:anchor distT="0" distB="0" distL="114300" distR="114300" simplePos="0" relativeHeight="251659264" behindDoc="1" locked="0" layoutInCell="1" allowOverlap="1" wp14:anchorId="6D0F5CB2" wp14:editId="71569553">
                <wp:simplePos x="0" y="0"/>
                <wp:positionH relativeFrom="column">
                  <wp:posOffset>384048</wp:posOffset>
                </wp:positionH>
                <wp:positionV relativeFrom="paragraph">
                  <wp:posOffset>119304</wp:posOffset>
                </wp:positionV>
                <wp:extent cx="1752600" cy="5574182"/>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1752600" cy="557418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89C6A4" w14:textId="77777777" w:rsidR="002C73E3" w:rsidRPr="001A5F8A" w:rsidRDefault="002C73E3"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083C2381" w:rsidR="002C73E3" w:rsidRPr="001A5F8A" w:rsidRDefault="002C73E3"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September</w:t>
                            </w:r>
                            <w:r>
                              <w:rPr>
                                <w:rFonts w:ascii="Calibri" w:hAnsi="Calibri" w:cs="Arial"/>
                                <w:sz w:val="22"/>
                                <w:szCs w:val="22"/>
                              </w:rPr>
                              <w:t xml:space="preserve"> 11</w:t>
                            </w:r>
                            <w:r w:rsidRPr="001A5F8A">
                              <w:rPr>
                                <w:rFonts w:ascii="Calibri" w:hAnsi="Calibri" w:cs="Arial"/>
                                <w:sz w:val="22"/>
                                <w:szCs w:val="22"/>
                              </w:rPr>
                              <w:t>, 201</w:t>
                            </w:r>
                            <w:r>
                              <w:rPr>
                                <w:rFonts w:ascii="Calibri" w:hAnsi="Calibri" w:cs="Arial"/>
                                <w:sz w:val="22"/>
                                <w:szCs w:val="22"/>
                              </w:rPr>
                              <w:t>8</w:t>
                            </w:r>
                          </w:p>
                          <w:p w14:paraId="3BAD50F1" w14:textId="77777777" w:rsidR="002C73E3" w:rsidRPr="001A5F8A" w:rsidRDefault="002C73E3"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7BA02DDD" w:rsidR="002C73E3" w:rsidRPr="001A5F8A" w:rsidRDefault="002C73E3"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8:56</w:t>
                            </w:r>
                            <w:r w:rsidRPr="001A5F8A">
                              <w:rPr>
                                <w:rFonts w:ascii="Calibri" w:hAnsi="Calibri" w:cs="Arial"/>
                                <w:sz w:val="22"/>
                                <w:szCs w:val="22"/>
                              </w:rPr>
                              <w:t xml:space="preserve"> </w:t>
                            </w:r>
                            <w:r>
                              <w:rPr>
                                <w:rFonts w:ascii="Calibri" w:hAnsi="Calibri" w:cs="Arial"/>
                                <w:sz w:val="22"/>
                                <w:szCs w:val="22"/>
                              </w:rPr>
                              <w:t>a</w:t>
                            </w:r>
                            <w:r w:rsidRPr="001A5F8A">
                              <w:rPr>
                                <w:rFonts w:ascii="Calibri" w:hAnsi="Calibri" w:cs="Arial"/>
                                <w:sz w:val="22"/>
                                <w:szCs w:val="22"/>
                              </w:rPr>
                              <w:t>.</w:t>
                            </w:r>
                            <w:r w:rsidRPr="001A5F8A">
                              <w:rPr>
                                <w:rFonts w:ascii="Calibri" w:eastAsia="Calibri" w:hAnsi="Calibri" w:cs="Arial"/>
                                <w:sz w:val="22"/>
                                <w:szCs w:val="22"/>
                              </w:rPr>
                              <w:t>m</w:t>
                            </w:r>
                            <w:r w:rsidRPr="001A5F8A">
                              <w:rPr>
                                <w:rFonts w:ascii="Calibri" w:hAnsi="Calibri" w:cs="Arial"/>
                                <w:sz w:val="22"/>
                                <w:szCs w:val="22"/>
                              </w:rPr>
                              <w:t>.</w:t>
                            </w:r>
                          </w:p>
                          <w:p w14:paraId="21DE2EA3" w14:textId="77777777" w:rsidR="002C73E3" w:rsidRPr="001A5F8A" w:rsidRDefault="002C73E3"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6A60C59E" w:rsidR="002C73E3" w:rsidRPr="001A5F8A" w:rsidRDefault="002C73E3" w:rsidP="006D1DF3">
                            <w:pPr>
                              <w:pStyle w:val="p1"/>
                              <w:pBdr>
                                <w:bottom w:val="single" w:sz="6" w:space="8" w:color="auto"/>
                              </w:pBdr>
                              <w:spacing w:line="240" w:lineRule="exact"/>
                              <w:rPr>
                                <w:rFonts w:ascii="Calibri" w:eastAsia="Calibri" w:hAnsi="Calibri" w:cs="Arial"/>
                                <w:sz w:val="22"/>
                                <w:szCs w:val="22"/>
                              </w:rPr>
                            </w:pPr>
                            <w:r>
                              <w:rPr>
                                <w:rFonts w:ascii="Calibri" w:hAnsi="Calibri" w:cs="Arial"/>
                                <w:sz w:val="22"/>
                                <w:szCs w:val="22"/>
                              </w:rPr>
                              <w:t>59</w:t>
                            </w:r>
                            <w:r w:rsidRPr="001A5F8A">
                              <w:rPr>
                                <w:rFonts w:ascii="Calibri" w:hAnsi="Calibri" w:cs="Arial"/>
                                <w:sz w:val="22"/>
                                <w:szCs w:val="22"/>
                              </w:rPr>
                              <w:t>-</w:t>
                            </w:r>
                            <w:r w:rsidRPr="001A5F8A">
                              <w:rPr>
                                <w:rFonts w:ascii="Calibri" w:eastAsia="Calibri" w:hAnsi="Calibri" w:cs="Arial"/>
                                <w:sz w:val="22"/>
                                <w:szCs w:val="22"/>
                              </w:rPr>
                              <w:t>year</w:t>
                            </w:r>
                            <w:r w:rsidR="00047E4F">
                              <w:rPr>
                                <w:rFonts w:ascii="Calibri" w:hAnsi="Calibri" w:cs="Arial"/>
                                <w:sz w:val="22"/>
                                <w:szCs w:val="22"/>
                              </w:rPr>
                              <w:t xml:space="preserve"> </w:t>
                            </w:r>
                            <w:r w:rsidRPr="001A5F8A">
                              <w:rPr>
                                <w:rFonts w:ascii="Calibri" w:eastAsia="Calibri" w:hAnsi="Calibri" w:cs="Arial"/>
                                <w:sz w:val="22"/>
                                <w:szCs w:val="22"/>
                              </w:rPr>
                              <w:t>old</w:t>
                            </w:r>
                            <w:r w:rsidRPr="001A5F8A">
                              <w:rPr>
                                <w:rFonts w:ascii="Calibri" w:hAnsi="Calibri" w:cs="Arial"/>
                                <w:sz w:val="22"/>
                                <w:szCs w:val="22"/>
                              </w:rPr>
                              <w:t xml:space="preserve"> </w:t>
                            </w:r>
                            <w:r>
                              <w:rPr>
                                <w:rFonts w:ascii="Calibri" w:hAnsi="Calibri" w:cs="Arial"/>
                                <w:sz w:val="22"/>
                                <w:szCs w:val="22"/>
                              </w:rPr>
                              <w:t>male foreman</w:t>
                            </w:r>
                          </w:p>
                          <w:p w14:paraId="6C7B5250" w14:textId="77777777" w:rsidR="002C73E3" w:rsidRPr="001A5F8A" w:rsidRDefault="002C73E3" w:rsidP="006D1DF3">
                            <w:pPr>
                              <w:pStyle w:val="p1"/>
                              <w:spacing w:after="0" w:line="240" w:lineRule="exact"/>
                              <w:rPr>
                                <w:rFonts w:ascii="Calibri" w:hAnsi="Calibri" w:cs="Arial"/>
                                <w:sz w:val="22"/>
                                <w:szCs w:val="22"/>
                              </w:rPr>
                            </w:pPr>
                            <w:r w:rsidRPr="001A5F8A">
                              <w:rPr>
                                <w:rStyle w:val="s2"/>
                                <w:rFonts w:ascii="Calibri" w:eastAsia="Calibri" w:hAnsi="Calibri" w:cs="Arial"/>
                                <w:b/>
                                <w:bCs/>
                                <w:color w:val="0072B8"/>
                                <w:sz w:val="22"/>
                                <w:szCs w:val="22"/>
                              </w:rPr>
                              <w:t>INDUSTRY</w:t>
                            </w:r>
                            <w:r w:rsidRPr="001A5F8A">
                              <w:rPr>
                                <w:rStyle w:val="s2"/>
                                <w:rFonts w:ascii="Calibri" w:hAnsi="Calibri" w:cs="Arial"/>
                                <w:b/>
                                <w:bCs/>
                                <w:color w:val="0072B8"/>
                                <w:sz w:val="22"/>
                                <w:szCs w:val="22"/>
                              </w:rPr>
                              <w:t>/</w:t>
                            </w:r>
                            <w:r w:rsidRPr="001A5F8A">
                              <w:rPr>
                                <w:rStyle w:val="s2"/>
                                <w:rFonts w:ascii="Calibri" w:eastAsia="Calibri" w:hAnsi="Calibri" w:cs="Arial"/>
                                <w:b/>
                                <w:bCs/>
                                <w:color w:val="0072B8"/>
                                <w:sz w:val="22"/>
                                <w:szCs w:val="22"/>
                              </w:rPr>
                              <w:t>NAICS</w:t>
                            </w:r>
                            <w:r w:rsidRPr="001A5F8A">
                              <w:rPr>
                                <w:rStyle w:val="s2"/>
                                <w:rFonts w:ascii="Calibri" w:hAnsi="Calibri" w:cs="Arial"/>
                                <w:b/>
                                <w:bCs/>
                                <w:color w:val="0072B8"/>
                                <w:sz w:val="22"/>
                                <w:szCs w:val="22"/>
                              </w:rPr>
                              <w:t xml:space="preserve"> </w:t>
                            </w:r>
                            <w:r w:rsidRPr="001A5F8A">
                              <w:rPr>
                                <w:rStyle w:val="s2"/>
                                <w:rFonts w:ascii="Calibri" w:eastAsia="Calibri" w:hAnsi="Calibri" w:cs="Arial"/>
                                <w:b/>
                                <w:bCs/>
                                <w:color w:val="0072B8"/>
                                <w:sz w:val="22"/>
                                <w:szCs w:val="22"/>
                              </w:rPr>
                              <w:t>CODE</w:t>
                            </w:r>
                            <w:r w:rsidRPr="001A5F8A">
                              <w:rPr>
                                <w:rStyle w:val="s2"/>
                                <w:rFonts w:ascii="Calibri" w:hAnsi="Calibri" w:cs="Arial"/>
                                <w:b/>
                                <w:bCs/>
                                <w:color w:val="0072B8"/>
                                <w:sz w:val="22"/>
                                <w:szCs w:val="22"/>
                              </w:rPr>
                              <w:t>:</w:t>
                            </w:r>
                            <w:r w:rsidRPr="001A5F8A">
                              <w:rPr>
                                <w:rFonts w:ascii="Calibri" w:hAnsi="Calibri" w:cs="Arial"/>
                                <w:color w:val="0072B8"/>
                                <w:sz w:val="22"/>
                                <w:szCs w:val="22"/>
                              </w:rPr>
                              <w:t xml:space="preserve"> </w:t>
                            </w:r>
                          </w:p>
                          <w:p w14:paraId="517C749F" w14:textId="08D343C3" w:rsidR="002C73E3" w:rsidRPr="00F36FF0" w:rsidRDefault="002C73E3" w:rsidP="006D1DF3">
                            <w:pPr>
                              <w:pStyle w:val="p1"/>
                              <w:pBdr>
                                <w:bottom w:val="single" w:sz="6" w:space="8" w:color="auto"/>
                              </w:pBdr>
                              <w:spacing w:line="240" w:lineRule="exact"/>
                              <w:rPr>
                                <w:rFonts w:ascii="Calibri" w:hAnsi="Calibri" w:cs="Arial"/>
                                <w:sz w:val="22"/>
                                <w:szCs w:val="22"/>
                              </w:rPr>
                            </w:pPr>
                            <w:r w:rsidRPr="00F36FF0">
                              <w:rPr>
                                <w:rFonts w:ascii="Calibri" w:hAnsi="Calibri" w:cs="Arial"/>
                                <w:sz w:val="22"/>
                                <w:szCs w:val="22"/>
                              </w:rPr>
                              <w:t>Landscaping services</w:t>
                            </w:r>
                            <w:r>
                              <w:rPr>
                                <w:rFonts w:ascii="Calibri" w:hAnsi="Calibri" w:cs="Arial"/>
                                <w:sz w:val="22"/>
                                <w:szCs w:val="22"/>
                              </w:rPr>
                              <w:t xml:space="preserve"> / 561730</w:t>
                            </w:r>
                          </w:p>
                          <w:p w14:paraId="22C1AC4D" w14:textId="77777777" w:rsidR="002C73E3" w:rsidRPr="001A5F8A" w:rsidRDefault="002C73E3"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5F182961" w:rsidR="002C73E3" w:rsidRPr="001A5F8A" w:rsidRDefault="002C73E3"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Municipal public works / forestry division</w:t>
                            </w:r>
                          </w:p>
                          <w:p w14:paraId="4806C266" w14:textId="77777777" w:rsidR="002C73E3" w:rsidRPr="001A5F8A" w:rsidRDefault="002C73E3"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4A32013" w14:textId="0CC5670D" w:rsidR="002C73E3" w:rsidRPr="00C977BA" w:rsidRDefault="002C73E3" w:rsidP="009B56F5">
                            <w:pPr>
                              <w:pStyle w:val="p1"/>
                              <w:pBdr>
                                <w:bottom w:val="single" w:sz="6" w:space="8" w:color="auto"/>
                              </w:pBdr>
                              <w:spacing w:line="240" w:lineRule="exact"/>
                              <w:rPr>
                                <w:rFonts w:ascii="Calibri" w:eastAsia="Calibri" w:hAnsi="Calibri" w:cs="Arial"/>
                                <w:sz w:val="22"/>
                                <w:szCs w:val="22"/>
                              </w:rPr>
                            </w:pPr>
                            <w:r w:rsidRPr="00505A6A">
                              <w:rPr>
                                <w:rFonts w:ascii="Calibri" w:eastAsia="Calibri" w:hAnsi="Calibri" w:cs="Arial"/>
                                <w:sz w:val="22"/>
                                <w:szCs w:val="22"/>
                              </w:rPr>
                              <w:t>Some safety training, no comprehensive program</w:t>
                            </w:r>
                          </w:p>
                          <w:p w14:paraId="28D6C37F" w14:textId="77777777" w:rsidR="002C73E3" w:rsidRPr="001A5F8A" w:rsidRDefault="002C73E3"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1F225436" w:rsidR="002C73E3" w:rsidRPr="001A5F8A" w:rsidRDefault="002C73E3"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Side of the road in a residential area</w:t>
                            </w:r>
                          </w:p>
                          <w:p w14:paraId="6AD35F3B" w14:textId="796846F6" w:rsidR="002C73E3" w:rsidRPr="001A5F8A" w:rsidRDefault="002C73E3"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A077872" w:rsidR="002C73E3" w:rsidRPr="001A5F8A" w:rsidRDefault="002C73E3" w:rsidP="000903ED">
                            <w:pPr>
                              <w:pStyle w:val="p3"/>
                              <w:pBdr>
                                <w:bottom w:val="single" w:sz="6" w:space="8" w:color="auto"/>
                              </w:pBdr>
                              <w:spacing w:line="240" w:lineRule="exact"/>
                              <w:rPr>
                                <w:rFonts w:ascii="Calibri" w:hAnsi="Calibri" w:cs="Arial"/>
                                <w:sz w:val="22"/>
                                <w:szCs w:val="22"/>
                              </w:rPr>
                            </w:pPr>
                            <w:r>
                              <w:rPr>
                                <w:rStyle w:val="s5"/>
                                <w:rFonts w:ascii="Calibri" w:eastAsia="Calibri" w:hAnsi="Calibri" w:cs="Arial"/>
                                <w:sz w:val="22"/>
                                <w:szCs w:val="22"/>
                              </w:rPr>
                              <w:t>Massachusetts</w:t>
                            </w:r>
                          </w:p>
                          <w:p w14:paraId="39EB10F0" w14:textId="77777777" w:rsidR="002C73E3" w:rsidRPr="001A5F8A" w:rsidRDefault="002C73E3"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5F1F8094" w14:textId="007B3D95" w:rsidR="002C73E3" w:rsidRPr="001A5F8A" w:rsidRDefault="002C73E3" w:rsidP="00D72932">
                            <w:pPr>
                              <w:pStyle w:val="p4"/>
                              <w:spacing w:line="240" w:lineRule="exact"/>
                              <w:rPr>
                                <w:rFonts w:ascii="Calibri" w:hAnsi="Calibri" w:cs="Arial"/>
                                <w:sz w:val="22"/>
                                <w:szCs w:val="22"/>
                              </w:rPr>
                            </w:pPr>
                            <w:r>
                              <w:rPr>
                                <w:rStyle w:val="s6"/>
                                <w:rFonts w:ascii="Calibri" w:eastAsia="Calibri" w:hAnsi="Calibri" w:cs="Arial"/>
                                <w:sz w:val="22"/>
                                <w:szCs w:val="22"/>
                              </w:rPr>
                              <w:t>Fall</w:t>
                            </w:r>
                          </w:p>
                          <w:p w14:paraId="78292DAC" w14:textId="77777777" w:rsidR="002C73E3" w:rsidRPr="001A5F8A" w:rsidRDefault="002C73E3" w:rsidP="00430F61">
                            <w:pPr>
                              <w:spacing w:line="240" w:lineRule="exact"/>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0.25pt;margin-top:9.4pt;width:138pt;height:43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" filled="f" stroked="f">
                <v:textbox>
                  <w:txbxContent>
                    <w:p w14:paraId="3789C6A4" w14:textId="77777777" w:rsidR="002C73E3" w:rsidRPr="001A5F8A" w:rsidRDefault="002C73E3"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083C2381" w:rsidR="002C73E3" w:rsidRPr="001A5F8A" w:rsidRDefault="002C73E3"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September</w:t>
                      </w:r>
                      <w:r>
                        <w:rPr>
                          <w:rFonts w:ascii="Calibri" w:hAnsi="Calibri" w:cs="Arial"/>
                          <w:sz w:val="22"/>
                          <w:szCs w:val="22"/>
                        </w:rPr>
                        <w:t xml:space="preserve"> 11</w:t>
                      </w:r>
                      <w:r w:rsidRPr="001A5F8A">
                        <w:rPr>
                          <w:rFonts w:ascii="Calibri" w:hAnsi="Calibri" w:cs="Arial"/>
                          <w:sz w:val="22"/>
                          <w:szCs w:val="22"/>
                        </w:rPr>
                        <w:t>, 201</w:t>
                      </w:r>
                      <w:r>
                        <w:rPr>
                          <w:rFonts w:ascii="Calibri" w:hAnsi="Calibri" w:cs="Arial"/>
                          <w:sz w:val="22"/>
                          <w:szCs w:val="22"/>
                        </w:rPr>
                        <w:t>8</w:t>
                      </w:r>
                    </w:p>
                    <w:p w14:paraId="3BAD50F1" w14:textId="77777777" w:rsidR="002C73E3" w:rsidRPr="001A5F8A" w:rsidRDefault="002C73E3"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7BA02DDD" w:rsidR="002C73E3" w:rsidRPr="001A5F8A" w:rsidRDefault="002C73E3"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8:56</w:t>
                      </w:r>
                      <w:r w:rsidRPr="001A5F8A">
                        <w:rPr>
                          <w:rFonts w:ascii="Calibri" w:hAnsi="Calibri" w:cs="Arial"/>
                          <w:sz w:val="22"/>
                          <w:szCs w:val="22"/>
                        </w:rPr>
                        <w:t xml:space="preserve"> </w:t>
                      </w:r>
                      <w:r>
                        <w:rPr>
                          <w:rFonts w:ascii="Calibri" w:hAnsi="Calibri" w:cs="Arial"/>
                          <w:sz w:val="22"/>
                          <w:szCs w:val="22"/>
                        </w:rPr>
                        <w:t>a</w:t>
                      </w:r>
                      <w:r w:rsidRPr="001A5F8A">
                        <w:rPr>
                          <w:rFonts w:ascii="Calibri" w:hAnsi="Calibri" w:cs="Arial"/>
                          <w:sz w:val="22"/>
                          <w:szCs w:val="22"/>
                        </w:rPr>
                        <w:t>.</w:t>
                      </w:r>
                      <w:r w:rsidRPr="001A5F8A">
                        <w:rPr>
                          <w:rFonts w:ascii="Calibri" w:eastAsia="Calibri" w:hAnsi="Calibri" w:cs="Arial"/>
                          <w:sz w:val="22"/>
                          <w:szCs w:val="22"/>
                        </w:rPr>
                        <w:t>m</w:t>
                      </w:r>
                      <w:r w:rsidRPr="001A5F8A">
                        <w:rPr>
                          <w:rFonts w:ascii="Calibri" w:hAnsi="Calibri" w:cs="Arial"/>
                          <w:sz w:val="22"/>
                          <w:szCs w:val="22"/>
                        </w:rPr>
                        <w:t>.</w:t>
                      </w:r>
                    </w:p>
                    <w:p w14:paraId="21DE2EA3" w14:textId="77777777" w:rsidR="002C73E3" w:rsidRPr="001A5F8A" w:rsidRDefault="002C73E3"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6A60C59E" w:rsidR="002C73E3" w:rsidRPr="001A5F8A" w:rsidRDefault="002C73E3" w:rsidP="006D1DF3">
                      <w:pPr>
                        <w:pStyle w:val="p1"/>
                        <w:pBdr>
                          <w:bottom w:val="single" w:sz="6" w:space="8" w:color="auto"/>
                        </w:pBdr>
                        <w:spacing w:line="240" w:lineRule="exact"/>
                        <w:rPr>
                          <w:rFonts w:ascii="Calibri" w:eastAsia="Calibri" w:hAnsi="Calibri" w:cs="Arial"/>
                          <w:sz w:val="22"/>
                          <w:szCs w:val="22"/>
                        </w:rPr>
                      </w:pPr>
                      <w:r>
                        <w:rPr>
                          <w:rFonts w:ascii="Calibri" w:hAnsi="Calibri" w:cs="Arial"/>
                          <w:sz w:val="22"/>
                          <w:szCs w:val="22"/>
                        </w:rPr>
                        <w:t>59</w:t>
                      </w:r>
                      <w:r w:rsidRPr="001A5F8A">
                        <w:rPr>
                          <w:rFonts w:ascii="Calibri" w:hAnsi="Calibri" w:cs="Arial"/>
                          <w:sz w:val="22"/>
                          <w:szCs w:val="22"/>
                        </w:rPr>
                        <w:t>-</w:t>
                      </w:r>
                      <w:r w:rsidRPr="001A5F8A">
                        <w:rPr>
                          <w:rFonts w:ascii="Calibri" w:eastAsia="Calibri" w:hAnsi="Calibri" w:cs="Arial"/>
                          <w:sz w:val="22"/>
                          <w:szCs w:val="22"/>
                        </w:rPr>
                        <w:t>year</w:t>
                      </w:r>
                      <w:r w:rsidR="00047E4F">
                        <w:rPr>
                          <w:rFonts w:ascii="Calibri" w:hAnsi="Calibri" w:cs="Arial"/>
                          <w:sz w:val="22"/>
                          <w:szCs w:val="22"/>
                        </w:rPr>
                        <w:t xml:space="preserve"> </w:t>
                      </w:r>
                      <w:r w:rsidRPr="001A5F8A">
                        <w:rPr>
                          <w:rFonts w:ascii="Calibri" w:eastAsia="Calibri" w:hAnsi="Calibri" w:cs="Arial"/>
                          <w:sz w:val="22"/>
                          <w:szCs w:val="22"/>
                        </w:rPr>
                        <w:t>old</w:t>
                      </w:r>
                      <w:r w:rsidRPr="001A5F8A">
                        <w:rPr>
                          <w:rFonts w:ascii="Calibri" w:hAnsi="Calibri" w:cs="Arial"/>
                          <w:sz w:val="22"/>
                          <w:szCs w:val="22"/>
                        </w:rPr>
                        <w:t xml:space="preserve"> </w:t>
                      </w:r>
                      <w:r>
                        <w:rPr>
                          <w:rFonts w:ascii="Calibri" w:hAnsi="Calibri" w:cs="Arial"/>
                          <w:sz w:val="22"/>
                          <w:szCs w:val="22"/>
                        </w:rPr>
                        <w:t>male foreman</w:t>
                      </w:r>
                    </w:p>
                    <w:p w14:paraId="6C7B5250" w14:textId="77777777" w:rsidR="002C73E3" w:rsidRPr="001A5F8A" w:rsidRDefault="002C73E3" w:rsidP="006D1DF3">
                      <w:pPr>
                        <w:pStyle w:val="p1"/>
                        <w:spacing w:after="0" w:line="240" w:lineRule="exact"/>
                        <w:rPr>
                          <w:rFonts w:ascii="Calibri" w:hAnsi="Calibri" w:cs="Arial"/>
                          <w:sz w:val="22"/>
                          <w:szCs w:val="22"/>
                        </w:rPr>
                      </w:pPr>
                      <w:r w:rsidRPr="001A5F8A">
                        <w:rPr>
                          <w:rStyle w:val="s2"/>
                          <w:rFonts w:ascii="Calibri" w:eastAsia="Calibri" w:hAnsi="Calibri" w:cs="Arial"/>
                          <w:b/>
                          <w:bCs/>
                          <w:color w:val="0072B8"/>
                          <w:sz w:val="22"/>
                          <w:szCs w:val="22"/>
                        </w:rPr>
                        <w:t>INDUSTRY</w:t>
                      </w:r>
                      <w:r w:rsidRPr="001A5F8A">
                        <w:rPr>
                          <w:rStyle w:val="s2"/>
                          <w:rFonts w:ascii="Calibri" w:hAnsi="Calibri" w:cs="Arial"/>
                          <w:b/>
                          <w:bCs/>
                          <w:color w:val="0072B8"/>
                          <w:sz w:val="22"/>
                          <w:szCs w:val="22"/>
                        </w:rPr>
                        <w:t>/</w:t>
                      </w:r>
                      <w:r w:rsidRPr="001A5F8A">
                        <w:rPr>
                          <w:rStyle w:val="s2"/>
                          <w:rFonts w:ascii="Calibri" w:eastAsia="Calibri" w:hAnsi="Calibri" w:cs="Arial"/>
                          <w:b/>
                          <w:bCs/>
                          <w:color w:val="0072B8"/>
                          <w:sz w:val="22"/>
                          <w:szCs w:val="22"/>
                        </w:rPr>
                        <w:t>NAICS</w:t>
                      </w:r>
                      <w:r w:rsidRPr="001A5F8A">
                        <w:rPr>
                          <w:rStyle w:val="s2"/>
                          <w:rFonts w:ascii="Calibri" w:hAnsi="Calibri" w:cs="Arial"/>
                          <w:b/>
                          <w:bCs/>
                          <w:color w:val="0072B8"/>
                          <w:sz w:val="22"/>
                          <w:szCs w:val="22"/>
                        </w:rPr>
                        <w:t xml:space="preserve"> </w:t>
                      </w:r>
                      <w:r w:rsidRPr="001A5F8A">
                        <w:rPr>
                          <w:rStyle w:val="s2"/>
                          <w:rFonts w:ascii="Calibri" w:eastAsia="Calibri" w:hAnsi="Calibri" w:cs="Arial"/>
                          <w:b/>
                          <w:bCs/>
                          <w:color w:val="0072B8"/>
                          <w:sz w:val="22"/>
                          <w:szCs w:val="22"/>
                        </w:rPr>
                        <w:t>CODE</w:t>
                      </w:r>
                      <w:r w:rsidRPr="001A5F8A">
                        <w:rPr>
                          <w:rStyle w:val="s2"/>
                          <w:rFonts w:ascii="Calibri" w:hAnsi="Calibri" w:cs="Arial"/>
                          <w:b/>
                          <w:bCs/>
                          <w:color w:val="0072B8"/>
                          <w:sz w:val="22"/>
                          <w:szCs w:val="22"/>
                        </w:rPr>
                        <w:t>:</w:t>
                      </w:r>
                      <w:r w:rsidRPr="001A5F8A">
                        <w:rPr>
                          <w:rFonts w:ascii="Calibri" w:hAnsi="Calibri" w:cs="Arial"/>
                          <w:color w:val="0072B8"/>
                          <w:sz w:val="22"/>
                          <w:szCs w:val="22"/>
                        </w:rPr>
                        <w:t xml:space="preserve"> </w:t>
                      </w:r>
                    </w:p>
                    <w:p w14:paraId="517C749F" w14:textId="08D343C3" w:rsidR="002C73E3" w:rsidRPr="00F36FF0" w:rsidRDefault="002C73E3" w:rsidP="006D1DF3">
                      <w:pPr>
                        <w:pStyle w:val="p1"/>
                        <w:pBdr>
                          <w:bottom w:val="single" w:sz="6" w:space="8" w:color="auto"/>
                        </w:pBdr>
                        <w:spacing w:line="240" w:lineRule="exact"/>
                        <w:rPr>
                          <w:rFonts w:ascii="Calibri" w:hAnsi="Calibri" w:cs="Arial"/>
                          <w:sz w:val="22"/>
                          <w:szCs w:val="22"/>
                        </w:rPr>
                      </w:pPr>
                      <w:r w:rsidRPr="00F36FF0">
                        <w:rPr>
                          <w:rFonts w:ascii="Calibri" w:hAnsi="Calibri" w:cs="Arial"/>
                          <w:sz w:val="22"/>
                          <w:szCs w:val="22"/>
                        </w:rPr>
                        <w:t>Landscaping services</w:t>
                      </w:r>
                      <w:r>
                        <w:rPr>
                          <w:rFonts w:ascii="Calibri" w:hAnsi="Calibri" w:cs="Arial"/>
                          <w:sz w:val="22"/>
                          <w:szCs w:val="22"/>
                        </w:rPr>
                        <w:t xml:space="preserve"> / 561730</w:t>
                      </w:r>
                    </w:p>
                    <w:p w14:paraId="22C1AC4D" w14:textId="77777777" w:rsidR="002C73E3" w:rsidRPr="001A5F8A" w:rsidRDefault="002C73E3"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5F182961" w:rsidR="002C73E3" w:rsidRPr="001A5F8A" w:rsidRDefault="002C73E3"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Municipal public works / forestry division</w:t>
                      </w:r>
                    </w:p>
                    <w:p w14:paraId="4806C266" w14:textId="77777777" w:rsidR="002C73E3" w:rsidRPr="001A5F8A" w:rsidRDefault="002C73E3"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4A32013" w14:textId="0CC5670D" w:rsidR="002C73E3" w:rsidRPr="00C977BA" w:rsidRDefault="002C73E3" w:rsidP="009B56F5">
                      <w:pPr>
                        <w:pStyle w:val="p1"/>
                        <w:pBdr>
                          <w:bottom w:val="single" w:sz="6" w:space="8" w:color="auto"/>
                        </w:pBdr>
                        <w:spacing w:line="240" w:lineRule="exact"/>
                        <w:rPr>
                          <w:rFonts w:ascii="Calibri" w:eastAsia="Calibri" w:hAnsi="Calibri" w:cs="Arial"/>
                          <w:sz w:val="22"/>
                          <w:szCs w:val="22"/>
                        </w:rPr>
                      </w:pPr>
                      <w:r w:rsidRPr="00505A6A">
                        <w:rPr>
                          <w:rFonts w:ascii="Calibri" w:eastAsia="Calibri" w:hAnsi="Calibri" w:cs="Arial"/>
                          <w:sz w:val="22"/>
                          <w:szCs w:val="22"/>
                        </w:rPr>
                        <w:t>Some safety training, no comprehensive program</w:t>
                      </w:r>
                    </w:p>
                    <w:p w14:paraId="28D6C37F" w14:textId="77777777" w:rsidR="002C73E3" w:rsidRPr="001A5F8A" w:rsidRDefault="002C73E3"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1F225436" w:rsidR="002C73E3" w:rsidRPr="001A5F8A" w:rsidRDefault="002C73E3"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Side of the road in a residential area</w:t>
                      </w:r>
                    </w:p>
                    <w:p w14:paraId="6AD35F3B" w14:textId="796846F6" w:rsidR="002C73E3" w:rsidRPr="001A5F8A" w:rsidRDefault="002C73E3"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A077872" w:rsidR="002C73E3" w:rsidRPr="001A5F8A" w:rsidRDefault="002C73E3" w:rsidP="000903ED">
                      <w:pPr>
                        <w:pStyle w:val="p3"/>
                        <w:pBdr>
                          <w:bottom w:val="single" w:sz="6" w:space="8" w:color="auto"/>
                        </w:pBdr>
                        <w:spacing w:line="240" w:lineRule="exact"/>
                        <w:rPr>
                          <w:rFonts w:ascii="Calibri" w:hAnsi="Calibri" w:cs="Arial"/>
                          <w:sz w:val="22"/>
                          <w:szCs w:val="22"/>
                        </w:rPr>
                      </w:pPr>
                      <w:r>
                        <w:rPr>
                          <w:rStyle w:val="s5"/>
                          <w:rFonts w:ascii="Calibri" w:eastAsia="Calibri" w:hAnsi="Calibri" w:cs="Arial"/>
                          <w:sz w:val="22"/>
                          <w:szCs w:val="22"/>
                        </w:rPr>
                        <w:t>Massachusetts</w:t>
                      </w:r>
                    </w:p>
                    <w:p w14:paraId="39EB10F0" w14:textId="77777777" w:rsidR="002C73E3" w:rsidRPr="001A5F8A" w:rsidRDefault="002C73E3"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5F1F8094" w14:textId="007B3D95" w:rsidR="002C73E3" w:rsidRPr="001A5F8A" w:rsidRDefault="002C73E3" w:rsidP="00D72932">
                      <w:pPr>
                        <w:pStyle w:val="p4"/>
                        <w:spacing w:line="240" w:lineRule="exact"/>
                        <w:rPr>
                          <w:rFonts w:ascii="Calibri" w:hAnsi="Calibri" w:cs="Arial"/>
                          <w:sz w:val="22"/>
                          <w:szCs w:val="22"/>
                        </w:rPr>
                      </w:pPr>
                      <w:r>
                        <w:rPr>
                          <w:rStyle w:val="s6"/>
                          <w:rFonts w:ascii="Calibri" w:eastAsia="Calibri" w:hAnsi="Calibri" w:cs="Arial"/>
                          <w:sz w:val="22"/>
                          <w:szCs w:val="22"/>
                        </w:rPr>
                        <w:t>Fall</w:t>
                      </w:r>
                    </w:p>
                    <w:p w14:paraId="78292DAC" w14:textId="77777777" w:rsidR="002C73E3" w:rsidRPr="001A5F8A" w:rsidRDefault="002C73E3" w:rsidP="00430F61">
                      <w:pPr>
                        <w:spacing w:line="240" w:lineRule="exact"/>
                        <w:rPr>
                          <w:rFonts w:ascii="Calibri" w:hAnsi="Calibri"/>
                          <w:sz w:val="22"/>
                          <w:szCs w:val="22"/>
                        </w:rPr>
                      </w:pPr>
                    </w:p>
                  </w:txbxContent>
                </v:textbox>
              </v:shape>
            </w:pict>
          </mc:Fallback>
        </mc:AlternateContent>
      </w:r>
    </w:p>
    <w:p w14:paraId="7F39D058" w14:textId="40BE765D" w:rsidR="000B5A11" w:rsidRPr="00527DC8" w:rsidRDefault="000B5A11" w:rsidP="001A5F8A">
      <w:pPr>
        <w:tabs>
          <w:tab w:val="left" w:pos="540"/>
          <w:tab w:val="right" w:leader="underscore" w:pos="2430"/>
        </w:tabs>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31BAA94A" wp14:editId="078A5524">
            <wp:extent cx="241935" cy="245879"/>
            <wp:effectExtent l="0" t="0" r="12065" b="8255"/>
            <wp:docPr id="14" name="Picture 14" title="Calend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nda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640" cy="266921"/>
                    </a:xfrm>
                    <a:prstGeom prst="rect">
                      <a:avLst/>
                    </a:prstGeom>
                  </pic:spPr>
                </pic:pic>
              </a:graphicData>
            </a:graphic>
          </wp:inline>
        </w:drawing>
      </w:r>
    </w:p>
    <w:p w14:paraId="2D9EF230" w14:textId="16D1FD68" w:rsidR="000B5A11" w:rsidRPr="00527DC8" w:rsidRDefault="001B6C0C" w:rsidP="000B5A11">
      <w:pPr>
        <w:tabs>
          <w:tab w:val="left" w:pos="540"/>
          <w:tab w:val="right" w:leader="underscore" w:pos="2430"/>
        </w:tabs>
        <w:spacing w:line="120" w:lineRule="exact"/>
        <w:rPr>
          <w:rFonts w:ascii="Calibri" w:hAnsi="Calibri"/>
          <w:color w:val="F8852A"/>
        </w:rPr>
      </w:pPr>
      <w:r>
        <w:rPr>
          <w:rFonts w:ascii="Calibri" w:hAnsi="Calibri"/>
          <w:color w:val="F8852A"/>
        </w:rPr>
        <w:t xml:space="preserve"> </w:t>
      </w:r>
    </w:p>
    <w:p w14:paraId="42C53F77" w14:textId="627640F8" w:rsidR="00D72932" w:rsidRPr="00527DC8" w:rsidRDefault="001A5F8A"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anchor distT="0" distB="0" distL="114300" distR="114300" simplePos="0" relativeHeight="251660288" behindDoc="1" locked="0" layoutInCell="1" allowOverlap="1" wp14:anchorId="341FBA94" wp14:editId="03E0FD60">
            <wp:simplePos x="0" y="0"/>
            <wp:positionH relativeFrom="column">
              <wp:posOffset>-3810</wp:posOffset>
            </wp:positionH>
            <wp:positionV relativeFrom="paragraph">
              <wp:posOffset>131006</wp:posOffset>
            </wp:positionV>
            <wp:extent cx="256628" cy="318331"/>
            <wp:effectExtent l="0" t="0" r="0" b="12065"/>
            <wp:wrapNone/>
            <wp:docPr id="13" name="Picture 13" title="Tim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nda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628" cy="318331"/>
                    </a:xfrm>
                    <a:prstGeom prst="rect">
                      <a:avLst/>
                    </a:prstGeom>
                  </pic:spPr>
                </pic:pic>
              </a:graphicData>
            </a:graphic>
            <wp14:sizeRelH relativeFrom="page">
              <wp14:pctWidth>0</wp14:pctWidth>
            </wp14:sizeRelH>
            <wp14:sizeRelV relativeFrom="page">
              <wp14:pctHeight>0</wp14:pctHeight>
            </wp14:sizeRelV>
          </wp:anchor>
        </w:drawing>
      </w:r>
    </w:p>
    <w:p w14:paraId="79625D66" w14:textId="76EFA412" w:rsidR="000B5A11" w:rsidRPr="00527DC8" w:rsidRDefault="000B5A11" w:rsidP="000B5A11">
      <w:pPr>
        <w:tabs>
          <w:tab w:val="left" w:pos="540"/>
          <w:tab w:val="right" w:leader="underscore" w:pos="2430"/>
        </w:tabs>
        <w:spacing w:before="100" w:line="16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hAnsi="Calibri"/>
          <w:color w:val="F8852A"/>
        </w:rPr>
        <w:br/>
      </w:r>
    </w:p>
    <w:p w14:paraId="7EFFDDCE" w14:textId="7C000EB8" w:rsidR="000F34DD" w:rsidRPr="00527DC8" w:rsidRDefault="000F34DD"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p>
    <w:p w14:paraId="5D5155E3" w14:textId="1195D329" w:rsidR="00A32550" w:rsidRPr="00527DC8" w:rsidRDefault="00A32550"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p>
    <w:p w14:paraId="24209392" w14:textId="2D1CD42A" w:rsidR="00D72932" w:rsidRPr="00527DC8" w:rsidRDefault="001A5F8A"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6040B6D" wp14:editId="3864B6FA">
            <wp:extent cx="260688" cy="337559"/>
            <wp:effectExtent l="0" t="0" r="0" b="0"/>
            <wp:docPr id="10" name="Picture 10" title="Victi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nda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692" cy="341449"/>
                    </a:xfrm>
                    <a:prstGeom prst="rect">
                      <a:avLst/>
                    </a:prstGeom>
                  </pic:spPr>
                </pic:pic>
              </a:graphicData>
            </a:graphic>
          </wp:inline>
        </w:drawing>
      </w:r>
    </w:p>
    <w:p w14:paraId="10CA0BA1" w14:textId="77777777" w:rsidR="00D72932" w:rsidRPr="00527DC8" w:rsidRDefault="00D72932" w:rsidP="001A5F8A">
      <w:pPr>
        <w:tabs>
          <w:tab w:val="left" w:pos="540"/>
          <w:tab w:val="right" w:leader="underscore" w:pos="2430"/>
        </w:tabs>
        <w:spacing w:before="160" w:after="160" w:line="160" w:lineRule="exact"/>
        <w:rPr>
          <w:rFonts w:ascii="Calibri" w:eastAsia="Calibri" w:hAnsi="Calibri" w:cs="Arial"/>
          <w:b/>
          <w:bCs/>
          <w:color w:val="F8852A"/>
          <w14:textOutline w14:w="9525" w14:cap="rnd" w14:cmpd="sng" w14:algn="ctr">
            <w14:noFill/>
            <w14:prstDash w14:val="solid"/>
            <w14:bevel/>
          </w14:textOutline>
        </w:rPr>
      </w:pPr>
    </w:p>
    <w:p w14:paraId="1942AAD2" w14:textId="6B182DE2" w:rsidR="00A32550" w:rsidRPr="00527DC8" w:rsidRDefault="00A32550"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19A51D28" wp14:editId="6E932BEF">
            <wp:extent cx="275645" cy="303210"/>
            <wp:effectExtent l="0" t="0" r="3810" b="1905"/>
            <wp:docPr id="16" name="Picture 16" title="Indust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dustr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502" cy="306352"/>
                    </a:xfrm>
                    <a:prstGeom prst="rect">
                      <a:avLst/>
                    </a:prstGeom>
                  </pic:spPr>
                </pic:pic>
              </a:graphicData>
            </a:graphic>
          </wp:inline>
        </w:drawing>
      </w:r>
    </w:p>
    <w:p w14:paraId="748B66DA" w14:textId="77777777" w:rsidR="00A32550" w:rsidRPr="00527DC8" w:rsidRDefault="00A32550" w:rsidP="00074218">
      <w:pPr>
        <w:tabs>
          <w:tab w:val="left" w:pos="540"/>
          <w:tab w:val="right" w:leader="underscore" w:pos="2430"/>
        </w:tabs>
        <w:spacing w:before="100" w:line="100" w:lineRule="exact"/>
        <w:rPr>
          <w:rFonts w:ascii="Calibri" w:eastAsia="Calibri" w:hAnsi="Calibri" w:cs="Arial"/>
          <w:b/>
          <w:bCs/>
          <w:color w:val="F8852A"/>
          <w14:textOutline w14:w="9525" w14:cap="rnd" w14:cmpd="sng" w14:algn="ctr">
            <w14:noFill/>
            <w14:prstDash w14:val="solid"/>
            <w14:bevel/>
          </w14:textOutline>
        </w:rPr>
      </w:pPr>
    </w:p>
    <w:p w14:paraId="7B17ECD7" w14:textId="4A9EC047" w:rsidR="00A32550" w:rsidRPr="00527DC8" w:rsidRDefault="00074218"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7433757" wp14:editId="0ECA5E9C">
            <wp:extent cx="363196" cy="290557"/>
            <wp:effectExtent l="0" t="0" r="0" b="0"/>
            <wp:docPr id="17" name="Picture 17" title="Emplo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mploye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2212" cy="313770"/>
                    </a:xfrm>
                    <a:prstGeom prst="rect">
                      <a:avLst/>
                    </a:prstGeom>
                  </pic:spPr>
                </pic:pic>
              </a:graphicData>
            </a:graphic>
          </wp:inline>
        </w:drawing>
      </w:r>
    </w:p>
    <w:p w14:paraId="2565B13F" w14:textId="77777777" w:rsidR="00074218" w:rsidRPr="00527DC8" w:rsidRDefault="00074218" w:rsidP="00074218">
      <w:pPr>
        <w:tabs>
          <w:tab w:val="left" w:pos="540"/>
          <w:tab w:val="right" w:leader="underscore" w:pos="2430"/>
        </w:tabs>
        <w:spacing w:before="100" w:line="120" w:lineRule="exact"/>
        <w:rPr>
          <w:rFonts w:ascii="Calibri" w:eastAsia="Calibri" w:hAnsi="Calibri" w:cs="Arial"/>
          <w:b/>
          <w:bCs/>
          <w:color w:val="F8852A"/>
          <w14:textOutline w14:w="9525" w14:cap="rnd" w14:cmpd="sng" w14:algn="ctr">
            <w14:noFill/>
            <w14:prstDash w14:val="solid"/>
            <w14:bevel/>
          </w14:textOutline>
        </w:rPr>
      </w:pPr>
    </w:p>
    <w:p w14:paraId="494D7C9A" w14:textId="3C04FB62" w:rsidR="00074218" w:rsidRPr="00527DC8" w:rsidRDefault="00074218"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03BE964" wp14:editId="6C568040">
            <wp:extent cx="376727" cy="341410"/>
            <wp:effectExtent l="0" t="0" r="4445" b="0"/>
            <wp:docPr id="18" name="Picture 18" title="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afety.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9145" cy="361727"/>
                    </a:xfrm>
                    <a:prstGeom prst="rect">
                      <a:avLst/>
                    </a:prstGeom>
                  </pic:spPr>
                </pic:pic>
              </a:graphicData>
            </a:graphic>
          </wp:inline>
        </w:drawing>
      </w:r>
    </w:p>
    <w:p w14:paraId="00145A4C" w14:textId="77777777" w:rsidR="00074218" w:rsidRDefault="00074218" w:rsidP="00074218">
      <w:pPr>
        <w:tabs>
          <w:tab w:val="left" w:pos="540"/>
          <w:tab w:val="right" w:leader="underscore" w:pos="2430"/>
        </w:tabs>
        <w:spacing w:before="100" w:line="140" w:lineRule="exact"/>
        <w:rPr>
          <w:rFonts w:ascii="Calibri" w:eastAsia="Calibri" w:hAnsi="Calibri" w:cs="Arial"/>
          <w:b/>
          <w:bCs/>
          <w:color w:val="F8852A"/>
          <w14:textOutline w14:w="9525" w14:cap="rnd" w14:cmpd="sng" w14:algn="ctr">
            <w14:noFill/>
            <w14:prstDash w14:val="solid"/>
            <w14:bevel/>
          </w14:textOutline>
        </w:rPr>
      </w:pPr>
    </w:p>
    <w:p w14:paraId="26FBDE30" w14:textId="77777777" w:rsidR="00BF665E" w:rsidRPr="00527DC8" w:rsidRDefault="00BF665E" w:rsidP="00074218">
      <w:pPr>
        <w:tabs>
          <w:tab w:val="left" w:pos="540"/>
          <w:tab w:val="right" w:leader="underscore" w:pos="2430"/>
        </w:tabs>
        <w:spacing w:before="100" w:line="140" w:lineRule="exact"/>
        <w:rPr>
          <w:rFonts w:ascii="Calibri" w:eastAsia="Calibri" w:hAnsi="Calibri" w:cs="Arial"/>
          <w:b/>
          <w:bCs/>
          <w:color w:val="F8852A"/>
          <w14:textOutline w14:w="9525" w14:cap="rnd" w14:cmpd="sng" w14:algn="ctr">
            <w14:noFill/>
            <w14:prstDash w14:val="solid"/>
            <w14:bevel/>
          </w14:textOutline>
        </w:rPr>
      </w:pPr>
    </w:p>
    <w:p w14:paraId="47A7E9FD" w14:textId="0AE0306C" w:rsidR="00074218" w:rsidRPr="00527DC8" w:rsidRDefault="00C7103D"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5567DE89" wp14:editId="752D2517">
            <wp:extent cx="376727" cy="252096"/>
            <wp:effectExtent l="0" t="0" r="4445" b="1905"/>
            <wp:docPr id="19" name="Picture 19" title="Accident sce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en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1468" cy="268652"/>
                    </a:xfrm>
                    <a:prstGeom prst="rect">
                      <a:avLst/>
                    </a:prstGeom>
                  </pic:spPr>
                </pic:pic>
              </a:graphicData>
            </a:graphic>
          </wp:inline>
        </w:drawing>
      </w:r>
    </w:p>
    <w:p w14:paraId="132A7A72" w14:textId="77777777" w:rsidR="00C7103D" w:rsidRPr="00527DC8" w:rsidRDefault="00C7103D" w:rsidP="00C7103D">
      <w:pPr>
        <w:tabs>
          <w:tab w:val="left" w:pos="540"/>
          <w:tab w:val="right" w:leader="underscore" w:pos="2430"/>
        </w:tabs>
        <w:spacing w:line="40" w:lineRule="exact"/>
        <w:rPr>
          <w:rFonts w:ascii="Calibri" w:eastAsia="Calibri" w:hAnsi="Calibri" w:cs="Arial"/>
          <w:b/>
          <w:bCs/>
          <w:color w:val="F8852A"/>
          <w14:textOutline w14:w="9525" w14:cap="rnd" w14:cmpd="sng" w14:algn="ctr">
            <w14:noFill/>
            <w14:prstDash w14:val="solid"/>
            <w14:bevel/>
          </w14:textOutline>
        </w:rPr>
      </w:pPr>
    </w:p>
    <w:p w14:paraId="02ABCEF8" w14:textId="4CFA9C58" w:rsidR="00D72932" w:rsidRDefault="00D72932"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p>
    <w:p w14:paraId="27878C30" w14:textId="77777777" w:rsidR="00BF665E" w:rsidRDefault="00BF665E"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p>
    <w:p w14:paraId="1619E27C" w14:textId="77777777" w:rsidR="00BF665E" w:rsidRPr="00527DC8" w:rsidRDefault="00BF665E" w:rsidP="001A5F8A">
      <w:pPr>
        <w:tabs>
          <w:tab w:val="left" w:pos="540"/>
          <w:tab w:val="right" w:leader="underscore" w:pos="2430"/>
        </w:tabs>
        <w:spacing w:line="160" w:lineRule="exact"/>
        <w:rPr>
          <w:rFonts w:ascii="Calibri" w:eastAsia="Calibri" w:hAnsi="Calibri" w:cs="Arial"/>
          <w:b/>
          <w:bCs/>
          <w:color w:val="F8852A"/>
          <w14:textOutline w14:w="9525" w14:cap="rnd" w14:cmpd="sng" w14:algn="ctr">
            <w14:noFill/>
            <w14:prstDash w14:val="solid"/>
            <w14:bevel/>
          </w14:textOutline>
        </w:rPr>
      </w:pPr>
    </w:p>
    <w:p w14:paraId="142FA33D" w14:textId="33094274" w:rsidR="00D72932" w:rsidRPr="00527DC8" w:rsidRDefault="006D199B"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5896FA2F" wp14:editId="32B0032D">
            <wp:extent cx="224327" cy="304022"/>
            <wp:effectExtent l="0" t="0" r="4445" b="1270"/>
            <wp:docPr id="20" name="Picture 20" title="Lo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catio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5437" cy="319078"/>
                    </a:xfrm>
                    <a:prstGeom prst="rect">
                      <a:avLst/>
                    </a:prstGeom>
                  </pic:spPr>
                </pic:pic>
              </a:graphicData>
            </a:graphic>
          </wp:inline>
        </w:drawing>
      </w:r>
    </w:p>
    <w:p w14:paraId="2FB34846" w14:textId="097DAF89" w:rsidR="00A6530A" w:rsidRPr="00527DC8" w:rsidRDefault="00A6530A" w:rsidP="00A6530A">
      <w:pPr>
        <w:tabs>
          <w:tab w:val="left" w:pos="540"/>
          <w:tab w:val="right" w:leader="underscore" w:pos="2430"/>
        </w:tabs>
        <w:spacing w:line="200" w:lineRule="exact"/>
        <w:rPr>
          <w:rFonts w:ascii="Calibri" w:eastAsia="Calibri" w:hAnsi="Calibri" w:cs="Arial"/>
          <w:b/>
          <w:bCs/>
          <w:color w:val="F8852A"/>
          <w14:textOutline w14:w="9525" w14:cap="rnd" w14:cmpd="sng" w14:algn="ctr">
            <w14:noFill/>
            <w14:prstDash w14:val="solid"/>
            <w14:bevel/>
          </w14:textOutline>
        </w:rPr>
      </w:pPr>
    </w:p>
    <w:p w14:paraId="110B39F8" w14:textId="21CF2B16" w:rsidR="009E0BAB" w:rsidRDefault="009061A1" w:rsidP="00BF665E">
      <w:pPr>
        <w:tabs>
          <w:tab w:val="left" w:pos="540"/>
          <w:tab w:val="right" w:leader="underscore" w:pos="2430"/>
        </w:tabs>
        <w:spacing w:before="100" w:line="240" w:lineRule="exact"/>
      </w:pPr>
      <w:r>
        <w:rPr>
          <w:rFonts w:ascii="Calibri" w:eastAsia="Calibri" w:hAnsi="Calibri" w:cs="Arial"/>
          <w:b/>
          <w:bCs/>
          <w:noProof/>
          <w:color w:val="F8852A"/>
        </w:rPr>
        <w:drawing>
          <wp:anchor distT="0" distB="0" distL="114300" distR="114300" simplePos="0" relativeHeight="251664384" behindDoc="0" locked="0" layoutInCell="1" allowOverlap="1" wp14:anchorId="666F9243" wp14:editId="770FE508">
            <wp:simplePos x="0" y="0"/>
            <wp:positionH relativeFrom="margin">
              <wp:posOffset>0</wp:posOffset>
            </wp:positionH>
            <wp:positionV relativeFrom="margin">
              <wp:posOffset>5710555</wp:posOffset>
            </wp:positionV>
            <wp:extent cx="320040" cy="255905"/>
            <wp:effectExtent l="0" t="0" r="10160" b="0"/>
            <wp:wrapSquare wrapText="bothSides"/>
            <wp:docPr id="2" name="Picture 2" title="Camer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ent-pic.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0040" cy="255905"/>
                    </a:xfrm>
                    <a:prstGeom prst="rect">
                      <a:avLst/>
                    </a:prstGeom>
                  </pic:spPr>
                </pic:pic>
              </a:graphicData>
            </a:graphic>
            <wp14:sizeRelH relativeFrom="margin">
              <wp14:pctWidth>0</wp14:pctWidth>
            </wp14:sizeRelH>
            <wp14:sizeRelV relativeFrom="margin">
              <wp14:pctHeight>0</wp14:pctHeight>
            </wp14:sizeRelV>
          </wp:anchor>
        </w:drawing>
      </w:r>
    </w:p>
    <w:p w14:paraId="23B4B8EB" w14:textId="77777777" w:rsidR="00BF665E" w:rsidRPr="001B6C0C" w:rsidRDefault="00BF665E" w:rsidP="00BF665E">
      <w:pPr>
        <w:tabs>
          <w:tab w:val="left" w:pos="540"/>
          <w:tab w:val="right" w:leader="underscore" w:pos="2430"/>
        </w:tabs>
        <w:spacing w:before="100" w:line="240" w:lineRule="exact"/>
      </w:pPr>
    </w:p>
    <w:p w14:paraId="76BBA12D" w14:textId="450B3A0F" w:rsidR="009E0BAB" w:rsidRPr="001B6C0C" w:rsidRDefault="009E0BAB" w:rsidP="001B6C0C"/>
    <w:p w14:paraId="47E7B2B5" w14:textId="5B1E2FA0" w:rsidR="007D01EF" w:rsidRPr="001B6C0C" w:rsidRDefault="006A5C2C" w:rsidP="001B6C0C">
      <w:r>
        <w:rPr>
          <w:noProof/>
        </w:rPr>
        <w:drawing>
          <wp:inline distT="0" distB="0" distL="0" distR="0" wp14:anchorId="734E48F8" wp14:editId="71BB06B4">
            <wp:extent cx="1828800" cy="1580805"/>
            <wp:effectExtent l="0" t="0" r="0" b="635"/>
            <wp:docPr id="24" name="Picture 24" descr="H:\My Pictures\18MA050\IMG_0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y Pictures\18MA050\IMG_0218.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033" r="10729"/>
                    <a:stretch/>
                  </pic:blipFill>
                  <pic:spPr bwMode="auto">
                    <a:xfrm>
                      <a:off x="0" y="0"/>
                      <a:ext cx="1828800" cy="1580805"/>
                    </a:xfrm>
                    <a:prstGeom prst="rect">
                      <a:avLst/>
                    </a:prstGeom>
                    <a:noFill/>
                    <a:ln>
                      <a:noFill/>
                    </a:ln>
                    <a:extLst>
                      <a:ext uri="{53640926-AAD7-44D8-BBD7-CCE9431645EC}">
                        <a14:shadowObscured xmlns:a14="http://schemas.microsoft.com/office/drawing/2010/main"/>
                      </a:ext>
                    </a:extLst>
                  </pic:spPr>
                </pic:pic>
              </a:graphicData>
            </a:graphic>
          </wp:inline>
        </w:drawing>
      </w:r>
    </w:p>
    <w:p w14:paraId="0A46ECFB" w14:textId="77777777" w:rsidR="009E0BAB" w:rsidRPr="00493A2A" w:rsidRDefault="009E0BAB" w:rsidP="009E0BAB">
      <w:pPr>
        <w:tabs>
          <w:tab w:val="left" w:pos="540"/>
          <w:tab w:val="right" w:leader="underscore" w:pos="2430"/>
        </w:tabs>
        <w:spacing w:line="240" w:lineRule="exact"/>
        <w:rPr>
          <w:rFonts w:ascii="Calibri" w:eastAsia="Calibri" w:hAnsi="Calibri" w:cs="Arial"/>
          <w:b/>
          <w:bCs/>
          <w:color w:val="F8852A"/>
          <w14:textOutline w14:w="9525" w14:cap="rnd" w14:cmpd="sng" w14:algn="ctr">
            <w14:noFill/>
            <w14:prstDash w14:val="solid"/>
            <w14:bevel/>
          </w14:textOutline>
        </w:rPr>
      </w:pPr>
    </w:p>
    <w:p w14:paraId="33DDAB72" w14:textId="361218BB" w:rsidR="0098428A" w:rsidRPr="004E4EA1" w:rsidRDefault="0098428A" w:rsidP="0098428A">
      <w:pPr>
        <w:tabs>
          <w:tab w:val="left" w:pos="540"/>
        </w:tabs>
        <w:spacing w:before="100" w:line="240" w:lineRule="exact"/>
        <w:rPr>
          <w:rFonts w:ascii="Calibri" w:eastAsia="Calibri" w:hAnsi="Calibri" w:cs="Arial"/>
          <w:b/>
          <w:bCs/>
          <w:color w:val="F8852A"/>
          <w:sz w:val="22"/>
          <w:szCs w:val="22"/>
          <w14:textOutline w14:w="9525" w14:cap="rnd" w14:cmpd="sng" w14:algn="ctr">
            <w14:noFill/>
            <w14:prstDash w14:val="solid"/>
            <w14:bevel/>
          </w14:textOutline>
        </w:rPr>
      </w:pPr>
      <w:r w:rsidRPr="004E4EA1">
        <w:rPr>
          <w:rFonts w:ascii="Calibri" w:eastAsia="Calibri" w:hAnsi="Calibri" w:cs="Arial"/>
          <w:b/>
          <w:bCs/>
          <w:color w:val="F8852A"/>
          <w:sz w:val="22"/>
          <w:szCs w:val="22"/>
          <w14:textOutline w14:w="9525" w14:cap="rnd" w14:cmpd="sng" w14:algn="ctr">
            <w14:noFill/>
            <w14:prstDash w14:val="solid"/>
            <w14:bevel/>
          </w14:textOutline>
        </w:rPr>
        <w:lastRenderedPageBreak/>
        <w:t xml:space="preserve">REPORT#: </w:t>
      </w:r>
      <w:r w:rsidR="00054A1A">
        <w:rPr>
          <w:rFonts w:ascii="Calibri" w:eastAsia="Calibri" w:hAnsi="Calibri" w:cs="Arial"/>
          <w:bCs/>
          <w:color w:val="000000" w:themeColor="text1"/>
          <w:sz w:val="22"/>
          <w:szCs w:val="22"/>
          <w14:textOutline w14:w="9525" w14:cap="rnd" w14:cmpd="sng" w14:algn="ctr">
            <w14:noFill/>
            <w14:prstDash w14:val="solid"/>
            <w14:bevel/>
          </w14:textOutline>
        </w:rPr>
        <w:t>18</w:t>
      </w:r>
      <w:r w:rsidR="005767F1" w:rsidRPr="004E4EA1">
        <w:rPr>
          <w:rFonts w:ascii="Calibri" w:eastAsia="Calibri" w:hAnsi="Calibri" w:cs="Arial"/>
          <w:bCs/>
          <w:color w:val="000000" w:themeColor="text1"/>
          <w:sz w:val="22"/>
          <w:szCs w:val="22"/>
          <w14:textOutline w14:w="9525" w14:cap="rnd" w14:cmpd="sng" w14:algn="ctr">
            <w14:noFill/>
            <w14:prstDash w14:val="solid"/>
            <w14:bevel/>
          </w14:textOutline>
        </w:rPr>
        <w:t>MA0</w:t>
      </w:r>
      <w:r w:rsidR="00110E45">
        <w:rPr>
          <w:rFonts w:ascii="Calibri" w:eastAsia="Calibri" w:hAnsi="Calibri" w:cs="Arial"/>
          <w:bCs/>
          <w:color w:val="000000" w:themeColor="text1"/>
          <w:sz w:val="22"/>
          <w:szCs w:val="22"/>
          <w14:textOutline w14:w="9525" w14:cap="rnd" w14:cmpd="sng" w14:algn="ctr">
            <w14:noFill/>
            <w14:prstDash w14:val="solid"/>
            <w14:bevel/>
          </w14:textOutline>
        </w:rPr>
        <w:t>50</w:t>
      </w:r>
      <w:r w:rsidRPr="004E4EA1">
        <w:rPr>
          <w:rFonts w:ascii="Calibri" w:eastAsia="Calibri" w:hAnsi="Calibri" w:cs="Arial"/>
          <w:b/>
          <w:bCs/>
          <w:color w:val="F8852A"/>
          <w:sz w:val="22"/>
          <w:szCs w:val="22"/>
          <w14:textOutline w14:w="9525" w14:cap="rnd" w14:cmpd="sng" w14:algn="ctr">
            <w14:noFill/>
            <w14:prstDash w14:val="solid"/>
            <w14:bevel/>
          </w14:textOutline>
        </w:rPr>
        <w:tab/>
      </w:r>
      <w:r w:rsidRPr="004E4EA1">
        <w:rPr>
          <w:rFonts w:ascii="Calibri" w:eastAsia="Calibri" w:hAnsi="Calibri" w:cs="Arial"/>
          <w:b/>
          <w:bCs/>
          <w:color w:val="F8852A"/>
          <w:sz w:val="22"/>
          <w:szCs w:val="22"/>
          <w14:textOutline w14:w="9525" w14:cap="rnd" w14:cmpd="sng" w14:algn="ctr">
            <w14:noFill/>
            <w14:prstDash w14:val="solid"/>
            <w14:bevel/>
          </w14:textOutline>
        </w:rPr>
        <w:tab/>
      </w:r>
      <w:r w:rsidR="00035EE1">
        <w:rPr>
          <w:rFonts w:ascii="Calibri" w:eastAsia="Calibri" w:hAnsi="Calibri" w:cs="Arial"/>
          <w:b/>
          <w:bCs/>
          <w:color w:val="F8852A"/>
          <w:sz w:val="22"/>
          <w:szCs w:val="22"/>
          <w14:textOutline w14:w="9525" w14:cap="rnd" w14:cmpd="sng" w14:algn="ctr">
            <w14:noFill/>
            <w14:prstDash w14:val="solid"/>
            <w14:bevel/>
          </w14:textOutline>
        </w:rPr>
        <w:tab/>
      </w:r>
      <w:r w:rsidRPr="004E4EA1">
        <w:rPr>
          <w:rFonts w:ascii="Calibri" w:eastAsia="Calibri" w:hAnsi="Calibri" w:cs="Arial"/>
          <w:b/>
          <w:bCs/>
          <w:color w:val="F8852A"/>
          <w:sz w:val="22"/>
          <w:szCs w:val="22"/>
          <w14:textOutline w14:w="9525" w14:cap="rnd" w14:cmpd="sng" w14:algn="ctr">
            <w14:noFill/>
            <w14:prstDash w14:val="solid"/>
            <w14:bevel/>
          </w14:textOutline>
        </w:rPr>
        <w:t xml:space="preserve">REPORT DATE: </w:t>
      </w:r>
      <w:r w:rsidR="00CB77DD" w:rsidRPr="00CB77DD">
        <w:rPr>
          <w:rFonts w:ascii="Calibri" w:eastAsia="Calibri" w:hAnsi="Calibri" w:cs="Arial"/>
          <w:bCs/>
          <w:sz w:val="22"/>
          <w:szCs w:val="22"/>
          <w14:textOutline w14:w="9525" w14:cap="rnd" w14:cmpd="sng" w14:algn="ctr">
            <w14:noFill/>
            <w14:prstDash w14:val="solid"/>
            <w14:bevel/>
          </w14:textOutline>
        </w:rPr>
        <w:t>August 12, 2019</w:t>
      </w:r>
    </w:p>
    <w:p w14:paraId="7DCA62CA" w14:textId="31C094D4" w:rsidR="009E0BAB" w:rsidRPr="00FB3B2B" w:rsidRDefault="00110E45" w:rsidP="009E0BAB">
      <w:pPr>
        <w:tabs>
          <w:tab w:val="right" w:leader="underscore" w:pos="6750"/>
        </w:tabs>
        <w:spacing w:before="100"/>
        <w:rPr>
          <w:rFonts w:ascii="Calibri" w:eastAsia="Calibri" w:hAnsi="Calibri" w:cs="Arial"/>
          <w:b/>
          <w:bCs/>
          <w:color w:val="0072B8"/>
          <w:sz w:val="31"/>
          <w:szCs w:val="31"/>
          <w:lang w:val="en"/>
          <w14:textOutline w14:w="9525" w14:cap="rnd" w14:cmpd="sng" w14:algn="ctr">
            <w14:noFill/>
            <w14:prstDash w14:val="solid"/>
            <w14:bevel/>
          </w14:textOutline>
        </w:rPr>
      </w:pPr>
      <w:r>
        <w:rPr>
          <w:rFonts w:ascii="Calibri" w:eastAsia="Calibri" w:hAnsi="Calibri" w:cs="Arial"/>
          <w:b/>
          <w:bCs/>
          <w:color w:val="0072B8"/>
          <w:sz w:val="31"/>
          <w:szCs w:val="31"/>
          <w:lang w:val="en"/>
          <w14:textOutline w14:w="9525" w14:cap="rnd" w14:cmpd="sng" w14:algn="ctr">
            <w14:noFill/>
            <w14:prstDash w14:val="solid"/>
            <w14:bevel/>
          </w14:textOutline>
        </w:rPr>
        <w:t xml:space="preserve">Municipal Public Works Foreman </w:t>
      </w:r>
      <w:r w:rsidR="00B27570">
        <w:rPr>
          <w:rFonts w:ascii="Calibri" w:eastAsia="Calibri" w:hAnsi="Calibri" w:cs="Arial"/>
          <w:b/>
          <w:bCs/>
          <w:color w:val="0072B8"/>
          <w:sz w:val="31"/>
          <w:szCs w:val="31"/>
          <w:lang w:val="en"/>
          <w14:textOutline w14:w="9525" w14:cap="rnd" w14:cmpd="sng" w14:algn="ctr">
            <w14:noFill/>
            <w14:prstDash w14:val="solid"/>
            <w14:bevel/>
          </w14:textOutline>
        </w:rPr>
        <w:t>Die</w:t>
      </w:r>
      <w:r>
        <w:rPr>
          <w:rFonts w:ascii="Calibri" w:eastAsia="Calibri" w:hAnsi="Calibri" w:cs="Arial"/>
          <w:b/>
          <w:bCs/>
          <w:color w:val="0072B8"/>
          <w:sz w:val="31"/>
          <w:szCs w:val="31"/>
          <w:lang w:val="en"/>
          <w14:textOutline w14:w="9525" w14:cap="rnd" w14:cmpd="sng" w14:algn="ctr">
            <w14:noFill/>
            <w14:prstDash w14:val="solid"/>
            <w14:bevel/>
          </w14:textOutline>
        </w:rPr>
        <w:t>s</w:t>
      </w:r>
      <w:r w:rsidR="00B27570">
        <w:rPr>
          <w:rFonts w:ascii="Calibri" w:eastAsia="Calibri" w:hAnsi="Calibri" w:cs="Arial"/>
          <w:b/>
          <w:bCs/>
          <w:color w:val="0072B8"/>
          <w:sz w:val="31"/>
          <w:szCs w:val="31"/>
          <w:lang w:val="en"/>
          <w14:textOutline w14:w="9525" w14:cap="rnd" w14:cmpd="sng" w14:algn="ctr">
            <w14:noFill/>
            <w14:prstDash w14:val="solid"/>
            <w14:bevel/>
          </w14:textOutline>
        </w:rPr>
        <w:t xml:space="preserve"> </w:t>
      </w:r>
      <w:proofErr w:type="gramStart"/>
      <w:r>
        <w:rPr>
          <w:rFonts w:ascii="Calibri" w:eastAsia="Calibri" w:hAnsi="Calibri" w:cs="Arial"/>
          <w:b/>
          <w:bCs/>
          <w:color w:val="0072B8"/>
          <w:sz w:val="31"/>
          <w:szCs w:val="31"/>
          <w:lang w:val="en"/>
          <w14:textOutline w14:w="9525" w14:cap="rnd" w14:cmpd="sng" w14:algn="ctr">
            <w14:noFill/>
            <w14:prstDash w14:val="solid"/>
            <w14:bevel/>
          </w14:textOutline>
        </w:rPr>
        <w:t>After</w:t>
      </w:r>
      <w:proofErr w:type="gramEnd"/>
      <w:r>
        <w:rPr>
          <w:rFonts w:ascii="Calibri" w:eastAsia="Calibri" w:hAnsi="Calibri" w:cs="Arial"/>
          <w:b/>
          <w:bCs/>
          <w:color w:val="0072B8"/>
          <w:sz w:val="31"/>
          <w:szCs w:val="31"/>
          <w:lang w:val="en"/>
          <w14:textOutline w14:w="9525" w14:cap="rnd" w14:cmpd="sng" w14:algn="ctr">
            <w14:noFill/>
            <w14:prstDash w14:val="solid"/>
            <w14:bevel/>
          </w14:textOutline>
        </w:rPr>
        <w:t xml:space="preserve"> Falling </w:t>
      </w:r>
      <w:r w:rsidR="009754DF">
        <w:rPr>
          <w:rFonts w:ascii="Calibri" w:eastAsia="Calibri" w:hAnsi="Calibri" w:cs="Arial"/>
          <w:b/>
          <w:bCs/>
          <w:color w:val="0072B8"/>
          <w:sz w:val="31"/>
          <w:szCs w:val="31"/>
          <w:lang w:val="en"/>
          <w14:textOutline w14:w="9525" w14:cap="rnd" w14:cmpd="sng" w14:algn="ctr">
            <w14:noFill/>
            <w14:prstDash w14:val="solid"/>
            <w14:bevel/>
          </w14:textOutline>
        </w:rPr>
        <w:t>From a Dump</w:t>
      </w:r>
      <w:r>
        <w:rPr>
          <w:rFonts w:ascii="Calibri" w:eastAsia="Calibri" w:hAnsi="Calibri" w:cs="Arial"/>
          <w:b/>
          <w:bCs/>
          <w:color w:val="0072B8"/>
          <w:sz w:val="31"/>
          <w:szCs w:val="31"/>
          <w:lang w:val="en"/>
          <w14:textOutline w14:w="9525" w14:cap="rnd" w14:cmpd="sng" w14:algn="ctr">
            <w14:noFill/>
            <w14:prstDash w14:val="solid"/>
            <w14:bevel/>
          </w14:textOutline>
        </w:rPr>
        <w:t xml:space="preserve"> Truck – </w:t>
      </w:r>
      <w:r w:rsidR="0056660C" w:rsidRPr="00FB3B2B">
        <w:rPr>
          <w:rFonts w:ascii="Calibri" w:eastAsia="Calibri" w:hAnsi="Calibri" w:cs="Arial"/>
          <w:b/>
          <w:bCs/>
          <w:color w:val="0072B8"/>
          <w:sz w:val="31"/>
          <w:szCs w:val="31"/>
          <w:lang w:val="en"/>
          <w14:textOutline w14:w="9525" w14:cap="rnd" w14:cmpd="sng" w14:algn="ctr">
            <w14:noFill/>
            <w14:prstDash w14:val="solid"/>
            <w14:bevel/>
          </w14:textOutline>
        </w:rPr>
        <w:t>Massachusetts</w:t>
      </w:r>
      <w:r>
        <w:rPr>
          <w:rFonts w:ascii="Calibri" w:eastAsia="Calibri" w:hAnsi="Calibri" w:cs="Arial"/>
          <w:b/>
          <w:bCs/>
          <w:color w:val="0072B8"/>
          <w:sz w:val="31"/>
          <w:szCs w:val="31"/>
          <w:lang w:val="en"/>
          <w14:textOutline w14:w="9525" w14:cap="rnd" w14:cmpd="sng" w14:algn="ctr">
            <w14:noFill/>
            <w14:prstDash w14:val="solid"/>
            <w14:bevel/>
          </w14:textOutline>
        </w:rPr>
        <w:t xml:space="preserve"> </w:t>
      </w:r>
      <w:r w:rsidR="00FB3B2B">
        <w:rPr>
          <w:rFonts w:ascii="Calibri" w:eastAsia="Calibri" w:hAnsi="Calibri" w:cs="Arial"/>
          <w:b/>
          <w:bCs/>
          <w:color w:val="0072B8"/>
          <w:sz w:val="31"/>
          <w:szCs w:val="31"/>
          <w:lang w:val="en"/>
          <w14:textOutline w14:w="9525" w14:cap="rnd" w14:cmpd="sng" w14:algn="ctr">
            <w14:noFill/>
            <w14:prstDash w14:val="solid"/>
            <w14:bevel/>
          </w14:textOutline>
        </w:rPr>
        <w:br/>
      </w:r>
      <w:r w:rsidR="009E0BAB" w:rsidRPr="00493A2A">
        <w:rPr>
          <w:rFonts w:ascii="Calibri" w:eastAsia="Calibri" w:hAnsi="Calibri" w:cs="Arial"/>
          <w:b/>
          <w:bCs/>
          <w:color w:val="F8852A"/>
          <w14:textOutline w14:w="9525" w14:cap="rnd" w14:cmpd="sng" w14:algn="ctr">
            <w14:noFill/>
            <w14:prstDash w14:val="solid"/>
            <w14:bevel/>
          </w14:textOutline>
        </w:rPr>
        <w:tab/>
      </w:r>
    </w:p>
    <w:p w14:paraId="63132520" w14:textId="6AE5A322" w:rsidR="009E0BAB" w:rsidRPr="004E4EA1" w:rsidRDefault="009E0BAB" w:rsidP="002704A0">
      <w:pPr>
        <w:tabs>
          <w:tab w:val="left" w:pos="540"/>
        </w:tabs>
        <w:spacing w:before="100" w:line="240" w:lineRule="exact"/>
        <w:outlineLvl w:val="0"/>
        <w:rPr>
          <w:rFonts w:ascii="Calibri" w:eastAsia="Calibri" w:hAnsi="Calibri" w:cs="Arial"/>
          <w:b/>
          <w:bCs/>
          <w:color w:val="F8852A"/>
          <w:sz w:val="22"/>
          <w:szCs w:val="22"/>
          <w14:textOutline w14:w="9525" w14:cap="rnd" w14:cmpd="sng" w14:algn="ctr">
            <w14:noFill/>
            <w14:prstDash w14:val="solid"/>
            <w14:bevel/>
          </w14:textOutline>
        </w:rPr>
      </w:pPr>
      <w:r w:rsidRPr="004E4EA1">
        <w:rPr>
          <w:rFonts w:ascii="Calibri" w:eastAsia="Calibri" w:hAnsi="Calibri" w:cs="Arial"/>
          <w:b/>
          <w:bCs/>
          <w:color w:val="F8852A"/>
          <w:sz w:val="22"/>
          <w:szCs w:val="22"/>
          <w14:textOutline w14:w="9525" w14:cap="rnd" w14:cmpd="sng" w14:algn="ctr">
            <w14:noFill/>
            <w14:prstDash w14:val="solid"/>
            <w14:bevel/>
          </w14:textOutline>
        </w:rPr>
        <w:t>SUMMARY</w:t>
      </w:r>
    </w:p>
    <w:p w14:paraId="3124AF62" w14:textId="3EB2AB90" w:rsidR="009E0BAB" w:rsidRPr="004E4EA1" w:rsidRDefault="00B43E30" w:rsidP="007D01EF">
      <w:pPr>
        <w:tabs>
          <w:tab w:val="left" w:pos="540"/>
        </w:tabs>
        <w:spacing w:before="60" w:line="320" w:lineRule="exact"/>
        <w:rPr>
          <w:rFonts w:ascii="Calibri" w:eastAsia="Calibri" w:hAnsi="Calibri" w:cs="Arial"/>
          <w:bCs/>
          <w:color w:val="767171" w:themeColor="background2" w:themeShade="80"/>
          <w:sz w:val="22"/>
          <w:szCs w:val="22"/>
          <w14:textOutline w14:w="9525" w14:cap="rnd" w14:cmpd="sng" w14:algn="ctr">
            <w14:noFill/>
            <w14:prstDash w14:val="solid"/>
            <w14:bevel/>
          </w14:textOutline>
        </w:rPr>
      </w:pPr>
      <w:r w:rsidRPr="004E4EA1">
        <w:rPr>
          <w:color w:val="4D4D4C"/>
          <w:sz w:val="22"/>
          <w:szCs w:val="22"/>
        </w:rPr>
        <w:t xml:space="preserve">On </w:t>
      </w:r>
      <w:r w:rsidR="005C29D7">
        <w:rPr>
          <w:color w:val="4D4D4C"/>
          <w:sz w:val="22"/>
          <w:szCs w:val="22"/>
        </w:rPr>
        <w:t>September</w:t>
      </w:r>
      <w:r w:rsidRPr="004E4EA1">
        <w:rPr>
          <w:color w:val="4D4D4C"/>
          <w:sz w:val="22"/>
          <w:szCs w:val="22"/>
        </w:rPr>
        <w:t xml:space="preserve"> </w:t>
      </w:r>
      <w:r w:rsidR="005C29D7">
        <w:rPr>
          <w:color w:val="4D4D4C"/>
          <w:sz w:val="22"/>
          <w:szCs w:val="22"/>
        </w:rPr>
        <w:t>11</w:t>
      </w:r>
      <w:r w:rsidR="00C93654">
        <w:rPr>
          <w:color w:val="4D4D4C"/>
          <w:sz w:val="22"/>
          <w:szCs w:val="22"/>
        </w:rPr>
        <w:t>,</w:t>
      </w:r>
      <w:r w:rsidRPr="004E4EA1">
        <w:rPr>
          <w:color w:val="4D4D4C"/>
          <w:sz w:val="22"/>
          <w:szCs w:val="22"/>
        </w:rPr>
        <w:t xml:space="preserve"> 201</w:t>
      </w:r>
      <w:r w:rsidR="00725711">
        <w:rPr>
          <w:color w:val="4D4D4C"/>
          <w:sz w:val="22"/>
          <w:szCs w:val="22"/>
        </w:rPr>
        <w:t>8</w:t>
      </w:r>
      <w:r w:rsidRPr="004E4EA1">
        <w:rPr>
          <w:color w:val="4D4D4C"/>
          <w:sz w:val="22"/>
          <w:szCs w:val="22"/>
        </w:rPr>
        <w:t xml:space="preserve">, a </w:t>
      </w:r>
      <w:r w:rsidR="005C29D7">
        <w:rPr>
          <w:color w:val="4D4D4C"/>
          <w:sz w:val="22"/>
          <w:szCs w:val="22"/>
        </w:rPr>
        <w:t>59</w:t>
      </w:r>
      <w:r w:rsidRPr="004E4EA1">
        <w:rPr>
          <w:color w:val="4D4D4C"/>
          <w:sz w:val="22"/>
          <w:szCs w:val="22"/>
        </w:rPr>
        <w:t xml:space="preserve">-year-old </w:t>
      </w:r>
      <w:r w:rsidR="005C29D7">
        <w:rPr>
          <w:color w:val="4D4D4C"/>
          <w:sz w:val="22"/>
          <w:szCs w:val="22"/>
        </w:rPr>
        <w:t xml:space="preserve">municipal foreman </w:t>
      </w:r>
      <w:r w:rsidR="00B27570">
        <w:rPr>
          <w:color w:val="4D4D4C"/>
          <w:sz w:val="22"/>
          <w:szCs w:val="22"/>
        </w:rPr>
        <w:t xml:space="preserve">died </w:t>
      </w:r>
      <w:r w:rsidR="005C29D7">
        <w:rPr>
          <w:color w:val="4D4D4C"/>
          <w:sz w:val="22"/>
          <w:szCs w:val="22"/>
        </w:rPr>
        <w:t>after fall</w:t>
      </w:r>
      <w:r w:rsidR="008D149D">
        <w:rPr>
          <w:color w:val="4D4D4C"/>
          <w:sz w:val="22"/>
          <w:szCs w:val="22"/>
        </w:rPr>
        <w:t>ing</w:t>
      </w:r>
      <w:r w:rsidR="005C29D7">
        <w:rPr>
          <w:color w:val="4D4D4C"/>
          <w:sz w:val="22"/>
          <w:szCs w:val="22"/>
        </w:rPr>
        <w:t xml:space="preserve"> from the </w:t>
      </w:r>
      <w:r w:rsidR="009754DF">
        <w:rPr>
          <w:color w:val="4D4D4C"/>
          <w:sz w:val="22"/>
          <w:szCs w:val="22"/>
        </w:rPr>
        <w:t>bed</w:t>
      </w:r>
      <w:r w:rsidR="005C29D7">
        <w:rPr>
          <w:color w:val="4D4D4C"/>
          <w:sz w:val="22"/>
          <w:szCs w:val="22"/>
        </w:rPr>
        <w:t xml:space="preserve"> of a dump truck.  </w:t>
      </w:r>
      <w:r w:rsidRPr="004E4EA1">
        <w:rPr>
          <w:color w:val="4D4D4C"/>
          <w:sz w:val="22"/>
          <w:szCs w:val="22"/>
        </w:rPr>
        <w:t>At the time o</w:t>
      </w:r>
      <w:r w:rsidR="006B777D" w:rsidRPr="004E4EA1">
        <w:rPr>
          <w:color w:val="4D4D4C"/>
          <w:sz w:val="22"/>
          <w:szCs w:val="22"/>
        </w:rPr>
        <w:t xml:space="preserve">f the incident, </w:t>
      </w:r>
      <w:r w:rsidR="00B27570">
        <w:rPr>
          <w:color w:val="4D4D4C"/>
          <w:sz w:val="22"/>
          <w:szCs w:val="22"/>
        </w:rPr>
        <w:t xml:space="preserve">the </w:t>
      </w:r>
      <w:r w:rsidR="005C29D7">
        <w:rPr>
          <w:color w:val="4D4D4C"/>
          <w:sz w:val="22"/>
          <w:szCs w:val="22"/>
        </w:rPr>
        <w:t xml:space="preserve">foreman and a co-worker were </w:t>
      </w:r>
      <w:r w:rsidR="008D149D">
        <w:rPr>
          <w:color w:val="4D4D4C"/>
          <w:sz w:val="22"/>
          <w:szCs w:val="22"/>
        </w:rPr>
        <w:t xml:space="preserve">using wood planks as a ramp to </w:t>
      </w:r>
      <w:r w:rsidR="005A3E96">
        <w:rPr>
          <w:color w:val="4D4D4C"/>
          <w:sz w:val="22"/>
          <w:szCs w:val="22"/>
        </w:rPr>
        <w:t>un</w:t>
      </w:r>
      <w:r w:rsidR="005C29D7">
        <w:rPr>
          <w:color w:val="4D4D4C"/>
          <w:sz w:val="22"/>
          <w:szCs w:val="22"/>
        </w:rPr>
        <w:t xml:space="preserve">load a </w:t>
      </w:r>
      <w:r w:rsidR="009754DF">
        <w:rPr>
          <w:color w:val="4D4D4C"/>
          <w:sz w:val="22"/>
          <w:szCs w:val="22"/>
        </w:rPr>
        <w:t>sod cutter that was located</w:t>
      </w:r>
      <w:r w:rsidR="005A3E96">
        <w:rPr>
          <w:color w:val="4D4D4C"/>
          <w:sz w:val="22"/>
          <w:szCs w:val="22"/>
        </w:rPr>
        <w:t xml:space="preserve"> </w:t>
      </w:r>
      <w:r w:rsidR="006319FA">
        <w:rPr>
          <w:color w:val="4D4D4C"/>
          <w:sz w:val="22"/>
          <w:szCs w:val="22"/>
        </w:rPr>
        <w:t xml:space="preserve">on </w:t>
      </w:r>
      <w:r w:rsidR="005A3E96">
        <w:rPr>
          <w:color w:val="4D4D4C"/>
          <w:sz w:val="22"/>
          <w:szCs w:val="22"/>
        </w:rPr>
        <w:t>the truck’s bed</w:t>
      </w:r>
      <w:r w:rsidR="00B27570">
        <w:rPr>
          <w:color w:val="4D4D4C"/>
          <w:sz w:val="22"/>
          <w:szCs w:val="22"/>
        </w:rPr>
        <w:t xml:space="preserve">.  </w:t>
      </w:r>
      <w:r w:rsidR="008D149D">
        <w:rPr>
          <w:color w:val="4D4D4C"/>
          <w:sz w:val="22"/>
          <w:szCs w:val="22"/>
        </w:rPr>
        <w:t>When the foreman</w:t>
      </w:r>
      <w:r w:rsidR="00B27570">
        <w:rPr>
          <w:color w:val="4D4D4C"/>
          <w:sz w:val="22"/>
          <w:szCs w:val="22"/>
        </w:rPr>
        <w:t xml:space="preserve"> </w:t>
      </w:r>
      <w:r w:rsidR="008D149D">
        <w:rPr>
          <w:color w:val="4D4D4C"/>
          <w:sz w:val="22"/>
          <w:szCs w:val="22"/>
        </w:rPr>
        <w:t>fell</w:t>
      </w:r>
      <w:r w:rsidR="00253AD5">
        <w:rPr>
          <w:color w:val="4D4D4C"/>
          <w:sz w:val="22"/>
          <w:szCs w:val="22"/>
        </w:rPr>
        <w:t>,</w:t>
      </w:r>
      <w:r w:rsidR="008D149D">
        <w:rPr>
          <w:color w:val="4D4D4C"/>
          <w:sz w:val="22"/>
          <w:szCs w:val="22"/>
        </w:rPr>
        <w:t xml:space="preserve"> his head struck the ground</w:t>
      </w:r>
      <w:r w:rsidR="00B27570">
        <w:rPr>
          <w:color w:val="4D4D4C"/>
          <w:sz w:val="22"/>
          <w:szCs w:val="22"/>
        </w:rPr>
        <w:t xml:space="preserve">.  </w:t>
      </w:r>
      <w:hyperlink w:anchor="Introduction" w:history="1">
        <w:r w:rsidR="007E533E" w:rsidRPr="00515F43">
          <w:rPr>
            <w:rStyle w:val="Hyperlink"/>
            <w:rFonts w:ascii="Calibri" w:eastAsia="Calibri" w:hAnsi="Calibri" w:cs="Arial"/>
            <w:bCs/>
            <w:i/>
            <w:szCs w:val="22"/>
            <w14:textOutline w14:w="9525" w14:cap="rnd" w14:cmpd="sng" w14:algn="ctr">
              <w14:noFill/>
              <w14:prstDash w14:val="solid"/>
              <w14:bevel/>
            </w14:textOutline>
          </w:rPr>
          <w:t xml:space="preserve">READ THE FULL </w:t>
        </w:r>
        <w:r w:rsidR="009E0BAB" w:rsidRPr="00515F43">
          <w:rPr>
            <w:rStyle w:val="Hyperlink"/>
            <w:rFonts w:ascii="Calibri" w:eastAsia="Calibri" w:hAnsi="Calibri" w:cs="Arial"/>
            <w:bCs/>
            <w:i/>
            <w:szCs w:val="22"/>
            <w14:textOutline w14:w="9525" w14:cap="rnd" w14:cmpd="sng" w14:algn="ctr">
              <w14:noFill/>
              <w14:prstDash w14:val="solid"/>
              <w14:bevel/>
            </w14:textOutline>
          </w:rPr>
          <w:t>REPORT&gt;</w:t>
        </w:r>
      </w:hyperlink>
      <w:r w:rsidR="005D49F3" w:rsidRPr="00515F43">
        <w:rPr>
          <w:rStyle w:val="Hyperlink"/>
          <w:rFonts w:ascii="Calibri" w:eastAsia="Calibri" w:hAnsi="Calibri" w:cs="Arial"/>
          <w:bCs/>
          <w:i/>
          <w:szCs w:val="22"/>
          <w:u w:val="none"/>
          <w14:textOutline w14:w="9525" w14:cap="rnd" w14:cmpd="sng" w14:algn="ctr">
            <w14:noFill/>
            <w14:prstDash w14:val="solid"/>
            <w14:bevel/>
          </w14:textOutline>
        </w:rPr>
        <w:t xml:space="preserve"> </w:t>
      </w:r>
      <w:r w:rsidR="005D49F3" w:rsidRPr="00515F43">
        <w:rPr>
          <w:rStyle w:val="Hyperlink"/>
          <w:rFonts w:ascii="Calibri" w:eastAsia="Calibri" w:hAnsi="Calibri" w:cs="Arial"/>
          <w:bCs/>
          <w:i/>
          <w:color w:val="4D4D4D"/>
          <w:szCs w:val="22"/>
          <w:u w:val="none"/>
          <w14:textOutline w14:w="9525" w14:cap="rnd" w14:cmpd="sng" w14:algn="ctr">
            <w14:noFill/>
            <w14:prstDash w14:val="solid"/>
            <w14:bevel/>
          </w14:textOutline>
        </w:rPr>
        <w:t>(p.3)</w:t>
      </w:r>
    </w:p>
    <w:p w14:paraId="6742E699" w14:textId="77777777" w:rsidR="007E533E" w:rsidRPr="004E4EA1" w:rsidRDefault="007E533E" w:rsidP="0098428A">
      <w:pPr>
        <w:tabs>
          <w:tab w:val="right" w:leader="underscore" w:pos="6750"/>
        </w:tabs>
        <w:spacing w:before="100"/>
        <w:rPr>
          <w:rFonts w:ascii="Calibri" w:eastAsia="Calibri" w:hAnsi="Calibri" w:cs="Arial"/>
          <w:b/>
          <w:bCs/>
          <w:color w:val="F8852A"/>
          <w14:textOutline w14:w="9525" w14:cap="rnd" w14:cmpd="sng" w14:algn="ctr">
            <w14:noFill/>
            <w14:prstDash w14:val="solid"/>
            <w14:bevel/>
          </w14:textOutline>
        </w:rPr>
      </w:pPr>
      <w:r w:rsidRPr="004E4EA1">
        <w:rPr>
          <w:rFonts w:ascii="Calibri" w:eastAsia="Calibri" w:hAnsi="Calibri" w:cs="Arial"/>
          <w:b/>
          <w:bCs/>
          <w:color w:val="F8852A"/>
          <w14:textOutline w14:w="9525" w14:cap="rnd" w14:cmpd="sng" w14:algn="ctr">
            <w14:noFill/>
            <w14:prstDash w14:val="solid"/>
            <w14:bevel/>
          </w14:textOutline>
        </w:rPr>
        <w:tab/>
      </w:r>
    </w:p>
    <w:p w14:paraId="6E56E99C" w14:textId="03A1BFB8" w:rsidR="007E533E" w:rsidRPr="004E4EA1" w:rsidRDefault="007E533E" w:rsidP="002704A0">
      <w:pPr>
        <w:tabs>
          <w:tab w:val="left" w:pos="540"/>
        </w:tabs>
        <w:spacing w:before="60" w:line="320" w:lineRule="exact"/>
        <w:outlineLvl w:val="0"/>
        <w:rPr>
          <w:rFonts w:ascii="Calibri" w:eastAsia="Calibri" w:hAnsi="Calibri" w:cs="Arial"/>
          <w:b/>
          <w:bCs/>
          <w:color w:val="F8852A"/>
          <w:sz w:val="22"/>
          <w:szCs w:val="22"/>
          <w14:textOutline w14:w="9525" w14:cap="rnd" w14:cmpd="sng" w14:algn="ctr">
            <w14:noFill/>
            <w14:prstDash w14:val="solid"/>
            <w14:bevel/>
          </w14:textOutline>
        </w:rPr>
      </w:pPr>
      <w:r w:rsidRPr="004E4EA1">
        <w:rPr>
          <w:rFonts w:ascii="Calibri" w:eastAsia="Calibri" w:hAnsi="Calibri" w:cs="Arial"/>
          <w:b/>
          <w:bCs/>
          <w:color w:val="F8852A"/>
          <w:sz w:val="22"/>
          <w:szCs w:val="22"/>
          <w14:textOutline w14:w="9525" w14:cap="rnd" w14:cmpd="sng" w14:algn="ctr">
            <w14:noFill/>
            <w14:prstDash w14:val="solid"/>
            <w14:bevel/>
          </w14:textOutline>
        </w:rPr>
        <w:t>CONTRIBUTING FACTORS</w:t>
      </w:r>
    </w:p>
    <w:p w14:paraId="7D580626" w14:textId="4012BA14" w:rsidR="00047E4F" w:rsidRPr="00047E4F" w:rsidRDefault="007E533E" w:rsidP="00047E4F">
      <w:pPr>
        <w:tabs>
          <w:tab w:val="left" w:pos="540"/>
        </w:tabs>
        <w:spacing w:before="60" w:line="320" w:lineRule="exact"/>
        <w:rPr>
          <w:b/>
          <w:color w:val="4D4D4C"/>
          <w:sz w:val="22"/>
          <w:szCs w:val="22"/>
        </w:rPr>
      </w:pPr>
      <w:r w:rsidRPr="00047E4F">
        <w:rPr>
          <w:b/>
          <w:color w:val="4D4D4C"/>
          <w:sz w:val="22"/>
          <w:szCs w:val="22"/>
        </w:rPr>
        <w:t>Key contributing factors identified in this investigation include:</w:t>
      </w:r>
    </w:p>
    <w:p w14:paraId="41D309F1" w14:textId="33EF0E0F" w:rsidR="004316B6" w:rsidRPr="004316B6" w:rsidRDefault="00047E4F" w:rsidP="00C47832">
      <w:pPr>
        <w:pStyle w:val="FACE-BulletBlue"/>
        <w:rPr>
          <w:b/>
        </w:rPr>
      </w:pPr>
      <w:r>
        <w:t>Not using appropriate ramps or transport vehicle for the task</w:t>
      </w:r>
      <w:r w:rsidR="004316B6" w:rsidRPr="00C47832">
        <w:t>;</w:t>
      </w:r>
    </w:p>
    <w:p w14:paraId="705DCE54" w14:textId="71F5EFED" w:rsidR="001966A4" w:rsidRPr="008F3AFF" w:rsidRDefault="001966A4" w:rsidP="00C47832">
      <w:pPr>
        <w:pStyle w:val="FACE-BulletBlue"/>
      </w:pPr>
      <w:r w:rsidRPr="008F3AFF">
        <w:t xml:space="preserve">Not </w:t>
      </w:r>
      <w:r w:rsidR="00C81AF8">
        <w:t>performing</w:t>
      </w:r>
      <w:r w:rsidRPr="008F3AFF">
        <w:t xml:space="preserve"> a job safety an</w:t>
      </w:r>
      <w:r w:rsidR="008F3AFF" w:rsidRPr="008F3AFF">
        <w:t>alysis prior to beginning work;</w:t>
      </w:r>
      <w:r w:rsidR="00C87ACA">
        <w:t xml:space="preserve"> and</w:t>
      </w:r>
    </w:p>
    <w:p w14:paraId="454877EC" w14:textId="0DAAF141" w:rsidR="00364C2C" w:rsidRPr="00C87ACA" w:rsidRDefault="00047E4F" w:rsidP="00C87ACA">
      <w:pPr>
        <w:pStyle w:val="FACE-BulletBlue"/>
        <w:rPr>
          <w:b/>
        </w:rPr>
      </w:pPr>
      <w:r>
        <w:t>N</w:t>
      </w:r>
      <w:r w:rsidR="00C87ACA">
        <w:t>o health and safety program.</w:t>
      </w:r>
      <w:r w:rsidR="00396390">
        <w:tab/>
      </w:r>
      <w:hyperlink w:anchor="Factors" w:history="1">
        <w:r w:rsidR="0040549C" w:rsidRPr="004E4EA1">
          <w:rPr>
            <w:rStyle w:val="Hyperlink"/>
          </w:rPr>
          <w:t>LEARN MORE</w:t>
        </w:r>
        <w:r w:rsidR="00CE776A" w:rsidRPr="004E4EA1">
          <w:rPr>
            <w:rStyle w:val="Hyperlink"/>
          </w:rPr>
          <w:t>&gt;</w:t>
        </w:r>
      </w:hyperlink>
      <w:r w:rsidR="007E2BAB" w:rsidRPr="00C87ACA">
        <w:rPr>
          <w:rStyle w:val="Hyperlink"/>
          <w:u w:val="none"/>
        </w:rPr>
        <w:t xml:space="preserve"> </w:t>
      </w:r>
      <w:r w:rsidR="005D49F3" w:rsidRPr="00C87ACA">
        <w:rPr>
          <w:rStyle w:val="Hyperlink"/>
          <w:color w:val="4D4D4D"/>
          <w:u w:val="none"/>
        </w:rPr>
        <w:t>(p.</w:t>
      </w:r>
      <w:r w:rsidR="001D0279" w:rsidRPr="00C87ACA">
        <w:rPr>
          <w:rStyle w:val="Hyperlink"/>
          <w:color w:val="4D4D4D"/>
          <w:u w:val="none"/>
        </w:rPr>
        <w:t>6</w:t>
      </w:r>
      <w:r w:rsidR="005D49F3" w:rsidRPr="00C87ACA">
        <w:rPr>
          <w:rStyle w:val="Hyperlink"/>
          <w:color w:val="4D4D4D"/>
          <w:u w:val="none"/>
        </w:rPr>
        <w:t>)</w:t>
      </w:r>
    </w:p>
    <w:p w14:paraId="18E44F8E" w14:textId="77777777" w:rsidR="00AB116B" w:rsidRPr="004E4EA1" w:rsidRDefault="00AB116B" w:rsidP="00AB116B">
      <w:pPr>
        <w:tabs>
          <w:tab w:val="right" w:leader="underscore" w:pos="6750"/>
        </w:tabs>
        <w:spacing w:before="100"/>
        <w:rPr>
          <w:rFonts w:ascii="Calibri" w:eastAsia="Calibri" w:hAnsi="Calibri" w:cs="Arial"/>
          <w:b/>
          <w:bCs/>
          <w:color w:val="F8852A"/>
          <w14:textOutline w14:w="9525" w14:cap="rnd" w14:cmpd="sng" w14:algn="ctr">
            <w14:noFill/>
            <w14:prstDash w14:val="solid"/>
            <w14:bevel/>
          </w14:textOutline>
        </w:rPr>
      </w:pPr>
      <w:r w:rsidRPr="004E4EA1">
        <w:rPr>
          <w:rFonts w:ascii="Calibri" w:eastAsia="Calibri" w:hAnsi="Calibri" w:cs="Arial"/>
          <w:b/>
          <w:bCs/>
          <w:color w:val="F8852A"/>
          <w14:textOutline w14:w="9525" w14:cap="rnd" w14:cmpd="sng" w14:algn="ctr">
            <w14:noFill/>
            <w14:prstDash w14:val="solid"/>
            <w14:bevel/>
          </w14:textOutline>
        </w:rPr>
        <w:tab/>
      </w:r>
    </w:p>
    <w:p w14:paraId="69542996" w14:textId="0BEA8261" w:rsidR="007E533E" w:rsidRPr="004E4EA1" w:rsidRDefault="00A33720" w:rsidP="007D01EF">
      <w:pPr>
        <w:tabs>
          <w:tab w:val="left" w:pos="540"/>
        </w:tabs>
        <w:spacing w:before="60" w:line="320" w:lineRule="exact"/>
        <w:rPr>
          <w:rFonts w:ascii="Calibri" w:eastAsia="Calibri" w:hAnsi="Calibri" w:cs="Arial"/>
          <w:b/>
          <w:bCs/>
          <w:color w:val="F8852A"/>
          <w:sz w:val="22"/>
          <w:szCs w:val="22"/>
          <w14:textOutline w14:w="9525" w14:cap="rnd" w14:cmpd="sng" w14:algn="ctr">
            <w14:noFill/>
            <w14:prstDash w14:val="solid"/>
            <w14:bevel/>
          </w14:textOutline>
        </w:rPr>
      </w:pPr>
      <w:r w:rsidRPr="004E4EA1">
        <w:rPr>
          <w:rFonts w:ascii="Calibri" w:eastAsia="Calibri" w:hAnsi="Calibri" w:cs="Arial"/>
          <w:b/>
          <w:bCs/>
          <w:color w:val="F8852A"/>
          <w:sz w:val="22"/>
          <w:szCs w:val="22"/>
          <w14:textOutline w14:w="9525" w14:cap="rnd" w14:cmpd="sng" w14:algn="ctr">
            <w14:noFill/>
            <w14:prstDash w14:val="solid"/>
            <w14:bevel/>
          </w14:textOutline>
        </w:rPr>
        <w:t>RECOMMENDATIONS</w:t>
      </w:r>
    </w:p>
    <w:p w14:paraId="335582C3" w14:textId="5370DE8F" w:rsidR="007D01EF" w:rsidRPr="004E4EA1" w:rsidRDefault="004063B7" w:rsidP="00364C2C">
      <w:pPr>
        <w:tabs>
          <w:tab w:val="left" w:pos="540"/>
        </w:tabs>
        <w:spacing w:before="60" w:line="320" w:lineRule="exact"/>
        <w:rPr>
          <w:rFonts w:ascii="Calibri" w:eastAsia="Calibri" w:hAnsi="Calibri" w:cs="Arial"/>
          <w:b/>
          <w:bCs/>
          <w:color w:val="4D4D4C"/>
          <w:sz w:val="22"/>
          <w:szCs w:val="22"/>
          <w14:textOutline w14:w="9525" w14:cap="rnd" w14:cmpd="sng" w14:algn="ctr">
            <w14:noFill/>
            <w14:prstDash w14:val="solid"/>
            <w14:bevel/>
          </w14:textOutline>
        </w:rPr>
      </w:pPr>
      <w:r w:rsidRPr="004E4EA1">
        <w:rPr>
          <w:b/>
          <w:color w:val="4D4D4C"/>
          <w:sz w:val="22"/>
          <w:szCs w:val="22"/>
        </w:rPr>
        <w:t xml:space="preserve">Massachusetts FACE Program </w:t>
      </w:r>
      <w:r w:rsidR="00364C2C" w:rsidRPr="004E4EA1">
        <w:rPr>
          <w:b/>
          <w:color w:val="4D4D4C"/>
          <w:sz w:val="22"/>
          <w:szCs w:val="22"/>
        </w:rPr>
        <w:t>concluded that, to help prevent similar occurrences, employers</w:t>
      </w:r>
      <w:r w:rsidR="00AB116B">
        <w:rPr>
          <w:b/>
          <w:color w:val="4D4D4C"/>
          <w:sz w:val="22"/>
          <w:szCs w:val="22"/>
        </w:rPr>
        <w:t xml:space="preserve"> </w:t>
      </w:r>
      <w:r w:rsidR="00364C2C" w:rsidRPr="004E4EA1">
        <w:rPr>
          <w:b/>
          <w:color w:val="4D4D4C"/>
          <w:sz w:val="22"/>
          <w:szCs w:val="22"/>
        </w:rPr>
        <w:t>should</w:t>
      </w:r>
      <w:r w:rsidR="007D01EF" w:rsidRPr="004E4EA1">
        <w:rPr>
          <w:rFonts w:ascii="Calibri" w:eastAsia="Calibri" w:hAnsi="Calibri" w:cs="Arial"/>
          <w:b/>
          <w:bCs/>
          <w:color w:val="4D4D4C"/>
          <w:sz w:val="22"/>
          <w:szCs w:val="22"/>
          <w14:textOutline w14:w="9525" w14:cap="rnd" w14:cmpd="sng" w14:algn="ctr">
            <w14:noFill/>
            <w14:prstDash w14:val="solid"/>
            <w14:bevel/>
          </w14:textOutline>
        </w:rPr>
        <w:t>:</w:t>
      </w:r>
    </w:p>
    <w:p w14:paraId="1F6B7B89" w14:textId="64DF5C81" w:rsidR="00FB3B2B" w:rsidRPr="002A1611" w:rsidRDefault="00082D41" w:rsidP="002A1611">
      <w:pPr>
        <w:numPr>
          <w:ilvl w:val="0"/>
          <w:numId w:val="1"/>
        </w:numPr>
        <w:spacing w:line="320" w:lineRule="exact"/>
        <w:ind w:left="360"/>
        <w:rPr>
          <w:color w:val="4D4D4C"/>
          <w:sz w:val="22"/>
          <w:szCs w:val="22"/>
        </w:rPr>
      </w:pPr>
      <w:r>
        <w:rPr>
          <w:color w:val="4D4D4C"/>
          <w:sz w:val="22"/>
          <w:szCs w:val="22"/>
        </w:rPr>
        <w:t>E</w:t>
      </w:r>
      <w:r w:rsidRPr="00082D41">
        <w:rPr>
          <w:color w:val="4D4D4C"/>
          <w:sz w:val="22"/>
          <w:szCs w:val="22"/>
        </w:rPr>
        <w:t>nsure the appropriate equipment is available and used for each assigned task</w:t>
      </w:r>
      <w:r w:rsidR="00FB3B2B" w:rsidRPr="004C1844">
        <w:rPr>
          <w:color w:val="4D4D4C"/>
          <w:sz w:val="22"/>
          <w:szCs w:val="22"/>
        </w:rPr>
        <w:t xml:space="preserve">.  </w:t>
      </w:r>
    </w:p>
    <w:p w14:paraId="11672F14" w14:textId="4095A878" w:rsidR="00364C2C" w:rsidRPr="00114C36" w:rsidRDefault="001D0279" w:rsidP="00364C2C">
      <w:pPr>
        <w:numPr>
          <w:ilvl w:val="0"/>
          <w:numId w:val="1"/>
        </w:numPr>
        <w:spacing w:line="320" w:lineRule="exact"/>
        <w:ind w:left="360"/>
        <w:rPr>
          <w:color w:val="4D4D4C"/>
          <w:sz w:val="22"/>
          <w:szCs w:val="22"/>
        </w:rPr>
      </w:pPr>
      <w:r>
        <w:rPr>
          <w:color w:val="4D4D4C"/>
          <w:sz w:val="22"/>
          <w:szCs w:val="22"/>
        </w:rPr>
        <w:t>E</w:t>
      </w:r>
      <w:r w:rsidRPr="001D0279">
        <w:rPr>
          <w:color w:val="4D4D4C"/>
          <w:sz w:val="22"/>
          <w:szCs w:val="22"/>
        </w:rPr>
        <w:t>nsure that a job safety analysis is performed prior to the start of each project.</w:t>
      </w:r>
    </w:p>
    <w:p w14:paraId="3416DF4D" w14:textId="2D1E9D4F" w:rsidR="002A1611" w:rsidRPr="00EB680D" w:rsidRDefault="001D0279" w:rsidP="00C87ACA">
      <w:pPr>
        <w:numPr>
          <w:ilvl w:val="0"/>
          <w:numId w:val="1"/>
        </w:numPr>
        <w:spacing w:after="120" w:line="320" w:lineRule="exact"/>
        <w:ind w:left="360"/>
        <w:rPr>
          <w:color w:val="4D4D4C"/>
          <w:sz w:val="22"/>
          <w:szCs w:val="22"/>
        </w:rPr>
      </w:pPr>
      <w:r>
        <w:rPr>
          <w:color w:val="4D4D4C"/>
          <w:sz w:val="22"/>
          <w:szCs w:val="22"/>
        </w:rPr>
        <w:t>D</w:t>
      </w:r>
      <w:r w:rsidRPr="001D0279">
        <w:rPr>
          <w:color w:val="4D4D4C"/>
          <w:sz w:val="22"/>
          <w:szCs w:val="22"/>
        </w:rPr>
        <w:t>evelop and implement a comprehensive safety and health program that addresses hazard recognition and avoidance of unsafe conditions.</w:t>
      </w:r>
    </w:p>
    <w:p w14:paraId="67ECA5DD" w14:textId="7CA409CA" w:rsidR="002A1611" w:rsidRDefault="002A1611" w:rsidP="002A1611">
      <w:pPr>
        <w:spacing w:line="320" w:lineRule="exact"/>
        <w:rPr>
          <w:b/>
          <w:color w:val="4D4D4D"/>
          <w:sz w:val="22"/>
          <w:szCs w:val="22"/>
        </w:rPr>
      </w:pPr>
      <w:r>
        <w:rPr>
          <w:b/>
          <w:color w:val="4D4D4D"/>
          <w:sz w:val="22"/>
          <w:szCs w:val="22"/>
        </w:rPr>
        <w:t>In addition, employers should:</w:t>
      </w:r>
    </w:p>
    <w:p w14:paraId="61F5D005" w14:textId="6413AE4C" w:rsidR="00EB680D" w:rsidRPr="00EB680D" w:rsidRDefault="00EB680D" w:rsidP="004173E1">
      <w:pPr>
        <w:numPr>
          <w:ilvl w:val="0"/>
          <w:numId w:val="10"/>
        </w:numPr>
        <w:spacing w:line="320" w:lineRule="exact"/>
        <w:ind w:left="360"/>
        <w:rPr>
          <w:i/>
          <w:color w:val="4D4D4D"/>
          <w:sz w:val="22"/>
          <w:szCs w:val="22"/>
        </w:rPr>
      </w:pPr>
      <w:r>
        <w:rPr>
          <w:color w:val="4D4D4C"/>
          <w:sz w:val="22"/>
          <w:szCs w:val="22"/>
        </w:rPr>
        <w:t>W</w:t>
      </w:r>
      <w:r w:rsidRPr="001D0279">
        <w:rPr>
          <w:color w:val="4D4D4C"/>
          <w:sz w:val="22"/>
          <w:szCs w:val="22"/>
        </w:rPr>
        <w:t xml:space="preserve">ork towards creating a positive safety </w:t>
      </w:r>
      <w:r>
        <w:rPr>
          <w:color w:val="4D4D4C"/>
          <w:sz w:val="22"/>
          <w:szCs w:val="22"/>
        </w:rPr>
        <w:t xml:space="preserve">culture and safety </w:t>
      </w:r>
      <w:r w:rsidRPr="001D0279">
        <w:rPr>
          <w:color w:val="4D4D4C"/>
          <w:sz w:val="22"/>
          <w:szCs w:val="22"/>
        </w:rPr>
        <w:t>climate in the workplace</w:t>
      </w:r>
      <w:r w:rsidRPr="00114C36">
        <w:rPr>
          <w:color w:val="4D4D4C"/>
          <w:sz w:val="22"/>
          <w:szCs w:val="22"/>
        </w:rPr>
        <w:t>.</w:t>
      </w:r>
    </w:p>
    <w:p w14:paraId="69EA2763" w14:textId="5E9C44B1" w:rsidR="00741148" w:rsidRPr="00515F43" w:rsidRDefault="002A1611" w:rsidP="004173E1">
      <w:pPr>
        <w:numPr>
          <w:ilvl w:val="0"/>
          <w:numId w:val="10"/>
        </w:numPr>
        <w:spacing w:line="320" w:lineRule="exact"/>
        <w:ind w:left="360"/>
        <w:rPr>
          <w:i/>
          <w:color w:val="4D4D4D"/>
          <w:sz w:val="22"/>
          <w:szCs w:val="22"/>
        </w:rPr>
      </w:pPr>
      <w:r>
        <w:rPr>
          <w:color w:val="4D4D4C"/>
          <w:sz w:val="22"/>
          <w:szCs w:val="22"/>
        </w:rPr>
        <w:t>E</w:t>
      </w:r>
      <w:r w:rsidRPr="001D0279">
        <w:rPr>
          <w:color w:val="4D4D4C"/>
          <w:sz w:val="22"/>
          <w:szCs w:val="22"/>
        </w:rPr>
        <w:t>nsure that all workers assigned to tasks where they will spend time along roadways wear high visibility</w:t>
      </w:r>
      <w:r w:rsidR="00AB54E1">
        <w:rPr>
          <w:color w:val="4D4D4C"/>
          <w:sz w:val="22"/>
          <w:szCs w:val="22"/>
        </w:rPr>
        <w:t>,</w:t>
      </w:r>
      <w:r w:rsidRPr="001D0279">
        <w:rPr>
          <w:color w:val="4D4D4C"/>
          <w:sz w:val="22"/>
          <w:szCs w:val="22"/>
        </w:rPr>
        <w:t xml:space="preserve"> reflective clothing</w:t>
      </w:r>
      <w:r>
        <w:rPr>
          <w:color w:val="4D4D4C"/>
          <w:sz w:val="22"/>
          <w:szCs w:val="22"/>
        </w:rPr>
        <w:t>.</w:t>
      </w:r>
      <w:r w:rsidRPr="00114C36">
        <w:rPr>
          <w:color w:val="4D4D4C"/>
          <w:sz w:val="22"/>
          <w:szCs w:val="22"/>
        </w:rPr>
        <w:t xml:space="preserve"> </w:t>
      </w:r>
      <w:hyperlink w:anchor="Recommendation" w:history="1">
        <w:r w:rsidR="00741148" w:rsidRPr="00515F43">
          <w:rPr>
            <w:rStyle w:val="Hyperlink"/>
            <w:i/>
            <w:szCs w:val="22"/>
          </w:rPr>
          <w:t>LEARN MORE&gt;</w:t>
        </w:r>
      </w:hyperlink>
      <w:r w:rsidR="00741148" w:rsidRPr="00515F43">
        <w:rPr>
          <w:rStyle w:val="Hyperlink"/>
          <w:i/>
          <w:szCs w:val="22"/>
          <w:u w:val="none"/>
        </w:rPr>
        <w:t xml:space="preserve"> </w:t>
      </w:r>
      <w:r w:rsidR="00741148" w:rsidRPr="00515F43">
        <w:rPr>
          <w:rStyle w:val="Hyperlink"/>
          <w:i/>
          <w:color w:val="4D4D4D"/>
          <w:szCs w:val="22"/>
          <w:u w:val="none"/>
        </w:rPr>
        <w:t>(p.</w:t>
      </w:r>
      <w:r w:rsidR="001D0279">
        <w:rPr>
          <w:rStyle w:val="Hyperlink"/>
          <w:i/>
          <w:color w:val="4D4D4D"/>
          <w:szCs w:val="22"/>
          <w:u w:val="none"/>
        </w:rPr>
        <w:t>6</w:t>
      </w:r>
      <w:r w:rsidR="00741148" w:rsidRPr="00515F43">
        <w:rPr>
          <w:i/>
          <w:color w:val="4D4D4D"/>
          <w:sz w:val="22"/>
          <w:szCs w:val="22"/>
        </w:rPr>
        <w:t>)</w:t>
      </w:r>
    </w:p>
    <w:p w14:paraId="5ABE8890" w14:textId="0900C790" w:rsidR="00CF14D7" w:rsidRPr="00364C2C" w:rsidRDefault="001F2DEB"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sectPr w:rsidR="00CF14D7" w:rsidRPr="00364C2C" w:rsidSect="00BA7C20">
          <w:footerReference w:type="even" r:id="rId19"/>
          <w:footerReference w:type="default" r:id="rId20"/>
          <w:headerReference w:type="first" r:id="rId21"/>
          <w:footerReference w:type="first" r:id="rId22"/>
          <w:pgSz w:w="12240" w:h="15840"/>
          <w:pgMar w:top="1335" w:right="720" w:bottom="720" w:left="720" w:header="720" w:footer="432" w:gutter="0"/>
          <w:pgNumType w:chapStyle="1"/>
          <w:cols w:num="2" w:space="720" w:equalWidth="0">
            <w:col w:w="3330" w:space="720"/>
            <w:col w:w="6750"/>
          </w:cols>
          <w:titlePg/>
          <w:docGrid w:linePitch="360"/>
        </w:sectPr>
      </w:pPr>
      <w:r>
        <w:rPr>
          <w:rFonts w:ascii="Calibri" w:eastAsia="Calibri" w:hAnsi="Calibri" w:cs="Arial"/>
          <w:b/>
          <w:bCs/>
          <w:noProof/>
          <w:color w:val="F8852A"/>
        </w:rPr>
        <w:lastRenderedPageBreak/>
        <mc:AlternateContent>
          <mc:Choice Requires="wps">
            <w:drawing>
              <wp:anchor distT="0" distB="0" distL="114300" distR="114300" simplePos="0" relativeHeight="251667456" behindDoc="0" locked="0" layoutInCell="1" allowOverlap="1" wp14:anchorId="64D02DB8" wp14:editId="55BE15BA">
                <wp:simplePos x="0" y="0"/>
                <wp:positionH relativeFrom="column">
                  <wp:posOffset>10795</wp:posOffset>
                </wp:positionH>
                <wp:positionV relativeFrom="paragraph">
                  <wp:posOffset>4784725</wp:posOffset>
                </wp:positionV>
                <wp:extent cx="6859905" cy="188722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6859905" cy="18872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B62BF2" w14:textId="77777777" w:rsidR="002C73E3" w:rsidRPr="0046030B" w:rsidRDefault="002C73E3" w:rsidP="00755EB7">
                            <w:pPr>
                              <w:tabs>
                                <w:tab w:val="left" w:pos="450"/>
                              </w:tabs>
                              <w:spacing w:before="100" w:line="240" w:lineRule="exact"/>
                              <w:ind w:left="288" w:right="288"/>
                              <w:rPr>
                                <w:rFonts w:ascii="Calibri" w:eastAsia="Calibri" w:hAnsi="Calibri" w:cs="Arial"/>
                                <w:bCs/>
                                <w:color w:val="4D4D4C"/>
                                <w:sz w:val="20"/>
                                <w:szCs w:val="20"/>
                                <w14:textOutline w14:w="9525" w14:cap="rnd" w14:cmpd="sng" w14:algn="ctr">
                                  <w14:noFill/>
                                  <w14:prstDash w14:val="solid"/>
                                  <w14:bevel/>
                                </w14:textOutline>
                              </w:rPr>
                            </w:pPr>
                            <w:r w:rsidRPr="0046030B">
                              <w:rPr>
                                <w:rFonts w:ascii="Calibri" w:eastAsia="Calibri" w:hAnsi="Calibri" w:cs="Arial"/>
                                <w:b/>
                                <w:bCs/>
                                <w:color w:val="4D4D4C"/>
                                <w:sz w:val="20"/>
                                <w:szCs w:val="20"/>
                                <w14:textOutline w14:w="9525" w14:cap="rnd" w14:cmpd="sng" w14:algn="ctr">
                                  <w14:noFill/>
                                  <w14:prstDash w14:val="solid"/>
                                  <w14:bevel/>
                                </w14:textOutline>
                              </w:rPr>
                              <w:t>Fatality Assessment and Control Evaluation (FACE) Program</w:t>
                            </w:r>
                          </w:p>
                          <w:p w14:paraId="19D8B027" w14:textId="77777777" w:rsidR="002C73E3" w:rsidRPr="00E529C4" w:rsidRDefault="002C73E3" w:rsidP="0046030B">
                            <w:pPr>
                              <w:tabs>
                                <w:tab w:val="left" w:pos="-720"/>
                              </w:tabs>
                              <w:suppressAutoHyphens/>
                              <w:ind w:left="270"/>
                              <w:jc w:val="both"/>
                              <w:rPr>
                                <w:color w:val="404040" w:themeColor="text1" w:themeTint="BF"/>
                                <w:spacing w:val="-3"/>
                                <w:sz w:val="20"/>
                                <w:szCs w:val="20"/>
                              </w:rPr>
                            </w:pPr>
                          </w:p>
                          <w:p w14:paraId="28EA8516" w14:textId="77777777" w:rsidR="002C73E3" w:rsidRPr="00E529C4" w:rsidRDefault="002C73E3" w:rsidP="0046030B">
                            <w:pPr>
                              <w:tabs>
                                <w:tab w:val="left" w:pos="-720"/>
                              </w:tabs>
                              <w:suppressAutoHyphens/>
                              <w:ind w:left="270"/>
                              <w:rPr>
                                <w:color w:val="404040" w:themeColor="text1" w:themeTint="BF"/>
                                <w:spacing w:val="-3"/>
                                <w:sz w:val="20"/>
                                <w:szCs w:val="20"/>
                              </w:rPr>
                            </w:pPr>
                            <w:r w:rsidRPr="00E529C4">
                              <w:rPr>
                                <w:color w:val="404040" w:themeColor="text1" w:themeTint="BF"/>
                                <w:spacing w:val="-3"/>
                                <w:sz w:val="20"/>
                                <w:szCs w:val="20"/>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4A21F7A6" w14:textId="77777777" w:rsidR="002C73E3" w:rsidRPr="00E529C4" w:rsidRDefault="002C73E3" w:rsidP="0046030B">
                            <w:pPr>
                              <w:tabs>
                                <w:tab w:val="left" w:pos="-720"/>
                              </w:tabs>
                              <w:suppressAutoHyphens/>
                              <w:ind w:left="270"/>
                              <w:rPr>
                                <w:color w:val="404040" w:themeColor="text1" w:themeTint="BF"/>
                                <w:spacing w:val="-3"/>
                                <w:sz w:val="20"/>
                                <w:szCs w:val="20"/>
                              </w:rPr>
                            </w:pPr>
                          </w:p>
                          <w:p w14:paraId="7AB1A7CC" w14:textId="77777777" w:rsidR="002C73E3" w:rsidRPr="00E529C4" w:rsidRDefault="002C73E3" w:rsidP="0046030B">
                            <w:pPr>
                              <w:tabs>
                                <w:tab w:val="left" w:pos="-720"/>
                              </w:tabs>
                              <w:suppressAutoHyphens/>
                              <w:ind w:left="270"/>
                              <w:jc w:val="both"/>
                              <w:rPr>
                                <w:color w:val="404040" w:themeColor="text1" w:themeTint="BF"/>
                                <w:spacing w:val="-3"/>
                                <w:sz w:val="20"/>
                                <w:szCs w:val="20"/>
                              </w:rPr>
                            </w:pPr>
                            <w:r w:rsidRPr="00E529C4">
                              <w:rPr>
                                <w:color w:val="404040" w:themeColor="text1" w:themeTint="BF"/>
                                <w:spacing w:val="-3"/>
                                <w:sz w:val="20"/>
                                <w:szCs w:val="20"/>
                              </w:rPr>
                              <w:t>NIOSH funded state-based FACE Programs currently include: California, Kentucky, Massachusetts, Michigan, New York, Oregon, and Washington.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27" type="#_x0000_t202" style="position:absolute;margin-left:.85pt;margin-top:376.75pt;width:540.15pt;height:14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" filled="f" stroked="f">
                <v:textbox>
                  <w:txbxContent>
                    <w:p w14:paraId="47B62BF2" w14:textId="77777777" w:rsidR="002C73E3" w:rsidRPr="0046030B" w:rsidRDefault="002C73E3" w:rsidP="00755EB7">
                      <w:pPr>
                        <w:tabs>
                          <w:tab w:val="left" w:pos="450"/>
                        </w:tabs>
                        <w:spacing w:before="100" w:line="240" w:lineRule="exact"/>
                        <w:ind w:left="288" w:right="288"/>
                        <w:rPr>
                          <w:rFonts w:ascii="Calibri" w:eastAsia="Calibri" w:hAnsi="Calibri" w:cs="Arial"/>
                          <w:bCs/>
                          <w:color w:val="4D4D4C"/>
                          <w:sz w:val="20"/>
                          <w:szCs w:val="20"/>
                          <w14:textOutline w14:w="9525" w14:cap="rnd" w14:cmpd="sng" w14:algn="ctr">
                            <w14:noFill/>
                            <w14:prstDash w14:val="solid"/>
                            <w14:bevel/>
                          </w14:textOutline>
                        </w:rPr>
                      </w:pPr>
                      <w:r w:rsidRPr="0046030B">
                        <w:rPr>
                          <w:rFonts w:ascii="Calibri" w:eastAsia="Calibri" w:hAnsi="Calibri" w:cs="Arial"/>
                          <w:b/>
                          <w:bCs/>
                          <w:color w:val="4D4D4C"/>
                          <w:sz w:val="20"/>
                          <w:szCs w:val="20"/>
                          <w14:textOutline w14:w="9525" w14:cap="rnd" w14:cmpd="sng" w14:algn="ctr">
                            <w14:noFill/>
                            <w14:prstDash w14:val="solid"/>
                            <w14:bevel/>
                          </w14:textOutline>
                        </w:rPr>
                        <w:t>Fatality Assessment and Control Evaluation (FACE) Program</w:t>
                      </w:r>
                    </w:p>
                    <w:p w14:paraId="19D8B027" w14:textId="77777777" w:rsidR="002C73E3" w:rsidRPr="00E529C4" w:rsidRDefault="002C73E3" w:rsidP="0046030B">
                      <w:pPr>
                        <w:tabs>
                          <w:tab w:val="left" w:pos="-720"/>
                        </w:tabs>
                        <w:suppressAutoHyphens/>
                        <w:ind w:left="270"/>
                        <w:jc w:val="both"/>
                        <w:rPr>
                          <w:color w:val="404040" w:themeColor="text1" w:themeTint="BF"/>
                          <w:spacing w:val="-3"/>
                          <w:sz w:val="20"/>
                          <w:szCs w:val="20"/>
                        </w:rPr>
                      </w:pPr>
                    </w:p>
                    <w:p w14:paraId="28EA8516" w14:textId="77777777" w:rsidR="002C73E3" w:rsidRPr="00E529C4" w:rsidRDefault="002C73E3" w:rsidP="0046030B">
                      <w:pPr>
                        <w:tabs>
                          <w:tab w:val="left" w:pos="-720"/>
                        </w:tabs>
                        <w:suppressAutoHyphens/>
                        <w:ind w:left="270"/>
                        <w:rPr>
                          <w:color w:val="404040" w:themeColor="text1" w:themeTint="BF"/>
                          <w:spacing w:val="-3"/>
                          <w:sz w:val="20"/>
                          <w:szCs w:val="20"/>
                        </w:rPr>
                      </w:pPr>
                      <w:r w:rsidRPr="00E529C4">
                        <w:rPr>
                          <w:color w:val="404040" w:themeColor="text1" w:themeTint="BF"/>
                          <w:spacing w:val="-3"/>
                          <w:sz w:val="20"/>
                          <w:szCs w:val="20"/>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4A21F7A6" w14:textId="77777777" w:rsidR="002C73E3" w:rsidRPr="00E529C4" w:rsidRDefault="002C73E3" w:rsidP="0046030B">
                      <w:pPr>
                        <w:tabs>
                          <w:tab w:val="left" w:pos="-720"/>
                        </w:tabs>
                        <w:suppressAutoHyphens/>
                        <w:ind w:left="270"/>
                        <w:rPr>
                          <w:color w:val="404040" w:themeColor="text1" w:themeTint="BF"/>
                          <w:spacing w:val="-3"/>
                          <w:sz w:val="20"/>
                          <w:szCs w:val="20"/>
                        </w:rPr>
                      </w:pPr>
                    </w:p>
                    <w:p w14:paraId="7AB1A7CC" w14:textId="77777777" w:rsidR="002C73E3" w:rsidRPr="00E529C4" w:rsidRDefault="002C73E3" w:rsidP="0046030B">
                      <w:pPr>
                        <w:tabs>
                          <w:tab w:val="left" w:pos="-720"/>
                        </w:tabs>
                        <w:suppressAutoHyphens/>
                        <w:ind w:left="270"/>
                        <w:jc w:val="both"/>
                        <w:rPr>
                          <w:color w:val="404040" w:themeColor="text1" w:themeTint="BF"/>
                          <w:spacing w:val="-3"/>
                          <w:sz w:val="20"/>
                          <w:szCs w:val="20"/>
                        </w:rPr>
                      </w:pPr>
                      <w:r w:rsidRPr="00E529C4">
                        <w:rPr>
                          <w:color w:val="404040" w:themeColor="text1" w:themeTint="BF"/>
                          <w:spacing w:val="-3"/>
                          <w:sz w:val="20"/>
                          <w:szCs w:val="20"/>
                        </w:rPr>
                        <w:t>NIOSH funded state-based FACE Programs currently include: California, Kentucky, Massachusetts, Michigan, New York, Oregon, and Washington.</w:t>
                      </w:r>
                    </w:p>
                  </w:txbxContent>
                </v:textbox>
                <w10:wrap type="square"/>
              </v:shape>
            </w:pict>
          </mc:Fallback>
        </mc:AlternateContent>
      </w:r>
      <w:r w:rsidR="00697BF8" w:rsidRPr="00527DC8">
        <w:rPr>
          <w:rFonts w:ascii="Calibri" w:eastAsia="Calibri" w:hAnsi="Calibri" w:cs="Arial"/>
          <w:b/>
          <w:bCs/>
          <w:noProof/>
          <w:color w:val="F8852A"/>
        </w:rPr>
        <mc:AlternateContent>
          <mc:Choice Requires="wps">
            <w:drawing>
              <wp:anchor distT="0" distB="0" distL="114300" distR="114300" simplePos="0" relativeHeight="251658239" behindDoc="1" locked="0" layoutInCell="1" allowOverlap="1" wp14:anchorId="61B014DB" wp14:editId="5C8E9197">
                <wp:simplePos x="0" y="0"/>
                <wp:positionH relativeFrom="column">
                  <wp:posOffset>5080</wp:posOffset>
                </wp:positionH>
                <wp:positionV relativeFrom="paragraph">
                  <wp:posOffset>4549140</wp:posOffset>
                </wp:positionV>
                <wp:extent cx="6852285" cy="2400300"/>
                <wp:effectExtent l="0" t="0" r="31115" b="38100"/>
                <wp:wrapNone/>
                <wp:docPr id="50" name="Rounded Rectangle 50" title="rounded corner square"/>
                <wp:cNvGraphicFramePr/>
                <a:graphic xmlns:a="http://schemas.openxmlformats.org/drawingml/2006/main">
                  <a:graphicData uri="http://schemas.microsoft.com/office/word/2010/wordprocessingShape">
                    <wps:wsp>
                      <wps:cNvSpPr/>
                      <wps:spPr>
                        <a:xfrm>
                          <a:off x="0" y="0"/>
                          <a:ext cx="6852285" cy="2400300"/>
                        </a:xfrm>
                        <a:prstGeom prst="roundRect">
                          <a:avLst/>
                        </a:prstGeom>
                        <a:solidFill>
                          <a:schemeClr val="accent1">
                            <a:alpha val="21000"/>
                          </a:schemeClr>
                        </a:solidFill>
                        <a:ln w="6350" cap="rnd">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oundrect w14:anchorId="21CA1E55" id="Rounded Rectangle 50" o:spid="_x0000_s1026" alt="Title: rounded corner square" style="position:absolute;margin-left:.4pt;margin-top:358.2pt;width:539.55pt;height:189pt;z-index:-251658241;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" fillcolor="#4472c4 [3204]" strokecolor="#1f3763 [1604]" strokeweight=".5pt">
                <v:fill opacity="13878f"/>
                <v:stroke endcap="round"/>
              </v:roundrect>
            </w:pict>
          </mc:Fallback>
        </mc:AlternateContent>
      </w:r>
      <w:r w:rsidR="000A70C7">
        <w:rPr>
          <w:rFonts w:ascii="Calibri" w:eastAsia="Calibri" w:hAnsi="Calibri" w:cs="Arial"/>
          <w:b/>
          <w:bCs/>
          <w:noProof/>
          <w:color w:val="F8852A"/>
        </w:rPr>
        <mc:AlternateContent>
          <mc:Choice Requires="wps">
            <w:drawing>
              <wp:anchor distT="0" distB="0" distL="114300" distR="114300" simplePos="0" relativeHeight="251671552" behindDoc="0" locked="0" layoutInCell="1" allowOverlap="1" wp14:anchorId="43FE666F" wp14:editId="6C09A09B">
                <wp:simplePos x="0" y="0"/>
                <wp:positionH relativeFrom="column">
                  <wp:posOffset>2299335</wp:posOffset>
                </wp:positionH>
                <wp:positionV relativeFrom="paragraph">
                  <wp:posOffset>7279640</wp:posOffset>
                </wp:positionV>
                <wp:extent cx="2133600" cy="1485900"/>
                <wp:effectExtent l="0" t="0" r="0" b="12700"/>
                <wp:wrapSquare wrapText="bothSides"/>
                <wp:docPr id="7" name="Text Box 7"/>
                <wp:cNvGraphicFramePr/>
                <a:graphic xmlns:a="http://schemas.openxmlformats.org/drawingml/2006/main">
                  <a:graphicData uri="http://schemas.microsoft.com/office/word/2010/wordprocessingShape">
                    <wps:wsp>
                      <wps:cNvSpPr txBox="1"/>
                      <wps:spPr>
                        <a:xfrm>
                          <a:off x="0" y="0"/>
                          <a:ext cx="2133600" cy="1485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330C23" w14:textId="33324850" w:rsidR="002C73E3" w:rsidRDefault="002C73E3" w:rsidP="00697BF8">
                            <w:pPr>
                              <w:jc w:val="center"/>
                            </w:pPr>
                            <w:r>
                              <w:rPr>
                                <w:noProof/>
                              </w:rPr>
                              <w:drawing>
                                <wp:inline distT="0" distB="0" distL="0" distR="0" wp14:anchorId="2B0CE53D" wp14:editId="4ECD850C">
                                  <wp:extent cx="1282890" cy="1347994"/>
                                  <wp:effectExtent l="0" t="0" r="0" b="5080"/>
                                  <wp:docPr id="15" name="Picture 15" title="Commonwealth of Massachusetts, Dep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PHLogo_Black.jpg"/>
                                          <pic:cNvPicPr/>
                                        </pic:nvPicPr>
                                        <pic:blipFill>
                                          <a:blip r:embed="rId23">
                                            <a:extLst>
                                              <a:ext uri="{28A0092B-C50C-407E-A947-70E740481C1C}">
                                                <a14:useLocalDpi xmlns:a14="http://schemas.microsoft.com/office/drawing/2010/main" val="0"/>
                                              </a:ext>
                                            </a:extLst>
                                          </a:blip>
                                          <a:stretch>
                                            <a:fillRect/>
                                          </a:stretch>
                                        </pic:blipFill>
                                        <pic:spPr>
                                          <a:xfrm>
                                            <a:off x="0" y="0"/>
                                            <a:ext cx="1308660" cy="13750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o:spid="_x0000_s1028" type="#_x0000_t202" style="position:absolute;margin-left:181.05pt;margin-top:573.2pt;width:168pt;height:11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" filled="f" stroked="f">
                <v:textbox>
                  <w:txbxContent>
                    <w:p w14:paraId="48330C23" w14:textId="33324850" w:rsidR="002C73E3" w:rsidRDefault="002C73E3" w:rsidP="00697BF8">
                      <w:pPr>
                        <w:jc w:val="center"/>
                      </w:pPr>
                      <w:r>
                        <w:rPr>
                          <w:noProof/>
                        </w:rPr>
                        <w:drawing>
                          <wp:inline distT="0" distB="0" distL="0" distR="0" wp14:anchorId="2B0CE53D" wp14:editId="4ECD850C">
                            <wp:extent cx="1282890" cy="1347994"/>
                            <wp:effectExtent l="0" t="0" r="0" b="5080"/>
                            <wp:docPr id="15" name="Picture 15" title="Commonwealth of Massachusetts, Dep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PHLogo_Black.jpg"/>
                                    <pic:cNvPicPr/>
                                  </pic:nvPicPr>
                                  <pic:blipFill>
                                    <a:blip r:embed="rId24">
                                      <a:extLst>
                                        <a:ext uri="{28A0092B-C50C-407E-A947-70E740481C1C}">
                                          <a14:useLocalDpi xmlns:a14="http://schemas.microsoft.com/office/drawing/2010/main" val="0"/>
                                        </a:ext>
                                      </a:extLst>
                                    </a:blip>
                                    <a:stretch>
                                      <a:fillRect/>
                                    </a:stretch>
                                  </pic:blipFill>
                                  <pic:spPr>
                                    <a:xfrm>
                                      <a:off x="0" y="0"/>
                                      <a:ext cx="1308660" cy="1375072"/>
                                    </a:xfrm>
                                    <a:prstGeom prst="rect">
                                      <a:avLst/>
                                    </a:prstGeom>
                                  </pic:spPr>
                                </pic:pic>
                              </a:graphicData>
                            </a:graphic>
                          </wp:inline>
                        </w:drawing>
                      </w:r>
                    </w:p>
                  </w:txbxContent>
                </v:textbox>
                <w10:wrap type="square"/>
              </v:shape>
            </w:pict>
          </mc:Fallback>
        </mc:AlternateContent>
      </w:r>
      <w:r w:rsidR="00D377BA">
        <w:rPr>
          <w:rFonts w:ascii="Calibri" w:eastAsia="Calibri" w:hAnsi="Calibri" w:cs="Arial"/>
          <w:bCs/>
          <w:noProof/>
          <w:color w:val="F8852A"/>
        </w:rPr>
        <mc:AlternateContent>
          <mc:Choice Requires="wps">
            <w:drawing>
              <wp:anchor distT="0" distB="0" distL="114300" distR="114300" simplePos="0" relativeHeight="251657214" behindDoc="0" locked="0" layoutInCell="1" allowOverlap="1" wp14:anchorId="18392BE4" wp14:editId="0D8236D8">
                <wp:simplePos x="0" y="0"/>
                <wp:positionH relativeFrom="column">
                  <wp:posOffset>89535</wp:posOffset>
                </wp:positionH>
                <wp:positionV relativeFrom="paragraph">
                  <wp:posOffset>0</wp:posOffset>
                </wp:positionV>
                <wp:extent cx="6781800" cy="3886200"/>
                <wp:effectExtent l="0" t="0" r="0" b="0"/>
                <wp:wrapSquare wrapText="bothSides"/>
                <wp:docPr id="1" name="Text Box 1" descr="MASSACHUSETTS State FACE Program, Fatality Assessment &amp; Control Evaluation, Massachusetts Department of Public Health&#10;" title="Massachusetts FACE masthead with contact info"/>
                <wp:cNvGraphicFramePr/>
                <a:graphic xmlns:a="http://schemas.openxmlformats.org/drawingml/2006/main">
                  <a:graphicData uri="http://schemas.microsoft.com/office/word/2010/wordprocessingShape">
                    <wps:wsp>
                      <wps:cNvSpPr txBox="1"/>
                      <wps:spPr>
                        <a:xfrm>
                          <a:off x="0" y="0"/>
                          <a:ext cx="6781800" cy="3886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62A6DB" w14:textId="6FAAEAE2" w:rsidR="002C73E3" w:rsidRDefault="002C73E3" w:rsidP="00B30E9D">
                            <w:pPr>
                              <w:jc w:val="center"/>
                            </w:pPr>
                            <w:r>
                              <w:rPr>
                                <w:noProof/>
                              </w:rPr>
                              <w:drawing>
                                <wp:inline distT="0" distB="0" distL="0" distR="0" wp14:anchorId="0B01DECF" wp14:editId="415DF218">
                                  <wp:extent cx="6114590" cy="3456690"/>
                                  <wp:effectExtent l="0" t="0" r="6985" b="0"/>
                                  <wp:docPr id="22" name="Picture 22" descr="MASSACHUSETTS State FACE Program, Fatality Assessment &amp; Control Evaluation, Massachusetts Department of Public Health"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TE-FACE-INTROPAGE-NEWYORK.png"/>
                                          <pic:cNvPicPr/>
                                        </pic:nvPicPr>
                                        <pic:blipFill>
                                          <a:blip r:embed="rId25">
                                            <a:extLst>
                                              <a:ext uri="{28A0092B-C50C-407E-A947-70E740481C1C}">
                                                <a14:useLocalDpi xmlns:a14="http://schemas.microsoft.com/office/drawing/2010/main" val="0"/>
                                              </a:ext>
                                            </a:extLst>
                                          </a:blip>
                                          <a:stretch>
                                            <a:fillRect/>
                                          </a:stretch>
                                        </pic:blipFill>
                                        <pic:spPr>
                                          <a:xfrm>
                                            <a:off x="0" y="0"/>
                                            <a:ext cx="6114590" cy="34566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o:spid="_x0000_s1029" type="#_x0000_t202" alt="Title: Massachusetts FACE masthead with contact info - Description: MASSACHUSETTS State FACE Program, Fatality Assessment &amp; Control Evaluation, Massachusetts Department of Public Health&#10;" style="position:absolute;margin-left:7.05pt;margin-top:0;width:534pt;height:306pt;z-index:2516572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" filled="f" stroked="f">
                <v:textbox>
                  <w:txbxContent>
                    <w:p w14:paraId="0A62A6DB" w14:textId="6FAAEAE2" w:rsidR="002C73E3" w:rsidRDefault="002C73E3" w:rsidP="00B30E9D">
                      <w:pPr>
                        <w:jc w:val="center"/>
                      </w:pPr>
                      <w:r>
                        <w:rPr>
                          <w:noProof/>
                        </w:rPr>
                        <w:drawing>
                          <wp:inline distT="0" distB="0" distL="0" distR="0" wp14:anchorId="0B01DECF" wp14:editId="415DF218">
                            <wp:extent cx="6114590" cy="3456690"/>
                            <wp:effectExtent l="0" t="0" r="6985" b="0"/>
                            <wp:docPr id="22" name="Picture 22" descr="MASSACHUSETTS State FACE Program, Fatality Assessment &amp; Control Evaluation, Massachusetts Department of Public Health"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TE-FACE-INTROPAGE-NEWYORK.png"/>
                                    <pic:cNvPicPr/>
                                  </pic:nvPicPr>
                                  <pic:blipFill>
                                    <a:blip r:embed="rId26">
                                      <a:extLst>
                                        <a:ext uri="{28A0092B-C50C-407E-A947-70E740481C1C}">
                                          <a14:useLocalDpi xmlns:a14="http://schemas.microsoft.com/office/drawing/2010/main" val="0"/>
                                        </a:ext>
                                      </a:extLst>
                                    </a:blip>
                                    <a:stretch>
                                      <a:fillRect/>
                                    </a:stretch>
                                  </pic:blipFill>
                                  <pic:spPr>
                                    <a:xfrm>
                                      <a:off x="0" y="0"/>
                                      <a:ext cx="6114590" cy="3456690"/>
                                    </a:xfrm>
                                    <a:prstGeom prst="rect">
                                      <a:avLst/>
                                    </a:prstGeom>
                                  </pic:spPr>
                                </pic:pic>
                              </a:graphicData>
                            </a:graphic>
                          </wp:inline>
                        </w:drawing>
                      </w:r>
                    </w:p>
                  </w:txbxContent>
                </v:textbox>
                <w10:wrap type="square"/>
              </v:shape>
            </w:pict>
          </mc:Fallback>
        </mc:AlternateContent>
      </w:r>
      <w:r w:rsidR="00000575">
        <w:rPr>
          <w:rFonts w:ascii="Calibri" w:eastAsia="Calibri" w:hAnsi="Calibri" w:cs="Arial"/>
          <w:bCs/>
          <w:noProof/>
          <w:color w:val="F8852A"/>
        </w:rPr>
        <mc:AlternateContent>
          <mc:Choice Requires="wps">
            <w:drawing>
              <wp:anchor distT="0" distB="0" distL="114300" distR="114300" simplePos="0" relativeHeight="251666432" behindDoc="0" locked="0" layoutInCell="1" allowOverlap="1" wp14:anchorId="36275A42" wp14:editId="072B3A14">
                <wp:simplePos x="0" y="0"/>
                <wp:positionH relativeFrom="column">
                  <wp:posOffset>88900</wp:posOffset>
                </wp:positionH>
                <wp:positionV relativeFrom="paragraph">
                  <wp:posOffset>0</wp:posOffset>
                </wp:positionV>
                <wp:extent cx="6781800" cy="320040"/>
                <wp:effectExtent l="0" t="0" r="0" b="0"/>
                <wp:wrapSquare wrapText="bothSides"/>
                <wp:docPr id="6" name="Text Box 6" hidden="1"/>
                <wp:cNvGraphicFramePr/>
                <a:graphic xmlns:a="http://schemas.openxmlformats.org/drawingml/2006/main">
                  <a:graphicData uri="http://schemas.microsoft.com/office/word/2010/wordprocessingShape">
                    <wps:wsp>
                      <wps:cNvSpPr txBox="1"/>
                      <wps:spPr>
                        <a:xfrm>
                          <a:off x="0" y="0"/>
                          <a:ext cx="6781800" cy="320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265712" w14:textId="7128534A" w:rsidR="002C73E3" w:rsidRDefault="002C73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margin-left:7pt;margin-top:0;width:534pt;height:25.2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" filled="f" stroked="f">
                <v:textbox>
                  <w:txbxContent>
                    <w:p w14:paraId="5F265712" w14:textId="7128534A" w:rsidR="002C73E3" w:rsidRDefault="002C73E3"/>
                  </w:txbxContent>
                </v:textbox>
                <w10:wrap type="square"/>
              </v:shape>
            </w:pict>
          </mc:Fallback>
        </mc:AlternateContent>
      </w:r>
    </w:p>
    <w:p w14:paraId="577B57F9" w14:textId="639DEDF9" w:rsidR="00154A48" w:rsidRPr="003C0636" w:rsidRDefault="00154A48" w:rsidP="00154A48">
      <w:pPr>
        <w:pStyle w:val="FACE-H2"/>
      </w:pPr>
      <w:bookmarkStart w:id="1" w:name="Introduction"/>
      <w:bookmarkEnd w:id="1"/>
      <w:r>
        <w:lastRenderedPageBreak/>
        <w:t>SUMMARY</w:t>
      </w:r>
    </w:p>
    <w:p w14:paraId="31EAC24D" w14:textId="59B1A288" w:rsidR="00154A48" w:rsidRPr="00154A48" w:rsidRDefault="00154A48" w:rsidP="00154A48">
      <w:pPr>
        <w:pStyle w:val="FACE-text"/>
        <w:rPr>
          <w:rFonts w:asciiTheme="minorHAnsi" w:hAnsiTheme="minorHAnsi"/>
          <w:color w:val="4D4D4C"/>
          <w:sz w:val="22"/>
          <w:szCs w:val="22"/>
        </w:rPr>
      </w:pPr>
      <w:r w:rsidRPr="00154A48">
        <w:rPr>
          <w:rFonts w:asciiTheme="minorHAnsi" w:hAnsiTheme="minorHAnsi"/>
          <w:color w:val="4D4D4C"/>
          <w:sz w:val="22"/>
          <w:szCs w:val="22"/>
        </w:rPr>
        <w:t xml:space="preserve">On </w:t>
      </w:r>
      <w:r w:rsidR="008D149D">
        <w:rPr>
          <w:rFonts w:asciiTheme="minorHAnsi" w:hAnsiTheme="minorHAnsi"/>
          <w:color w:val="4D4D4C"/>
          <w:sz w:val="22"/>
          <w:szCs w:val="22"/>
        </w:rPr>
        <w:t>September</w:t>
      </w:r>
      <w:r w:rsidRPr="00154A48">
        <w:rPr>
          <w:rFonts w:asciiTheme="minorHAnsi" w:hAnsiTheme="minorHAnsi"/>
          <w:color w:val="4D4D4C"/>
          <w:sz w:val="22"/>
          <w:szCs w:val="22"/>
        </w:rPr>
        <w:t xml:space="preserve"> </w:t>
      </w:r>
      <w:r w:rsidR="008D149D">
        <w:rPr>
          <w:rFonts w:asciiTheme="minorHAnsi" w:hAnsiTheme="minorHAnsi"/>
          <w:color w:val="4D4D4C"/>
          <w:sz w:val="22"/>
          <w:szCs w:val="22"/>
        </w:rPr>
        <w:t>11</w:t>
      </w:r>
      <w:r w:rsidR="00047E4F">
        <w:rPr>
          <w:rFonts w:asciiTheme="minorHAnsi" w:hAnsiTheme="minorHAnsi"/>
          <w:color w:val="4D4D4C"/>
          <w:sz w:val="22"/>
          <w:szCs w:val="22"/>
        </w:rPr>
        <w:t>,</w:t>
      </w:r>
      <w:r w:rsidRPr="00154A48">
        <w:rPr>
          <w:rFonts w:asciiTheme="minorHAnsi" w:hAnsiTheme="minorHAnsi"/>
          <w:color w:val="4D4D4C"/>
          <w:sz w:val="22"/>
          <w:szCs w:val="22"/>
        </w:rPr>
        <w:t xml:space="preserve"> 201</w:t>
      </w:r>
      <w:r w:rsidR="00B14EBE">
        <w:rPr>
          <w:rFonts w:asciiTheme="minorHAnsi" w:hAnsiTheme="minorHAnsi"/>
          <w:color w:val="4D4D4C"/>
          <w:sz w:val="22"/>
          <w:szCs w:val="22"/>
        </w:rPr>
        <w:t>8</w:t>
      </w:r>
      <w:r w:rsidRPr="00154A48">
        <w:rPr>
          <w:rFonts w:asciiTheme="minorHAnsi" w:hAnsiTheme="minorHAnsi"/>
          <w:color w:val="4D4D4C"/>
          <w:sz w:val="22"/>
          <w:szCs w:val="22"/>
        </w:rPr>
        <w:t xml:space="preserve">, a </w:t>
      </w:r>
      <w:r w:rsidR="008D149D">
        <w:rPr>
          <w:rFonts w:asciiTheme="minorHAnsi" w:hAnsiTheme="minorHAnsi"/>
          <w:color w:val="4D4D4C"/>
          <w:sz w:val="22"/>
          <w:szCs w:val="22"/>
        </w:rPr>
        <w:t>59</w:t>
      </w:r>
      <w:r w:rsidRPr="00154A48">
        <w:rPr>
          <w:rFonts w:asciiTheme="minorHAnsi" w:hAnsiTheme="minorHAnsi"/>
          <w:color w:val="4D4D4C"/>
          <w:sz w:val="22"/>
          <w:szCs w:val="22"/>
        </w:rPr>
        <w:t xml:space="preserve">-year-old </w:t>
      </w:r>
      <w:r w:rsidR="008D149D">
        <w:rPr>
          <w:rFonts w:asciiTheme="minorHAnsi" w:hAnsiTheme="minorHAnsi"/>
          <w:color w:val="4D4D4C"/>
          <w:sz w:val="22"/>
          <w:szCs w:val="22"/>
        </w:rPr>
        <w:t xml:space="preserve">male municipal foreman </w:t>
      </w:r>
      <w:r w:rsidR="001A75E8">
        <w:rPr>
          <w:rFonts w:asciiTheme="minorHAnsi" w:hAnsiTheme="minorHAnsi"/>
          <w:color w:val="4D4D4C"/>
          <w:sz w:val="22"/>
          <w:szCs w:val="22"/>
        </w:rPr>
        <w:t xml:space="preserve">died </w:t>
      </w:r>
      <w:r w:rsidR="00423CC7">
        <w:rPr>
          <w:rFonts w:asciiTheme="minorHAnsi" w:hAnsiTheme="minorHAnsi"/>
          <w:color w:val="4D4D4C"/>
          <w:sz w:val="22"/>
          <w:szCs w:val="22"/>
        </w:rPr>
        <w:t>after falling from</w:t>
      </w:r>
      <w:r w:rsidR="008D149D">
        <w:rPr>
          <w:rFonts w:asciiTheme="minorHAnsi" w:hAnsiTheme="minorHAnsi"/>
          <w:color w:val="4D4D4C"/>
          <w:sz w:val="22"/>
          <w:szCs w:val="22"/>
        </w:rPr>
        <w:t xml:space="preserve"> a dump truck bed.  </w:t>
      </w:r>
      <w:r w:rsidR="001A75E8">
        <w:rPr>
          <w:rFonts w:asciiTheme="minorHAnsi" w:hAnsiTheme="minorHAnsi"/>
          <w:color w:val="4D4D4C"/>
          <w:sz w:val="22"/>
          <w:szCs w:val="22"/>
        </w:rPr>
        <w:t xml:space="preserve">At the time of the incident, the </w:t>
      </w:r>
      <w:r w:rsidR="008D149D">
        <w:rPr>
          <w:rFonts w:asciiTheme="minorHAnsi" w:hAnsiTheme="minorHAnsi"/>
          <w:color w:val="4D4D4C"/>
          <w:sz w:val="22"/>
          <w:szCs w:val="22"/>
        </w:rPr>
        <w:t xml:space="preserve">foreman and a co-worker were unloading a sod cutter </w:t>
      </w:r>
      <w:r w:rsidR="00423CC7">
        <w:rPr>
          <w:rFonts w:asciiTheme="minorHAnsi" w:hAnsiTheme="minorHAnsi"/>
          <w:color w:val="4D4D4C"/>
          <w:sz w:val="22"/>
          <w:szCs w:val="22"/>
        </w:rPr>
        <w:t xml:space="preserve">that was located </w:t>
      </w:r>
      <w:r w:rsidR="00253AD5">
        <w:rPr>
          <w:rFonts w:asciiTheme="minorHAnsi" w:hAnsiTheme="minorHAnsi"/>
          <w:color w:val="4D4D4C"/>
          <w:sz w:val="22"/>
          <w:szCs w:val="22"/>
        </w:rPr>
        <w:t>o</w:t>
      </w:r>
      <w:r w:rsidR="00423CC7">
        <w:rPr>
          <w:rFonts w:asciiTheme="minorHAnsi" w:hAnsiTheme="minorHAnsi"/>
          <w:color w:val="4D4D4C"/>
          <w:sz w:val="22"/>
          <w:szCs w:val="22"/>
        </w:rPr>
        <w:t xml:space="preserve">n the </w:t>
      </w:r>
      <w:r w:rsidR="008D149D">
        <w:rPr>
          <w:rFonts w:asciiTheme="minorHAnsi" w:hAnsiTheme="minorHAnsi"/>
          <w:color w:val="4D4D4C"/>
          <w:sz w:val="22"/>
          <w:szCs w:val="22"/>
        </w:rPr>
        <w:t xml:space="preserve">truck’s bed.  Wood </w:t>
      </w:r>
      <w:r w:rsidR="006319FA">
        <w:rPr>
          <w:rFonts w:asciiTheme="minorHAnsi" w:hAnsiTheme="minorHAnsi"/>
          <w:color w:val="4D4D4C"/>
          <w:sz w:val="22"/>
          <w:szCs w:val="22"/>
        </w:rPr>
        <w:t xml:space="preserve">planks </w:t>
      </w:r>
      <w:r w:rsidR="008D149D">
        <w:rPr>
          <w:rFonts w:asciiTheme="minorHAnsi" w:hAnsiTheme="minorHAnsi"/>
          <w:color w:val="4D4D4C"/>
          <w:sz w:val="22"/>
          <w:szCs w:val="22"/>
        </w:rPr>
        <w:t xml:space="preserve">were being used </w:t>
      </w:r>
      <w:r w:rsidR="00423CC7">
        <w:rPr>
          <w:rFonts w:asciiTheme="minorHAnsi" w:hAnsiTheme="minorHAnsi"/>
          <w:color w:val="4D4D4C"/>
          <w:sz w:val="22"/>
          <w:szCs w:val="22"/>
        </w:rPr>
        <w:t xml:space="preserve">as a ramp </w:t>
      </w:r>
      <w:r w:rsidR="008D149D">
        <w:rPr>
          <w:rFonts w:asciiTheme="minorHAnsi" w:hAnsiTheme="minorHAnsi"/>
          <w:color w:val="4D4D4C"/>
          <w:sz w:val="22"/>
          <w:szCs w:val="22"/>
        </w:rPr>
        <w:t xml:space="preserve">to help with this task.  </w:t>
      </w:r>
      <w:r w:rsidR="00EF0F20">
        <w:rPr>
          <w:rFonts w:asciiTheme="minorHAnsi" w:hAnsiTheme="minorHAnsi"/>
          <w:color w:val="4D4D4C"/>
          <w:sz w:val="22"/>
          <w:szCs w:val="22"/>
        </w:rPr>
        <w:t xml:space="preserve">The </w:t>
      </w:r>
      <w:r w:rsidR="008D149D">
        <w:rPr>
          <w:rFonts w:asciiTheme="minorHAnsi" w:hAnsiTheme="minorHAnsi"/>
          <w:color w:val="4D4D4C"/>
          <w:sz w:val="22"/>
          <w:szCs w:val="22"/>
        </w:rPr>
        <w:t xml:space="preserve">victim climbed the wood planks and as he was stepping </w:t>
      </w:r>
      <w:r w:rsidR="00253AD5">
        <w:rPr>
          <w:rFonts w:asciiTheme="minorHAnsi" w:hAnsiTheme="minorHAnsi"/>
          <w:color w:val="4D4D4C"/>
          <w:sz w:val="22"/>
          <w:szCs w:val="22"/>
        </w:rPr>
        <w:t>on</w:t>
      </w:r>
      <w:r w:rsidR="008D149D">
        <w:rPr>
          <w:rFonts w:asciiTheme="minorHAnsi" w:hAnsiTheme="minorHAnsi"/>
          <w:color w:val="4D4D4C"/>
          <w:sz w:val="22"/>
          <w:szCs w:val="22"/>
        </w:rPr>
        <w:t>to the dump truck’s bed</w:t>
      </w:r>
      <w:r w:rsidR="00253AD5">
        <w:rPr>
          <w:rFonts w:asciiTheme="minorHAnsi" w:hAnsiTheme="minorHAnsi"/>
          <w:color w:val="4D4D4C"/>
          <w:sz w:val="22"/>
          <w:szCs w:val="22"/>
        </w:rPr>
        <w:t>,</w:t>
      </w:r>
      <w:r w:rsidR="008D149D">
        <w:rPr>
          <w:rFonts w:asciiTheme="minorHAnsi" w:hAnsiTheme="minorHAnsi"/>
          <w:color w:val="4D4D4C"/>
          <w:sz w:val="22"/>
          <w:szCs w:val="22"/>
        </w:rPr>
        <w:t xml:space="preserve"> </w:t>
      </w:r>
      <w:r w:rsidR="00F36FF0">
        <w:rPr>
          <w:rFonts w:asciiTheme="minorHAnsi" w:hAnsiTheme="minorHAnsi"/>
          <w:color w:val="4D4D4C"/>
          <w:sz w:val="22"/>
          <w:szCs w:val="22"/>
        </w:rPr>
        <w:t xml:space="preserve">one of the wood planks slipped out and fell to the ground.  The victim </w:t>
      </w:r>
      <w:r w:rsidR="00423CC7">
        <w:rPr>
          <w:rFonts w:asciiTheme="minorHAnsi" w:hAnsiTheme="minorHAnsi"/>
          <w:color w:val="4D4D4C"/>
          <w:sz w:val="22"/>
          <w:szCs w:val="22"/>
        </w:rPr>
        <w:t xml:space="preserve">also </w:t>
      </w:r>
      <w:r w:rsidR="00F36FF0">
        <w:rPr>
          <w:rFonts w:asciiTheme="minorHAnsi" w:hAnsiTheme="minorHAnsi"/>
          <w:color w:val="4D4D4C"/>
          <w:sz w:val="22"/>
          <w:szCs w:val="22"/>
        </w:rPr>
        <w:t>fell</w:t>
      </w:r>
      <w:r w:rsidR="006319FA">
        <w:rPr>
          <w:rFonts w:asciiTheme="minorHAnsi" w:hAnsiTheme="minorHAnsi"/>
          <w:color w:val="4D4D4C"/>
          <w:sz w:val="22"/>
          <w:szCs w:val="22"/>
        </w:rPr>
        <w:t>,</w:t>
      </w:r>
      <w:r w:rsidR="00F36FF0">
        <w:rPr>
          <w:rFonts w:asciiTheme="minorHAnsi" w:hAnsiTheme="minorHAnsi"/>
          <w:color w:val="4D4D4C"/>
          <w:sz w:val="22"/>
          <w:szCs w:val="22"/>
        </w:rPr>
        <w:t xml:space="preserve"> </w:t>
      </w:r>
      <w:r w:rsidR="00423CC7">
        <w:rPr>
          <w:rFonts w:asciiTheme="minorHAnsi" w:hAnsiTheme="minorHAnsi"/>
          <w:color w:val="4D4D4C"/>
          <w:sz w:val="22"/>
          <w:szCs w:val="22"/>
        </w:rPr>
        <w:t xml:space="preserve">striking </w:t>
      </w:r>
      <w:r w:rsidR="00F36FF0">
        <w:rPr>
          <w:rFonts w:asciiTheme="minorHAnsi" w:hAnsiTheme="minorHAnsi"/>
          <w:color w:val="4D4D4C"/>
          <w:sz w:val="22"/>
          <w:szCs w:val="22"/>
        </w:rPr>
        <w:t>his head</w:t>
      </w:r>
      <w:r w:rsidR="00423CC7" w:rsidRPr="00423CC7">
        <w:rPr>
          <w:rFonts w:asciiTheme="minorHAnsi" w:hAnsiTheme="minorHAnsi"/>
          <w:color w:val="4D4D4C"/>
          <w:sz w:val="22"/>
          <w:szCs w:val="22"/>
        </w:rPr>
        <w:t xml:space="preserve"> </w:t>
      </w:r>
      <w:r w:rsidR="00423CC7">
        <w:rPr>
          <w:rFonts w:asciiTheme="minorHAnsi" w:hAnsiTheme="minorHAnsi"/>
          <w:color w:val="4D4D4C"/>
          <w:sz w:val="22"/>
          <w:szCs w:val="22"/>
        </w:rPr>
        <w:t>on the ground</w:t>
      </w:r>
      <w:r w:rsidR="00F36FF0">
        <w:rPr>
          <w:rFonts w:asciiTheme="minorHAnsi" w:hAnsiTheme="minorHAnsi"/>
          <w:color w:val="4D4D4C"/>
          <w:sz w:val="22"/>
          <w:szCs w:val="22"/>
        </w:rPr>
        <w:t xml:space="preserve">.  The co-worker, who witnessed the incident, </w:t>
      </w:r>
      <w:r w:rsidR="002C5577">
        <w:rPr>
          <w:rFonts w:asciiTheme="minorHAnsi" w:hAnsiTheme="minorHAnsi"/>
          <w:color w:val="4D4D4C"/>
          <w:sz w:val="22"/>
          <w:szCs w:val="22"/>
        </w:rPr>
        <w:t>p</w:t>
      </w:r>
      <w:r>
        <w:rPr>
          <w:rFonts w:asciiTheme="minorHAnsi" w:hAnsiTheme="minorHAnsi"/>
          <w:color w:val="4D4D4C"/>
          <w:sz w:val="22"/>
          <w:szCs w:val="22"/>
        </w:rPr>
        <w:t xml:space="preserve">laced </w:t>
      </w:r>
      <w:r w:rsidR="00EF0F20">
        <w:rPr>
          <w:rFonts w:asciiTheme="minorHAnsi" w:hAnsiTheme="minorHAnsi"/>
          <w:color w:val="4D4D4C"/>
          <w:sz w:val="22"/>
          <w:szCs w:val="22"/>
        </w:rPr>
        <w:t xml:space="preserve">a call </w:t>
      </w:r>
      <w:r>
        <w:rPr>
          <w:rFonts w:asciiTheme="minorHAnsi" w:hAnsiTheme="minorHAnsi"/>
          <w:color w:val="4D4D4C"/>
          <w:sz w:val="22"/>
          <w:szCs w:val="22"/>
        </w:rPr>
        <w:t>for emergency medical services (EMS</w:t>
      </w:r>
      <w:r w:rsidR="00471720">
        <w:rPr>
          <w:rFonts w:asciiTheme="minorHAnsi" w:hAnsiTheme="minorHAnsi"/>
          <w:color w:val="4D4D4C"/>
          <w:sz w:val="22"/>
          <w:szCs w:val="22"/>
        </w:rPr>
        <w:t>)</w:t>
      </w:r>
      <w:r w:rsidR="00423CC7">
        <w:rPr>
          <w:rFonts w:asciiTheme="minorHAnsi" w:hAnsiTheme="minorHAnsi"/>
          <w:color w:val="4D4D4C"/>
          <w:sz w:val="22"/>
          <w:szCs w:val="22"/>
        </w:rPr>
        <w:t xml:space="preserve"> and assisted the victim</w:t>
      </w:r>
      <w:r w:rsidR="00EF0F20">
        <w:rPr>
          <w:rFonts w:asciiTheme="minorHAnsi" w:hAnsiTheme="minorHAnsi"/>
          <w:color w:val="4D4D4C"/>
          <w:sz w:val="22"/>
          <w:szCs w:val="22"/>
        </w:rPr>
        <w:t xml:space="preserve">.  EMS arrived quickly </w:t>
      </w:r>
      <w:r w:rsidR="002C5577">
        <w:rPr>
          <w:rFonts w:asciiTheme="minorHAnsi" w:hAnsiTheme="minorHAnsi"/>
          <w:color w:val="4D4D4C"/>
          <w:sz w:val="22"/>
          <w:szCs w:val="22"/>
        </w:rPr>
        <w:t xml:space="preserve">and the victim was transported to </w:t>
      </w:r>
      <w:r w:rsidR="00F36FF0">
        <w:rPr>
          <w:rFonts w:asciiTheme="minorHAnsi" w:hAnsiTheme="minorHAnsi"/>
          <w:color w:val="4D4D4C"/>
          <w:sz w:val="22"/>
          <w:szCs w:val="22"/>
        </w:rPr>
        <w:t>the</w:t>
      </w:r>
      <w:r w:rsidR="002C5577">
        <w:rPr>
          <w:rFonts w:asciiTheme="minorHAnsi" w:hAnsiTheme="minorHAnsi"/>
          <w:color w:val="4D4D4C"/>
          <w:sz w:val="22"/>
          <w:szCs w:val="22"/>
        </w:rPr>
        <w:t xml:space="preserve"> hospital</w:t>
      </w:r>
      <w:r w:rsidR="00471720">
        <w:rPr>
          <w:rFonts w:asciiTheme="minorHAnsi" w:hAnsiTheme="minorHAnsi"/>
          <w:color w:val="4D4D4C"/>
          <w:sz w:val="22"/>
          <w:szCs w:val="22"/>
        </w:rPr>
        <w:t>.</w:t>
      </w:r>
    </w:p>
    <w:p w14:paraId="66E8D211" w14:textId="50B1C1CE" w:rsidR="00726E46" w:rsidRPr="003C0636" w:rsidRDefault="00726E46" w:rsidP="00AC0C17">
      <w:pPr>
        <w:pStyle w:val="FACE-H2"/>
      </w:pPr>
      <w:r w:rsidRPr="003C0636">
        <w:t>INTRODUCTION</w:t>
      </w:r>
    </w:p>
    <w:p w14:paraId="0CCFD39C" w14:textId="3125B2CC" w:rsidR="00726E46" w:rsidRPr="00EB54F5" w:rsidRDefault="00961790" w:rsidP="00726E46">
      <w:pPr>
        <w:pStyle w:val="FACE-text"/>
        <w:rPr>
          <w:rFonts w:asciiTheme="minorHAnsi" w:hAnsiTheme="minorHAnsi"/>
          <w:color w:val="4D4D4C"/>
          <w:sz w:val="22"/>
          <w:szCs w:val="22"/>
        </w:rPr>
      </w:pPr>
      <w:r>
        <w:rPr>
          <w:rFonts w:asciiTheme="minorHAnsi" w:hAnsiTheme="minorHAnsi"/>
          <w:color w:val="4D4D4C"/>
          <w:sz w:val="22"/>
          <w:szCs w:val="22"/>
        </w:rPr>
        <w:t>On</w:t>
      </w:r>
      <w:r w:rsidR="00726E46" w:rsidRPr="00EB54F5">
        <w:rPr>
          <w:rFonts w:asciiTheme="minorHAnsi" w:hAnsiTheme="minorHAnsi"/>
          <w:color w:val="4D4D4C"/>
          <w:sz w:val="22"/>
          <w:szCs w:val="22"/>
        </w:rPr>
        <w:t xml:space="preserve"> </w:t>
      </w:r>
      <w:r w:rsidR="00F36FF0">
        <w:rPr>
          <w:rFonts w:asciiTheme="minorHAnsi" w:hAnsiTheme="minorHAnsi"/>
          <w:color w:val="4D4D4C"/>
          <w:sz w:val="22"/>
          <w:szCs w:val="22"/>
        </w:rPr>
        <w:t>September</w:t>
      </w:r>
      <w:r w:rsidR="00B73C66">
        <w:rPr>
          <w:rFonts w:asciiTheme="minorHAnsi" w:hAnsiTheme="minorHAnsi"/>
          <w:color w:val="4D4D4C"/>
          <w:sz w:val="22"/>
          <w:szCs w:val="22"/>
        </w:rPr>
        <w:t xml:space="preserve"> </w:t>
      </w:r>
      <w:r w:rsidR="00CC7EBE">
        <w:rPr>
          <w:rFonts w:asciiTheme="minorHAnsi" w:hAnsiTheme="minorHAnsi"/>
          <w:color w:val="4D4D4C"/>
          <w:sz w:val="22"/>
          <w:szCs w:val="22"/>
        </w:rPr>
        <w:t>17</w:t>
      </w:r>
      <w:r w:rsidR="00726E46" w:rsidRPr="00EB54F5">
        <w:rPr>
          <w:rFonts w:asciiTheme="minorHAnsi" w:hAnsiTheme="minorHAnsi"/>
          <w:color w:val="4D4D4C"/>
          <w:sz w:val="22"/>
          <w:szCs w:val="22"/>
        </w:rPr>
        <w:t>, 201</w:t>
      </w:r>
      <w:r w:rsidR="00B73C66">
        <w:rPr>
          <w:rFonts w:asciiTheme="minorHAnsi" w:hAnsiTheme="minorHAnsi"/>
          <w:color w:val="4D4D4C"/>
          <w:sz w:val="22"/>
          <w:szCs w:val="22"/>
        </w:rPr>
        <w:t>8</w:t>
      </w:r>
      <w:r>
        <w:rPr>
          <w:rFonts w:asciiTheme="minorHAnsi" w:hAnsiTheme="minorHAnsi"/>
          <w:color w:val="4D4D4C"/>
          <w:sz w:val="22"/>
          <w:szCs w:val="22"/>
        </w:rPr>
        <w:t xml:space="preserve">, </w:t>
      </w:r>
      <w:r w:rsidR="00B73C66">
        <w:rPr>
          <w:rFonts w:asciiTheme="minorHAnsi" w:hAnsiTheme="minorHAnsi"/>
          <w:color w:val="4D4D4C"/>
          <w:sz w:val="22"/>
          <w:szCs w:val="22"/>
        </w:rPr>
        <w:t>t</w:t>
      </w:r>
      <w:r w:rsidR="005D4E4B">
        <w:rPr>
          <w:rFonts w:asciiTheme="minorHAnsi" w:hAnsiTheme="minorHAnsi"/>
          <w:color w:val="4D4D4C"/>
          <w:sz w:val="22"/>
          <w:szCs w:val="22"/>
        </w:rPr>
        <w:t xml:space="preserve">he Massachusetts FACE Program was </w:t>
      </w:r>
      <w:r w:rsidR="00CC7EBE">
        <w:rPr>
          <w:rFonts w:asciiTheme="minorHAnsi" w:hAnsiTheme="minorHAnsi"/>
          <w:color w:val="4D4D4C"/>
          <w:sz w:val="22"/>
          <w:szCs w:val="22"/>
        </w:rPr>
        <w:t>notified by the Massachusetts Department of Labor Standards</w:t>
      </w:r>
      <w:r w:rsidR="00B73C66" w:rsidRPr="00080E09">
        <w:rPr>
          <w:rFonts w:asciiTheme="minorHAnsi" w:hAnsiTheme="minorHAnsi"/>
          <w:color w:val="4D4D4C"/>
          <w:sz w:val="22"/>
          <w:szCs w:val="22"/>
        </w:rPr>
        <w:t xml:space="preserve"> </w:t>
      </w:r>
      <w:r w:rsidR="00423CC7">
        <w:rPr>
          <w:rFonts w:asciiTheme="minorHAnsi" w:hAnsiTheme="minorHAnsi"/>
          <w:color w:val="4D4D4C"/>
          <w:sz w:val="22"/>
          <w:szCs w:val="22"/>
        </w:rPr>
        <w:t xml:space="preserve">(DLS) </w:t>
      </w:r>
      <w:r w:rsidR="00EF0F20" w:rsidRPr="00080E09">
        <w:rPr>
          <w:rFonts w:asciiTheme="minorHAnsi" w:hAnsiTheme="minorHAnsi"/>
          <w:color w:val="4D4D4C"/>
          <w:sz w:val="22"/>
          <w:szCs w:val="22"/>
        </w:rPr>
        <w:t xml:space="preserve">about </w:t>
      </w:r>
      <w:r w:rsidR="00253AD5">
        <w:rPr>
          <w:rFonts w:asciiTheme="minorHAnsi" w:hAnsiTheme="minorHAnsi"/>
          <w:color w:val="4D4D4C"/>
          <w:sz w:val="22"/>
          <w:szCs w:val="22"/>
        </w:rPr>
        <w:t>the</w:t>
      </w:r>
      <w:r w:rsidR="00B73C66" w:rsidRPr="00080E09">
        <w:rPr>
          <w:rFonts w:asciiTheme="minorHAnsi" w:hAnsiTheme="minorHAnsi"/>
          <w:color w:val="4D4D4C"/>
          <w:sz w:val="22"/>
          <w:szCs w:val="22"/>
        </w:rPr>
        <w:t xml:space="preserve"> death of a worker </w:t>
      </w:r>
      <w:r w:rsidR="00CC7EBE" w:rsidRPr="00080E09">
        <w:rPr>
          <w:rFonts w:asciiTheme="minorHAnsi" w:hAnsiTheme="minorHAnsi"/>
          <w:color w:val="4D4D4C"/>
          <w:sz w:val="22"/>
          <w:szCs w:val="22"/>
        </w:rPr>
        <w:t>after falling from a truck</w:t>
      </w:r>
      <w:r w:rsidR="005D4E4B">
        <w:rPr>
          <w:rFonts w:asciiTheme="minorHAnsi" w:hAnsiTheme="minorHAnsi"/>
          <w:color w:val="4D4D4C"/>
          <w:sz w:val="22"/>
          <w:szCs w:val="22"/>
        </w:rPr>
        <w:t xml:space="preserve">.  </w:t>
      </w:r>
      <w:r w:rsidR="00726E46" w:rsidRPr="00EB54F5">
        <w:rPr>
          <w:rFonts w:asciiTheme="minorHAnsi" w:hAnsiTheme="minorHAnsi"/>
          <w:color w:val="4D4D4C"/>
          <w:sz w:val="22"/>
          <w:szCs w:val="22"/>
        </w:rPr>
        <w:t xml:space="preserve">On </w:t>
      </w:r>
      <w:r w:rsidR="00F36FF0">
        <w:rPr>
          <w:rFonts w:asciiTheme="minorHAnsi" w:hAnsiTheme="minorHAnsi"/>
          <w:color w:val="4D4D4C"/>
          <w:sz w:val="22"/>
          <w:szCs w:val="22"/>
        </w:rPr>
        <w:t>September</w:t>
      </w:r>
      <w:r w:rsidR="00B73C66">
        <w:rPr>
          <w:rFonts w:asciiTheme="minorHAnsi" w:hAnsiTheme="minorHAnsi"/>
          <w:color w:val="4D4D4C"/>
          <w:sz w:val="22"/>
          <w:szCs w:val="22"/>
        </w:rPr>
        <w:t xml:space="preserve"> </w:t>
      </w:r>
      <w:r w:rsidR="00F36FF0">
        <w:rPr>
          <w:rFonts w:asciiTheme="minorHAnsi" w:hAnsiTheme="minorHAnsi"/>
          <w:color w:val="4D4D4C"/>
          <w:sz w:val="22"/>
          <w:szCs w:val="22"/>
        </w:rPr>
        <w:t>25</w:t>
      </w:r>
      <w:r w:rsidR="005D4E4B">
        <w:rPr>
          <w:rFonts w:asciiTheme="minorHAnsi" w:hAnsiTheme="minorHAnsi"/>
          <w:color w:val="4D4D4C"/>
          <w:sz w:val="22"/>
          <w:szCs w:val="22"/>
        </w:rPr>
        <w:t>, 201</w:t>
      </w:r>
      <w:r w:rsidR="00B73C66">
        <w:rPr>
          <w:rFonts w:asciiTheme="minorHAnsi" w:hAnsiTheme="minorHAnsi"/>
          <w:color w:val="4D4D4C"/>
          <w:sz w:val="22"/>
          <w:szCs w:val="22"/>
        </w:rPr>
        <w:t>8</w:t>
      </w:r>
      <w:r w:rsidR="005D4E4B">
        <w:rPr>
          <w:rFonts w:asciiTheme="minorHAnsi" w:hAnsiTheme="minorHAnsi"/>
          <w:color w:val="4D4D4C"/>
          <w:sz w:val="22"/>
          <w:szCs w:val="22"/>
        </w:rPr>
        <w:t>, representative</w:t>
      </w:r>
      <w:r w:rsidR="00476271">
        <w:rPr>
          <w:rFonts w:asciiTheme="minorHAnsi" w:hAnsiTheme="minorHAnsi"/>
          <w:color w:val="4D4D4C"/>
          <w:sz w:val="22"/>
          <w:szCs w:val="22"/>
        </w:rPr>
        <w:t>s</w:t>
      </w:r>
      <w:r w:rsidR="005D4E4B">
        <w:rPr>
          <w:rFonts w:asciiTheme="minorHAnsi" w:hAnsiTheme="minorHAnsi"/>
          <w:color w:val="4D4D4C"/>
          <w:sz w:val="22"/>
          <w:szCs w:val="22"/>
        </w:rPr>
        <w:t xml:space="preserve"> from the Massachusetts FACE Program</w:t>
      </w:r>
      <w:r w:rsidR="00F36FF0">
        <w:rPr>
          <w:rFonts w:asciiTheme="minorHAnsi" w:hAnsiTheme="minorHAnsi"/>
          <w:color w:val="4D4D4C"/>
          <w:sz w:val="22"/>
          <w:szCs w:val="22"/>
        </w:rPr>
        <w:t xml:space="preserve"> and</w:t>
      </w:r>
      <w:r w:rsidR="00B73C66">
        <w:rPr>
          <w:rFonts w:asciiTheme="minorHAnsi" w:hAnsiTheme="minorHAnsi"/>
          <w:color w:val="4D4D4C"/>
          <w:sz w:val="22"/>
          <w:szCs w:val="22"/>
        </w:rPr>
        <w:t xml:space="preserve"> </w:t>
      </w:r>
      <w:r w:rsidR="00423CC7">
        <w:rPr>
          <w:rFonts w:asciiTheme="minorHAnsi" w:hAnsiTheme="minorHAnsi"/>
          <w:color w:val="4D4D4C"/>
          <w:sz w:val="22"/>
          <w:szCs w:val="22"/>
        </w:rPr>
        <w:t xml:space="preserve">DLS </w:t>
      </w:r>
      <w:r w:rsidR="005D4E4B">
        <w:rPr>
          <w:rFonts w:asciiTheme="minorHAnsi" w:hAnsiTheme="minorHAnsi"/>
          <w:color w:val="4D4D4C"/>
          <w:sz w:val="22"/>
          <w:szCs w:val="22"/>
        </w:rPr>
        <w:t xml:space="preserve">traveled to the </w:t>
      </w:r>
      <w:r w:rsidR="00F36FF0">
        <w:rPr>
          <w:rFonts w:asciiTheme="minorHAnsi" w:hAnsiTheme="minorHAnsi"/>
          <w:color w:val="4D4D4C"/>
          <w:sz w:val="22"/>
          <w:szCs w:val="22"/>
        </w:rPr>
        <w:t xml:space="preserve">municipal </w:t>
      </w:r>
      <w:r w:rsidR="006740F2">
        <w:rPr>
          <w:rFonts w:asciiTheme="minorHAnsi" w:hAnsiTheme="minorHAnsi"/>
          <w:color w:val="4D4D4C"/>
          <w:sz w:val="22"/>
          <w:szCs w:val="22"/>
        </w:rPr>
        <w:t xml:space="preserve">department of </w:t>
      </w:r>
      <w:r w:rsidR="00B73C66">
        <w:rPr>
          <w:rFonts w:asciiTheme="minorHAnsi" w:hAnsiTheme="minorHAnsi"/>
          <w:color w:val="4D4D4C"/>
          <w:sz w:val="22"/>
          <w:szCs w:val="22"/>
        </w:rPr>
        <w:t xml:space="preserve">public </w:t>
      </w:r>
      <w:r w:rsidR="006740F2">
        <w:rPr>
          <w:rFonts w:asciiTheme="minorHAnsi" w:hAnsiTheme="minorHAnsi"/>
          <w:color w:val="4D4D4C"/>
          <w:sz w:val="22"/>
          <w:szCs w:val="22"/>
        </w:rPr>
        <w:t xml:space="preserve">works offices </w:t>
      </w:r>
      <w:r w:rsidR="005D4E4B">
        <w:rPr>
          <w:rFonts w:asciiTheme="minorHAnsi" w:hAnsiTheme="minorHAnsi"/>
          <w:color w:val="4D4D4C"/>
          <w:sz w:val="22"/>
          <w:szCs w:val="22"/>
        </w:rPr>
        <w:t xml:space="preserve">and met with </w:t>
      </w:r>
      <w:r w:rsidR="00B73C66">
        <w:rPr>
          <w:rFonts w:asciiTheme="minorHAnsi" w:hAnsiTheme="minorHAnsi"/>
          <w:color w:val="4D4D4C"/>
          <w:sz w:val="22"/>
          <w:szCs w:val="22"/>
        </w:rPr>
        <w:t xml:space="preserve">multiple </w:t>
      </w:r>
      <w:r w:rsidR="006740F2">
        <w:rPr>
          <w:rFonts w:asciiTheme="minorHAnsi" w:hAnsiTheme="minorHAnsi"/>
          <w:color w:val="4D4D4C"/>
          <w:sz w:val="22"/>
          <w:szCs w:val="22"/>
        </w:rPr>
        <w:t xml:space="preserve">municipal </w:t>
      </w:r>
      <w:r w:rsidR="009E79FE">
        <w:rPr>
          <w:rFonts w:asciiTheme="minorHAnsi" w:hAnsiTheme="minorHAnsi"/>
          <w:color w:val="4D4D4C"/>
          <w:sz w:val="22"/>
          <w:szCs w:val="22"/>
        </w:rPr>
        <w:t xml:space="preserve">representatives </w:t>
      </w:r>
      <w:r w:rsidR="005D4E4B">
        <w:rPr>
          <w:rFonts w:asciiTheme="minorHAnsi" w:hAnsiTheme="minorHAnsi"/>
          <w:color w:val="4D4D4C"/>
          <w:sz w:val="22"/>
          <w:szCs w:val="22"/>
        </w:rPr>
        <w:t xml:space="preserve">to discuss the incident.  The </w:t>
      </w:r>
      <w:r w:rsidR="002C5577">
        <w:rPr>
          <w:rFonts w:asciiTheme="minorHAnsi" w:hAnsiTheme="minorHAnsi"/>
          <w:color w:val="4D4D4C"/>
          <w:sz w:val="22"/>
          <w:szCs w:val="22"/>
        </w:rPr>
        <w:t xml:space="preserve">incident location, </w:t>
      </w:r>
      <w:r w:rsidR="005D4E4B">
        <w:rPr>
          <w:rFonts w:asciiTheme="minorHAnsi" w:hAnsiTheme="minorHAnsi"/>
          <w:color w:val="4D4D4C"/>
          <w:sz w:val="22"/>
          <w:szCs w:val="22"/>
        </w:rPr>
        <w:t xml:space="preserve">police report, death certificate, </w:t>
      </w:r>
      <w:r w:rsidR="00AA331B">
        <w:rPr>
          <w:rFonts w:asciiTheme="minorHAnsi" w:hAnsiTheme="minorHAnsi"/>
          <w:color w:val="4D4D4C"/>
          <w:sz w:val="22"/>
          <w:szCs w:val="22"/>
        </w:rPr>
        <w:t xml:space="preserve">and other information were reviewed.  </w:t>
      </w:r>
    </w:p>
    <w:p w14:paraId="1BF5BDB3" w14:textId="46A4944D" w:rsidR="00726E46" w:rsidRPr="003C0636" w:rsidRDefault="005B3755" w:rsidP="00AC0C17">
      <w:pPr>
        <w:pStyle w:val="FACE-H2"/>
      </w:pPr>
      <w:r>
        <w:t>EMPLOYER</w:t>
      </w:r>
    </w:p>
    <w:p w14:paraId="64998359" w14:textId="11ADA5E8" w:rsidR="006740F2" w:rsidRDefault="006740F2" w:rsidP="00CE3579">
      <w:pPr>
        <w:pStyle w:val="FACE-Bulletblack"/>
        <w:numPr>
          <w:ilvl w:val="0"/>
          <w:numId w:val="0"/>
        </w:numPr>
        <w:jc w:val="left"/>
        <w:rPr>
          <w:i w:val="0"/>
          <w:szCs w:val="22"/>
        </w:rPr>
      </w:pPr>
      <w:r w:rsidRPr="00146940">
        <w:rPr>
          <w:i w:val="0"/>
          <w:szCs w:val="22"/>
        </w:rPr>
        <w:t xml:space="preserve">The </w:t>
      </w:r>
      <w:r>
        <w:rPr>
          <w:i w:val="0"/>
          <w:szCs w:val="22"/>
        </w:rPr>
        <w:t xml:space="preserve">employer was a local municipal </w:t>
      </w:r>
      <w:r w:rsidR="006319FA">
        <w:rPr>
          <w:i w:val="0"/>
          <w:szCs w:val="22"/>
        </w:rPr>
        <w:t xml:space="preserve">department </w:t>
      </w:r>
      <w:r>
        <w:rPr>
          <w:i w:val="0"/>
          <w:szCs w:val="22"/>
        </w:rPr>
        <w:t xml:space="preserve">of </w:t>
      </w:r>
      <w:r w:rsidR="006319FA">
        <w:rPr>
          <w:i w:val="0"/>
          <w:szCs w:val="22"/>
        </w:rPr>
        <w:t xml:space="preserve">public works </w:t>
      </w:r>
      <w:r w:rsidR="00B82BBE">
        <w:rPr>
          <w:i w:val="0"/>
          <w:szCs w:val="22"/>
        </w:rPr>
        <w:t>(DPW)</w:t>
      </w:r>
      <w:r>
        <w:rPr>
          <w:i w:val="0"/>
          <w:szCs w:val="22"/>
        </w:rPr>
        <w:t xml:space="preserve"> for a Massachusetts city with a population of </w:t>
      </w:r>
      <w:r w:rsidR="00407974">
        <w:rPr>
          <w:i w:val="0"/>
          <w:szCs w:val="22"/>
        </w:rPr>
        <w:t>more than</w:t>
      </w:r>
      <w:r>
        <w:rPr>
          <w:i w:val="0"/>
          <w:szCs w:val="22"/>
        </w:rPr>
        <w:t xml:space="preserve"> </w:t>
      </w:r>
      <w:r w:rsidR="00407974">
        <w:rPr>
          <w:i w:val="0"/>
          <w:szCs w:val="22"/>
        </w:rPr>
        <w:t>27</w:t>
      </w:r>
      <w:r>
        <w:rPr>
          <w:i w:val="0"/>
          <w:szCs w:val="22"/>
        </w:rPr>
        <w:t>,</w:t>
      </w:r>
      <w:r w:rsidR="00407974">
        <w:rPr>
          <w:i w:val="0"/>
          <w:szCs w:val="22"/>
        </w:rPr>
        <w:t>0</w:t>
      </w:r>
      <w:r>
        <w:rPr>
          <w:i w:val="0"/>
          <w:szCs w:val="22"/>
        </w:rPr>
        <w:t xml:space="preserve">00 residents.  The </w:t>
      </w:r>
      <w:r w:rsidR="006319FA">
        <w:rPr>
          <w:i w:val="0"/>
          <w:szCs w:val="22"/>
        </w:rPr>
        <w:t xml:space="preserve">city </w:t>
      </w:r>
      <w:r>
        <w:rPr>
          <w:i w:val="0"/>
          <w:szCs w:val="22"/>
        </w:rPr>
        <w:t>was</w:t>
      </w:r>
      <w:r w:rsidR="0076189D">
        <w:rPr>
          <w:i w:val="0"/>
          <w:szCs w:val="22"/>
        </w:rPr>
        <w:t xml:space="preserve"> first</w:t>
      </w:r>
      <w:r>
        <w:rPr>
          <w:i w:val="0"/>
          <w:szCs w:val="22"/>
        </w:rPr>
        <w:t xml:space="preserve"> incorporated</w:t>
      </w:r>
      <w:r w:rsidR="006319FA">
        <w:rPr>
          <w:i w:val="0"/>
          <w:szCs w:val="22"/>
        </w:rPr>
        <w:t xml:space="preserve"> as a town</w:t>
      </w:r>
      <w:r>
        <w:rPr>
          <w:i w:val="0"/>
          <w:szCs w:val="22"/>
        </w:rPr>
        <w:t xml:space="preserve"> in the </w:t>
      </w:r>
      <w:r w:rsidR="00407974">
        <w:rPr>
          <w:i w:val="0"/>
          <w:szCs w:val="22"/>
        </w:rPr>
        <w:t>mid 18</w:t>
      </w:r>
      <w:r>
        <w:rPr>
          <w:i w:val="0"/>
          <w:szCs w:val="22"/>
        </w:rPr>
        <w:t xml:space="preserve">00’s.  The </w:t>
      </w:r>
      <w:r w:rsidR="00423CC7">
        <w:rPr>
          <w:i w:val="0"/>
          <w:szCs w:val="22"/>
        </w:rPr>
        <w:t>D</w:t>
      </w:r>
      <w:r>
        <w:rPr>
          <w:i w:val="0"/>
          <w:szCs w:val="22"/>
        </w:rPr>
        <w:t xml:space="preserve">PW </w:t>
      </w:r>
      <w:r w:rsidR="00407974">
        <w:rPr>
          <w:i w:val="0"/>
          <w:szCs w:val="22"/>
        </w:rPr>
        <w:t xml:space="preserve">is organized into eleven </w:t>
      </w:r>
      <w:r>
        <w:rPr>
          <w:i w:val="0"/>
          <w:szCs w:val="22"/>
        </w:rPr>
        <w:t>division</w:t>
      </w:r>
      <w:r w:rsidR="00407974">
        <w:rPr>
          <w:i w:val="0"/>
          <w:szCs w:val="22"/>
        </w:rPr>
        <w:t xml:space="preserve">s.  The victim worked for the Forestry and Parks Division.  </w:t>
      </w:r>
      <w:r>
        <w:rPr>
          <w:i w:val="0"/>
          <w:szCs w:val="22"/>
        </w:rPr>
        <w:t xml:space="preserve">The </w:t>
      </w:r>
      <w:r w:rsidR="00407974">
        <w:rPr>
          <w:i w:val="0"/>
          <w:szCs w:val="22"/>
        </w:rPr>
        <w:t>Forestry and Parks Division had about twelve employees</w:t>
      </w:r>
      <w:r>
        <w:rPr>
          <w:i w:val="0"/>
          <w:szCs w:val="22"/>
        </w:rPr>
        <w:t xml:space="preserve">, </w:t>
      </w:r>
      <w:r w:rsidR="00407974">
        <w:rPr>
          <w:i w:val="0"/>
          <w:szCs w:val="22"/>
        </w:rPr>
        <w:t>with the majority of these positions being laborers.  E</w:t>
      </w:r>
      <w:r>
        <w:rPr>
          <w:i w:val="0"/>
          <w:szCs w:val="22"/>
        </w:rPr>
        <w:t xml:space="preserve">mployees typically worked </w:t>
      </w:r>
      <w:r w:rsidR="006319FA">
        <w:rPr>
          <w:i w:val="0"/>
          <w:szCs w:val="22"/>
        </w:rPr>
        <w:t xml:space="preserve">eight </w:t>
      </w:r>
      <w:r>
        <w:rPr>
          <w:i w:val="0"/>
          <w:szCs w:val="22"/>
        </w:rPr>
        <w:t>hours per day with shifts routinely starting at 7:00 a.m. and ending at 3:30 p.m., Monday through Friday.  Most of the town’s non-management public works employees had union representation, as did the victim</w:t>
      </w:r>
      <w:r w:rsidR="00E21226">
        <w:rPr>
          <w:i w:val="0"/>
          <w:szCs w:val="22"/>
        </w:rPr>
        <w:t>.</w:t>
      </w:r>
    </w:p>
    <w:p w14:paraId="2CB30201" w14:textId="77777777" w:rsidR="00726E46" w:rsidRPr="003C0636" w:rsidRDefault="00726E46" w:rsidP="00AC0C17">
      <w:pPr>
        <w:pStyle w:val="FACE-H2"/>
      </w:pPr>
      <w:r w:rsidRPr="003C0636">
        <w:t>WRITTEN SAFETY PROGRAMS and TRAINING</w:t>
      </w:r>
    </w:p>
    <w:p w14:paraId="5085D25C" w14:textId="0E49089D" w:rsidR="00EE68EB" w:rsidRDefault="00980BAA" w:rsidP="00980BAA">
      <w:pPr>
        <w:pStyle w:val="FACE-text"/>
        <w:rPr>
          <w:rFonts w:asciiTheme="minorHAnsi" w:hAnsiTheme="minorHAnsi"/>
          <w:color w:val="4D4D4C"/>
          <w:sz w:val="22"/>
          <w:szCs w:val="22"/>
        </w:rPr>
      </w:pPr>
      <w:r w:rsidRPr="00EB54F5">
        <w:rPr>
          <w:rFonts w:asciiTheme="minorHAnsi" w:hAnsiTheme="minorHAnsi"/>
          <w:color w:val="4D4D4C"/>
          <w:sz w:val="22"/>
          <w:szCs w:val="22"/>
        </w:rPr>
        <w:t xml:space="preserve">At the time of the incident, </w:t>
      </w:r>
      <w:r w:rsidR="00E21226">
        <w:rPr>
          <w:rFonts w:asciiTheme="minorHAnsi" w:hAnsiTheme="minorHAnsi"/>
          <w:color w:val="4D4D4C"/>
          <w:sz w:val="22"/>
          <w:szCs w:val="22"/>
        </w:rPr>
        <w:t xml:space="preserve">the municipal public works department did not have a </w:t>
      </w:r>
      <w:r w:rsidRPr="00D655C0">
        <w:rPr>
          <w:rFonts w:asciiTheme="minorHAnsi" w:hAnsiTheme="minorHAnsi"/>
          <w:color w:val="4D4D4C"/>
          <w:sz w:val="22"/>
          <w:szCs w:val="22"/>
        </w:rPr>
        <w:t>comprehens</w:t>
      </w:r>
      <w:r w:rsidR="007D65BD">
        <w:rPr>
          <w:rFonts w:asciiTheme="minorHAnsi" w:hAnsiTheme="minorHAnsi"/>
          <w:color w:val="4D4D4C"/>
          <w:sz w:val="22"/>
          <w:szCs w:val="22"/>
        </w:rPr>
        <w:t>ive safety and health program</w:t>
      </w:r>
      <w:r w:rsidR="00E21226">
        <w:rPr>
          <w:rFonts w:asciiTheme="minorHAnsi" w:hAnsiTheme="minorHAnsi"/>
          <w:color w:val="4D4D4C"/>
          <w:sz w:val="22"/>
          <w:szCs w:val="22"/>
        </w:rPr>
        <w:t xml:space="preserve">.  Some </w:t>
      </w:r>
      <w:r w:rsidR="00981D16">
        <w:rPr>
          <w:rFonts w:asciiTheme="minorHAnsi" w:hAnsiTheme="minorHAnsi"/>
          <w:color w:val="4D4D4C"/>
          <w:sz w:val="22"/>
          <w:szCs w:val="22"/>
        </w:rPr>
        <w:t xml:space="preserve">training was provided to </w:t>
      </w:r>
      <w:r w:rsidR="007D65BD">
        <w:rPr>
          <w:rFonts w:asciiTheme="minorHAnsi" w:hAnsiTheme="minorHAnsi"/>
          <w:color w:val="4D4D4C"/>
          <w:sz w:val="22"/>
          <w:szCs w:val="22"/>
        </w:rPr>
        <w:t>employees</w:t>
      </w:r>
      <w:r w:rsidR="00AA1F39">
        <w:rPr>
          <w:rFonts w:asciiTheme="minorHAnsi" w:hAnsiTheme="minorHAnsi"/>
          <w:color w:val="4D4D4C"/>
          <w:sz w:val="22"/>
          <w:szCs w:val="22"/>
        </w:rPr>
        <w:t xml:space="preserve"> on</w:t>
      </w:r>
      <w:r w:rsidR="007D65BD">
        <w:rPr>
          <w:rFonts w:asciiTheme="minorHAnsi" w:hAnsiTheme="minorHAnsi"/>
          <w:color w:val="4D4D4C"/>
          <w:sz w:val="22"/>
          <w:szCs w:val="22"/>
        </w:rPr>
        <w:t xml:space="preserve"> topics </w:t>
      </w:r>
      <w:r w:rsidR="00AA1F39">
        <w:rPr>
          <w:rFonts w:asciiTheme="minorHAnsi" w:hAnsiTheme="minorHAnsi"/>
          <w:color w:val="4D4D4C"/>
          <w:sz w:val="22"/>
          <w:szCs w:val="22"/>
        </w:rPr>
        <w:t xml:space="preserve">that </w:t>
      </w:r>
      <w:r w:rsidR="00981D16">
        <w:rPr>
          <w:rFonts w:asciiTheme="minorHAnsi" w:hAnsiTheme="minorHAnsi"/>
          <w:color w:val="4D4D4C"/>
          <w:sz w:val="22"/>
          <w:szCs w:val="22"/>
        </w:rPr>
        <w:t>includ</w:t>
      </w:r>
      <w:r w:rsidR="00423CC7">
        <w:rPr>
          <w:rFonts w:asciiTheme="minorHAnsi" w:hAnsiTheme="minorHAnsi"/>
          <w:color w:val="4D4D4C"/>
          <w:sz w:val="22"/>
          <w:szCs w:val="22"/>
        </w:rPr>
        <w:t>ed</w:t>
      </w:r>
      <w:r w:rsidR="00981D16">
        <w:rPr>
          <w:rFonts w:asciiTheme="minorHAnsi" w:hAnsiTheme="minorHAnsi"/>
          <w:color w:val="4D4D4C"/>
          <w:sz w:val="22"/>
          <w:szCs w:val="22"/>
        </w:rPr>
        <w:t xml:space="preserve"> proper lifting, chainsaw safety, </w:t>
      </w:r>
      <w:r w:rsidR="00423CC7">
        <w:rPr>
          <w:rFonts w:asciiTheme="minorHAnsi" w:hAnsiTheme="minorHAnsi"/>
          <w:color w:val="4D4D4C"/>
          <w:sz w:val="22"/>
          <w:szCs w:val="22"/>
        </w:rPr>
        <w:t>c</w:t>
      </w:r>
      <w:r w:rsidR="00981D16" w:rsidRPr="00981D16">
        <w:rPr>
          <w:rFonts w:asciiTheme="minorHAnsi" w:hAnsiTheme="minorHAnsi"/>
          <w:color w:val="4D4D4C"/>
          <w:sz w:val="22"/>
          <w:szCs w:val="22"/>
        </w:rPr>
        <w:t>ardiopulmonary resuscitation,</w:t>
      </w:r>
      <w:r w:rsidR="00981D16">
        <w:rPr>
          <w:rFonts w:asciiTheme="minorHAnsi" w:hAnsiTheme="minorHAnsi"/>
          <w:color w:val="4D4D4C"/>
          <w:sz w:val="22"/>
          <w:szCs w:val="22"/>
        </w:rPr>
        <w:t xml:space="preserve"> </w:t>
      </w:r>
      <w:r w:rsidR="007D65BD">
        <w:rPr>
          <w:rFonts w:asciiTheme="minorHAnsi" w:hAnsiTheme="minorHAnsi"/>
          <w:color w:val="4D4D4C"/>
          <w:sz w:val="22"/>
          <w:szCs w:val="22"/>
        </w:rPr>
        <w:t xml:space="preserve">and </w:t>
      </w:r>
      <w:r w:rsidR="00981D16">
        <w:rPr>
          <w:rFonts w:asciiTheme="minorHAnsi" w:hAnsiTheme="minorHAnsi"/>
          <w:color w:val="4D4D4C"/>
          <w:sz w:val="22"/>
          <w:szCs w:val="22"/>
        </w:rPr>
        <w:t>driving safety</w:t>
      </w:r>
      <w:r w:rsidR="007D65BD">
        <w:rPr>
          <w:rFonts w:asciiTheme="minorHAnsi" w:hAnsiTheme="minorHAnsi"/>
          <w:color w:val="4D4D4C"/>
          <w:sz w:val="22"/>
          <w:szCs w:val="22"/>
        </w:rPr>
        <w:t>.  The</w:t>
      </w:r>
      <w:r w:rsidR="00423CC7">
        <w:rPr>
          <w:rFonts w:asciiTheme="minorHAnsi" w:hAnsiTheme="minorHAnsi"/>
          <w:color w:val="4D4D4C"/>
          <w:sz w:val="22"/>
          <w:szCs w:val="22"/>
        </w:rPr>
        <w:t xml:space="preserve"> city</w:t>
      </w:r>
      <w:r w:rsidR="007D65BD">
        <w:rPr>
          <w:rFonts w:asciiTheme="minorHAnsi" w:hAnsiTheme="minorHAnsi"/>
          <w:color w:val="4D4D4C"/>
          <w:sz w:val="22"/>
          <w:szCs w:val="22"/>
        </w:rPr>
        <w:t xml:space="preserve"> also provided employees with personal protective equipment (PPE) and a yearly allowance</w:t>
      </w:r>
      <w:r w:rsidR="00492B5A">
        <w:rPr>
          <w:rFonts w:asciiTheme="minorHAnsi" w:hAnsiTheme="minorHAnsi"/>
          <w:color w:val="4D4D4C"/>
          <w:sz w:val="22"/>
          <w:szCs w:val="22"/>
        </w:rPr>
        <w:t xml:space="preserve"> for additional PPE</w:t>
      </w:r>
      <w:r w:rsidR="007D65BD">
        <w:rPr>
          <w:rFonts w:asciiTheme="minorHAnsi" w:hAnsiTheme="minorHAnsi"/>
          <w:color w:val="4D4D4C"/>
          <w:sz w:val="22"/>
          <w:szCs w:val="22"/>
        </w:rPr>
        <w:t xml:space="preserve">.  </w:t>
      </w:r>
      <w:r w:rsidR="00492B5A">
        <w:rPr>
          <w:rFonts w:asciiTheme="minorHAnsi" w:hAnsiTheme="minorHAnsi"/>
          <w:color w:val="4D4D4C"/>
          <w:sz w:val="22"/>
          <w:szCs w:val="22"/>
        </w:rPr>
        <w:t xml:space="preserve">The provided PPE </w:t>
      </w:r>
      <w:r w:rsidR="00492B5A" w:rsidRPr="00D655C0">
        <w:rPr>
          <w:rFonts w:asciiTheme="minorHAnsi" w:hAnsiTheme="minorHAnsi"/>
          <w:color w:val="4D4D4C"/>
          <w:sz w:val="22"/>
          <w:szCs w:val="22"/>
        </w:rPr>
        <w:t>includ</w:t>
      </w:r>
      <w:r w:rsidR="00492B5A">
        <w:rPr>
          <w:rFonts w:asciiTheme="minorHAnsi" w:hAnsiTheme="minorHAnsi"/>
          <w:color w:val="4D4D4C"/>
          <w:sz w:val="22"/>
          <w:szCs w:val="22"/>
        </w:rPr>
        <w:t xml:space="preserve">ed </w:t>
      </w:r>
      <w:r w:rsidR="00492B5A" w:rsidRPr="00D655C0">
        <w:rPr>
          <w:rFonts w:asciiTheme="minorHAnsi" w:hAnsiTheme="minorHAnsi"/>
          <w:color w:val="4D4D4C"/>
          <w:sz w:val="22"/>
          <w:szCs w:val="22"/>
        </w:rPr>
        <w:t>hearing and eye protection and high visibility safety appare</w:t>
      </w:r>
      <w:r w:rsidR="00981D16">
        <w:rPr>
          <w:rFonts w:asciiTheme="minorHAnsi" w:hAnsiTheme="minorHAnsi"/>
          <w:color w:val="4D4D4C"/>
          <w:sz w:val="22"/>
          <w:szCs w:val="22"/>
        </w:rPr>
        <w:t>l, winter jacket</w:t>
      </w:r>
      <w:r w:rsidR="005D5A6C">
        <w:rPr>
          <w:rFonts w:asciiTheme="minorHAnsi" w:hAnsiTheme="minorHAnsi"/>
          <w:color w:val="4D4D4C"/>
          <w:sz w:val="22"/>
          <w:szCs w:val="22"/>
        </w:rPr>
        <w:t>s</w:t>
      </w:r>
      <w:r w:rsidR="00AA1F39">
        <w:rPr>
          <w:rFonts w:asciiTheme="minorHAnsi" w:hAnsiTheme="minorHAnsi"/>
          <w:color w:val="4D4D4C"/>
          <w:sz w:val="22"/>
          <w:szCs w:val="22"/>
        </w:rPr>
        <w:t>,</w:t>
      </w:r>
      <w:r w:rsidR="00492B5A">
        <w:rPr>
          <w:rFonts w:asciiTheme="minorHAnsi" w:hAnsiTheme="minorHAnsi"/>
          <w:color w:val="4D4D4C"/>
          <w:sz w:val="22"/>
          <w:szCs w:val="22"/>
        </w:rPr>
        <w:t xml:space="preserve"> and gloves</w:t>
      </w:r>
      <w:r w:rsidR="00492B5A" w:rsidRPr="00D655C0">
        <w:rPr>
          <w:rFonts w:asciiTheme="minorHAnsi" w:hAnsiTheme="minorHAnsi"/>
          <w:color w:val="4D4D4C"/>
          <w:sz w:val="22"/>
          <w:szCs w:val="22"/>
        </w:rPr>
        <w:t xml:space="preserve">.  </w:t>
      </w:r>
    </w:p>
    <w:p w14:paraId="1AEE38E9" w14:textId="77777777" w:rsidR="00726E46" w:rsidRPr="003C0636" w:rsidRDefault="00726E46" w:rsidP="00AC0C17">
      <w:pPr>
        <w:pStyle w:val="FACE-H2"/>
      </w:pPr>
      <w:r w:rsidRPr="003C0636">
        <w:t>WORKER INFORMATION</w:t>
      </w:r>
    </w:p>
    <w:p w14:paraId="71E45CF5" w14:textId="65A8E16D" w:rsidR="00353FB9" w:rsidRDefault="00726E46" w:rsidP="00726E46">
      <w:pPr>
        <w:pStyle w:val="FACE-text"/>
        <w:rPr>
          <w:rFonts w:asciiTheme="minorHAnsi" w:hAnsiTheme="minorHAnsi"/>
          <w:color w:val="4D4D4C"/>
          <w:sz w:val="22"/>
          <w:szCs w:val="22"/>
        </w:rPr>
      </w:pPr>
      <w:r w:rsidRPr="00EB54F5">
        <w:rPr>
          <w:rFonts w:asciiTheme="minorHAnsi" w:hAnsiTheme="minorHAnsi"/>
          <w:color w:val="4D4D4C"/>
          <w:sz w:val="22"/>
          <w:szCs w:val="22"/>
        </w:rPr>
        <w:t xml:space="preserve">The </w:t>
      </w:r>
      <w:r w:rsidR="00296A96">
        <w:rPr>
          <w:rFonts w:asciiTheme="minorHAnsi" w:hAnsiTheme="minorHAnsi"/>
          <w:color w:val="4D4D4C"/>
          <w:sz w:val="22"/>
          <w:szCs w:val="22"/>
        </w:rPr>
        <w:t xml:space="preserve">victim was a </w:t>
      </w:r>
      <w:r w:rsidR="00981D16">
        <w:rPr>
          <w:rFonts w:asciiTheme="minorHAnsi" w:hAnsiTheme="minorHAnsi"/>
          <w:color w:val="4D4D4C"/>
          <w:sz w:val="22"/>
          <w:szCs w:val="22"/>
        </w:rPr>
        <w:t>59</w:t>
      </w:r>
      <w:r w:rsidRPr="00EB54F5">
        <w:rPr>
          <w:rFonts w:asciiTheme="minorHAnsi" w:hAnsiTheme="minorHAnsi"/>
          <w:color w:val="4D4D4C"/>
          <w:sz w:val="22"/>
          <w:szCs w:val="22"/>
        </w:rPr>
        <w:t xml:space="preserve">-year-old </w:t>
      </w:r>
      <w:r w:rsidR="00DE25F3">
        <w:rPr>
          <w:rFonts w:asciiTheme="minorHAnsi" w:hAnsiTheme="minorHAnsi"/>
          <w:color w:val="4D4D4C"/>
          <w:sz w:val="22"/>
          <w:szCs w:val="22"/>
        </w:rPr>
        <w:t>w</w:t>
      </w:r>
      <w:r w:rsidR="00981D16">
        <w:rPr>
          <w:rFonts w:asciiTheme="minorHAnsi" w:hAnsiTheme="minorHAnsi"/>
          <w:color w:val="4D4D4C"/>
          <w:sz w:val="22"/>
          <w:szCs w:val="22"/>
        </w:rPr>
        <w:t>hite</w:t>
      </w:r>
      <w:r w:rsidR="00AA1F39">
        <w:rPr>
          <w:rFonts w:asciiTheme="minorHAnsi" w:hAnsiTheme="minorHAnsi"/>
          <w:color w:val="4D4D4C"/>
          <w:sz w:val="22"/>
          <w:szCs w:val="22"/>
        </w:rPr>
        <w:t>,</w:t>
      </w:r>
      <w:r w:rsidR="00981D16">
        <w:rPr>
          <w:rFonts w:asciiTheme="minorHAnsi" w:hAnsiTheme="minorHAnsi"/>
          <w:color w:val="4D4D4C"/>
          <w:sz w:val="22"/>
          <w:szCs w:val="22"/>
        </w:rPr>
        <w:t xml:space="preserve"> </w:t>
      </w:r>
      <w:r w:rsidR="00035EE1">
        <w:rPr>
          <w:rFonts w:asciiTheme="minorHAnsi" w:hAnsiTheme="minorHAnsi"/>
          <w:color w:val="4D4D4C"/>
          <w:sz w:val="22"/>
          <w:szCs w:val="22"/>
        </w:rPr>
        <w:t xml:space="preserve">non-Hispanic </w:t>
      </w:r>
      <w:r w:rsidRPr="00EB54F5">
        <w:rPr>
          <w:rFonts w:asciiTheme="minorHAnsi" w:hAnsiTheme="minorHAnsi"/>
          <w:color w:val="4D4D4C"/>
          <w:sz w:val="22"/>
          <w:szCs w:val="22"/>
        </w:rPr>
        <w:t xml:space="preserve">male </w:t>
      </w:r>
      <w:r w:rsidR="00981D16">
        <w:rPr>
          <w:rFonts w:asciiTheme="minorHAnsi" w:hAnsiTheme="minorHAnsi"/>
          <w:color w:val="4D4D4C"/>
          <w:sz w:val="22"/>
          <w:szCs w:val="22"/>
        </w:rPr>
        <w:t>municipal foreman for a local city public works department</w:t>
      </w:r>
      <w:r w:rsidR="00E1379F">
        <w:rPr>
          <w:rFonts w:asciiTheme="minorHAnsi" w:hAnsiTheme="minorHAnsi"/>
          <w:color w:val="4D4D4C"/>
          <w:sz w:val="22"/>
          <w:szCs w:val="22"/>
        </w:rPr>
        <w:t xml:space="preserve">.  At the time of the incident, he had worked </w:t>
      </w:r>
      <w:r w:rsidR="00EF1BF6">
        <w:rPr>
          <w:rFonts w:asciiTheme="minorHAnsi" w:hAnsiTheme="minorHAnsi"/>
          <w:color w:val="4D4D4C"/>
          <w:sz w:val="22"/>
          <w:szCs w:val="22"/>
        </w:rPr>
        <w:t xml:space="preserve">at the city’s DPW </w:t>
      </w:r>
      <w:r w:rsidR="00DF6525">
        <w:rPr>
          <w:rFonts w:asciiTheme="minorHAnsi" w:hAnsiTheme="minorHAnsi"/>
          <w:color w:val="4D4D4C"/>
          <w:sz w:val="22"/>
          <w:szCs w:val="22"/>
        </w:rPr>
        <w:t xml:space="preserve">for approximately </w:t>
      </w:r>
      <w:r w:rsidR="00981D16" w:rsidRPr="00EF1BF6">
        <w:rPr>
          <w:rFonts w:asciiTheme="minorHAnsi" w:hAnsiTheme="minorHAnsi"/>
          <w:color w:val="4D4D4C"/>
          <w:sz w:val="22"/>
          <w:szCs w:val="22"/>
        </w:rPr>
        <w:t>fourteen</w:t>
      </w:r>
      <w:r w:rsidR="00DF6525">
        <w:rPr>
          <w:rFonts w:asciiTheme="minorHAnsi" w:hAnsiTheme="minorHAnsi"/>
          <w:color w:val="4D4D4C"/>
          <w:sz w:val="22"/>
          <w:szCs w:val="22"/>
        </w:rPr>
        <w:t xml:space="preserve"> </w:t>
      </w:r>
      <w:r w:rsidR="00296A96">
        <w:rPr>
          <w:rFonts w:asciiTheme="minorHAnsi" w:hAnsiTheme="minorHAnsi"/>
          <w:color w:val="4D4D4C"/>
          <w:sz w:val="22"/>
          <w:szCs w:val="22"/>
        </w:rPr>
        <w:t>year</w:t>
      </w:r>
      <w:r w:rsidR="00DF6525">
        <w:rPr>
          <w:rFonts w:asciiTheme="minorHAnsi" w:hAnsiTheme="minorHAnsi"/>
          <w:color w:val="4D4D4C"/>
          <w:sz w:val="22"/>
          <w:szCs w:val="22"/>
        </w:rPr>
        <w:t>s</w:t>
      </w:r>
      <w:r w:rsidR="00296A96">
        <w:rPr>
          <w:rFonts w:asciiTheme="minorHAnsi" w:hAnsiTheme="minorHAnsi"/>
          <w:color w:val="4D4D4C"/>
          <w:sz w:val="22"/>
          <w:szCs w:val="22"/>
        </w:rPr>
        <w:t xml:space="preserve">.  </w:t>
      </w:r>
      <w:r w:rsidR="00981D16">
        <w:rPr>
          <w:rFonts w:asciiTheme="minorHAnsi" w:hAnsiTheme="minorHAnsi"/>
          <w:color w:val="4D4D4C"/>
          <w:sz w:val="22"/>
          <w:szCs w:val="22"/>
        </w:rPr>
        <w:t xml:space="preserve">He had first been hired as a </w:t>
      </w:r>
      <w:r w:rsidR="00353FB9">
        <w:rPr>
          <w:rFonts w:asciiTheme="minorHAnsi" w:hAnsiTheme="minorHAnsi"/>
          <w:color w:val="4D4D4C"/>
          <w:sz w:val="22"/>
          <w:szCs w:val="22"/>
        </w:rPr>
        <w:t xml:space="preserve">heavy motor equipment operator and worked his way up to the division foreman positon.  </w:t>
      </w:r>
      <w:r w:rsidR="00052777">
        <w:rPr>
          <w:rFonts w:asciiTheme="minorHAnsi" w:hAnsiTheme="minorHAnsi"/>
          <w:color w:val="4D4D4C"/>
          <w:sz w:val="22"/>
          <w:szCs w:val="22"/>
        </w:rPr>
        <w:t xml:space="preserve">The victim held two Massachusetts Department of Public Safety and Inspections issued licenses.  One was a hoisting engineer license and the other was a license to operate front end loaders and backhoes.  </w:t>
      </w:r>
    </w:p>
    <w:p w14:paraId="22836D9B" w14:textId="77777777" w:rsidR="009D2AAC" w:rsidRPr="00F538C1" w:rsidRDefault="009D2AAC" w:rsidP="009D2AAC">
      <w:pPr>
        <w:pStyle w:val="FACE-H2"/>
      </w:pPr>
      <w:r w:rsidRPr="00F538C1">
        <w:t>WEATHER</w:t>
      </w:r>
    </w:p>
    <w:p w14:paraId="27109998" w14:textId="019CE6F2" w:rsidR="009D2AAC" w:rsidRDefault="009D2AAC" w:rsidP="009D2AAC">
      <w:pPr>
        <w:pStyle w:val="FACE-text"/>
        <w:rPr>
          <w:rFonts w:asciiTheme="minorHAnsi" w:hAnsiTheme="minorHAnsi"/>
          <w:color w:val="4D4D4C"/>
          <w:sz w:val="22"/>
          <w:szCs w:val="22"/>
        </w:rPr>
      </w:pPr>
      <w:r w:rsidRPr="00F538C1">
        <w:rPr>
          <w:rFonts w:asciiTheme="minorHAnsi" w:hAnsiTheme="minorHAnsi"/>
          <w:color w:val="4D4D4C"/>
          <w:sz w:val="22"/>
          <w:szCs w:val="22"/>
        </w:rPr>
        <w:t xml:space="preserve">The weather </w:t>
      </w:r>
      <w:r>
        <w:rPr>
          <w:rFonts w:asciiTheme="minorHAnsi" w:hAnsiTheme="minorHAnsi"/>
          <w:color w:val="4D4D4C"/>
          <w:sz w:val="22"/>
          <w:szCs w:val="22"/>
        </w:rPr>
        <w:t>at</w:t>
      </w:r>
      <w:r w:rsidRPr="00F538C1">
        <w:rPr>
          <w:rFonts w:asciiTheme="minorHAnsi" w:hAnsiTheme="minorHAnsi"/>
          <w:color w:val="4D4D4C"/>
          <w:sz w:val="22"/>
          <w:szCs w:val="22"/>
        </w:rPr>
        <w:t xml:space="preserve"> the </w:t>
      </w:r>
      <w:r>
        <w:rPr>
          <w:rFonts w:asciiTheme="minorHAnsi" w:hAnsiTheme="minorHAnsi"/>
          <w:color w:val="4D4D4C"/>
          <w:sz w:val="22"/>
          <w:szCs w:val="22"/>
        </w:rPr>
        <w:t xml:space="preserve">time </w:t>
      </w:r>
      <w:r w:rsidRPr="00F538C1">
        <w:rPr>
          <w:rFonts w:asciiTheme="minorHAnsi" w:hAnsiTheme="minorHAnsi"/>
          <w:color w:val="4D4D4C"/>
          <w:sz w:val="22"/>
          <w:szCs w:val="22"/>
        </w:rPr>
        <w:t xml:space="preserve">of the incident was approximately </w:t>
      </w:r>
      <w:r w:rsidR="00EC4B90">
        <w:rPr>
          <w:rFonts w:asciiTheme="minorHAnsi" w:hAnsiTheme="minorHAnsi"/>
          <w:color w:val="4D4D4C"/>
          <w:sz w:val="22"/>
          <w:szCs w:val="22"/>
        </w:rPr>
        <w:t>74</w:t>
      </w:r>
      <w:r w:rsidRPr="00F538C1">
        <w:rPr>
          <w:rFonts w:asciiTheme="minorHAnsi" w:hAnsiTheme="minorHAnsi"/>
          <w:color w:val="4D4D4C"/>
          <w:sz w:val="22"/>
          <w:szCs w:val="22"/>
        </w:rPr>
        <w:t xml:space="preserve"> degrees</w:t>
      </w:r>
      <w:r>
        <w:rPr>
          <w:rFonts w:asciiTheme="minorHAnsi" w:hAnsiTheme="minorHAnsi"/>
          <w:color w:val="4D4D4C"/>
          <w:sz w:val="22"/>
          <w:szCs w:val="22"/>
        </w:rPr>
        <w:t xml:space="preserve"> Fahrenheit</w:t>
      </w:r>
      <w:r w:rsidRPr="00F538C1">
        <w:rPr>
          <w:rFonts w:asciiTheme="minorHAnsi" w:hAnsiTheme="minorHAnsi"/>
          <w:color w:val="4D4D4C"/>
          <w:sz w:val="22"/>
          <w:szCs w:val="22"/>
        </w:rPr>
        <w:t xml:space="preserve">, </w:t>
      </w:r>
      <w:r w:rsidR="00EC4B90">
        <w:rPr>
          <w:rFonts w:asciiTheme="minorHAnsi" w:hAnsiTheme="minorHAnsi"/>
          <w:color w:val="4D4D4C"/>
          <w:sz w:val="22"/>
          <w:szCs w:val="22"/>
        </w:rPr>
        <w:t>79</w:t>
      </w:r>
      <w:r w:rsidRPr="00F538C1">
        <w:rPr>
          <w:rFonts w:asciiTheme="minorHAnsi" w:hAnsiTheme="minorHAnsi"/>
          <w:color w:val="4D4D4C"/>
          <w:sz w:val="22"/>
          <w:szCs w:val="22"/>
        </w:rPr>
        <w:t xml:space="preserve">% humidity, </w:t>
      </w:r>
      <w:r w:rsidR="00EC4B90">
        <w:rPr>
          <w:rFonts w:asciiTheme="minorHAnsi" w:hAnsiTheme="minorHAnsi"/>
          <w:color w:val="4D4D4C"/>
          <w:sz w:val="22"/>
          <w:szCs w:val="22"/>
        </w:rPr>
        <w:t>3</w:t>
      </w:r>
      <w:r>
        <w:rPr>
          <w:rFonts w:asciiTheme="minorHAnsi" w:hAnsiTheme="minorHAnsi"/>
          <w:color w:val="4D4D4C"/>
          <w:sz w:val="22"/>
          <w:szCs w:val="22"/>
        </w:rPr>
        <w:t xml:space="preserve"> </w:t>
      </w:r>
      <w:r w:rsidR="00A77496">
        <w:rPr>
          <w:rFonts w:asciiTheme="minorHAnsi" w:hAnsiTheme="minorHAnsi"/>
          <w:color w:val="4D4D4C"/>
          <w:sz w:val="22"/>
          <w:szCs w:val="22"/>
        </w:rPr>
        <w:t>mile</w:t>
      </w:r>
      <w:r w:rsidR="00AA1F39">
        <w:rPr>
          <w:rFonts w:asciiTheme="minorHAnsi" w:hAnsiTheme="minorHAnsi"/>
          <w:color w:val="4D4D4C"/>
          <w:sz w:val="22"/>
          <w:szCs w:val="22"/>
        </w:rPr>
        <w:t>s</w:t>
      </w:r>
      <w:r w:rsidR="00A77496">
        <w:rPr>
          <w:rFonts w:asciiTheme="minorHAnsi" w:hAnsiTheme="minorHAnsi"/>
          <w:color w:val="4D4D4C"/>
          <w:sz w:val="22"/>
          <w:szCs w:val="22"/>
        </w:rPr>
        <w:t xml:space="preserve"> per hour </w:t>
      </w:r>
      <w:r w:rsidR="00A77496" w:rsidRPr="003A2418">
        <w:rPr>
          <w:rFonts w:asciiTheme="minorHAnsi" w:hAnsiTheme="minorHAnsi"/>
          <w:color w:val="4D4D4C"/>
          <w:sz w:val="22"/>
          <w:szCs w:val="22"/>
        </w:rPr>
        <w:t>(</w:t>
      </w:r>
      <w:r w:rsidRPr="003A2418">
        <w:rPr>
          <w:rFonts w:asciiTheme="minorHAnsi" w:hAnsiTheme="minorHAnsi"/>
          <w:color w:val="4D4D4C"/>
          <w:sz w:val="22"/>
          <w:szCs w:val="22"/>
        </w:rPr>
        <w:t>mph</w:t>
      </w:r>
      <w:r w:rsidR="00A77496" w:rsidRPr="003A2418">
        <w:rPr>
          <w:rFonts w:asciiTheme="minorHAnsi" w:hAnsiTheme="minorHAnsi"/>
          <w:color w:val="4D4D4C"/>
          <w:sz w:val="22"/>
          <w:szCs w:val="22"/>
        </w:rPr>
        <w:t>)</w:t>
      </w:r>
      <w:r w:rsidRPr="003A2418">
        <w:rPr>
          <w:rFonts w:asciiTheme="minorHAnsi" w:hAnsiTheme="minorHAnsi"/>
          <w:color w:val="4D4D4C"/>
          <w:sz w:val="22"/>
          <w:szCs w:val="22"/>
        </w:rPr>
        <w:t xml:space="preserve"> average</w:t>
      </w:r>
      <w:r w:rsidR="00AA1F39">
        <w:rPr>
          <w:rFonts w:asciiTheme="minorHAnsi" w:hAnsiTheme="minorHAnsi"/>
          <w:color w:val="4D4D4C"/>
          <w:sz w:val="22"/>
          <w:szCs w:val="22"/>
        </w:rPr>
        <w:t>,</w:t>
      </w:r>
      <w:r w:rsidRPr="003A2418">
        <w:rPr>
          <w:rFonts w:asciiTheme="minorHAnsi" w:hAnsiTheme="minorHAnsi"/>
          <w:color w:val="4D4D4C"/>
          <w:sz w:val="22"/>
          <w:szCs w:val="22"/>
        </w:rPr>
        <w:t xml:space="preserve"> </w:t>
      </w:r>
      <w:r w:rsidR="00052777">
        <w:rPr>
          <w:rFonts w:asciiTheme="minorHAnsi" w:hAnsiTheme="minorHAnsi"/>
          <w:color w:val="4D4D4C"/>
          <w:sz w:val="22"/>
          <w:szCs w:val="22"/>
        </w:rPr>
        <w:t xml:space="preserve">east </w:t>
      </w:r>
      <w:r w:rsidR="00EC4B90">
        <w:rPr>
          <w:rFonts w:asciiTheme="minorHAnsi" w:hAnsiTheme="minorHAnsi"/>
          <w:color w:val="4D4D4C"/>
          <w:sz w:val="22"/>
          <w:szCs w:val="22"/>
        </w:rPr>
        <w:t xml:space="preserve">southeasterly </w:t>
      </w:r>
      <w:r w:rsidR="00A77496" w:rsidRPr="003A2418">
        <w:rPr>
          <w:rFonts w:asciiTheme="minorHAnsi" w:hAnsiTheme="minorHAnsi"/>
          <w:color w:val="4D4D4C"/>
          <w:sz w:val="22"/>
          <w:szCs w:val="22"/>
        </w:rPr>
        <w:t>wind speed</w:t>
      </w:r>
      <w:r w:rsidR="00AA1F39">
        <w:rPr>
          <w:rFonts w:asciiTheme="minorHAnsi" w:hAnsiTheme="minorHAnsi"/>
          <w:color w:val="4D4D4C"/>
          <w:sz w:val="22"/>
          <w:szCs w:val="22"/>
        </w:rPr>
        <w:t>,</w:t>
      </w:r>
      <w:r w:rsidR="00A77496" w:rsidRPr="003A2418">
        <w:rPr>
          <w:rFonts w:asciiTheme="minorHAnsi" w:hAnsiTheme="minorHAnsi"/>
          <w:color w:val="4D4D4C"/>
          <w:sz w:val="22"/>
          <w:szCs w:val="22"/>
        </w:rPr>
        <w:t xml:space="preserve"> </w:t>
      </w:r>
      <w:r w:rsidRPr="003A2418">
        <w:rPr>
          <w:rFonts w:asciiTheme="minorHAnsi" w:hAnsiTheme="minorHAnsi"/>
          <w:color w:val="4D4D4C"/>
          <w:sz w:val="22"/>
          <w:szCs w:val="22"/>
        </w:rPr>
        <w:t xml:space="preserve">and </w:t>
      </w:r>
      <w:r w:rsidR="00EC4B90">
        <w:rPr>
          <w:rFonts w:asciiTheme="minorHAnsi" w:hAnsiTheme="minorHAnsi"/>
          <w:color w:val="4D4D4C"/>
          <w:sz w:val="22"/>
          <w:szCs w:val="22"/>
        </w:rPr>
        <w:t>mostly cloudy</w:t>
      </w:r>
      <w:r w:rsidRPr="003A2418">
        <w:rPr>
          <w:rFonts w:asciiTheme="minorHAnsi" w:hAnsiTheme="minorHAnsi"/>
          <w:color w:val="4D4D4C"/>
          <w:sz w:val="22"/>
          <w:szCs w:val="22"/>
        </w:rPr>
        <w:t>.</w:t>
      </w:r>
      <w:r w:rsidR="003A2418" w:rsidRPr="003A2418">
        <w:rPr>
          <w:rFonts w:asciiTheme="minorHAnsi" w:hAnsiTheme="minorHAnsi"/>
          <w:color w:val="4D4D4C"/>
          <w:sz w:val="22"/>
          <w:szCs w:val="22"/>
          <w:vertAlign w:val="superscript"/>
        </w:rPr>
        <w:t>1</w:t>
      </w:r>
      <w:r w:rsidR="003A2418" w:rsidRPr="003A2418">
        <w:rPr>
          <w:rFonts w:asciiTheme="minorHAnsi" w:hAnsiTheme="minorHAnsi"/>
          <w:color w:val="4D4D4C"/>
          <w:sz w:val="22"/>
          <w:szCs w:val="22"/>
        </w:rPr>
        <w:t xml:space="preserve">  </w:t>
      </w:r>
      <w:r w:rsidR="00FA5CD6">
        <w:rPr>
          <w:rFonts w:asciiTheme="minorHAnsi" w:hAnsiTheme="minorHAnsi"/>
          <w:color w:val="4D4D4C"/>
          <w:sz w:val="22"/>
          <w:szCs w:val="22"/>
        </w:rPr>
        <w:t>R</w:t>
      </w:r>
      <w:r w:rsidR="00EC4B90">
        <w:rPr>
          <w:rFonts w:asciiTheme="minorHAnsi" w:hAnsiTheme="minorHAnsi"/>
          <w:color w:val="4D4D4C"/>
          <w:sz w:val="22"/>
          <w:szCs w:val="22"/>
        </w:rPr>
        <w:t>ain</w:t>
      </w:r>
      <w:r w:rsidRPr="003A2418">
        <w:rPr>
          <w:rFonts w:asciiTheme="minorHAnsi" w:hAnsiTheme="minorHAnsi"/>
          <w:color w:val="4D4D4C"/>
          <w:sz w:val="22"/>
          <w:szCs w:val="22"/>
        </w:rPr>
        <w:t xml:space="preserve"> precipitation </w:t>
      </w:r>
      <w:r w:rsidR="00052777">
        <w:rPr>
          <w:rFonts w:asciiTheme="minorHAnsi" w:hAnsiTheme="minorHAnsi"/>
          <w:color w:val="4D4D4C"/>
          <w:sz w:val="22"/>
          <w:szCs w:val="22"/>
        </w:rPr>
        <w:t xml:space="preserve">had started the day before and continued </w:t>
      </w:r>
      <w:r w:rsidR="00EC4B90">
        <w:rPr>
          <w:rFonts w:asciiTheme="minorHAnsi" w:hAnsiTheme="minorHAnsi"/>
          <w:color w:val="4D4D4C"/>
          <w:sz w:val="22"/>
          <w:szCs w:val="22"/>
        </w:rPr>
        <w:t xml:space="preserve">into the early morning hours </w:t>
      </w:r>
      <w:r w:rsidRPr="003A2418">
        <w:rPr>
          <w:rFonts w:asciiTheme="minorHAnsi" w:hAnsiTheme="minorHAnsi"/>
          <w:color w:val="4D4D4C"/>
          <w:sz w:val="22"/>
          <w:szCs w:val="22"/>
        </w:rPr>
        <w:t>on the day of the incident</w:t>
      </w:r>
      <w:r w:rsidR="00EC4B90">
        <w:rPr>
          <w:rFonts w:asciiTheme="minorHAnsi" w:hAnsiTheme="minorHAnsi"/>
          <w:color w:val="4D4D4C"/>
          <w:sz w:val="22"/>
          <w:szCs w:val="22"/>
        </w:rPr>
        <w:t>, but had stopped hours before the incident</w:t>
      </w:r>
      <w:r>
        <w:rPr>
          <w:rFonts w:asciiTheme="minorHAnsi" w:hAnsiTheme="minorHAnsi"/>
          <w:color w:val="4D4D4C"/>
          <w:sz w:val="22"/>
          <w:szCs w:val="22"/>
        </w:rPr>
        <w:t xml:space="preserve">.  </w:t>
      </w:r>
      <w:r w:rsidR="005D1F2E">
        <w:rPr>
          <w:rFonts w:asciiTheme="minorHAnsi" w:hAnsiTheme="minorHAnsi"/>
          <w:color w:val="4D4D4C"/>
          <w:sz w:val="22"/>
          <w:szCs w:val="22"/>
        </w:rPr>
        <w:t xml:space="preserve">At </w:t>
      </w:r>
      <w:r w:rsidR="006F66F2">
        <w:rPr>
          <w:rFonts w:asciiTheme="minorHAnsi" w:hAnsiTheme="minorHAnsi"/>
          <w:color w:val="4D4D4C"/>
          <w:sz w:val="22"/>
          <w:szCs w:val="22"/>
        </w:rPr>
        <w:t>the time of the incident</w:t>
      </w:r>
      <w:r w:rsidR="00AA1F39">
        <w:rPr>
          <w:rFonts w:asciiTheme="minorHAnsi" w:hAnsiTheme="minorHAnsi"/>
          <w:color w:val="4D4D4C"/>
          <w:sz w:val="22"/>
          <w:szCs w:val="22"/>
        </w:rPr>
        <w:t>,</w:t>
      </w:r>
      <w:r w:rsidR="006F66F2">
        <w:rPr>
          <w:rFonts w:asciiTheme="minorHAnsi" w:hAnsiTheme="minorHAnsi"/>
          <w:color w:val="4D4D4C"/>
          <w:sz w:val="22"/>
          <w:szCs w:val="22"/>
        </w:rPr>
        <w:t xml:space="preserve"> the</w:t>
      </w:r>
      <w:r w:rsidR="00EC4B90">
        <w:rPr>
          <w:rFonts w:asciiTheme="minorHAnsi" w:hAnsiTheme="minorHAnsi"/>
          <w:color w:val="4D4D4C"/>
          <w:sz w:val="22"/>
          <w:szCs w:val="22"/>
        </w:rPr>
        <w:t xml:space="preserve"> </w:t>
      </w:r>
      <w:r w:rsidR="006F66F2">
        <w:rPr>
          <w:rFonts w:asciiTheme="minorHAnsi" w:hAnsiTheme="minorHAnsi"/>
          <w:color w:val="4D4D4C"/>
          <w:sz w:val="22"/>
          <w:szCs w:val="22"/>
        </w:rPr>
        <w:t xml:space="preserve">wood planks were </w:t>
      </w:r>
      <w:r w:rsidR="00EC4B90">
        <w:rPr>
          <w:rFonts w:asciiTheme="minorHAnsi" w:hAnsiTheme="minorHAnsi"/>
          <w:color w:val="4D4D4C"/>
          <w:sz w:val="22"/>
          <w:szCs w:val="22"/>
        </w:rPr>
        <w:t>damp from the previous precipitation.</w:t>
      </w:r>
      <w:r w:rsidR="006F66F2">
        <w:rPr>
          <w:rFonts w:asciiTheme="minorHAnsi" w:hAnsiTheme="minorHAnsi"/>
          <w:color w:val="4D4D4C"/>
          <w:sz w:val="22"/>
          <w:szCs w:val="22"/>
        </w:rPr>
        <w:t xml:space="preserve">  </w:t>
      </w:r>
      <w:r w:rsidR="00FA5CD6">
        <w:rPr>
          <w:rFonts w:asciiTheme="minorHAnsi" w:hAnsiTheme="minorHAnsi"/>
          <w:color w:val="4D4D4C"/>
          <w:sz w:val="22"/>
          <w:szCs w:val="22"/>
        </w:rPr>
        <w:t>Therefore, t</w:t>
      </w:r>
      <w:r w:rsidR="00FA5CD6" w:rsidRPr="00F538C1">
        <w:rPr>
          <w:rFonts w:asciiTheme="minorHAnsi" w:hAnsiTheme="minorHAnsi"/>
          <w:color w:val="4D4D4C"/>
          <w:sz w:val="22"/>
          <w:szCs w:val="22"/>
        </w:rPr>
        <w:t xml:space="preserve">he weather </w:t>
      </w:r>
      <w:r w:rsidR="00FA5CD6">
        <w:rPr>
          <w:rFonts w:asciiTheme="minorHAnsi" w:hAnsiTheme="minorHAnsi"/>
          <w:color w:val="4D4D4C"/>
          <w:sz w:val="22"/>
          <w:szCs w:val="22"/>
        </w:rPr>
        <w:t xml:space="preserve">on the day of the incident </w:t>
      </w:r>
      <w:r w:rsidR="00FA5CD6" w:rsidRPr="00F538C1">
        <w:rPr>
          <w:rFonts w:asciiTheme="minorHAnsi" w:hAnsiTheme="minorHAnsi"/>
          <w:color w:val="4D4D4C"/>
          <w:sz w:val="22"/>
          <w:szCs w:val="22"/>
        </w:rPr>
        <w:t>is believed to have been a factor in this incident.</w:t>
      </w:r>
    </w:p>
    <w:p w14:paraId="7496E7D9" w14:textId="58E89D50" w:rsidR="001A752D" w:rsidRPr="00F538C1" w:rsidRDefault="001A752D" w:rsidP="001A752D">
      <w:pPr>
        <w:pStyle w:val="FACE-H2"/>
      </w:pPr>
      <w:r>
        <w:lastRenderedPageBreak/>
        <w:t>EQUIPMENT</w:t>
      </w:r>
    </w:p>
    <w:p w14:paraId="31345B62" w14:textId="4094075D" w:rsidR="0069347B" w:rsidRDefault="006E0860" w:rsidP="001A752D">
      <w:pPr>
        <w:pStyle w:val="FACE-text"/>
        <w:rPr>
          <w:rFonts w:asciiTheme="minorHAnsi" w:hAnsiTheme="minorHAnsi"/>
          <w:color w:val="4D4D4C"/>
          <w:sz w:val="22"/>
          <w:szCs w:val="22"/>
        </w:rPr>
      </w:pPr>
      <w:r>
        <w:rPr>
          <w:rFonts w:asciiTheme="minorHAnsi" w:hAnsiTheme="minorHAnsi"/>
          <w:color w:val="4D4D4C"/>
          <w:sz w:val="22"/>
          <w:szCs w:val="22"/>
        </w:rPr>
        <w:t xml:space="preserve">At the time of the incident, a sod cutter was </w:t>
      </w:r>
      <w:r w:rsidR="00263B98">
        <w:rPr>
          <w:rFonts w:asciiTheme="minorHAnsi" w:hAnsiTheme="minorHAnsi"/>
          <w:color w:val="4D4D4C"/>
          <w:sz w:val="22"/>
          <w:szCs w:val="22"/>
        </w:rPr>
        <w:t>in the process of being off loaded from the dump truck</w:t>
      </w:r>
      <w:r w:rsidR="00524579">
        <w:rPr>
          <w:rFonts w:asciiTheme="minorHAnsi" w:hAnsiTheme="minorHAnsi"/>
          <w:color w:val="4D4D4C"/>
          <w:sz w:val="22"/>
          <w:szCs w:val="22"/>
        </w:rPr>
        <w:t xml:space="preserve"> (Figure 1)</w:t>
      </w:r>
      <w:r>
        <w:rPr>
          <w:rFonts w:asciiTheme="minorHAnsi" w:hAnsiTheme="minorHAnsi"/>
          <w:color w:val="4D4D4C"/>
          <w:sz w:val="22"/>
          <w:szCs w:val="22"/>
        </w:rPr>
        <w:t xml:space="preserve">.  </w:t>
      </w:r>
      <w:r w:rsidR="00263B98">
        <w:rPr>
          <w:rFonts w:asciiTheme="minorHAnsi" w:hAnsiTheme="minorHAnsi"/>
          <w:color w:val="4D4D4C"/>
          <w:sz w:val="22"/>
          <w:szCs w:val="22"/>
        </w:rPr>
        <w:t xml:space="preserve">The sod cutter was </w:t>
      </w:r>
      <w:r w:rsidR="00AA1F39">
        <w:rPr>
          <w:rFonts w:asciiTheme="minorHAnsi" w:hAnsiTheme="minorHAnsi"/>
          <w:color w:val="4D4D4C"/>
          <w:sz w:val="22"/>
          <w:szCs w:val="22"/>
        </w:rPr>
        <w:t xml:space="preserve">a </w:t>
      </w:r>
      <w:r w:rsidR="005D5A6C">
        <w:rPr>
          <w:rFonts w:asciiTheme="minorHAnsi" w:hAnsiTheme="minorHAnsi"/>
          <w:color w:val="4D4D4C"/>
          <w:sz w:val="22"/>
          <w:szCs w:val="22"/>
        </w:rPr>
        <w:t xml:space="preserve">rental </w:t>
      </w:r>
      <w:r w:rsidR="00263B98">
        <w:rPr>
          <w:rFonts w:asciiTheme="minorHAnsi" w:hAnsiTheme="minorHAnsi"/>
          <w:color w:val="4D4D4C"/>
          <w:sz w:val="22"/>
          <w:szCs w:val="22"/>
        </w:rPr>
        <w:t xml:space="preserve">for the day from a large home improvement store.  </w:t>
      </w:r>
      <w:r>
        <w:rPr>
          <w:rFonts w:asciiTheme="minorHAnsi" w:hAnsiTheme="minorHAnsi"/>
          <w:color w:val="4D4D4C"/>
          <w:sz w:val="22"/>
          <w:szCs w:val="22"/>
        </w:rPr>
        <w:t xml:space="preserve">Sod cutters cut sections of grass at the root level.  </w:t>
      </w:r>
      <w:r w:rsidR="00DF0471">
        <w:rPr>
          <w:rFonts w:asciiTheme="minorHAnsi" w:hAnsiTheme="minorHAnsi"/>
          <w:color w:val="4D4D4C"/>
          <w:sz w:val="22"/>
          <w:szCs w:val="22"/>
        </w:rPr>
        <w:t>The overall dimensions of the sod cutter were 24 inches wide, 34 inches high</w:t>
      </w:r>
      <w:r w:rsidR="00AA1F39">
        <w:rPr>
          <w:rFonts w:asciiTheme="minorHAnsi" w:hAnsiTheme="minorHAnsi"/>
          <w:color w:val="4D4D4C"/>
          <w:sz w:val="22"/>
          <w:szCs w:val="22"/>
        </w:rPr>
        <w:t>,</w:t>
      </w:r>
      <w:r w:rsidR="00DF0471">
        <w:rPr>
          <w:rFonts w:asciiTheme="minorHAnsi" w:hAnsiTheme="minorHAnsi"/>
          <w:color w:val="4D4D4C"/>
          <w:sz w:val="22"/>
          <w:szCs w:val="22"/>
        </w:rPr>
        <w:t xml:space="preserve"> and 54 inches long.  The unit weighed 3</w:t>
      </w:r>
      <w:r w:rsidR="002C73E3">
        <w:rPr>
          <w:rFonts w:asciiTheme="minorHAnsi" w:hAnsiTheme="minorHAnsi"/>
          <w:color w:val="4D4D4C"/>
          <w:sz w:val="22"/>
          <w:szCs w:val="22"/>
        </w:rPr>
        <w:t>4</w:t>
      </w:r>
      <w:r w:rsidR="00DF0471">
        <w:rPr>
          <w:rFonts w:asciiTheme="minorHAnsi" w:hAnsiTheme="minorHAnsi"/>
          <w:color w:val="4D4D4C"/>
          <w:sz w:val="22"/>
          <w:szCs w:val="22"/>
        </w:rPr>
        <w:t>0 pounds.  The sod cutter had</w:t>
      </w:r>
      <w:r w:rsidR="00263B98">
        <w:rPr>
          <w:rFonts w:asciiTheme="minorHAnsi" w:hAnsiTheme="minorHAnsi"/>
          <w:color w:val="4D4D4C"/>
          <w:sz w:val="22"/>
          <w:szCs w:val="22"/>
        </w:rPr>
        <w:t xml:space="preserve"> </w:t>
      </w:r>
      <w:r w:rsidR="00DF0471">
        <w:rPr>
          <w:rFonts w:asciiTheme="minorHAnsi" w:hAnsiTheme="minorHAnsi"/>
          <w:color w:val="4D4D4C"/>
          <w:sz w:val="22"/>
          <w:szCs w:val="22"/>
        </w:rPr>
        <w:t xml:space="preserve">two six inch wide drive axle wheels in the front and a third free wheel in the rear of the machine.  The sod cutter was </w:t>
      </w:r>
      <w:r>
        <w:rPr>
          <w:rFonts w:asciiTheme="minorHAnsi" w:hAnsiTheme="minorHAnsi"/>
          <w:color w:val="4D4D4C"/>
          <w:sz w:val="22"/>
          <w:szCs w:val="22"/>
        </w:rPr>
        <w:t xml:space="preserve">a </w:t>
      </w:r>
      <w:r w:rsidR="008F15B1">
        <w:rPr>
          <w:rFonts w:asciiTheme="minorHAnsi" w:hAnsiTheme="minorHAnsi"/>
          <w:color w:val="4D4D4C"/>
          <w:sz w:val="22"/>
          <w:szCs w:val="22"/>
        </w:rPr>
        <w:t>self-propelled</w:t>
      </w:r>
      <w:r w:rsidR="00AA1F39">
        <w:rPr>
          <w:rFonts w:asciiTheme="minorHAnsi" w:hAnsiTheme="minorHAnsi"/>
          <w:color w:val="4D4D4C"/>
          <w:sz w:val="22"/>
          <w:szCs w:val="22"/>
        </w:rPr>
        <w:t>,</w:t>
      </w:r>
      <w:r w:rsidR="008F15B1">
        <w:rPr>
          <w:rFonts w:asciiTheme="minorHAnsi" w:hAnsiTheme="minorHAnsi"/>
          <w:color w:val="4D4D4C"/>
          <w:sz w:val="22"/>
          <w:szCs w:val="22"/>
        </w:rPr>
        <w:t xml:space="preserve"> walk behind machine with a </w:t>
      </w:r>
      <w:r w:rsidR="00263B98">
        <w:rPr>
          <w:rFonts w:asciiTheme="minorHAnsi" w:hAnsiTheme="minorHAnsi"/>
          <w:color w:val="4D4D4C"/>
          <w:sz w:val="22"/>
          <w:szCs w:val="22"/>
        </w:rPr>
        <w:t xml:space="preserve">gasoline powered </w:t>
      </w:r>
      <w:r w:rsidR="008F15B1">
        <w:rPr>
          <w:rFonts w:asciiTheme="minorHAnsi" w:hAnsiTheme="minorHAnsi"/>
          <w:color w:val="4D4D4C"/>
          <w:sz w:val="22"/>
          <w:szCs w:val="22"/>
        </w:rPr>
        <w:t>e</w:t>
      </w:r>
      <w:r w:rsidR="00263B98">
        <w:rPr>
          <w:rFonts w:asciiTheme="minorHAnsi" w:hAnsiTheme="minorHAnsi"/>
          <w:color w:val="4D4D4C"/>
          <w:sz w:val="22"/>
          <w:szCs w:val="22"/>
        </w:rPr>
        <w:t xml:space="preserve">ngine. </w:t>
      </w:r>
      <w:r>
        <w:rPr>
          <w:rFonts w:asciiTheme="minorHAnsi" w:hAnsiTheme="minorHAnsi"/>
          <w:color w:val="4D4D4C"/>
          <w:sz w:val="22"/>
          <w:szCs w:val="22"/>
        </w:rPr>
        <w:t xml:space="preserve"> </w:t>
      </w:r>
      <w:r w:rsidR="00D15E1D">
        <w:rPr>
          <w:rFonts w:asciiTheme="minorHAnsi" w:hAnsiTheme="minorHAnsi"/>
          <w:color w:val="4D4D4C"/>
          <w:sz w:val="22"/>
          <w:szCs w:val="22"/>
        </w:rPr>
        <w:t xml:space="preserve">It </w:t>
      </w:r>
      <w:r w:rsidR="00300C0F">
        <w:rPr>
          <w:rFonts w:asciiTheme="minorHAnsi" w:hAnsiTheme="minorHAnsi"/>
          <w:color w:val="4D4D4C"/>
          <w:sz w:val="22"/>
          <w:szCs w:val="22"/>
        </w:rPr>
        <w:t xml:space="preserve">was reported that renting equipment was not a routine occurrence.  </w:t>
      </w:r>
    </w:p>
    <w:p w14:paraId="08D1D016" w14:textId="2CFF0177" w:rsidR="00B631B4" w:rsidRDefault="00B631B4" w:rsidP="001A752D">
      <w:pPr>
        <w:pStyle w:val="FACE-text"/>
        <w:rPr>
          <w:rFonts w:asciiTheme="minorHAnsi" w:hAnsiTheme="minorHAnsi"/>
          <w:color w:val="4D4D4C"/>
          <w:sz w:val="22"/>
          <w:szCs w:val="22"/>
        </w:rPr>
      </w:pPr>
      <w:r>
        <w:rPr>
          <w:rFonts w:asciiTheme="minorHAnsi" w:hAnsiTheme="minorHAnsi"/>
          <w:color w:val="4D4D4C"/>
          <w:sz w:val="22"/>
          <w:szCs w:val="22"/>
        </w:rPr>
        <w:t xml:space="preserve">The </w:t>
      </w:r>
      <w:r w:rsidR="0076574A">
        <w:rPr>
          <w:rFonts w:asciiTheme="minorHAnsi" w:hAnsiTheme="minorHAnsi"/>
          <w:color w:val="4D4D4C"/>
          <w:sz w:val="22"/>
          <w:szCs w:val="22"/>
        </w:rPr>
        <w:t xml:space="preserve">truck involved in the incident </w:t>
      </w:r>
      <w:r>
        <w:rPr>
          <w:rFonts w:asciiTheme="minorHAnsi" w:hAnsiTheme="minorHAnsi"/>
          <w:color w:val="4D4D4C"/>
          <w:sz w:val="22"/>
          <w:szCs w:val="22"/>
        </w:rPr>
        <w:t xml:space="preserve">was a </w:t>
      </w:r>
      <w:r w:rsidR="006E0860">
        <w:rPr>
          <w:rFonts w:asciiTheme="minorHAnsi" w:hAnsiTheme="minorHAnsi"/>
          <w:color w:val="4D4D4C"/>
          <w:sz w:val="22"/>
          <w:szCs w:val="22"/>
        </w:rPr>
        <w:t>2012</w:t>
      </w:r>
      <w:r w:rsidR="00AA1F39">
        <w:rPr>
          <w:rFonts w:asciiTheme="minorHAnsi" w:hAnsiTheme="minorHAnsi"/>
          <w:color w:val="4D4D4C"/>
          <w:sz w:val="22"/>
          <w:szCs w:val="22"/>
        </w:rPr>
        <w:t>,</w:t>
      </w:r>
      <w:r w:rsidR="006E0860">
        <w:rPr>
          <w:rFonts w:asciiTheme="minorHAnsi" w:hAnsiTheme="minorHAnsi"/>
          <w:color w:val="4D4D4C"/>
          <w:sz w:val="22"/>
          <w:szCs w:val="22"/>
        </w:rPr>
        <w:t xml:space="preserve"> six-wheel</w:t>
      </w:r>
      <w:r w:rsidR="00DE25F3">
        <w:rPr>
          <w:rFonts w:asciiTheme="minorHAnsi" w:hAnsiTheme="minorHAnsi"/>
          <w:color w:val="4D4D4C"/>
          <w:sz w:val="22"/>
          <w:szCs w:val="22"/>
        </w:rPr>
        <w:t>,</w:t>
      </w:r>
      <w:r w:rsidR="00080E09">
        <w:rPr>
          <w:rFonts w:asciiTheme="minorHAnsi" w:hAnsiTheme="minorHAnsi"/>
          <w:color w:val="4D4D4C"/>
          <w:sz w:val="22"/>
          <w:szCs w:val="22"/>
        </w:rPr>
        <w:t xml:space="preserve"> one ton</w:t>
      </w:r>
      <w:r w:rsidR="00DE25F3">
        <w:rPr>
          <w:rFonts w:asciiTheme="minorHAnsi" w:hAnsiTheme="minorHAnsi"/>
          <w:color w:val="4D4D4C"/>
          <w:sz w:val="22"/>
          <w:szCs w:val="22"/>
        </w:rPr>
        <w:t>,</w:t>
      </w:r>
      <w:r w:rsidR="00080E09">
        <w:rPr>
          <w:rFonts w:asciiTheme="minorHAnsi" w:hAnsiTheme="minorHAnsi"/>
          <w:color w:val="4D4D4C"/>
          <w:sz w:val="22"/>
          <w:szCs w:val="22"/>
        </w:rPr>
        <w:t xml:space="preserve"> heavy duty truck</w:t>
      </w:r>
      <w:r w:rsidR="006E0860">
        <w:rPr>
          <w:rFonts w:asciiTheme="minorHAnsi" w:hAnsiTheme="minorHAnsi"/>
          <w:color w:val="4D4D4C"/>
          <w:sz w:val="22"/>
          <w:szCs w:val="22"/>
        </w:rPr>
        <w:t xml:space="preserve"> that the city had purchased when the truck was new</w:t>
      </w:r>
      <w:r w:rsidR="00080E09">
        <w:rPr>
          <w:rFonts w:asciiTheme="minorHAnsi" w:hAnsiTheme="minorHAnsi"/>
          <w:color w:val="4D4D4C"/>
          <w:sz w:val="22"/>
          <w:szCs w:val="22"/>
        </w:rPr>
        <w:t xml:space="preserve">.  </w:t>
      </w:r>
      <w:r w:rsidR="0076574A">
        <w:rPr>
          <w:rFonts w:asciiTheme="minorHAnsi" w:hAnsiTheme="minorHAnsi"/>
          <w:color w:val="4D4D4C"/>
          <w:sz w:val="22"/>
          <w:szCs w:val="22"/>
        </w:rPr>
        <w:t>The truck had a dump style bed</w:t>
      </w:r>
      <w:r w:rsidR="00524579">
        <w:rPr>
          <w:rFonts w:asciiTheme="minorHAnsi" w:hAnsiTheme="minorHAnsi"/>
          <w:color w:val="4D4D4C"/>
          <w:sz w:val="22"/>
          <w:szCs w:val="22"/>
        </w:rPr>
        <w:t xml:space="preserve"> (Figure 2)</w:t>
      </w:r>
      <w:r w:rsidR="0076574A">
        <w:rPr>
          <w:rFonts w:asciiTheme="minorHAnsi" w:hAnsiTheme="minorHAnsi"/>
          <w:color w:val="4D4D4C"/>
          <w:sz w:val="22"/>
          <w:szCs w:val="22"/>
        </w:rPr>
        <w:t xml:space="preserve">.  </w:t>
      </w:r>
      <w:r w:rsidR="006E0860">
        <w:rPr>
          <w:rFonts w:asciiTheme="minorHAnsi" w:hAnsiTheme="minorHAnsi"/>
          <w:color w:val="4D4D4C"/>
          <w:sz w:val="22"/>
          <w:szCs w:val="22"/>
        </w:rPr>
        <w:t xml:space="preserve">The city owned three of the same truck and the victim routinely used these trucks.  </w:t>
      </w:r>
      <w:r w:rsidR="00124CB0">
        <w:rPr>
          <w:rFonts w:asciiTheme="minorHAnsi" w:hAnsiTheme="minorHAnsi"/>
          <w:color w:val="4D4D4C"/>
          <w:sz w:val="22"/>
          <w:szCs w:val="22"/>
        </w:rPr>
        <w:t xml:space="preserve">When the truck’s tailgate is open, in the down </w:t>
      </w:r>
      <w:r w:rsidR="006E0860">
        <w:rPr>
          <w:rFonts w:asciiTheme="minorHAnsi" w:hAnsiTheme="minorHAnsi"/>
          <w:color w:val="4D4D4C"/>
          <w:sz w:val="22"/>
          <w:szCs w:val="22"/>
        </w:rPr>
        <w:t xml:space="preserve">(horizontal) </w:t>
      </w:r>
      <w:r w:rsidR="00124CB0">
        <w:rPr>
          <w:rFonts w:asciiTheme="minorHAnsi" w:hAnsiTheme="minorHAnsi"/>
          <w:color w:val="4D4D4C"/>
          <w:sz w:val="22"/>
          <w:szCs w:val="22"/>
        </w:rPr>
        <w:t xml:space="preserve">positon, the height </w:t>
      </w:r>
      <w:r w:rsidR="006E0860">
        <w:rPr>
          <w:rFonts w:asciiTheme="minorHAnsi" w:hAnsiTheme="minorHAnsi"/>
          <w:color w:val="4D4D4C"/>
          <w:sz w:val="22"/>
          <w:szCs w:val="22"/>
        </w:rPr>
        <w:t xml:space="preserve">from the ground to the </w:t>
      </w:r>
      <w:r w:rsidR="00124CB0">
        <w:rPr>
          <w:rFonts w:asciiTheme="minorHAnsi" w:hAnsiTheme="minorHAnsi"/>
          <w:color w:val="4D4D4C"/>
          <w:sz w:val="22"/>
          <w:szCs w:val="22"/>
        </w:rPr>
        <w:t xml:space="preserve">tailgate is 45 inches.  </w:t>
      </w:r>
    </w:p>
    <w:p w14:paraId="6A70512F" w14:textId="0C9D8ABB" w:rsidR="00521BD8" w:rsidRDefault="002C73E3" w:rsidP="00934844">
      <w:pPr>
        <w:pStyle w:val="FACE-H2"/>
      </w:pPr>
      <w:r>
        <w:rPr>
          <w:noProof/>
          <w:lang w:val="en-US"/>
        </w:rPr>
        <w:drawing>
          <wp:inline distT="0" distB="0" distL="0" distR="0" wp14:anchorId="7A6C3638" wp14:editId="694C3C8D">
            <wp:extent cx="1726453" cy="1480782"/>
            <wp:effectExtent l="0" t="0" r="762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leequipment.com/media/catalog/product/cache/1/image/9df78eab33525d08d6e5fb8d27136e95/p/x/px6mdur6sm0equrpaggb_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28652" cy="1482668"/>
                    </a:xfrm>
                    <a:prstGeom prst="rect">
                      <a:avLst/>
                    </a:prstGeom>
                    <a:noFill/>
                    <a:ln>
                      <a:noFill/>
                    </a:ln>
                  </pic:spPr>
                </pic:pic>
              </a:graphicData>
            </a:graphic>
          </wp:inline>
        </w:drawing>
      </w:r>
      <w:r w:rsidR="00521BD8">
        <w:tab/>
      </w:r>
      <w:r w:rsidR="00934844">
        <w:tab/>
      </w:r>
      <w:r w:rsidR="00521BD8">
        <w:tab/>
      </w:r>
      <w:r w:rsidR="000410E8">
        <w:tab/>
      </w:r>
      <w:r>
        <w:rPr>
          <w:noProof/>
          <w:lang w:val="en-US"/>
        </w:rPr>
        <w:drawing>
          <wp:inline distT="0" distB="0" distL="0" distR="0" wp14:anchorId="7328450E" wp14:editId="58994FF7">
            <wp:extent cx="2006221" cy="1504665"/>
            <wp:effectExtent l="0" t="0" r="0" b="635"/>
            <wp:docPr id="27" name="Picture 27" descr="H:\My Pictures\18MA050\IMG_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y Pictures\18MA050\IMG_022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06063" cy="1504546"/>
                    </a:xfrm>
                    <a:prstGeom prst="rect">
                      <a:avLst/>
                    </a:prstGeom>
                    <a:noFill/>
                    <a:ln>
                      <a:noFill/>
                    </a:ln>
                  </pic:spPr>
                </pic:pic>
              </a:graphicData>
            </a:graphic>
          </wp:inline>
        </w:drawing>
      </w:r>
    </w:p>
    <w:p w14:paraId="22D73D0D" w14:textId="4DE80E18" w:rsidR="00521BD8" w:rsidRPr="00521BD8" w:rsidRDefault="00521BD8" w:rsidP="00934844">
      <w:pPr>
        <w:rPr>
          <w:b/>
          <w:bCs/>
          <w:color w:val="4472C4" w:themeColor="accent1"/>
          <w:sz w:val="18"/>
          <w:szCs w:val="18"/>
        </w:rPr>
      </w:pPr>
      <w:r>
        <w:rPr>
          <w:b/>
          <w:bCs/>
          <w:color w:val="4472C4" w:themeColor="accent1"/>
          <w:sz w:val="18"/>
          <w:szCs w:val="18"/>
        </w:rPr>
        <w:t>Figure 1</w:t>
      </w:r>
      <w:r w:rsidR="00AC48D8">
        <w:rPr>
          <w:b/>
          <w:bCs/>
          <w:color w:val="4472C4" w:themeColor="accent1"/>
          <w:sz w:val="18"/>
          <w:szCs w:val="18"/>
        </w:rPr>
        <w:t xml:space="preserve"> </w:t>
      </w:r>
      <w:r w:rsidR="002C73E3">
        <w:rPr>
          <w:b/>
          <w:bCs/>
          <w:color w:val="4472C4" w:themeColor="accent1"/>
          <w:sz w:val="18"/>
          <w:szCs w:val="18"/>
        </w:rPr>
        <w:t>-</w:t>
      </w:r>
      <w:r w:rsidR="00AC48D8">
        <w:rPr>
          <w:b/>
          <w:bCs/>
          <w:color w:val="4472C4" w:themeColor="accent1"/>
          <w:sz w:val="18"/>
          <w:szCs w:val="18"/>
        </w:rPr>
        <w:t xml:space="preserve"> </w:t>
      </w:r>
      <w:r w:rsidR="002C73E3">
        <w:rPr>
          <w:b/>
          <w:bCs/>
          <w:color w:val="4472C4" w:themeColor="accent1"/>
          <w:sz w:val="18"/>
          <w:szCs w:val="18"/>
        </w:rPr>
        <w:t xml:space="preserve">Similar </w:t>
      </w:r>
      <w:r w:rsidR="00AA1F39">
        <w:rPr>
          <w:b/>
          <w:bCs/>
          <w:color w:val="4472C4" w:themeColor="accent1"/>
          <w:sz w:val="18"/>
          <w:szCs w:val="18"/>
        </w:rPr>
        <w:t>s</w:t>
      </w:r>
      <w:r w:rsidR="002C73E3">
        <w:rPr>
          <w:b/>
          <w:bCs/>
          <w:color w:val="4472C4" w:themeColor="accent1"/>
          <w:sz w:val="18"/>
          <w:szCs w:val="18"/>
        </w:rPr>
        <w:t xml:space="preserve">od cutter to the one involved </w:t>
      </w:r>
      <w:r w:rsidRPr="00521BD8">
        <w:rPr>
          <w:b/>
          <w:bCs/>
          <w:color w:val="4472C4" w:themeColor="accent1"/>
          <w:sz w:val="18"/>
          <w:szCs w:val="18"/>
        </w:rPr>
        <w:tab/>
      </w:r>
      <w:r>
        <w:rPr>
          <w:b/>
          <w:bCs/>
          <w:color w:val="4472C4" w:themeColor="accent1"/>
          <w:sz w:val="18"/>
          <w:szCs w:val="18"/>
        </w:rPr>
        <w:tab/>
      </w:r>
      <w:r w:rsidR="00DE25F3">
        <w:rPr>
          <w:b/>
          <w:bCs/>
          <w:color w:val="4472C4" w:themeColor="accent1"/>
          <w:sz w:val="18"/>
          <w:szCs w:val="18"/>
        </w:rPr>
        <w:tab/>
      </w:r>
      <w:r w:rsidRPr="00521BD8">
        <w:rPr>
          <w:b/>
          <w:bCs/>
          <w:color w:val="4472C4" w:themeColor="accent1"/>
          <w:sz w:val="18"/>
          <w:szCs w:val="18"/>
        </w:rPr>
        <w:t xml:space="preserve">Figure </w:t>
      </w:r>
      <w:r>
        <w:rPr>
          <w:b/>
          <w:bCs/>
          <w:color w:val="4472C4" w:themeColor="accent1"/>
          <w:sz w:val="18"/>
          <w:szCs w:val="18"/>
        </w:rPr>
        <w:t>2</w:t>
      </w:r>
      <w:r w:rsidRPr="00521BD8">
        <w:rPr>
          <w:b/>
          <w:bCs/>
          <w:color w:val="4472C4" w:themeColor="accent1"/>
          <w:sz w:val="18"/>
          <w:szCs w:val="18"/>
        </w:rPr>
        <w:t xml:space="preserve"> </w:t>
      </w:r>
      <w:r w:rsidR="002C73E3">
        <w:rPr>
          <w:b/>
          <w:bCs/>
          <w:color w:val="4472C4" w:themeColor="accent1"/>
          <w:sz w:val="18"/>
          <w:szCs w:val="18"/>
        </w:rPr>
        <w:t>-</w:t>
      </w:r>
      <w:r w:rsidRPr="00521BD8">
        <w:rPr>
          <w:b/>
          <w:bCs/>
          <w:color w:val="4472C4" w:themeColor="accent1"/>
          <w:sz w:val="18"/>
          <w:szCs w:val="18"/>
        </w:rPr>
        <w:t xml:space="preserve"> </w:t>
      </w:r>
      <w:r w:rsidR="002C73E3">
        <w:rPr>
          <w:b/>
          <w:bCs/>
          <w:color w:val="4472C4" w:themeColor="accent1"/>
          <w:sz w:val="18"/>
          <w:szCs w:val="18"/>
        </w:rPr>
        <w:t>Dump truck involved in the incident with tailgate down</w:t>
      </w:r>
      <w:r w:rsidRPr="00521BD8">
        <w:rPr>
          <w:b/>
          <w:bCs/>
          <w:color w:val="4472C4" w:themeColor="accent1"/>
          <w:sz w:val="18"/>
          <w:szCs w:val="18"/>
        </w:rPr>
        <w:t xml:space="preserve"> </w:t>
      </w:r>
    </w:p>
    <w:p w14:paraId="79389785" w14:textId="09D73EE2" w:rsidR="003E27E8" w:rsidRDefault="002C73E3" w:rsidP="00521BD8">
      <w:pPr>
        <w:pStyle w:val="Caption"/>
      </w:pPr>
      <w:proofErr w:type="gramStart"/>
      <w:r>
        <w:t>in</w:t>
      </w:r>
      <w:proofErr w:type="gramEnd"/>
      <w:r>
        <w:t xml:space="preserve"> the </w:t>
      </w:r>
      <w:r w:rsidR="00521BD8" w:rsidRPr="00ED1204">
        <w:t>incident</w:t>
      </w:r>
    </w:p>
    <w:p w14:paraId="5C8C6E65" w14:textId="77777777" w:rsidR="00726E46" w:rsidRPr="003C0636" w:rsidRDefault="00726E46" w:rsidP="00AC0C17">
      <w:pPr>
        <w:pStyle w:val="FACE-H2"/>
      </w:pPr>
      <w:r w:rsidRPr="00D14342">
        <w:t xml:space="preserve">INCIDENT </w:t>
      </w:r>
      <w:r w:rsidRPr="003C0636">
        <w:t>SCENE</w:t>
      </w:r>
    </w:p>
    <w:p w14:paraId="1538A22A" w14:textId="70F04727" w:rsidR="005D1F2E" w:rsidRDefault="00726E46" w:rsidP="00726E46">
      <w:pPr>
        <w:pStyle w:val="FACE-text"/>
        <w:rPr>
          <w:rFonts w:asciiTheme="minorHAnsi" w:hAnsiTheme="minorHAnsi"/>
          <w:color w:val="4D4D4C"/>
          <w:sz w:val="22"/>
          <w:szCs w:val="22"/>
        </w:rPr>
      </w:pPr>
      <w:r w:rsidRPr="00EB54F5">
        <w:rPr>
          <w:rFonts w:asciiTheme="minorHAnsi" w:hAnsiTheme="minorHAnsi"/>
          <w:color w:val="4D4D4C"/>
          <w:sz w:val="22"/>
          <w:szCs w:val="22"/>
        </w:rPr>
        <w:t>The</w:t>
      </w:r>
      <w:r w:rsidR="00437F98">
        <w:rPr>
          <w:rFonts w:asciiTheme="minorHAnsi" w:hAnsiTheme="minorHAnsi"/>
          <w:color w:val="4D4D4C"/>
          <w:sz w:val="22"/>
          <w:szCs w:val="22"/>
        </w:rPr>
        <w:t xml:space="preserve"> incident occurred</w:t>
      </w:r>
      <w:r w:rsidR="006E0860" w:rsidRPr="006E0860">
        <w:rPr>
          <w:rFonts w:asciiTheme="minorHAnsi" w:hAnsiTheme="minorHAnsi"/>
          <w:color w:val="4D4D4C"/>
          <w:sz w:val="22"/>
          <w:szCs w:val="22"/>
        </w:rPr>
        <w:t xml:space="preserve"> </w:t>
      </w:r>
      <w:r w:rsidR="00395311">
        <w:rPr>
          <w:rFonts w:asciiTheme="minorHAnsi" w:hAnsiTheme="minorHAnsi"/>
          <w:color w:val="4D4D4C"/>
          <w:sz w:val="22"/>
          <w:szCs w:val="22"/>
        </w:rPr>
        <w:t>in an area of the city that was primarily residential.  At the time of the incident, t</w:t>
      </w:r>
      <w:r w:rsidR="006E0860">
        <w:rPr>
          <w:rFonts w:asciiTheme="minorHAnsi" w:hAnsiTheme="minorHAnsi"/>
          <w:color w:val="4D4D4C"/>
          <w:sz w:val="22"/>
          <w:szCs w:val="22"/>
        </w:rPr>
        <w:t xml:space="preserve">he </w:t>
      </w:r>
      <w:r w:rsidR="000410E8">
        <w:rPr>
          <w:rFonts w:asciiTheme="minorHAnsi" w:hAnsiTheme="minorHAnsi"/>
          <w:color w:val="4D4D4C"/>
          <w:sz w:val="22"/>
          <w:szCs w:val="22"/>
        </w:rPr>
        <w:t xml:space="preserve">truck was parked at the </w:t>
      </w:r>
      <w:r w:rsidR="006E0860">
        <w:rPr>
          <w:rFonts w:asciiTheme="minorHAnsi" w:hAnsiTheme="minorHAnsi"/>
          <w:color w:val="4D4D4C"/>
          <w:sz w:val="22"/>
          <w:szCs w:val="22"/>
        </w:rPr>
        <w:t xml:space="preserve">edge of a roadway in front of a large city-owned historic house (Figure 3).  </w:t>
      </w:r>
      <w:r w:rsidR="00437F98">
        <w:rPr>
          <w:rFonts w:asciiTheme="minorHAnsi" w:hAnsiTheme="minorHAnsi"/>
          <w:color w:val="4D4D4C"/>
          <w:sz w:val="22"/>
          <w:szCs w:val="22"/>
        </w:rPr>
        <w:t xml:space="preserve">The </w:t>
      </w:r>
      <w:r w:rsidR="006E0860">
        <w:rPr>
          <w:rFonts w:asciiTheme="minorHAnsi" w:hAnsiTheme="minorHAnsi"/>
          <w:color w:val="4D4D4C"/>
          <w:sz w:val="22"/>
          <w:szCs w:val="22"/>
        </w:rPr>
        <w:t xml:space="preserve">roadway </w:t>
      </w:r>
      <w:r w:rsidR="00437F98">
        <w:rPr>
          <w:rFonts w:asciiTheme="minorHAnsi" w:hAnsiTheme="minorHAnsi"/>
          <w:color w:val="4D4D4C"/>
          <w:sz w:val="22"/>
          <w:szCs w:val="22"/>
        </w:rPr>
        <w:t>runs</w:t>
      </w:r>
      <w:r w:rsidR="005D5A6C">
        <w:rPr>
          <w:rFonts w:asciiTheme="minorHAnsi" w:hAnsiTheme="minorHAnsi"/>
          <w:color w:val="4D4D4C"/>
          <w:sz w:val="22"/>
          <w:szCs w:val="22"/>
        </w:rPr>
        <w:t xml:space="preserve"> generally</w:t>
      </w:r>
      <w:r w:rsidR="00437F98">
        <w:rPr>
          <w:rFonts w:asciiTheme="minorHAnsi" w:hAnsiTheme="minorHAnsi"/>
          <w:color w:val="4D4D4C"/>
          <w:sz w:val="22"/>
          <w:szCs w:val="22"/>
        </w:rPr>
        <w:t xml:space="preserve"> east and west in this area</w:t>
      </w:r>
      <w:r w:rsidR="00524579">
        <w:rPr>
          <w:rFonts w:asciiTheme="minorHAnsi" w:hAnsiTheme="minorHAnsi"/>
          <w:color w:val="4D4D4C"/>
          <w:sz w:val="22"/>
          <w:szCs w:val="22"/>
        </w:rPr>
        <w:t xml:space="preserve"> (Figure 4)</w:t>
      </w:r>
      <w:r w:rsidR="00437F98">
        <w:rPr>
          <w:rFonts w:asciiTheme="minorHAnsi" w:hAnsiTheme="minorHAnsi"/>
          <w:color w:val="4D4D4C"/>
          <w:sz w:val="22"/>
          <w:szCs w:val="22"/>
        </w:rPr>
        <w:t xml:space="preserve">.  The road is comprised of asphalt and on either side of </w:t>
      </w:r>
      <w:r w:rsidR="003258C5">
        <w:rPr>
          <w:rFonts w:asciiTheme="minorHAnsi" w:hAnsiTheme="minorHAnsi"/>
          <w:color w:val="4D4D4C"/>
          <w:sz w:val="22"/>
          <w:szCs w:val="22"/>
        </w:rPr>
        <w:t>the roadway are granite curbing, narrow strip</w:t>
      </w:r>
      <w:r w:rsidR="000477F4">
        <w:rPr>
          <w:rFonts w:asciiTheme="minorHAnsi" w:hAnsiTheme="minorHAnsi"/>
          <w:color w:val="4D4D4C"/>
          <w:sz w:val="22"/>
          <w:szCs w:val="22"/>
        </w:rPr>
        <w:t>s</w:t>
      </w:r>
      <w:r w:rsidR="003258C5">
        <w:rPr>
          <w:rFonts w:asciiTheme="minorHAnsi" w:hAnsiTheme="minorHAnsi"/>
          <w:color w:val="4D4D4C"/>
          <w:sz w:val="22"/>
          <w:szCs w:val="22"/>
        </w:rPr>
        <w:t xml:space="preserve"> of grass, </w:t>
      </w:r>
      <w:r w:rsidR="00437F98">
        <w:rPr>
          <w:rFonts w:asciiTheme="minorHAnsi" w:hAnsiTheme="minorHAnsi"/>
          <w:color w:val="4D4D4C"/>
          <w:sz w:val="22"/>
          <w:szCs w:val="22"/>
        </w:rPr>
        <w:t>cement sidewalks</w:t>
      </w:r>
      <w:r w:rsidR="00AA1F39">
        <w:rPr>
          <w:rFonts w:asciiTheme="minorHAnsi" w:hAnsiTheme="minorHAnsi"/>
          <w:color w:val="4D4D4C"/>
          <w:sz w:val="22"/>
          <w:szCs w:val="22"/>
        </w:rPr>
        <w:t>,</w:t>
      </w:r>
      <w:r w:rsidR="003258C5">
        <w:rPr>
          <w:rFonts w:asciiTheme="minorHAnsi" w:hAnsiTheme="minorHAnsi"/>
          <w:color w:val="4D4D4C"/>
          <w:sz w:val="22"/>
          <w:szCs w:val="22"/>
        </w:rPr>
        <w:t xml:space="preserve"> and then a chain link fence</w:t>
      </w:r>
      <w:r w:rsidR="000477F4">
        <w:rPr>
          <w:rFonts w:asciiTheme="minorHAnsi" w:hAnsiTheme="minorHAnsi"/>
          <w:color w:val="4D4D4C"/>
          <w:sz w:val="22"/>
          <w:szCs w:val="22"/>
        </w:rPr>
        <w:t xml:space="preserve"> on the side of the roadway w</w:t>
      </w:r>
      <w:r w:rsidR="005D5A6C">
        <w:rPr>
          <w:rFonts w:asciiTheme="minorHAnsi" w:hAnsiTheme="minorHAnsi"/>
          <w:color w:val="4D4D4C"/>
          <w:sz w:val="22"/>
          <w:szCs w:val="22"/>
        </w:rPr>
        <w:t>h</w:t>
      </w:r>
      <w:r w:rsidR="000477F4">
        <w:rPr>
          <w:rFonts w:asciiTheme="minorHAnsi" w:hAnsiTheme="minorHAnsi"/>
          <w:color w:val="4D4D4C"/>
          <w:sz w:val="22"/>
          <w:szCs w:val="22"/>
        </w:rPr>
        <w:t>ere the incident occurred</w:t>
      </w:r>
      <w:r w:rsidR="00437F98">
        <w:rPr>
          <w:rFonts w:asciiTheme="minorHAnsi" w:hAnsiTheme="minorHAnsi"/>
          <w:color w:val="4D4D4C"/>
          <w:sz w:val="22"/>
          <w:szCs w:val="22"/>
        </w:rPr>
        <w:t xml:space="preserve">.  </w:t>
      </w:r>
      <w:r w:rsidR="003258C5">
        <w:rPr>
          <w:rFonts w:asciiTheme="minorHAnsi" w:hAnsiTheme="minorHAnsi"/>
          <w:color w:val="4D4D4C"/>
          <w:sz w:val="22"/>
          <w:szCs w:val="22"/>
        </w:rPr>
        <w:t xml:space="preserve">There are no painted marking on the roadway and parking is permitted on this roadway.  </w:t>
      </w:r>
      <w:r w:rsidR="005D1F2E">
        <w:rPr>
          <w:rFonts w:asciiTheme="minorHAnsi" w:hAnsiTheme="minorHAnsi"/>
          <w:color w:val="4D4D4C"/>
          <w:sz w:val="22"/>
          <w:szCs w:val="22"/>
        </w:rPr>
        <w:t>Th</w:t>
      </w:r>
      <w:r w:rsidR="003258C5">
        <w:rPr>
          <w:rFonts w:asciiTheme="minorHAnsi" w:hAnsiTheme="minorHAnsi"/>
          <w:color w:val="4D4D4C"/>
          <w:sz w:val="22"/>
          <w:szCs w:val="22"/>
        </w:rPr>
        <w:t>is</w:t>
      </w:r>
      <w:r w:rsidR="005D1F2E">
        <w:rPr>
          <w:rFonts w:asciiTheme="minorHAnsi" w:hAnsiTheme="minorHAnsi"/>
          <w:color w:val="4D4D4C"/>
          <w:sz w:val="22"/>
          <w:szCs w:val="22"/>
        </w:rPr>
        <w:t xml:space="preserve"> </w:t>
      </w:r>
      <w:r w:rsidR="00437F98">
        <w:rPr>
          <w:rFonts w:asciiTheme="minorHAnsi" w:hAnsiTheme="minorHAnsi"/>
          <w:color w:val="4D4D4C"/>
          <w:sz w:val="22"/>
          <w:szCs w:val="22"/>
        </w:rPr>
        <w:t xml:space="preserve">city owned </w:t>
      </w:r>
      <w:r w:rsidR="005D1F2E">
        <w:rPr>
          <w:rFonts w:asciiTheme="minorHAnsi" w:hAnsiTheme="minorHAnsi"/>
          <w:color w:val="4D4D4C"/>
          <w:sz w:val="22"/>
          <w:szCs w:val="22"/>
        </w:rPr>
        <w:t xml:space="preserve">property is enclosed by a chain-link fence.  </w:t>
      </w:r>
      <w:r w:rsidR="00A01234">
        <w:rPr>
          <w:rFonts w:asciiTheme="minorHAnsi" w:hAnsiTheme="minorHAnsi"/>
          <w:color w:val="4D4D4C"/>
          <w:sz w:val="22"/>
          <w:szCs w:val="22"/>
        </w:rPr>
        <w:t xml:space="preserve">There </w:t>
      </w:r>
      <w:r w:rsidR="003258C5">
        <w:rPr>
          <w:rFonts w:asciiTheme="minorHAnsi" w:hAnsiTheme="minorHAnsi"/>
          <w:color w:val="4D4D4C"/>
          <w:sz w:val="22"/>
          <w:szCs w:val="22"/>
        </w:rPr>
        <w:t xml:space="preserve">are two walkway entrances and a </w:t>
      </w:r>
      <w:r w:rsidR="00A01234">
        <w:rPr>
          <w:rFonts w:asciiTheme="minorHAnsi" w:hAnsiTheme="minorHAnsi"/>
          <w:color w:val="4D4D4C"/>
          <w:sz w:val="22"/>
          <w:szCs w:val="22"/>
        </w:rPr>
        <w:t>driveway that leads to this building.</w:t>
      </w:r>
    </w:p>
    <w:p w14:paraId="1C3FBEB8" w14:textId="12DFCCCD" w:rsidR="002C73E3" w:rsidRDefault="00934844" w:rsidP="00934844">
      <w:pPr>
        <w:pStyle w:val="FACE-text"/>
        <w:spacing w:before="240" w:after="60"/>
        <w:rPr>
          <w:rFonts w:asciiTheme="minorHAnsi" w:hAnsiTheme="minorHAnsi"/>
          <w:color w:val="4D4D4C"/>
          <w:sz w:val="22"/>
          <w:szCs w:val="22"/>
        </w:rPr>
      </w:pPr>
      <w:r>
        <w:rPr>
          <w:rFonts w:asciiTheme="minorHAnsi" w:hAnsiTheme="minorHAnsi"/>
          <w:noProof/>
          <w:color w:val="4D4D4C"/>
          <w:sz w:val="22"/>
          <w:szCs w:val="22"/>
          <w:lang w:val="en-US"/>
        </w:rPr>
        <w:drawing>
          <wp:inline distT="0" distB="0" distL="0" distR="0" wp14:anchorId="355D0A4E" wp14:editId="2907DB71">
            <wp:extent cx="2169994" cy="1627496"/>
            <wp:effectExtent l="0" t="0" r="1905" b="0"/>
            <wp:docPr id="31" name="Picture 31" descr="H:\My Pictures\18MA050\IMG_0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y Pictures\18MA050\IMG_023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69994" cy="1627496"/>
                    </a:xfrm>
                    <a:prstGeom prst="rect">
                      <a:avLst/>
                    </a:prstGeom>
                    <a:noFill/>
                    <a:ln>
                      <a:noFill/>
                    </a:ln>
                  </pic:spPr>
                </pic:pic>
              </a:graphicData>
            </a:graphic>
          </wp:inline>
        </w:drawing>
      </w:r>
      <w:r>
        <w:rPr>
          <w:rFonts w:asciiTheme="minorHAnsi" w:hAnsiTheme="minorHAnsi"/>
          <w:color w:val="4D4D4C"/>
          <w:sz w:val="22"/>
          <w:szCs w:val="22"/>
        </w:rPr>
        <w:tab/>
      </w:r>
      <w:r>
        <w:rPr>
          <w:rFonts w:asciiTheme="minorHAnsi" w:hAnsiTheme="minorHAnsi"/>
          <w:color w:val="4D4D4C"/>
          <w:sz w:val="22"/>
          <w:szCs w:val="22"/>
        </w:rPr>
        <w:tab/>
      </w:r>
      <w:r w:rsidR="000410E8">
        <w:rPr>
          <w:rFonts w:asciiTheme="minorHAnsi" w:hAnsiTheme="minorHAnsi"/>
          <w:color w:val="4D4D4C"/>
          <w:sz w:val="22"/>
          <w:szCs w:val="22"/>
        </w:rPr>
        <w:tab/>
      </w:r>
      <w:r>
        <w:rPr>
          <w:noProof/>
          <w:lang w:val="en-US"/>
        </w:rPr>
        <w:drawing>
          <wp:inline distT="0" distB="0" distL="0" distR="0" wp14:anchorId="1F6E5EE8" wp14:editId="1B9341AF">
            <wp:extent cx="3145390" cy="1610435"/>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31356" t="29232" r="6470" b="14178"/>
                    <a:stretch/>
                  </pic:blipFill>
                  <pic:spPr bwMode="auto">
                    <a:xfrm>
                      <a:off x="0" y="0"/>
                      <a:ext cx="3180014" cy="1628163"/>
                    </a:xfrm>
                    <a:prstGeom prst="rect">
                      <a:avLst/>
                    </a:prstGeom>
                    <a:ln>
                      <a:noFill/>
                    </a:ln>
                    <a:extLst>
                      <a:ext uri="{53640926-AAD7-44D8-BBD7-CCE9431645EC}">
                        <a14:shadowObscured xmlns:a14="http://schemas.microsoft.com/office/drawing/2010/main"/>
                      </a:ext>
                    </a:extLst>
                  </pic:spPr>
                </pic:pic>
              </a:graphicData>
            </a:graphic>
          </wp:inline>
        </w:drawing>
      </w:r>
    </w:p>
    <w:p w14:paraId="7BEEDF7F" w14:textId="2730FD6F" w:rsidR="00934844" w:rsidRPr="00934844" w:rsidRDefault="00934844" w:rsidP="00934844">
      <w:pPr>
        <w:rPr>
          <w:b/>
          <w:bCs/>
          <w:color w:val="4472C4" w:themeColor="accent1"/>
          <w:sz w:val="18"/>
          <w:szCs w:val="18"/>
        </w:rPr>
      </w:pPr>
      <w:r>
        <w:rPr>
          <w:b/>
          <w:bCs/>
          <w:color w:val="4472C4" w:themeColor="accent1"/>
          <w:sz w:val="18"/>
          <w:szCs w:val="18"/>
        </w:rPr>
        <w:t>Figure 3 - Incident location</w:t>
      </w:r>
      <w:r>
        <w:rPr>
          <w:b/>
          <w:bCs/>
          <w:color w:val="4472C4" w:themeColor="accent1"/>
          <w:sz w:val="18"/>
          <w:szCs w:val="18"/>
        </w:rPr>
        <w:tab/>
      </w:r>
      <w:r>
        <w:rPr>
          <w:b/>
          <w:bCs/>
          <w:color w:val="4472C4" w:themeColor="accent1"/>
          <w:sz w:val="18"/>
          <w:szCs w:val="18"/>
        </w:rPr>
        <w:tab/>
      </w:r>
      <w:r>
        <w:rPr>
          <w:b/>
          <w:bCs/>
          <w:color w:val="4472C4" w:themeColor="accent1"/>
          <w:sz w:val="18"/>
          <w:szCs w:val="18"/>
        </w:rPr>
        <w:tab/>
      </w:r>
      <w:r>
        <w:rPr>
          <w:b/>
          <w:bCs/>
          <w:color w:val="4472C4" w:themeColor="accent1"/>
          <w:sz w:val="18"/>
          <w:szCs w:val="18"/>
        </w:rPr>
        <w:tab/>
      </w:r>
      <w:r>
        <w:rPr>
          <w:b/>
          <w:bCs/>
          <w:color w:val="4472C4" w:themeColor="accent1"/>
          <w:sz w:val="18"/>
          <w:szCs w:val="18"/>
        </w:rPr>
        <w:tab/>
        <w:t xml:space="preserve">Figure 4 - </w:t>
      </w:r>
      <w:r w:rsidRPr="00521BD8">
        <w:rPr>
          <w:b/>
          <w:bCs/>
          <w:color w:val="4472C4" w:themeColor="accent1"/>
          <w:sz w:val="18"/>
          <w:szCs w:val="18"/>
        </w:rPr>
        <w:t>Aerial view</w:t>
      </w:r>
      <w:r>
        <w:rPr>
          <w:b/>
          <w:bCs/>
          <w:color w:val="4472C4" w:themeColor="accent1"/>
          <w:sz w:val="18"/>
          <w:szCs w:val="18"/>
        </w:rPr>
        <w:t xml:space="preserve"> of incident location</w:t>
      </w:r>
    </w:p>
    <w:p w14:paraId="7BFF7294" w14:textId="77777777" w:rsidR="00726E46" w:rsidRPr="00F538C1" w:rsidRDefault="00726E46" w:rsidP="00AC0C17">
      <w:pPr>
        <w:pStyle w:val="FACE-H2"/>
      </w:pPr>
      <w:bookmarkStart w:id="2" w:name="Investigation"/>
      <w:r w:rsidRPr="00F538C1">
        <w:lastRenderedPageBreak/>
        <w:t>INVESTIGATION</w:t>
      </w:r>
    </w:p>
    <w:bookmarkEnd w:id="2"/>
    <w:p w14:paraId="7B5E5A9A" w14:textId="04ADE059" w:rsidR="00211170" w:rsidRDefault="000477F4" w:rsidP="00726E46">
      <w:pPr>
        <w:pStyle w:val="FACE-text"/>
        <w:rPr>
          <w:rFonts w:asciiTheme="minorHAnsi" w:hAnsiTheme="minorHAnsi"/>
          <w:color w:val="4D4D4C"/>
          <w:sz w:val="22"/>
          <w:szCs w:val="22"/>
        </w:rPr>
      </w:pPr>
      <w:r>
        <w:rPr>
          <w:rFonts w:asciiTheme="minorHAnsi" w:hAnsiTheme="minorHAnsi"/>
          <w:color w:val="4D4D4C"/>
          <w:sz w:val="22"/>
          <w:szCs w:val="22"/>
        </w:rPr>
        <w:t xml:space="preserve">At the time of the incident, the city was </w:t>
      </w:r>
      <w:r w:rsidR="00C91971">
        <w:rPr>
          <w:rFonts w:asciiTheme="minorHAnsi" w:hAnsiTheme="minorHAnsi"/>
          <w:color w:val="4D4D4C"/>
          <w:sz w:val="22"/>
          <w:szCs w:val="22"/>
        </w:rPr>
        <w:t xml:space="preserve">in the beginning stages of </w:t>
      </w:r>
      <w:r w:rsidR="00211170">
        <w:rPr>
          <w:rFonts w:asciiTheme="minorHAnsi" w:hAnsiTheme="minorHAnsi"/>
          <w:color w:val="4D4D4C"/>
          <w:sz w:val="22"/>
          <w:szCs w:val="22"/>
        </w:rPr>
        <w:t>creat</w:t>
      </w:r>
      <w:r w:rsidR="00C91971">
        <w:rPr>
          <w:rFonts w:asciiTheme="minorHAnsi" w:hAnsiTheme="minorHAnsi"/>
          <w:color w:val="4D4D4C"/>
          <w:sz w:val="22"/>
          <w:szCs w:val="22"/>
        </w:rPr>
        <w:t>ing</w:t>
      </w:r>
      <w:r>
        <w:rPr>
          <w:rFonts w:asciiTheme="minorHAnsi" w:hAnsiTheme="minorHAnsi"/>
          <w:color w:val="4D4D4C"/>
          <w:sz w:val="22"/>
          <w:szCs w:val="22"/>
        </w:rPr>
        <w:t xml:space="preserve"> a rose garden in the front yard of the </w:t>
      </w:r>
      <w:r w:rsidR="00C91971">
        <w:rPr>
          <w:rFonts w:asciiTheme="minorHAnsi" w:hAnsiTheme="minorHAnsi"/>
          <w:color w:val="4D4D4C"/>
          <w:sz w:val="22"/>
          <w:szCs w:val="22"/>
        </w:rPr>
        <w:t xml:space="preserve">historic </w:t>
      </w:r>
      <w:r>
        <w:rPr>
          <w:rFonts w:asciiTheme="minorHAnsi" w:hAnsiTheme="minorHAnsi"/>
          <w:color w:val="4D4D4C"/>
          <w:sz w:val="22"/>
          <w:szCs w:val="22"/>
        </w:rPr>
        <w:t xml:space="preserve">house.  The victim routinely took on </w:t>
      </w:r>
      <w:r w:rsidR="00211170">
        <w:rPr>
          <w:rFonts w:asciiTheme="minorHAnsi" w:hAnsiTheme="minorHAnsi"/>
          <w:color w:val="4D4D4C"/>
          <w:sz w:val="22"/>
          <w:szCs w:val="22"/>
        </w:rPr>
        <w:t xml:space="preserve">“special projects” such as this project of creating a rose garden.  </w:t>
      </w:r>
      <w:r w:rsidR="00DF0471">
        <w:rPr>
          <w:rFonts w:asciiTheme="minorHAnsi" w:hAnsiTheme="minorHAnsi"/>
          <w:color w:val="4D4D4C"/>
          <w:sz w:val="22"/>
          <w:szCs w:val="22"/>
        </w:rPr>
        <w:t>The rose garden was to be 60’ long</w:t>
      </w:r>
      <w:r w:rsidR="005D5A6C">
        <w:rPr>
          <w:rFonts w:asciiTheme="minorHAnsi" w:hAnsiTheme="minorHAnsi"/>
          <w:color w:val="4D4D4C"/>
          <w:sz w:val="22"/>
          <w:szCs w:val="22"/>
        </w:rPr>
        <w:t>,</w:t>
      </w:r>
      <w:r w:rsidR="00DF0471">
        <w:rPr>
          <w:rFonts w:asciiTheme="minorHAnsi" w:hAnsiTheme="minorHAnsi"/>
          <w:color w:val="4D4D4C"/>
          <w:sz w:val="22"/>
          <w:szCs w:val="22"/>
        </w:rPr>
        <w:t xml:space="preserve"> 5’ wide</w:t>
      </w:r>
      <w:r w:rsidR="005D5A6C">
        <w:rPr>
          <w:rFonts w:asciiTheme="minorHAnsi" w:hAnsiTheme="minorHAnsi"/>
          <w:color w:val="4D4D4C"/>
          <w:sz w:val="22"/>
          <w:szCs w:val="22"/>
        </w:rPr>
        <w:t>,</w:t>
      </w:r>
      <w:r w:rsidR="00DF0471">
        <w:rPr>
          <w:rFonts w:asciiTheme="minorHAnsi" w:hAnsiTheme="minorHAnsi"/>
          <w:color w:val="4D4D4C"/>
          <w:sz w:val="22"/>
          <w:szCs w:val="22"/>
        </w:rPr>
        <w:t xml:space="preserve"> and </w:t>
      </w:r>
      <w:r w:rsidR="00C91971">
        <w:rPr>
          <w:rFonts w:asciiTheme="minorHAnsi" w:hAnsiTheme="minorHAnsi"/>
          <w:color w:val="4D4D4C"/>
          <w:sz w:val="22"/>
          <w:szCs w:val="22"/>
        </w:rPr>
        <w:t xml:space="preserve">to </w:t>
      </w:r>
      <w:r w:rsidR="00DF0471">
        <w:rPr>
          <w:rFonts w:asciiTheme="minorHAnsi" w:hAnsiTheme="minorHAnsi"/>
          <w:color w:val="4D4D4C"/>
          <w:sz w:val="22"/>
          <w:szCs w:val="22"/>
        </w:rPr>
        <w:t xml:space="preserve">contain 11 rose bushes.  </w:t>
      </w:r>
      <w:r w:rsidR="00211170">
        <w:rPr>
          <w:rFonts w:asciiTheme="minorHAnsi" w:hAnsiTheme="minorHAnsi"/>
          <w:color w:val="4D4D4C"/>
          <w:sz w:val="22"/>
          <w:szCs w:val="22"/>
        </w:rPr>
        <w:t xml:space="preserve">The victim and a co-worker, a skilled laborer who had been employed by the city for about five years, were assigned to this task.  </w:t>
      </w:r>
    </w:p>
    <w:p w14:paraId="5F40F060" w14:textId="19C21957" w:rsidR="00211170" w:rsidRDefault="00C91971" w:rsidP="00726E46">
      <w:pPr>
        <w:pStyle w:val="FACE-text"/>
        <w:rPr>
          <w:rFonts w:asciiTheme="minorHAnsi" w:hAnsiTheme="minorHAnsi"/>
          <w:color w:val="4D4D4C"/>
          <w:sz w:val="22"/>
          <w:szCs w:val="22"/>
        </w:rPr>
      </w:pPr>
      <w:r>
        <w:rPr>
          <w:rFonts w:asciiTheme="minorHAnsi" w:hAnsiTheme="minorHAnsi"/>
          <w:color w:val="4D4D4C"/>
          <w:sz w:val="22"/>
          <w:szCs w:val="22"/>
        </w:rPr>
        <w:t xml:space="preserve">The victim started his shift </w:t>
      </w:r>
      <w:r w:rsidR="00B82BBE">
        <w:rPr>
          <w:rFonts w:asciiTheme="minorHAnsi" w:hAnsiTheme="minorHAnsi"/>
          <w:color w:val="4D4D4C"/>
          <w:sz w:val="22"/>
          <w:szCs w:val="22"/>
        </w:rPr>
        <w:t>the morning of the incident at the DPW office and garage location.  He met with his boss and made sure his crews of workers were set for their day</w:t>
      </w:r>
      <w:r>
        <w:rPr>
          <w:rFonts w:asciiTheme="minorHAnsi" w:hAnsiTheme="minorHAnsi"/>
          <w:color w:val="4D4D4C"/>
          <w:sz w:val="22"/>
          <w:szCs w:val="22"/>
        </w:rPr>
        <w:t>’</w:t>
      </w:r>
      <w:r w:rsidR="00B82BBE">
        <w:rPr>
          <w:rFonts w:asciiTheme="minorHAnsi" w:hAnsiTheme="minorHAnsi"/>
          <w:color w:val="4D4D4C"/>
          <w:sz w:val="22"/>
          <w:szCs w:val="22"/>
        </w:rPr>
        <w:t>s tasks.  The</w:t>
      </w:r>
      <w:r>
        <w:rPr>
          <w:rFonts w:asciiTheme="minorHAnsi" w:hAnsiTheme="minorHAnsi"/>
          <w:color w:val="4D4D4C"/>
          <w:sz w:val="22"/>
          <w:szCs w:val="22"/>
        </w:rPr>
        <w:t>n</w:t>
      </w:r>
      <w:r w:rsidR="00B82BBE">
        <w:rPr>
          <w:rFonts w:asciiTheme="minorHAnsi" w:hAnsiTheme="minorHAnsi"/>
          <w:color w:val="4D4D4C"/>
          <w:sz w:val="22"/>
          <w:szCs w:val="22"/>
        </w:rPr>
        <w:t xml:space="preserve"> </w:t>
      </w:r>
      <w:r w:rsidR="00AA1F39">
        <w:rPr>
          <w:rFonts w:asciiTheme="minorHAnsi" w:hAnsiTheme="minorHAnsi"/>
          <w:color w:val="4D4D4C"/>
          <w:sz w:val="22"/>
          <w:szCs w:val="22"/>
        </w:rPr>
        <w:t xml:space="preserve">the </w:t>
      </w:r>
      <w:r w:rsidR="00B82BBE">
        <w:rPr>
          <w:rFonts w:asciiTheme="minorHAnsi" w:hAnsiTheme="minorHAnsi"/>
          <w:color w:val="4D4D4C"/>
          <w:sz w:val="22"/>
          <w:szCs w:val="22"/>
        </w:rPr>
        <w:t xml:space="preserve">victim and the co-worker </w:t>
      </w:r>
      <w:r w:rsidR="001805F8">
        <w:rPr>
          <w:rFonts w:asciiTheme="minorHAnsi" w:hAnsiTheme="minorHAnsi"/>
          <w:color w:val="4D4D4C"/>
          <w:sz w:val="22"/>
          <w:szCs w:val="22"/>
        </w:rPr>
        <w:t>grabbed two pressure treated 2” x 10” x 8’ long wood planks and place</w:t>
      </w:r>
      <w:r w:rsidR="001A349F">
        <w:rPr>
          <w:rFonts w:asciiTheme="minorHAnsi" w:hAnsiTheme="minorHAnsi"/>
          <w:color w:val="4D4D4C"/>
          <w:sz w:val="22"/>
          <w:szCs w:val="22"/>
        </w:rPr>
        <w:t>d them i</w:t>
      </w:r>
      <w:r w:rsidR="001805F8">
        <w:rPr>
          <w:rFonts w:asciiTheme="minorHAnsi" w:hAnsiTheme="minorHAnsi"/>
          <w:color w:val="4D4D4C"/>
          <w:sz w:val="22"/>
          <w:szCs w:val="22"/>
        </w:rPr>
        <w:t>n the dump truck’s bed</w:t>
      </w:r>
      <w:r>
        <w:rPr>
          <w:rFonts w:asciiTheme="minorHAnsi" w:hAnsiTheme="minorHAnsi"/>
          <w:color w:val="4D4D4C"/>
          <w:sz w:val="22"/>
          <w:szCs w:val="22"/>
        </w:rPr>
        <w:t>.  They</w:t>
      </w:r>
      <w:r w:rsidR="00B82BBE">
        <w:rPr>
          <w:rFonts w:asciiTheme="minorHAnsi" w:hAnsiTheme="minorHAnsi"/>
          <w:color w:val="4D4D4C"/>
          <w:sz w:val="22"/>
          <w:szCs w:val="22"/>
        </w:rPr>
        <w:t xml:space="preserve"> drove the </w:t>
      </w:r>
      <w:r w:rsidR="001805F8">
        <w:rPr>
          <w:rFonts w:asciiTheme="minorHAnsi" w:hAnsiTheme="minorHAnsi"/>
          <w:color w:val="4D4D4C"/>
          <w:sz w:val="22"/>
          <w:szCs w:val="22"/>
        </w:rPr>
        <w:t>t</w:t>
      </w:r>
      <w:r w:rsidR="00B82BBE">
        <w:rPr>
          <w:rFonts w:asciiTheme="minorHAnsi" w:hAnsiTheme="minorHAnsi"/>
          <w:color w:val="4D4D4C"/>
          <w:sz w:val="22"/>
          <w:szCs w:val="22"/>
        </w:rPr>
        <w:t xml:space="preserve">ruck to a local home improvement store to rent a sod cutter.  </w:t>
      </w:r>
      <w:r w:rsidR="001805F8">
        <w:rPr>
          <w:rFonts w:asciiTheme="minorHAnsi" w:hAnsiTheme="minorHAnsi"/>
          <w:color w:val="4D4D4C"/>
          <w:sz w:val="22"/>
          <w:szCs w:val="22"/>
        </w:rPr>
        <w:t>To load the sod cutter into the dump truck bed, t</w:t>
      </w:r>
      <w:r w:rsidR="00B82BBE">
        <w:rPr>
          <w:rFonts w:asciiTheme="minorHAnsi" w:hAnsiTheme="minorHAnsi"/>
          <w:color w:val="4D4D4C"/>
          <w:sz w:val="22"/>
          <w:szCs w:val="22"/>
        </w:rPr>
        <w:t>he truck</w:t>
      </w:r>
      <w:r w:rsidR="001805F8">
        <w:rPr>
          <w:rFonts w:asciiTheme="minorHAnsi" w:hAnsiTheme="minorHAnsi"/>
          <w:color w:val="4D4D4C"/>
          <w:sz w:val="22"/>
          <w:szCs w:val="22"/>
        </w:rPr>
        <w:t>’s</w:t>
      </w:r>
      <w:r w:rsidR="00B82BBE">
        <w:rPr>
          <w:rFonts w:asciiTheme="minorHAnsi" w:hAnsiTheme="minorHAnsi"/>
          <w:color w:val="4D4D4C"/>
          <w:sz w:val="22"/>
          <w:szCs w:val="22"/>
        </w:rPr>
        <w:t xml:space="preserve"> tailgate was lowered and </w:t>
      </w:r>
      <w:r w:rsidR="001805F8">
        <w:rPr>
          <w:rFonts w:asciiTheme="minorHAnsi" w:hAnsiTheme="minorHAnsi"/>
          <w:color w:val="4D4D4C"/>
          <w:sz w:val="22"/>
          <w:szCs w:val="22"/>
        </w:rPr>
        <w:t xml:space="preserve">the two </w:t>
      </w:r>
      <w:r w:rsidR="00B82BBE">
        <w:rPr>
          <w:rFonts w:asciiTheme="minorHAnsi" w:hAnsiTheme="minorHAnsi"/>
          <w:color w:val="4D4D4C"/>
          <w:sz w:val="22"/>
          <w:szCs w:val="22"/>
        </w:rPr>
        <w:t>wood planks were position</w:t>
      </w:r>
      <w:r w:rsidR="008D4D5D">
        <w:rPr>
          <w:rFonts w:asciiTheme="minorHAnsi" w:hAnsiTheme="minorHAnsi"/>
          <w:color w:val="4D4D4C"/>
          <w:sz w:val="22"/>
          <w:szCs w:val="22"/>
        </w:rPr>
        <w:t xml:space="preserve"> to be used as a ramp.  </w:t>
      </w:r>
      <w:r>
        <w:rPr>
          <w:rFonts w:asciiTheme="minorHAnsi" w:hAnsiTheme="minorHAnsi"/>
          <w:color w:val="4D4D4C"/>
          <w:sz w:val="22"/>
          <w:szCs w:val="22"/>
        </w:rPr>
        <w:t xml:space="preserve">One end of </w:t>
      </w:r>
      <w:r w:rsidR="005D5A6C">
        <w:rPr>
          <w:rFonts w:asciiTheme="minorHAnsi" w:hAnsiTheme="minorHAnsi"/>
          <w:color w:val="4D4D4C"/>
          <w:sz w:val="22"/>
          <w:szCs w:val="22"/>
        </w:rPr>
        <w:t xml:space="preserve">each </w:t>
      </w:r>
      <w:r>
        <w:rPr>
          <w:rFonts w:asciiTheme="minorHAnsi" w:hAnsiTheme="minorHAnsi"/>
          <w:color w:val="4D4D4C"/>
          <w:sz w:val="22"/>
          <w:szCs w:val="22"/>
        </w:rPr>
        <w:t>plank</w:t>
      </w:r>
      <w:r w:rsidR="008D4D5D">
        <w:rPr>
          <w:rFonts w:asciiTheme="minorHAnsi" w:hAnsiTheme="minorHAnsi"/>
          <w:color w:val="4D4D4C"/>
          <w:sz w:val="22"/>
          <w:szCs w:val="22"/>
        </w:rPr>
        <w:t xml:space="preserve"> </w:t>
      </w:r>
      <w:r w:rsidR="005D5A6C">
        <w:rPr>
          <w:rFonts w:asciiTheme="minorHAnsi" w:hAnsiTheme="minorHAnsi"/>
          <w:color w:val="4D4D4C"/>
          <w:sz w:val="22"/>
          <w:szCs w:val="22"/>
        </w:rPr>
        <w:t xml:space="preserve">was </w:t>
      </w:r>
      <w:r w:rsidR="00B82BBE">
        <w:rPr>
          <w:rFonts w:asciiTheme="minorHAnsi" w:hAnsiTheme="minorHAnsi"/>
          <w:color w:val="4D4D4C"/>
          <w:sz w:val="22"/>
          <w:szCs w:val="22"/>
        </w:rPr>
        <w:t>resting against the edge of the tailgate and the other end</w:t>
      </w:r>
      <w:r w:rsidR="008D4D5D">
        <w:rPr>
          <w:rFonts w:asciiTheme="minorHAnsi" w:hAnsiTheme="minorHAnsi"/>
          <w:color w:val="4D4D4C"/>
          <w:sz w:val="22"/>
          <w:szCs w:val="22"/>
        </w:rPr>
        <w:t>s</w:t>
      </w:r>
      <w:r w:rsidR="00B82BBE">
        <w:rPr>
          <w:rFonts w:asciiTheme="minorHAnsi" w:hAnsiTheme="minorHAnsi"/>
          <w:color w:val="4D4D4C"/>
          <w:sz w:val="22"/>
          <w:szCs w:val="22"/>
        </w:rPr>
        <w:t xml:space="preserve"> w</w:t>
      </w:r>
      <w:r w:rsidR="008D4D5D">
        <w:rPr>
          <w:rFonts w:asciiTheme="minorHAnsi" w:hAnsiTheme="minorHAnsi"/>
          <w:color w:val="4D4D4C"/>
          <w:sz w:val="22"/>
          <w:szCs w:val="22"/>
        </w:rPr>
        <w:t>ere</w:t>
      </w:r>
      <w:r w:rsidR="00B82BBE">
        <w:rPr>
          <w:rFonts w:asciiTheme="minorHAnsi" w:hAnsiTheme="minorHAnsi"/>
          <w:color w:val="4D4D4C"/>
          <w:sz w:val="22"/>
          <w:szCs w:val="22"/>
        </w:rPr>
        <w:t xml:space="preserve"> on the groun</w:t>
      </w:r>
      <w:r w:rsidR="008D4D5D">
        <w:rPr>
          <w:rFonts w:asciiTheme="minorHAnsi" w:hAnsiTheme="minorHAnsi"/>
          <w:color w:val="4D4D4C"/>
          <w:sz w:val="22"/>
          <w:szCs w:val="22"/>
        </w:rPr>
        <w:t>d</w:t>
      </w:r>
      <w:r>
        <w:rPr>
          <w:rFonts w:asciiTheme="minorHAnsi" w:hAnsiTheme="minorHAnsi"/>
          <w:color w:val="4D4D4C"/>
          <w:sz w:val="22"/>
          <w:szCs w:val="22"/>
        </w:rPr>
        <w:t xml:space="preserve">.  The wood planks </w:t>
      </w:r>
      <w:r w:rsidR="008F15B1">
        <w:rPr>
          <w:rFonts w:asciiTheme="minorHAnsi" w:hAnsiTheme="minorHAnsi"/>
          <w:color w:val="4D4D4C"/>
          <w:sz w:val="22"/>
          <w:szCs w:val="22"/>
        </w:rPr>
        <w:t xml:space="preserve">were </w:t>
      </w:r>
      <w:r>
        <w:rPr>
          <w:rFonts w:asciiTheme="minorHAnsi" w:hAnsiTheme="minorHAnsi"/>
          <w:color w:val="4D4D4C"/>
          <w:sz w:val="22"/>
          <w:szCs w:val="22"/>
        </w:rPr>
        <w:t xml:space="preserve">positioned </w:t>
      </w:r>
      <w:r w:rsidR="008F15B1">
        <w:rPr>
          <w:rFonts w:asciiTheme="minorHAnsi" w:hAnsiTheme="minorHAnsi"/>
          <w:color w:val="4D4D4C"/>
          <w:sz w:val="22"/>
          <w:szCs w:val="22"/>
        </w:rPr>
        <w:t>together</w:t>
      </w:r>
      <w:r>
        <w:rPr>
          <w:rFonts w:asciiTheme="minorHAnsi" w:hAnsiTheme="minorHAnsi"/>
          <w:color w:val="4D4D4C"/>
          <w:sz w:val="22"/>
          <w:szCs w:val="22"/>
        </w:rPr>
        <w:t xml:space="preserve"> (Figure 5)</w:t>
      </w:r>
      <w:r w:rsidR="008D4D5D">
        <w:rPr>
          <w:rFonts w:asciiTheme="minorHAnsi" w:hAnsiTheme="minorHAnsi"/>
          <w:color w:val="4D4D4C"/>
          <w:sz w:val="22"/>
          <w:szCs w:val="22"/>
        </w:rPr>
        <w:t>.  The victim and the co-worker then loaded the sod cutter into the bed of the dump truck.  The sod cutter was self-propelled and while the co-worker footed the ends of the wood planks that were on the ground</w:t>
      </w:r>
      <w:r w:rsidR="00B71099">
        <w:rPr>
          <w:rFonts w:asciiTheme="minorHAnsi" w:hAnsiTheme="minorHAnsi"/>
          <w:color w:val="4D4D4C"/>
          <w:sz w:val="22"/>
          <w:szCs w:val="22"/>
        </w:rPr>
        <w:t>,</w:t>
      </w:r>
      <w:r w:rsidR="008D4D5D">
        <w:rPr>
          <w:rFonts w:asciiTheme="minorHAnsi" w:hAnsiTheme="minorHAnsi"/>
          <w:color w:val="4D4D4C"/>
          <w:sz w:val="22"/>
          <w:szCs w:val="22"/>
        </w:rPr>
        <w:t xml:space="preserve"> the victim walked with the sod cutter up the wood planks and into the </w:t>
      </w:r>
      <w:r w:rsidR="001A349F">
        <w:rPr>
          <w:rFonts w:asciiTheme="minorHAnsi" w:hAnsiTheme="minorHAnsi"/>
          <w:color w:val="4D4D4C"/>
          <w:sz w:val="22"/>
          <w:szCs w:val="22"/>
        </w:rPr>
        <w:t>dump</w:t>
      </w:r>
      <w:r w:rsidR="001A349F">
        <w:rPr>
          <w:rFonts w:asciiTheme="minorHAnsi" w:hAnsiTheme="minorHAnsi"/>
          <w:color w:val="4D4D4C"/>
          <w:sz w:val="22"/>
          <w:szCs w:val="22"/>
        </w:rPr>
        <w:t xml:space="preserve"> </w:t>
      </w:r>
      <w:r w:rsidR="008D4D5D">
        <w:rPr>
          <w:rFonts w:asciiTheme="minorHAnsi" w:hAnsiTheme="minorHAnsi"/>
          <w:color w:val="4D4D4C"/>
          <w:sz w:val="22"/>
          <w:szCs w:val="22"/>
        </w:rPr>
        <w:t xml:space="preserve">truck bed.  </w:t>
      </w:r>
      <w:r w:rsidR="00674CB4">
        <w:rPr>
          <w:rFonts w:asciiTheme="minorHAnsi" w:hAnsiTheme="minorHAnsi"/>
          <w:color w:val="4D4D4C"/>
          <w:sz w:val="22"/>
          <w:szCs w:val="22"/>
        </w:rPr>
        <w:t>R</w:t>
      </w:r>
      <w:r w:rsidR="00674CB4" w:rsidRPr="00674CB4">
        <w:rPr>
          <w:rFonts w:asciiTheme="minorHAnsi" w:hAnsiTheme="minorHAnsi"/>
          <w:color w:val="4D4D4C"/>
          <w:sz w:val="22"/>
          <w:szCs w:val="22"/>
        </w:rPr>
        <w:t>eportedly</w:t>
      </w:r>
      <w:r w:rsidR="00674CB4">
        <w:rPr>
          <w:rFonts w:asciiTheme="minorHAnsi" w:hAnsiTheme="minorHAnsi"/>
          <w:color w:val="4D4D4C"/>
          <w:sz w:val="22"/>
          <w:szCs w:val="22"/>
        </w:rPr>
        <w:t>,</w:t>
      </w:r>
      <w:r w:rsidR="00674CB4" w:rsidRPr="00674CB4">
        <w:rPr>
          <w:rFonts w:asciiTheme="minorHAnsi" w:hAnsiTheme="minorHAnsi"/>
          <w:color w:val="4D4D4C"/>
          <w:sz w:val="22"/>
          <w:szCs w:val="22"/>
        </w:rPr>
        <w:t xml:space="preserve"> </w:t>
      </w:r>
      <w:r w:rsidR="00674CB4">
        <w:rPr>
          <w:rFonts w:asciiTheme="minorHAnsi" w:hAnsiTheme="minorHAnsi"/>
          <w:color w:val="4D4D4C"/>
          <w:sz w:val="22"/>
          <w:szCs w:val="22"/>
        </w:rPr>
        <w:t>t</w:t>
      </w:r>
      <w:r w:rsidR="00674CB4" w:rsidRPr="00674CB4">
        <w:rPr>
          <w:rFonts w:asciiTheme="minorHAnsi" w:hAnsiTheme="minorHAnsi"/>
          <w:color w:val="4D4D4C"/>
          <w:sz w:val="22"/>
          <w:szCs w:val="22"/>
        </w:rPr>
        <w:t xml:space="preserve">he DPW had one pair of engineered/manufactured metal ramps that were in the garage the morning of the incident.  The dimensions of these </w:t>
      </w:r>
      <w:r w:rsidR="00094735">
        <w:rPr>
          <w:rFonts w:asciiTheme="minorHAnsi" w:hAnsiTheme="minorHAnsi"/>
          <w:color w:val="4D4D4C"/>
          <w:sz w:val="22"/>
          <w:szCs w:val="22"/>
        </w:rPr>
        <w:t xml:space="preserve">metal </w:t>
      </w:r>
      <w:r w:rsidR="00674CB4" w:rsidRPr="00674CB4">
        <w:rPr>
          <w:rFonts w:asciiTheme="minorHAnsi" w:hAnsiTheme="minorHAnsi"/>
          <w:color w:val="4D4D4C"/>
          <w:sz w:val="22"/>
          <w:szCs w:val="22"/>
        </w:rPr>
        <w:t>ramps were 7’ 8” long x 1’ wide.</w:t>
      </w:r>
      <w:r w:rsidR="00674CB4" w:rsidRPr="00313A0E">
        <w:rPr>
          <w:rFonts w:asciiTheme="minorHAnsi" w:hAnsiTheme="minorHAnsi"/>
          <w:color w:val="4D4D4C"/>
          <w:sz w:val="22"/>
          <w:szCs w:val="22"/>
          <w:highlight w:val="yellow"/>
        </w:rPr>
        <w:t xml:space="preserve">  </w:t>
      </w:r>
    </w:p>
    <w:p w14:paraId="613008D2" w14:textId="25C63F4C" w:rsidR="00524579" w:rsidRDefault="00524579" w:rsidP="00726E46">
      <w:pPr>
        <w:pStyle w:val="FACE-text"/>
        <w:rPr>
          <w:rFonts w:asciiTheme="minorHAnsi" w:hAnsiTheme="minorHAnsi"/>
          <w:color w:val="4D4D4C"/>
          <w:sz w:val="22"/>
          <w:szCs w:val="22"/>
        </w:rPr>
      </w:pPr>
      <w:r>
        <w:rPr>
          <w:rFonts w:asciiTheme="minorHAnsi" w:hAnsiTheme="minorHAnsi"/>
          <w:noProof/>
          <w:color w:val="4D4D4C"/>
          <w:sz w:val="22"/>
          <w:szCs w:val="22"/>
          <w:lang w:val="en-US"/>
        </w:rPr>
        <w:drawing>
          <wp:inline distT="0" distB="0" distL="0" distR="0" wp14:anchorId="23E938F5" wp14:editId="3FB7C948">
            <wp:extent cx="2492991" cy="1869743"/>
            <wp:effectExtent l="0" t="0" r="3175" b="0"/>
            <wp:docPr id="33" name="Picture 33" descr="H:\My Pictures\18MA050\IMG_0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My Pictures\18MA050\IMG_021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92991" cy="1869743"/>
                    </a:xfrm>
                    <a:prstGeom prst="rect">
                      <a:avLst/>
                    </a:prstGeom>
                    <a:noFill/>
                    <a:ln>
                      <a:noFill/>
                    </a:ln>
                  </pic:spPr>
                </pic:pic>
              </a:graphicData>
            </a:graphic>
          </wp:inline>
        </w:drawing>
      </w:r>
      <w:r>
        <w:rPr>
          <w:rFonts w:asciiTheme="minorHAnsi" w:hAnsiTheme="minorHAnsi"/>
          <w:color w:val="4D4D4C"/>
          <w:sz w:val="22"/>
          <w:szCs w:val="22"/>
        </w:rPr>
        <w:tab/>
      </w:r>
      <w:r>
        <w:rPr>
          <w:rFonts w:asciiTheme="minorHAnsi" w:hAnsiTheme="minorHAnsi"/>
          <w:color w:val="4D4D4C"/>
          <w:sz w:val="22"/>
          <w:szCs w:val="22"/>
        </w:rPr>
        <w:tab/>
      </w:r>
      <w:r>
        <w:rPr>
          <w:rFonts w:ascii="Calibri" w:eastAsia="Times New Roman" w:hAnsi="Calibri"/>
          <w:b/>
          <w:noProof/>
          <w:color w:val="F8852A"/>
          <w:sz w:val="22"/>
          <w:szCs w:val="22"/>
          <w:lang w:val="en-US"/>
        </w:rPr>
        <w:drawing>
          <wp:inline distT="0" distB="0" distL="0" distR="0" wp14:anchorId="41770613" wp14:editId="291F6B37">
            <wp:extent cx="2495265" cy="1871450"/>
            <wp:effectExtent l="0" t="0" r="635" b="0"/>
            <wp:docPr id="34" name="Picture 34" descr="H:\My Pictures\18MA050\IMG_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My Pictures\18MA050\IMG_021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93416" cy="1870063"/>
                    </a:xfrm>
                    <a:prstGeom prst="rect">
                      <a:avLst/>
                    </a:prstGeom>
                    <a:noFill/>
                    <a:ln>
                      <a:noFill/>
                    </a:ln>
                  </pic:spPr>
                </pic:pic>
              </a:graphicData>
            </a:graphic>
          </wp:inline>
        </w:drawing>
      </w:r>
    </w:p>
    <w:p w14:paraId="31B6CD07" w14:textId="7C90A2D3" w:rsidR="00524579" w:rsidRPr="00934844" w:rsidRDefault="00524579" w:rsidP="00524579">
      <w:pPr>
        <w:spacing w:after="240"/>
        <w:rPr>
          <w:b/>
          <w:bCs/>
          <w:color w:val="4472C4" w:themeColor="accent1"/>
          <w:sz w:val="18"/>
          <w:szCs w:val="18"/>
        </w:rPr>
      </w:pPr>
      <w:r>
        <w:rPr>
          <w:b/>
          <w:bCs/>
          <w:color w:val="4472C4" w:themeColor="accent1"/>
          <w:sz w:val="18"/>
          <w:szCs w:val="18"/>
        </w:rPr>
        <w:t>Figure 5 – Dump truck with wood planks set up as a ramp</w:t>
      </w:r>
      <w:r>
        <w:rPr>
          <w:b/>
          <w:bCs/>
          <w:color w:val="4472C4" w:themeColor="accent1"/>
          <w:sz w:val="18"/>
          <w:szCs w:val="18"/>
        </w:rPr>
        <w:tab/>
      </w:r>
      <w:r>
        <w:rPr>
          <w:b/>
          <w:bCs/>
          <w:color w:val="4472C4" w:themeColor="accent1"/>
          <w:sz w:val="18"/>
          <w:szCs w:val="18"/>
        </w:rPr>
        <w:tab/>
        <w:t>Figure 6 – Close up view of tailgate and the edge of the wood planks</w:t>
      </w:r>
    </w:p>
    <w:p w14:paraId="3047B0C3" w14:textId="22C3D41A" w:rsidR="008F15B1" w:rsidRDefault="00DF0471" w:rsidP="00726E46">
      <w:pPr>
        <w:pStyle w:val="FACE-text"/>
        <w:rPr>
          <w:rFonts w:asciiTheme="minorHAnsi" w:hAnsiTheme="minorHAnsi"/>
          <w:color w:val="4D4D4C"/>
          <w:sz w:val="22"/>
          <w:szCs w:val="22"/>
        </w:rPr>
      </w:pPr>
      <w:r>
        <w:rPr>
          <w:rFonts w:asciiTheme="minorHAnsi" w:hAnsiTheme="minorHAnsi"/>
          <w:color w:val="4D4D4C"/>
          <w:sz w:val="22"/>
          <w:szCs w:val="22"/>
        </w:rPr>
        <w:t xml:space="preserve">They drove to the city owned </w:t>
      </w:r>
      <w:r w:rsidR="00C91971">
        <w:rPr>
          <w:rFonts w:asciiTheme="minorHAnsi" w:hAnsiTheme="minorHAnsi"/>
          <w:color w:val="4D4D4C"/>
          <w:sz w:val="22"/>
          <w:szCs w:val="22"/>
        </w:rPr>
        <w:t xml:space="preserve">historic </w:t>
      </w:r>
      <w:r>
        <w:rPr>
          <w:rFonts w:asciiTheme="minorHAnsi" w:hAnsiTheme="minorHAnsi"/>
          <w:color w:val="4D4D4C"/>
          <w:sz w:val="22"/>
          <w:szCs w:val="22"/>
        </w:rPr>
        <w:t xml:space="preserve">house where the rose garden was being installed and parked the </w:t>
      </w:r>
      <w:r w:rsidR="00C91971">
        <w:rPr>
          <w:rFonts w:asciiTheme="minorHAnsi" w:hAnsiTheme="minorHAnsi"/>
          <w:color w:val="4D4D4C"/>
          <w:sz w:val="22"/>
          <w:szCs w:val="22"/>
        </w:rPr>
        <w:t xml:space="preserve">dump </w:t>
      </w:r>
      <w:r>
        <w:rPr>
          <w:rFonts w:asciiTheme="minorHAnsi" w:hAnsiTheme="minorHAnsi"/>
          <w:color w:val="4D4D4C"/>
          <w:sz w:val="22"/>
          <w:szCs w:val="22"/>
        </w:rPr>
        <w:t>truck on the edge of the roadway in front of the house</w:t>
      </w:r>
      <w:r w:rsidR="006A519D">
        <w:rPr>
          <w:rFonts w:asciiTheme="minorHAnsi" w:hAnsiTheme="minorHAnsi"/>
          <w:color w:val="4D4D4C"/>
          <w:sz w:val="22"/>
          <w:szCs w:val="22"/>
        </w:rPr>
        <w:t>,</w:t>
      </w:r>
      <w:r>
        <w:rPr>
          <w:rFonts w:asciiTheme="minorHAnsi" w:hAnsiTheme="minorHAnsi"/>
          <w:color w:val="4D4D4C"/>
          <w:sz w:val="22"/>
          <w:szCs w:val="22"/>
        </w:rPr>
        <w:t xml:space="preserve"> parallel to the sidewalk.  They marked out the location of the rose garden with spikes and string.  </w:t>
      </w:r>
      <w:r w:rsidR="00C91971">
        <w:rPr>
          <w:rFonts w:asciiTheme="minorHAnsi" w:hAnsiTheme="minorHAnsi"/>
          <w:color w:val="4D4D4C"/>
          <w:sz w:val="22"/>
          <w:szCs w:val="22"/>
        </w:rPr>
        <w:t>T</w:t>
      </w:r>
      <w:r>
        <w:rPr>
          <w:rFonts w:asciiTheme="minorHAnsi" w:hAnsiTheme="minorHAnsi"/>
          <w:color w:val="4D4D4C"/>
          <w:sz w:val="22"/>
          <w:szCs w:val="22"/>
        </w:rPr>
        <w:t>hen</w:t>
      </w:r>
      <w:r w:rsidR="00C91971">
        <w:rPr>
          <w:rFonts w:asciiTheme="minorHAnsi" w:hAnsiTheme="minorHAnsi"/>
          <w:color w:val="4D4D4C"/>
          <w:sz w:val="22"/>
          <w:szCs w:val="22"/>
        </w:rPr>
        <w:t xml:space="preserve"> they</w:t>
      </w:r>
      <w:r>
        <w:rPr>
          <w:rFonts w:asciiTheme="minorHAnsi" w:hAnsiTheme="minorHAnsi"/>
          <w:color w:val="4D4D4C"/>
          <w:sz w:val="22"/>
          <w:szCs w:val="22"/>
        </w:rPr>
        <w:t xml:space="preserve"> went to the truck and lowered the tailgate</w:t>
      </w:r>
      <w:r w:rsidR="00C91971">
        <w:rPr>
          <w:rFonts w:asciiTheme="minorHAnsi" w:hAnsiTheme="minorHAnsi"/>
          <w:color w:val="4D4D4C"/>
          <w:sz w:val="22"/>
          <w:szCs w:val="22"/>
        </w:rPr>
        <w:t xml:space="preserve"> to unload the sod cutter</w:t>
      </w:r>
      <w:r>
        <w:rPr>
          <w:rFonts w:asciiTheme="minorHAnsi" w:hAnsiTheme="minorHAnsi"/>
          <w:color w:val="4D4D4C"/>
          <w:sz w:val="22"/>
          <w:szCs w:val="22"/>
        </w:rPr>
        <w:t>.</w:t>
      </w:r>
      <w:r w:rsidR="008F15B1">
        <w:rPr>
          <w:rFonts w:asciiTheme="minorHAnsi" w:hAnsiTheme="minorHAnsi"/>
          <w:color w:val="4D4D4C"/>
          <w:sz w:val="22"/>
          <w:szCs w:val="22"/>
        </w:rPr>
        <w:t xml:space="preserve">  When fully lowered</w:t>
      </w:r>
      <w:r w:rsidR="00B71099">
        <w:rPr>
          <w:rFonts w:asciiTheme="minorHAnsi" w:hAnsiTheme="minorHAnsi"/>
          <w:color w:val="4D4D4C"/>
          <w:sz w:val="22"/>
          <w:szCs w:val="22"/>
        </w:rPr>
        <w:t>,</w:t>
      </w:r>
      <w:r w:rsidR="008F15B1">
        <w:rPr>
          <w:rFonts w:asciiTheme="minorHAnsi" w:hAnsiTheme="minorHAnsi"/>
          <w:color w:val="4D4D4C"/>
          <w:sz w:val="22"/>
          <w:szCs w:val="22"/>
        </w:rPr>
        <w:t xml:space="preserve"> the tailgate was 45” from the ground and was not completely parallel with the ground</w:t>
      </w:r>
      <w:r w:rsidR="005216E8">
        <w:rPr>
          <w:rFonts w:asciiTheme="minorHAnsi" w:hAnsiTheme="minorHAnsi"/>
          <w:color w:val="4D4D4C"/>
          <w:sz w:val="22"/>
          <w:szCs w:val="22"/>
        </w:rPr>
        <w:t>.  The chains that were attached to the tailgate and the right rear corner of the truck were adjusted s</w:t>
      </w:r>
      <w:r w:rsidR="00B71099">
        <w:rPr>
          <w:rFonts w:asciiTheme="minorHAnsi" w:hAnsiTheme="minorHAnsi"/>
          <w:color w:val="4D4D4C"/>
          <w:sz w:val="22"/>
          <w:szCs w:val="22"/>
        </w:rPr>
        <w:t>o</w:t>
      </w:r>
      <w:r w:rsidR="005216E8">
        <w:rPr>
          <w:rFonts w:asciiTheme="minorHAnsi" w:hAnsiTheme="minorHAnsi"/>
          <w:color w:val="4D4D4C"/>
          <w:sz w:val="22"/>
          <w:szCs w:val="22"/>
        </w:rPr>
        <w:t xml:space="preserve"> that the tailgate was not quite </w:t>
      </w:r>
      <w:r w:rsidR="009C2B36">
        <w:rPr>
          <w:rFonts w:asciiTheme="minorHAnsi" w:hAnsiTheme="minorHAnsi"/>
          <w:color w:val="4D4D4C"/>
          <w:sz w:val="22"/>
          <w:szCs w:val="22"/>
        </w:rPr>
        <w:t>horizontal</w:t>
      </w:r>
      <w:r w:rsidR="005216E8">
        <w:rPr>
          <w:rFonts w:asciiTheme="minorHAnsi" w:hAnsiTheme="minorHAnsi"/>
          <w:color w:val="4D4D4C"/>
          <w:sz w:val="22"/>
          <w:szCs w:val="22"/>
        </w:rPr>
        <w:t xml:space="preserve"> and remained slanted towards the bed of the truck (Figure 6)</w:t>
      </w:r>
      <w:r w:rsidR="008F15B1">
        <w:rPr>
          <w:rFonts w:asciiTheme="minorHAnsi" w:hAnsiTheme="minorHAnsi"/>
          <w:color w:val="4D4D4C"/>
          <w:sz w:val="22"/>
          <w:szCs w:val="22"/>
        </w:rPr>
        <w:t>.</w:t>
      </w:r>
      <w:r>
        <w:rPr>
          <w:rFonts w:asciiTheme="minorHAnsi" w:hAnsiTheme="minorHAnsi"/>
          <w:color w:val="4D4D4C"/>
          <w:sz w:val="22"/>
          <w:szCs w:val="22"/>
        </w:rPr>
        <w:t xml:space="preserve">  At the very end of the tailgate </w:t>
      </w:r>
      <w:r w:rsidR="008F15B1">
        <w:rPr>
          <w:rFonts w:asciiTheme="minorHAnsi" w:hAnsiTheme="minorHAnsi"/>
          <w:color w:val="4D4D4C"/>
          <w:sz w:val="22"/>
          <w:szCs w:val="22"/>
        </w:rPr>
        <w:t xml:space="preserve">there was a sizeable dent and along the edge the tailgate there was a </w:t>
      </w:r>
      <w:r>
        <w:rPr>
          <w:rFonts w:asciiTheme="minorHAnsi" w:hAnsiTheme="minorHAnsi"/>
          <w:color w:val="4D4D4C"/>
          <w:sz w:val="22"/>
          <w:szCs w:val="22"/>
        </w:rPr>
        <w:t>narrow lip</w:t>
      </w:r>
      <w:r w:rsidR="008F15B1">
        <w:rPr>
          <w:rFonts w:asciiTheme="minorHAnsi" w:hAnsiTheme="minorHAnsi"/>
          <w:color w:val="4D4D4C"/>
          <w:sz w:val="22"/>
          <w:szCs w:val="22"/>
        </w:rPr>
        <w:t xml:space="preserve">.  The wood planks were </w:t>
      </w:r>
      <w:r w:rsidR="006C14F4">
        <w:rPr>
          <w:rFonts w:asciiTheme="minorHAnsi" w:hAnsiTheme="minorHAnsi"/>
          <w:color w:val="4D4D4C"/>
          <w:sz w:val="22"/>
          <w:szCs w:val="22"/>
        </w:rPr>
        <w:t xml:space="preserve">again </w:t>
      </w:r>
      <w:r w:rsidR="008F15B1">
        <w:rPr>
          <w:rFonts w:asciiTheme="minorHAnsi" w:hAnsiTheme="minorHAnsi"/>
          <w:color w:val="4D4D4C"/>
          <w:sz w:val="22"/>
          <w:szCs w:val="22"/>
        </w:rPr>
        <w:t>set up</w:t>
      </w:r>
      <w:r w:rsidR="006C14F4">
        <w:rPr>
          <w:rFonts w:asciiTheme="minorHAnsi" w:hAnsiTheme="minorHAnsi"/>
          <w:color w:val="4D4D4C"/>
          <w:sz w:val="22"/>
          <w:szCs w:val="22"/>
        </w:rPr>
        <w:t xml:space="preserve">, </w:t>
      </w:r>
      <w:r w:rsidR="008F15B1">
        <w:rPr>
          <w:rFonts w:asciiTheme="minorHAnsi" w:hAnsiTheme="minorHAnsi"/>
          <w:color w:val="4D4D4C"/>
          <w:sz w:val="22"/>
          <w:szCs w:val="22"/>
        </w:rPr>
        <w:t>as previously described</w:t>
      </w:r>
      <w:r w:rsidR="006C14F4">
        <w:rPr>
          <w:rFonts w:asciiTheme="minorHAnsi" w:hAnsiTheme="minorHAnsi"/>
          <w:color w:val="4D4D4C"/>
          <w:sz w:val="22"/>
          <w:szCs w:val="22"/>
        </w:rPr>
        <w:t>,</w:t>
      </w:r>
      <w:r w:rsidR="008F15B1">
        <w:rPr>
          <w:rFonts w:asciiTheme="minorHAnsi" w:hAnsiTheme="minorHAnsi"/>
          <w:color w:val="4D4D4C"/>
          <w:sz w:val="22"/>
          <w:szCs w:val="22"/>
        </w:rPr>
        <w:t xml:space="preserve"> so the</w:t>
      </w:r>
      <w:r w:rsidR="00ED3402">
        <w:rPr>
          <w:rFonts w:asciiTheme="minorHAnsi" w:hAnsiTheme="minorHAnsi"/>
          <w:color w:val="4D4D4C"/>
          <w:sz w:val="22"/>
          <w:szCs w:val="22"/>
        </w:rPr>
        <w:t xml:space="preserve"> workers</w:t>
      </w:r>
      <w:r w:rsidR="008F15B1">
        <w:rPr>
          <w:rFonts w:asciiTheme="minorHAnsi" w:hAnsiTheme="minorHAnsi"/>
          <w:color w:val="4D4D4C"/>
          <w:sz w:val="22"/>
          <w:szCs w:val="22"/>
        </w:rPr>
        <w:t xml:space="preserve"> could offload the sod cutter.  </w:t>
      </w:r>
    </w:p>
    <w:p w14:paraId="70B65CA7" w14:textId="3B33CACD" w:rsidR="008F15B1" w:rsidRDefault="006C14F4" w:rsidP="00726E46">
      <w:pPr>
        <w:pStyle w:val="FACE-text"/>
        <w:rPr>
          <w:rFonts w:asciiTheme="minorHAnsi" w:hAnsiTheme="minorHAnsi"/>
          <w:color w:val="4D4D4C"/>
          <w:sz w:val="22"/>
          <w:szCs w:val="22"/>
        </w:rPr>
      </w:pPr>
      <w:r>
        <w:rPr>
          <w:rFonts w:asciiTheme="minorHAnsi" w:hAnsiTheme="minorHAnsi"/>
          <w:color w:val="4D4D4C"/>
          <w:sz w:val="22"/>
          <w:szCs w:val="22"/>
        </w:rPr>
        <w:t>At this point</w:t>
      </w:r>
      <w:r w:rsidR="00B71099">
        <w:rPr>
          <w:rFonts w:asciiTheme="minorHAnsi" w:hAnsiTheme="minorHAnsi"/>
          <w:color w:val="4D4D4C"/>
          <w:sz w:val="22"/>
          <w:szCs w:val="22"/>
        </w:rPr>
        <w:t>,</w:t>
      </w:r>
      <w:r>
        <w:rPr>
          <w:rFonts w:asciiTheme="minorHAnsi" w:hAnsiTheme="minorHAnsi"/>
          <w:color w:val="4D4D4C"/>
          <w:sz w:val="22"/>
          <w:szCs w:val="22"/>
        </w:rPr>
        <w:t xml:space="preserve"> the wood planks were still damp from the rain earlier in the morning</w:t>
      </w:r>
      <w:r w:rsidR="008F15B1">
        <w:rPr>
          <w:rFonts w:asciiTheme="minorHAnsi" w:hAnsiTheme="minorHAnsi"/>
          <w:color w:val="4D4D4C"/>
          <w:sz w:val="22"/>
          <w:szCs w:val="22"/>
        </w:rPr>
        <w:t>.  The victim, who was wearing boots, then walked up the wood plank</w:t>
      </w:r>
      <w:r w:rsidR="00ED3402">
        <w:rPr>
          <w:rFonts w:asciiTheme="minorHAnsi" w:hAnsiTheme="minorHAnsi"/>
          <w:color w:val="4D4D4C"/>
          <w:sz w:val="22"/>
          <w:szCs w:val="22"/>
        </w:rPr>
        <w:t>s</w:t>
      </w:r>
      <w:r w:rsidR="008F15B1">
        <w:rPr>
          <w:rFonts w:asciiTheme="minorHAnsi" w:hAnsiTheme="minorHAnsi"/>
          <w:color w:val="4D4D4C"/>
          <w:sz w:val="22"/>
          <w:szCs w:val="22"/>
        </w:rPr>
        <w:t xml:space="preserve"> and as </w:t>
      </w:r>
      <w:r w:rsidR="001A349F">
        <w:rPr>
          <w:rFonts w:asciiTheme="minorHAnsi" w:hAnsiTheme="minorHAnsi"/>
          <w:color w:val="4D4D4C"/>
          <w:sz w:val="22"/>
          <w:szCs w:val="22"/>
        </w:rPr>
        <w:t>he</w:t>
      </w:r>
      <w:r w:rsidR="00ED3402">
        <w:rPr>
          <w:rFonts w:asciiTheme="minorHAnsi" w:hAnsiTheme="minorHAnsi"/>
          <w:color w:val="4D4D4C"/>
          <w:sz w:val="22"/>
          <w:szCs w:val="22"/>
        </w:rPr>
        <w:t xml:space="preserve"> </w:t>
      </w:r>
      <w:r w:rsidR="008F15B1">
        <w:rPr>
          <w:rFonts w:asciiTheme="minorHAnsi" w:hAnsiTheme="minorHAnsi"/>
          <w:color w:val="4D4D4C"/>
          <w:sz w:val="22"/>
          <w:szCs w:val="22"/>
        </w:rPr>
        <w:t>started to step onto the tailgate, the co-worker realized that one of the planks might have been shifting.  The co-worker attempted to foot the plank</w:t>
      </w:r>
      <w:r>
        <w:rPr>
          <w:rFonts w:asciiTheme="minorHAnsi" w:hAnsiTheme="minorHAnsi"/>
          <w:color w:val="4D4D4C"/>
          <w:sz w:val="22"/>
          <w:szCs w:val="22"/>
        </w:rPr>
        <w:t xml:space="preserve"> but before he could get to it</w:t>
      </w:r>
      <w:r w:rsidR="00B71099">
        <w:rPr>
          <w:rFonts w:asciiTheme="minorHAnsi" w:hAnsiTheme="minorHAnsi"/>
          <w:color w:val="4D4D4C"/>
          <w:sz w:val="22"/>
          <w:szCs w:val="22"/>
        </w:rPr>
        <w:t>,</w:t>
      </w:r>
      <w:r>
        <w:rPr>
          <w:rFonts w:asciiTheme="minorHAnsi" w:hAnsiTheme="minorHAnsi"/>
          <w:color w:val="4D4D4C"/>
          <w:sz w:val="22"/>
          <w:szCs w:val="22"/>
        </w:rPr>
        <w:t xml:space="preserve"> </w:t>
      </w:r>
      <w:r w:rsidR="008F15B1">
        <w:rPr>
          <w:rFonts w:asciiTheme="minorHAnsi" w:hAnsiTheme="minorHAnsi"/>
          <w:color w:val="4D4D4C"/>
          <w:sz w:val="22"/>
          <w:szCs w:val="22"/>
        </w:rPr>
        <w:t>the</w:t>
      </w:r>
      <w:r w:rsidR="00563D19">
        <w:rPr>
          <w:rFonts w:asciiTheme="minorHAnsi" w:hAnsiTheme="minorHAnsi"/>
          <w:color w:val="4D4D4C"/>
          <w:sz w:val="22"/>
          <w:szCs w:val="22"/>
        </w:rPr>
        <w:t xml:space="preserve"> </w:t>
      </w:r>
      <w:r w:rsidR="008F15B1">
        <w:rPr>
          <w:rFonts w:asciiTheme="minorHAnsi" w:hAnsiTheme="minorHAnsi"/>
          <w:color w:val="4D4D4C"/>
          <w:sz w:val="22"/>
          <w:szCs w:val="22"/>
        </w:rPr>
        <w:t>p</w:t>
      </w:r>
      <w:r w:rsidR="00FE2FD0">
        <w:rPr>
          <w:rFonts w:asciiTheme="minorHAnsi" w:hAnsiTheme="minorHAnsi"/>
          <w:color w:val="4D4D4C"/>
          <w:sz w:val="22"/>
          <w:szCs w:val="22"/>
        </w:rPr>
        <w:t>lank slipped off the tailgate and fell to the ground.  The victim then fell bac</w:t>
      </w:r>
      <w:r>
        <w:rPr>
          <w:rFonts w:asciiTheme="minorHAnsi" w:hAnsiTheme="minorHAnsi"/>
          <w:color w:val="4D4D4C"/>
          <w:sz w:val="22"/>
          <w:szCs w:val="22"/>
        </w:rPr>
        <w:t>kwards off the tailgate</w:t>
      </w:r>
      <w:r w:rsidR="00FE2FD0">
        <w:rPr>
          <w:rFonts w:asciiTheme="minorHAnsi" w:hAnsiTheme="minorHAnsi"/>
          <w:color w:val="4D4D4C"/>
          <w:sz w:val="22"/>
          <w:szCs w:val="22"/>
        </w:rPr>
        <w:t>.  He landed on the asphalt</w:t>
      </w:r>
      <w:r w:rsidR="00ED3402">
        <w:rPr>
          <w:rFonts w:asciiTheme="minorHAnsi" w:hAnsiTheme="minorHAnsi"/>
          <w:color w:val="4D4D4C"/>
          <w:sz w:val="22"/>
          <w:szCs w:val="22"/>
        </w:rPr>
        <w:t>,</w:t>
      </w:r>
      <w:r w:rsidR="00FE2FD0">
        <w:rPr>
          <w:rFonts w:asciiTheme="minorHAnsi" w:hAnsiTheme="minorHAnsi"/>
          <w:color w:val="4D4D4C"/>
          <w:sz w:val="22"/>
          <w:szCs w:val="22"/>
        </w:rPr>
        <w:t xml:space="preserve"> striking his head.  </w:t>
      </w:r>
    </w:p>
    <w:p w14:paraId="5831CB48" w14:textId="0B1D1720" w:rsidR="00E45E22" w:rsidRDefault="00FE2FD0" w:rsidP="00726E46">
      <w:pPr>
        <w:pStyle w:val="FACE-text"/>
        <w:rPr>
          <w:rFonts w:asciiTheme="minorHAnsi" w:hAnsiTheme="minorHAnsi"/>
          <w:color w:val="4D4D4C"/>
          <w:sz w:val="22"/>
          <w:szCs w:val="22"/>
        </w:rPr>
      </w:pPr>
      <w:r>
        <w:rPr>
          <w:rFonts w:asciiTheme="minorHAnsi" w:hAnsiTheme="minorHAnsi"/>
          <w:color w:val="4D4D4C"/>
          <w:sz w:val="22"/>
          <w:szCs w:val="22"/>
        </w:rPr>
        <w:lastRenderedPageBreak/>
        <w:t xml:space="preserve">The co-worker </w:t>
      </w:r>
      <w:r w:rsidR="00B200C2">
        <w:rPr>
          <w:rFonts w:asciiTheme="minorHAnsi" w:hAnsiTheme="minorHAnsi"/>
          <w:color w:val="4D4D4C"/>
          <w:sz w:val="22"/>
          <w:szCs w:val="22"/>
        </w:rPr>
        <w:t xml:space="preserve">immediately </w:t>
      </w:r>
      <w:r w:rsidR="00FC2EFB">
        <w:rPr>
          <w:rFonts w:asciiTheme="minorHAnsi" w:hAnsiTheme="minorHAnsi"/>
          <w:color w:val="4D4D4C"/>
          <w:sz w:val="22"/>
          <w:szCs w:val="22"/>
        </w:rPr>
        <w:t>placed a call for emergency medical services (EMS)</w:t>
      </w:r>
      <w:r w:rsidR="00B200C2">
        <w:rPr>
          <w:rFonts w:asciiTheme="minorHAnsi" w:hAnsiTheme="minorHAnsi"/>
          <w:color w:val="4D4D4C"/>
          <w:sz w:val="22"/>
          <w:szCs w:val="22"/>
        </w:rPr>
        <w:t xml:space="preserve"> and stayed with the victim</w:t>
      </w:r>
      <w:r w:rsidR="00FC2EFB">
        <w:rPr>
          <w:rFonts w:asciiTheme="minorHAnsi" w:hAnsiTheme="minorHAnsi"/>
          <w:color w:val="4D4D4C"/>
          <w:sz w:val="22"/>
          <w:szCs w:val="22"/>
        </w:rPr>
        <w:t>.  Within minutes of the placed call, the police and EMS arrived.  The victim was transporte</w:t>
      </w:r>
      <w:r w:rsidR="00B200C2">
        <w:rPr>
          <w:rFonts w:asciiTheme="minorHAnsi" w:hAnsiTheme="minorHAnsi"/>
          <w:color w:val="4D4D4C"/>
          <w:sz w:val="22"/>
          <w:szCs w:val="22"/>
        </w:rPr>
        <w:t xml:space="preserve">d to a local hospital where he died two </w:t>
      </w:r>
      <w:r w:rsidR="00B200C2" w:rsidRPr="00674CB4">
        <w:rPr>
          <w:rFonts w:asciiTheme="minorHAnsi" w:hAnsiTheme="minorHAnsi"/>
          <w:color w:val="4D4D4C"/>
          <w:sz w:val="22"/>
          <w:szCs w:val="22"/>
        </w:rPr>
        <w:t>days later.</w:t>
      </w:r>
      <w:r w:rsidR="00B200C2" w:rsidRPr="00313A0E">
        <w:rPr>
          <w:rFonts w:asciiTheme="minorHAnsi" w:hAnsiTheme="minorHAnsi"/>
          <w:color w:val="4D4D4C"/>
          <w:sz w:val="22"/>
          <w:szCs w:val="22"/>
          <w:highlight w:val="yellow"/>
        </w:rPr>
        <w:t xml:space="preserve">  </w:t>
      </w:r>
    </w:p>
    <w:p w14:paraId="12C41C7A" w14:textId="3A846EA0" w:rsidR="00726E46" w:rsidRPr="00D14342" w:rsidRDefault="00726E46" w:rsidP="00AC0C17">
      <w:pPr>
        <w:spacing w:before="240" w:after="60"/>
        <w:outlineLvl w:val="0"/>
        <w:rPr>
          <w:rFonts w:ascii="Calibri" w:eastAsia="Times New Roman" w:hAnsi="Calibri"/>
          <w:b/>
          <w:color w:val="F8852A"/>
          <w:sz w:val="22"/>
          <w:szCs w:val="22"/>
        </w:rPr>
      </w:pPr>
      <w:r w:rsidRPr="00D14342">
        <w:rPr>
          <w:rFonts w:ascii="Calibri" w:eastAsia="Times New Roman" w:hAnsi="Calibri"/>
          <w:b/>
          <w:color w:val="F8852A"/>
          <w:sz w:val="22"/>
          <w:szCs w:val="22"/>
        </w:rPr>
        <w:t xml:space="preserve">CAUSE OF DEATH </w:t>
      </w:r>
    </w:p>
    <w:p w14:paraId="08852C72" w14:textId="631E5CA7" w:rsidR="00726E46" w:rsidRDefault="00920B27" w:rsidP="00726E46">
      <w:pPr>
        <w:pStyle w:val="FACE-text"/>
        <w:rPr>
          <w:rFonts w:ascii="Calibri" w:hAnsi="Calibri"/>
          <w:color w:val="4D4D4C"/>
          <w:sz w:val="22"/>
          <w:szCs w:val="22"/>
        </w:rPr>
      </w:pPr>
      <w:r>
        <w:rPr>
          <w:rFonts w:ascii="Calibri" w:hAnsi="Calibri"/>
          <w:color w:val="4D4D4C"/>
          <w:sz w:val="22"/>
          <w:szCs w:val="22"/>
        </w:rPr>
        <w:t>The medical examin</w:t>
      </w:r>
      <w:r w:rsidR="00AC0C17">
        <w:rPr>
          <w:rFonts w:ascii="Calibri" w:hAnsi="Calibri"/>
          <w:color w:val="4D4D4C"/>
          <w:sz w:val="22"/>
          <w:szCs w:val="22"/>
        </w:rPr>
        <w:t xml:space="preserve">er listed the cause of death as </w:t>
      </w:r>
      <w:r w:rsidR="00100658">
        <w:rPr>
          <w:rFonts w:ascii="Calibri" w:hAnsi="Calibri"/>
          <w:color w:val="4D4D4C"/>
          <w:sz w:val="22"/>
          <w:szCs w:val="22"/>
        </w:rPr>
        <w:t xml:space="preserve">complications of </w:t>
      </w:r>
      <w:r w:rsidR="00B200C2">
        <w:rPr>
          <w:rFonts w:ascii="Calibri" w:hAnsi="Calibri"/>
          <w:color w:val="4D4D4C"/>
          <w:sz w:val="22"/>
          <w:szCs w:val="22"/>
        </w:rPr>
        <w:t>blunt head trauma</w:t>
      </w:r>
      <w:r w:rsidR="00726E46" w:rsidRPr="00F538C1">
        <w:rPr>
          <w:rFonts w:ascii="Calibri" w:hAnsi="Calibri"/>
          <w:color w:val="4D4D4C"/>
          <w:sz w:val="22"/>
          <w:szCs w:val="22"/>
        </w:rPr>
        <w:t>.</w:t>
      </w:r>
    </w:p>
    <w:p w14:paraId="7806C6C3" w14:textId="5117BA50" w:rsidR="00726E46" w:rsidRPr="00D14342" w:rsidRDefault="00726E46" w:rsidP="00663AC1">
      <w:pPr>
        <w:spacing w:before="240" w:after="60"/>
        <w:outlineLvl w:val="0"/>
        <w:rPr>
          <w:rFonts w:ascii="Calibri" w:eastAsia="Times New Roman" w:hAnsi="Calibri"/>
          <w:b/>
          <w:color w:val="F8852A"/>
          <w:sz w:val="22"/>
          <w:szCs w:val="22"/>
        </w:rPr>
      </w:pPr>
      <w:bookmarkStart w:id="3" w:name="Factors"/>
      <w:r w:rsidRPr="00D14342">
        <w:rPr>
          <w:rFonts w:ascii="Calibri" w:eastAsia="Times New Roman" w:hAnsi="Calibri"/>
          <w:b/>
          <w:color w:val="F8852A"/>
          <w:sz w:val="22"/>
          <w:szCs w:val="22"/>
        </w:rPr>
        <w:t xml:space="preserve">CONTRIBUTING FACTORS </w:t>
      </w:r>
      <w:bookmarkEnd w:id="3"/>
    </w:p>
    <w:p w14:paraId="37040D45" w14:textId="3061BCD6" w:rsidR="00726E46" w:rsidRPr="00F538C1" w:rsidRDefault="00726E46" w:rsidP="00726E46">
      <w:pPr>
        <w:pStyle w:val="FACE-text0"/>
        <w:rPr>
          <w:rFonts w:ascii="Calibri" w:hAnsi="Calibri"/>
          <w:color w:val="4D4D4C"/>
          <w:sz w:val="22"/>
          <w:szCs w:val="22"/>
        </w:rPr>
      </w:pPr>
      <w:r w:rsidRPr="00F538C1">
        <w:rPr>
          <w:rFonts w:ascii="Calibri" w:hAnsi="Calibri"/>
          <w:color w:val="4D4D4C"/>
          <w:sz w:val="22"/>
          <w:szCs w:val="22"/>
        </w:rPr>
        <w:t xml:space="preserve">Occupational injuries and fatalities are often the result of one or more contributing factors or key events in a larger sequence of events that ultimately result in the injury or fatality. </w:t>
      </w:r>
      <w:r w:rsidR="00972E69">
        <w:rPr>
          <w:rFonts w:ascii="Calibri" w:hAnsi="Calibri"/>
          <w:color w:val="4D4D4C"/>
          <w:sz w:val="22"/>
          <w:szCs w:val="22"/>
        </w:rPr>
        <w:t xml:space="preserve">The Massachusetts FACE Program identified </w:t>
      </w:r>
      <w:r w:rsidRPr="00F538C1">
        <w:rPr>
          <w:rFonts w:ascii="Calibri" w:hAnsi="Calibri"/>
          <w:color w:val="4D4D4C"/>
          <w:sz w:val="22"/>
          <w:szCs w:val="22"/>
        </w:rPr>
        <w:t>the following contributing factors in this incident:</w:t>
      </w:r>
    </w:p>
    <w:p w14:paraId="30737DAC" w14:textId="77777777" w:rsidR="00C81AF8" w:rsidRPr="004316B6" w:rsidRDefault="00C81AF8" w:rsidP="00C81AF8">
      <w:pPr>
        <w:pStyle w:val="FACE-BulletBlue"/>
        <w:rPr>
          <w:b/>
        </w:rPr>
      </w:pPr>
      <w:r>
        <w:t>Not using appropriate ramps or transport vehicle for the task</w:t>
      </w:r>
      <w:r w:rsidRPr="00C47832">
        <w:t>;</w:t>
      </w:r>
    </w:p>
    <w:p w14:paraId="59A90474" w14:textId="67E10882" w:rsidR="00C81AF8" w:rsidRPr="008F3AFF" w:rsidRDefault="00C81AF8" w:rsidP="00C81AF8">
      <w:pPr>
        <w:pStyle w:val="FACE-BulletBlue"/>
      </w:pPr>
      <w:r w:rsidRPr="008F3AFF">
        <w:t xml:space="preserve">Not </w:t>
      </w:r>
      <w:r w:rsidR="00ED3402">
        <w:t>performi</w:t>
      </w:r>
      <w:r w:rsidR="00ED3402" w:rsidRPr="008F3AFF">
        <w:t xml:space="preserve">ng </w:t>
      </w:r>
      <w:r w:rsidRPr="008F3AFF">
        <w:t>a job safety analysis prior to beginning work;</w:t>
      </w:r>
      <w:r w:rsidR="00CB77DD">
        <w:t xml:space="preserve"> and</w:t>
      </w:r>
    </w:p>
    <w:p w14:paraId="441CAF3B" w14:textId="460251AD" w:rsidR="00C81AF8" w:rsidRDefault="00C81AF8" w:rsidP="00C81AF8">
      <w:pPr>
        <w:pStyle w:val="FACE-BulletBlue"/>
        <w:rPr>
          <w:b/>
        </w:rPr>
      </w:pPr>
      <w:r>
        <w:t>N</w:t>
      </w:r>
      <w:r w:rsidR="00CB77DD">
        <w:t>o health and safety program.</w:t>
      </w:r>
    </w:p>
    <w:p w14:paraId="7EA67CCF" w14:textId="77777777" w:rsidR="00726E46" w:rsidRPr="002D5BB2" w:rsidRDefault="00726E46" w:rsidP="00AC0C17">
      <w:pPr>
        <w:pStyle w:val="FACE-H2"/>
      </w:pPr>
      <w:bookmarkStart w:id="4" w:name="Recommendation"/>
      <w:r w:rsidRPr="002D5BB2">
        <w:t>RECOMMENDATIONS</w:t>
      </w:r>
      <w:bookmarkEnd w:id="4"/>
      <w:r w:rsidRPr="002D5BB2">
        <w:t>/DISCUSSION</w:t>
      </w:r>
    </w:p>
    <w:p w14:paraId="540F0F4D" w14:textId="4B23EB6A" w:rsidR="00726E46" w:rsidRPr="00D05772" w:rsidRDefault="00726E46" w:rsidP="007F4560">
      <w:pPr>
        <w:pStyle w:val="FACE-Recommendation"/>
        <w:rPr>
          <w:b/>
        </w:rPr>
      </w:pPr>
      <w:r w:rsidRPr="00D05772">
        <w:rPr>
          <w:b/>
        </w:rPr>
        <w:t xml:space="preserve">Recommendation #1: Employers </w:t>
      </w:r>
      <w:r w:rsidR="00E563ED" w:rsidRPr="00D05772">
        <w:rPr>
          <w:b/>
        </w:rPr>
        <w:t xml:space="preserve">should </w:t>
      </w:r>
      <w:r w:rsidR="00F02884" w:rsidRPr="00D05772">
        <w:rPr>
          <w:b/>
        </w:rPr>
        <w:t xml:space="preserve">ensure </w:t>
      </w:r>
      <w:r w:rsidR="00C637FE" w:rsidRPr="00D05772">
        <w:rPr>
          <w:b/>
        </w:rPr>
        <w:t xml:space="preserve">the </w:t>
      </w:r>
      <w:r w:rsidR="00173877" w:rsidRPr="00D05772">
        <w:rPr>
          <w:b/>
        </w:rPr>
        <w:t>appropriate</w:t>
      </w:r>
      <w:r w:rsidR="00C637FE" w:rsidRPr="00D05772">
        <w:rPr>
          <w:b/>
        </w:rPr>
        <w:t xml:space="preserve"> equipment is available and used </w:t>
      </w:r>
      <w:r w:rsidR="00F02884" w:rsidRPr="00D05772">
        <w:rPr>
          <w:b/>
        </w:rPr>
        <w:t xml:space="preserve">for </w:t>
      </w:r>
      <w:r w:rsidR="00C637FE" w:rsidRPr="00D05772">
        <w:rPr>
          <w:b/>
        </w:rPr>
        <w:t xml:space="preserve">each assigned task. </w:t>
      </w:r>
      <w:r w:rsidR="00F02884" w:rsidRPr="00D05772">
        <w:rPr>
          <w:b/>
        </w:rPr>
        <w:t xml:space="preserve"> </w:t>
      </w:r>
    </w:p>
    <w:p w14:paraId="2A24F415" w14:textId="263F9A9B" w:rsidR="00C637FE" w:rsidRDefault="00113315" w:rsidP="00113315">
      <w:pPr>
        <w:pStyle w:val="FACE-text"/>
        <w:spacing w:after="120"/>
        <w:rPr>
          <w:rFonts w:asciiTheme="minorHAnsi" w:hAnsiTheme="minorHAnsi"/>
          <w:color w:val="4D4D4C"/>
          <w:sz w:val="22"/>
          <w:szCs w:val="22"/>
        </w:rPr>
      </w:pPr>
      <w:r w:rsidRPr="00113315">
        <w:rPr>
          <w:rFonts w:asciiTheme="minorHAnsi" w:hAnsiTheme="minorHAnsi"/>
          <w:color w:val="4D4D4C"/>
          <w:sz w:val="22"/>
          <w:szCs w:val="22"/>
        </w:rPr>
        <w:t xml:space="preserve">Discussion: </w:t>
      </w:r>
      <w:r w:rsidR="00300C0F">
        <w:rPr>
          <w:rFonts w:asciiTheme="minorHAnsi" w:hAnsiTheme="minorHAnsi"/>
          <w:color w:val="4D4D4C"/>
          <w:sz w:val="22"/>
          <w:szCs w:val="22"/>
        </w:rPr>
        <w:t xml:space="preserve">The task that was involved in this </w:t>
      </w:r>
      <w:r w:rsidR="00C637FE">
        <w:rPr>
          <w:rFonts w:asciiTheme="minorHAnsi" w:hAnsiTheme="minorHAnsi"/>
          <w:color w:val="4D4D4C"/>
          <w:sz w:val="22"/>
          <w:szCs w:val="22"/>
        </w:rPr>
        <w:t>incident was to create a rose garden</w:t>
      </w:r>
      <w:r w:rsidR="0094528A">
        <w:rPr>
          <w:rFonts w:asciiTheme="minorHAnsi" w:hAnsiTheme="minorHAnsi"/>
          <w:color w:val="4D4D4C"/>
          <w:sz w:val="22"/>
          <w:szCs w:val="22"/>
        </w:rPr>
        <w:t xml:space="preserve"> using a </w:t>
      </w:r>
      <w:r w:rsidR="00C637FE">
        <w:rPr>
          <w:rFonts w:asciiTheme="minorHAnsi" w:hAnsiTheme="minorHAnsi"/>
          <w:color w:val="4D4D4C"/>
          <w:sz w:val="22"/>
          <w:szCs w:val="22"/>
        </w:rPr>
        <w:t>rent</w:t>
      </w:r>
      <w:r w:rsidR="0094528A">
        <w:rPr>
          <w:rFonts w:asciiTheme="minorHAnsi" w:hAnsiTheme="minorHAnsi"/>
          <w:color w:val="4D4D4C"/>
          <w:sz w:val="22"/>
          <w:szCs w:val="22"/>
        </w:rPr>
        <w:t>ed</w:t>
      </w:r>
      <w:r w:rsidR="00C637FE">
        <w:rPr>
          <w:rFonts w:asciiTheme="minorHAnsi" w:hAnsiTheme="minorHAnsi"/>
          <w:color w:val="4D4D4C"/>
          <w:sz w:val="22"/>
          <w:szCs w:val="22"/>
        </w:rPr>
        <w:t xml:space="preserve"> sod cutter.  </w:t>
      </w:r>
      <w:r w:rsidR="00300C0F">
        <w:rPr>
          <w:rFonts w:asciiTheme="minorHAnsi" w:hAnsiTheme="minorHAnsi"/>
          <w:color w:val="4D4D4C"/>
          <w:sz w:val="22"/>
          <w:szCs w:val="22"/>
        </w:rPr>
        <w:t>Before leaving the garage, it was reported that the victim grabbed the wood planks</w:t>
      </w:r>
      <w:r w:rsidR="00ED3402">
        <w:rPr>
          <w:rFonts w:asciiTheme="minorHAnsi" w:hAnsiTheme="minorHAnsi"/>
          <w:color w:val="4D4D4C"/>
          <w:sz w:val="22"/>
          <w:szCs w:val="22"/>
        </w:rPr>
        <w:t xml:space="preserve"> from the DPW shop</w:t>
      </w:r>
      <w:r w:rsidR="00300C0F">
        <w:rPr>
          <w:rFonts w:asciiTheme="minorHAnsi" w:hAnsiTheme="minorHAnsi"/>
          <w:color w:val="4D4D4C"/>
          <w:sz w:val="22"/>
          <w:szCs w:val="22"/>
        </w:rPr>
        <w:t xml:space="preserve"> and </w:t>
      </w:r>
      <w:r w:rsidR="00A15308">
        <w:rPr>
          <w:rFonts w:asciiTheme="minorHAnsi" w:hAnsiTheme="minorHAnsi"/>
          <w:color w:val="4D4D4C"/>
          <w:sz w:val="22"/>
          <w:szCs w:val="22"/>
        </w:rPr>
        <w:t xml:space="preserve">then </w:t>
      </w:r>
      <w:r w:rsidR="00300C0F">
        <w:rPr>
          <w:rFonts w:asciiTheme="minorHAnsi" w:hAnsiTheme="minorHAnsi"/>
          <w:color w:val="4D4D4C"/>
          <w:sz w:val="22"/>
          <w:szCs w:val="22"/>
        </w:rPr>
        <w:t xml:space="preserve">he and the co-worker drove to the home improvement store location to rent the sod cutter.  The truck they took was the heavy duty dump truck that they routinely used.  </w:t>
      </w:r>
      <w:r w:rsidR="00A15308">
        <w:rPr>
          <w:rFonts w:asciiTheme="minorHAnsi" w:hAnsiTheme="minorHAnsi"/>
          <w:color w:val="4D4D4C"/>
          <w:sz w:val="22"/>
          <w:szCs w:val="22"/>
        </w:rPr>
        <w:t>R</w:t>
      </w:r>
      <w:r w:rsidR="00173877">
        <w:rPr>
          <w:rFonts w:asciiTheme="minorHAnsi" w:hAnsiTheme="minorHAnsi"/>
          <w:color w:val="4D4D4C"/>
          <w:sz w:val="22"/>
          <w:szCs w:val="22"/>
        </w:rPr>
        <w:t xml:space="preserve">eportedly the one pair of engineered ramps </w:t>
      </w:r>
      <w:r w:rsidR="00ED3402">
        <w:rPr>
          <w:rFonts w:asciiTheme="minorHAnsi" w:hAnsiTheme="minorHAnsi"/>
          <w:color w:val="4D4D4C"/>
          <w:sz w:val="22"/>
          <w:szCs w:val="22"/>
        </w:rPr>
        <w:t xml:space="preserve">was available </w:t>
      </w:r>
      <w:r w:rsidR="00173877">
        <w:rPr>
          <w:rFonts w:asciiTheme="minorHAnsi" w:hAnsiTheme="minorHAnsi"/>
          <w:color w:val="4D4D4C"/>
          <w:sz w:val="22"/>
          <w:szCs w:val="22"/>
        </w:rPr>
        <w:t>in the</w:t>
      </w:r>
      <w:r w:rsidR="00ED3402">
        <w:rPr>
          <w:rFonts w:asciiTheme="minorHAnsi" w:hAnsiTheme="minorHAnsi"/>
          <w:color w:val="4D4D4C"/>
          <w:sz w:val="22"/>
          <w:szCs w:val="22"/>
        </w:rPr>
        <w:t xml:space="preserve"> DPW</w:t>
      </w:r>
      <w:r w:rsidR="00173877">
        <w:rPr>
          <w:rFonts w:asciiTheme="minorHAnsi" w:hAnsiTheme="minorHAnsi"/>
          <w:color w:val="4D4D4C"/>
          <w:sz w:val="22"/>
          <w:szCs w:val="22"/>
        </w:rPr>
        <w:t xml:space="preserve"> shop</w:t>
      </w:r>
      <w:r w:rsidR="00A15308">
        <w:rPr>
          <w:rFonts w:asciiTheme="minorHAnsi" w:hAnsiTheme="minorHAnsi"/>
          <w:color w:val="4D4D4C"/>
          <w:sz w:val="22"/>
          <w:szCs w:val="22"/>
        </w:rPr>
        <w:t>, but this could not be confirmed</w:t>
      </w:r>
      <w:r w:rsidR="00173877">
        <w:rPr>
          <w:rFonts w:asciiTheme="minorHAnsi" w:hAnsiTheme="minorHAnsi"/>
          <w:color w:val="4D4D4C"/>
          <w:sz w:val="22"/>
          <w:szCs w:val="22"/>
        </w:rPr>
        <w:t xml:space="preserve">.  </w:t>
      </w:r>
    </w:p>
    <w:p w14:paraId="64AB38F6" w14:textId="1F724180" w:rsidR="00173877" w:rsidRDefault="00173877" w:rsidP="00113315">
      <w:pPr>
        <w:pStyle w:val="FACE-text"/>
        <w:spacing w:after="120"/>
        <w:rPr>
          <w:rFonts w:asciiTheme="minorHAnsi" w:hAnsiTheme="minorHAnsi"/>
          <w:color w:val="4D4D4C"/>
          <w:sz w:val="22"/>
          <w:szCs w:val="22"/>
        </w:rPr>
      </w:pPr>
      <w:r>
        <w:rPr>
          <w:rFonts w:asciiTheme="minorHAnsi" w:hAnsiTheme="minorHAnsi"/>
          <w:color w:val="4D4D4C"/>
          <w:sz w:val="22"/>
          <w:szCs w:val="22"/>
        </w:rPr>
        <w:t>It is the employer’s responsibility to ensure that the appropriate equipment, tools</w:t>
      </w:r>
      <w:r w:rsidR="00B71099">
        <w:rPr>
          <w:rFonts w:asciiTheme="minorHAnsi" w:hAnsiTheme="minorHAnsi"/>
          <w:color w:val="4D4D4C"/>
          <w:sz w:val="22"/>
          <w:szCs w:val="22"/>
        </w:rPr>
        <w:t>,</w:t>
      </w:r>
      <w:r>
        <w:rPr>
          <w:rFonts w:asciiTheme="minorHAnsi" w:hAnsiTheme="minorHAnsi"/>
          <w:color w:val="4D4D4C"/>
          <w:sz w:val="22"/>
          <w:szCs w:val="22"/>
        </w:rPr>
        <w:t xml:space="preserve"> and </w:t>
      </w:r>
      <w:r w:rsidR="007828AF">
        <w:rPr>
          <w:rFonts w:asciiTheme="minorHAnsi" w:hAnsiTheme="minorHAnsi"/>
          <w:color w:val="4D4D4C"/>
          <w:sz w:val="22"/>
          <w:szCs w:val="22"/>
        </w:rPr>
        <w:t>PPE</w:t>
      </w:r>
      <w:r w:rsidR="00563D19">
        <w:rPr>
          <w:rFonts w:asciiTheme="minorHAnsi" w:hAnsiTheme="minorHAnsi"/>
          <w:color w:val="4D4D4C"/>
          <w:sz w:val="22"/>
          <w:szCs w:val="22"/>
        </w:rPr>
        <w:t xml:space="preserve"> </w:t>
      </w:r>
      <w:r>
        <w:rPr>
          <w:rFonts w:asciiTheme="minorHAnsi" w:hAnsiTheme="minorHAnsi"/>
          <w:color w:val="4D4D4C"/>
          <w:sz w:val="22"/>
          <w:szCs w:val="22"/>
        </w:rPr>
        <w:t>needed to complete a task are readily available</w:t>
      </w:r>
      <w:r w:rsidR="001165E7">
        <w:rPr>
          <w:rFonts w:asciiTheme="minorHAnsi" w:hAnsiTheme="minorHAnsi"/>
          <w:color w:val="4D4D4C"/>
          <w:sz w:val="22"/>
          <w:szCs w:val="22"/>
        </w:rPr>
        <w:t xml:space="preserve"> and</w:t>
      </w:r>
      <w:r>
        <w:rPr>
          <w:rFonts w:asciiTheme="minorHAnsi" w:hAnsiTheme="minorHAnsi"/>
          <w:color w:val="4D4D4C"/>
          <w:sz w:val="22"/>
          <w:szCs w:val="22"/>
        </w:rPr>
        <w:t xml:space="preserve"> used when completing the task.  In this case, the employer should have </w:t>
      </w:r>
      <w:r w:rsidR="001165E7">
        <w:rPr>
          <w:rFonts w:asciiTheme="minorHAnsi" w:hAnsiTheme="minorHAnsi"/>
          <w:color w:val="4D4D4C"/>
          <w:sz w:val="22"/>
          <w:szCs w:val="22"/>
        </w:rPr>
        <w:t xml:space="preserve">had </w:t>
      </w:r>
      <w:r>
        <w:rPr>
          <w:rFonts w:asciiTheme="minorHAnsi" w:hAnsiTheme="minorHAnsi"/>
          <w:color w:val="4D4D4C"/>
          <w:sz w:val="22"/>
          <w:szCs w:val="22"/>
        </w:rPr>
        <w:t xml:space="preserve">more than one pair of engineered ramps readily available </w:t>
      </w:r>
      <w:r w:rsidR="001165E7">
        <w:rPr>
          <w:rFonts w:asciiTheme="minorHAnsi" w:hAnsiTheme="minorHAnsi"/>
          <w:color w:val="4D4D4C"/>
          <w:sz w:val="22"/>
          <w:szCs w:val="22"/>
        </w:rPr>
        <w:t>and should have ensured work crews knew the location of the ramps</w:t>
      </w:r>
      <w:r>
        <w:rPr>
          <w:rFonts w:asciiTheme="minorHAnsi" w:hAnsiTheme="minorHAnsi"/>
          <w:color w:val="4D4D4C"/>
          <w:sz w:val="22"/>
          <w:szCs w:val="22"/>
        </w:rPr>
        <w:t>.  This could also include wood plank</w:t>
      </w:r>
      <w:r w:rsidR="00ED3402">
        <w:rPr>
          <w:rFonts w:asciiTheme="minorHAnsi" w:hAnsiTheme="minorHAnsi"/>
          <w:color w:val="4D4D4C"/>
          <w:sz w:val="22"/>
          <w:szCs w:val="22"/>
        </w:rPr>
        <w:t>s</w:t>
      </w:r>
      <w:r w:rsidR="0022234C">
        <w:rPr>
          <w:rFonts w:asciiTheme="minorHAnsi" w:hAnsiTheme="minorHAnsi"/>
          <w:color w:val="4D4D4C"/>
          <w:sz w:val="22"/>
          <w:szCs w:val="22"/>
        </w:rPr>
        <w:t xml:space="preserve"> that have been fitted with manufactured wood ramp metal ends that</w:t>
      </w:r>
      <w:r w:rsidR="007828AF">
        <w:rPr>
          <w:rFonts w:asciiTheme="minorHAnsi" w:hAnsiTheme="minorHAnsi"/>
          <w:color w:val="4D4D4C"/>
          <w:sz w:val="22"/>
          <w:szCs w:val="22"/>
        </w:rPr>
        <w:t>,</w:t>
      </w:r>
      <w:r w:rsidR="0022234C">
        <w:rPr>
          <w:rFonts w:asciiTheme="minorHAnsi" w:hAnsiTheme="minorHAnsi"/>
          <w:color w:val="4D4D4C"/>
          <w:sz w:val="22"/>
          <w:szCs w:val="22"/>
        </w:rPr>
        <w:t xml:space="preserve"> once bolted to the wood planks</w:t>
      </w:r>
      <w:r w:rsidR="007828AF">
        <w:rPr>
          <w:rFonts w:asciiTheme="minorHAnsi" w:hAnsiTheme="minorHAnsi"/>
          <w:color w:val="4D4D4C"/>
          <w:sz w:val="22"/>
          <w:szCs w:val="22"/>
        </w:rPr>
        <w:t>,</w:t>
      </w:r>
      <w:r w:rsidR="0022234C">
        <w:rPr>
          <w:rFonts w:asciiTheme="minorHAnsi" w:hAnsiTheme="minorHAnsi"/>
          <w:color w:val="4D4D4C"/>
          <w:sz w:val="22"/>
          <w:szCs w:val="22"/>
        </w:rPr>
        <w:t xml:space="preserve"> provide a more stable slip</w:t>
      </w:r>
      <w:r w:rsidR="007828AF">
        <w:rPr>
          <w:rFonts w:asciiTheme="minorHAnsi" w:hAnsiTheme="minorHAnsi"/>
          <w:color w:val="4D4D4C"/>
          <w:sz w:val="22"/>
          <w:szCs w:val="22"/>
        </w:rPr>
        <w:t>-</w:t>
      </w:r>
      <w:r w:rsidR="0022234C">
        <w:rPr>
          <w:rFonts w:asciiTheme="minorHAnsi" w:hAnsiTheme="minorHAnsi"/>
          <w:color w:val="4D4D4C"/>
          <w:sz w:val="22"/>
          <w:szCs w:val="22"/>
        </w:rPr>
        <w:t xml:space="preserve">resistant end.  </w:t>
      </w:r>
      <w:r w:rsidR="00A15308">
        <w:rPr>
          <w:rFonts w:asciiTheme="minorHAnsi" w:hAnsiTheme="minorHAnsi"/>
          <w:color w:val="4D4D4C"/>
          <w:sz w:val="22"/>
          <w:szCs w:val="22"/>
        </w:rPr>
        <w:t>If wood planks are going to be used</w:t>
      </w:r>
      <w:r w:rsidR="007828AF">
        <w:rPr>
          <w:rFonts w:asciiTheme="minorHAnsi" w:hAnsiTheme="minorHAnsi"/>
          <w:color w:val="4D4D4C"/>
          <w:sz w:val="22"/>
          <w:szCs w:val="22"/>
        </w:rPr>
        <w:t>,</w:t>
      </w:r>
      <w:r w:rsidR="00A15308">
        <w:rPr>
          <w:rFonts w:asciiTheme="minorHAnsi" w:hAnsiTheme="minorHAnsi"/>
          <w:color w:val="4D4D4C"/>
          <w:sz w:val="22"/>
          <w:szCs w:val="22"/>
        </w:rPr>
        <w:t xml:space="preserve"> they should also have a nonslip walking surface.</w:t>
      </w:r>
    </w:p>
    <w:p w14:paraId="0AFB6492" w14:textId="6DE3F15A" w:rsidR="0022234C" w:rsidRDefault="00A15308" w:rsidP="00113315">
      <w:pPr>
        <w:pStyle w:val="FACE-text"/>
        <w:spacing w:after="120"/>
        <w:rPr>
          <w:rFonts w:asciiTheme="minorHAnsi" w:hAnsiTheme="minorHAnsi"/>
          <w:color w:val="4D4D4C"/>
          <w:sz w:val="22"/>
          <w:szCs w:val="22"/>
        </w:rPr>
      </w:pPr>
      <w:r>
        <w:rPr>
          <w:rFonts w:asciiTheme="minorHAnsi" w:hAnsiTheme="minorHAnsi"/>
          <w:color w:val="4D4D4C"/>
          <w:sz w:val="22"/>
          <w:szCs w:val="22"/>
        </w:rPr>
        <w:t>I</w:t>
      </w:r>
      <w:r w:rsidR="0022234C">
        <w:rPr>
          <w:rFonts w:asciiTheme="minorHAnsi" w:hAnsiTheme="minorHAnsi"/>
          <w:color w:val="4D4D4C"/>
          <w:sz w:val="22"/>
          <w:szCs w:val="22"/>
        </w:rPr>
        <w:t>n this case</w:t>
      </w:r>
      <w:r>
        <w:rPr>
          <w:rFonts w:asciiTheme="minorHAnsi" w:hAnsiTheme="minorHAnsi"/>
          <w:color w:val="4D4D4C"/>
          <w:sz w:val="22"/>
          <w:szCs w:val="22"/>
        </w:rPr>
        <w:t xml:space="preserve">, </w:t>
      </w:r>
      <w:r w:rsidR="001165E7">
        <w:rPr>
          <w:rFonts w:asciiTheme="minorHAnsi" w:hAnsiTheme="minorHAnsi"/>
          <w:color w:val="4D4D4C"/>
          <w:sz w:val="22"/>
          <w:szCs w:val="22"/>
        </w:rPr>
        <w:t>the em</w:t>
      </w:r>
      <w:r w:rsidR="00293C63">
        <w:rPr>
          <w:rFonts w:asciiTheme="minorHAnsi" w:hAnsiTheme="minorHAnsi"/>
          <w:color w:val="4D4D4C"/>
          <w:sz w:val="22"/>
          <w:szCs w:val="22"/>
        </w:rPr>
        <w:t xml:space="preserve">ployer should have requested that </w:t>
      </w:r>
      <w:r w:rsidR="0022234C">
        <w:rPr>
          <w:rFonts w:asciiTheme="minorHAnsi" w:hAnsiTheme="minorHAnsi"/>
          <w:color w:val="4D4D4C"/>
          <w:sz w:val="22"/>
          <w:szCs w:val="22"/>
        </w:rPr>
        <w:t xml:space="preserve">one of the four low load trailers that the </w:t>
      </w:r>
      <w:r w:rsidR="00293C63">
        <w:rPr>
          <w:rFonts w:asciiTheme="minorHAnsi" w:hAnsiTheme="minorHAnsi"/>
          <w:color w:val="4D4D4C"/>
          <w:sz w:val="22"/>
          <w:szCs w:val="22"/>
        </w:rPr>
        <w:t xml:space="preserve">DPW owned was used to transport the sod cutter.  </w:t>
      </w:r>
      <w:r w:rsidR="00125AE2">
        <w:rPr>
          <w:rFonts w:asciiTheme="minorHAnsi" w:hAnsiTheme="minorHAnsi"/>
          <w:color w:val="4D4D4C"/>
          <w:sz w:val="22"/>
          <w:szCs w:val="22"/>
        </w:rPr>
        <w:t xml:space="preserve">One of these low load trailers had a floor height eight inches above the ground level as compared to the dump truck that had a bed and tailgate height 45 inches above the ground level.  In addition, this trailer had a ramp the width of the trailer incorporated into the design that would have made loading the sod cutter onto the trailer much easier. </w:t>
      </w:r>
    </w:p>
    <w:p w14:paraId="0D94E2AE" w14:textId="202351C8" w:rsidR="009B43E2" w:rsidRPr="00D05772" w:rsidRDefault="009B43E2" w:rsidP="007F4560">
      <w:pPr>
        <w:pStyle w:val="FACE-Recommendation"/>
        <w:rPr>
          <w:b/>
        </w:rPr>
      </w:pPr>
      <w:r w:rsidRPr="00D05772">
        <w:rPr>
          <w:b/>
        </w:rPr>
        <w:t>Recommendation #</w:t>
      </w:r>
      <w:r w:rsidR="0094528A">
        <w:rPr>
          <w:b/>
        </w:rPr>
        <w:t>2</w:t>
      </w:r>
      <w:r w:rsidRPr="00D05772">
        <w:rPr>
          <w:b/>
        </w:rPr>
        <w:t xml:space="preserve">: Employers should ensure that a job </w:t>
      </w:r>
      <w:r w:rsidR="00124CB0" w:rsidRPr="00D05772">
        <w:rPr>
          <w:b/>
        </w:rPr>
        <w:t>safety</w:t>
      </w:r>
      <w:r w:rsidRPr="00D05772">
        <w:rPr>
          <w:b/>
        </w:rPr>
        <w:t xml:space="preserve"> analysis is performed prior to the start of each project. </w:t>
      </w:r>
    </w:p>
    <w:p w14:paraId="74C61990" w14:textId="0EC9E632" w:rsidR="00124CB0" w:rsidRPr="00124CB0" w:rsidRDefault="009B43E2" w:rsidP="00124CB0">
      <w:pPr>
        <w:spacing w:after="240"/>
        <w:rPr>
          <w:rFonts w:cs="Times New Roman"/>
          <w:color w:val="4D4D4C"/>
          <w:sz w:val="22"/>
          <w:szCs w:val="22"/>
          <w:lang w:val="en"/>
        </w:rPr>
      </w:pPr>
      <w:r>
        <w:rPr>
          <w:rFonts w:cs="Times New Roman"/>
          <w:color w:val="4D4D4C"/>
          <w:sz w:val="22"/>
          <w:szCs w:val="22"/>
          <w:lang w:val="en"/>
        </w:rPr>
        <w:t xml:space="preserve">Discussion: </w:t>
      </w:r>
      <w:r w:rsidR="00124CB0" w:rsidRPr="00006B52">
        <w:rPr>
          <w:color w:val="4D4D4C"/>
          <w:sz w:val="22"/>
          <w:szCs w:val="22"/>
        </w:rPr>
        <w:t>A job safety analysis (JSA) is a technique to systematically evaluate job tasks to ensure they are performed safely.  It involves identifying potential hazards and hazardous situations that could occur when performing tasks by focusing on the relationship between the worker, the task, the tools</w:t>
      </w:r>
      <w:r w:rsidR="00124CB0">
        <w:rPr>
          <w:color w:val="4D4D4C"/>
          <w:sz w:val="22"/>
          <w:szCs w:val="22"/>
        </w:rPr>
        <w:t>,</w:t>
      </w:r>
      <w:r w:rsidR="00124CB0" w:rsidRPr="00006B52">
        <w:rPr>
          <w:color w:val="4D4D4C"/>
          <w:sz w:val="22"/>
          <w:szCs w:val="22"/>
        </w:rPr>
        <w:t xml:space="preserve"> and the work </w:t>
      </w:r>
      <w:proofErr w:type="gramStart"/>
      <w:r w:rsidR="00124CB0" w:rsidRPr="00006B52">
        <w:rPr>
          <w:color w:val="4D4D4C"/>
          <w:sz w:val="22"/>
          <w:szCs w:val="22"/>
        </w:rPr>
        <w:t>environment.</w:t>
      </w:r>
      <w:r w:rsidR="0094528A">
        <w:rPr>
          <w:color w:val="4D4D4C"/>
          <w:sz w:val="22"/>
          <w:szCs w:val="22"/>
          <w:vertAlign w:val="superscript"/>
        </w:rPr>
        <w:t>2</w:t>
      </w:r>
      <w:r w:rsidR="00124CB0" w:rsidRPr="00006B52">
        <w:rPr>
          <w:color w:val="4D4D4C"/>
          <w:sz w:val="22"/>
          <w:szCs w:val="22"/>
        </w:rPr>
        <w:t xml:space="preserve"> </w:t>
      </w:r>
      <w:r w:rsidR="00124CB0">
        <w:rPr>
          <w:color w:val="4D4D4C"/>
          <w:sz w:val="22"/>
          <w:szCs w:val="22"/>
        </w:rPr>
        <w:t xml:space="preserve"> </w:t>
      </w:r>
      <w:r w:rsidR="00124CB0" w:rsidRPr="00006B52">
        <w:rPr>
          <w:color w:val="4D4D4C"/>
          <w:sz w:val="22"/>
          <w:szCs w:val="22"/>
        </w:rPr>
        <w:t>JSA</w:t>
      </w:r>
      <w:proofErr w:type="gramEnd"/>
      <w:r w:rsidR="00124CB0" w:rsidRPr="00006B52">
        <w:rPr>
          <w:color w:val="4D4D4C"/>
          <w:sz w:val="22"/>
          <w:szCs w:val="22"/>
        </w:rPr>
        <w:t xml:space="preserve"> should be routinely performed to identify uncontrolled </w:t>
      </w:r>
      <w:r w:rsidR="00124CB0">
        <w:rPr>
          <w:color w:val="4D4D4C"/>
          <w:sz w:val="22"/>
          <w:szCs w:val="22"/>
        </w:rPr>
        <w:t xml:space="preserve">and potential </w:t>
      </w:r>
      <w:r w:rsidR="00124CB0" w:rsidRPr="00006B52">
        <w:rPr>
          <w:color w:val="4D4D4C"/>
          <w:sz w:val="22"/>
          <w:szCs w:val="22"/>
        </w:rPr>
        <w:t>hazards</w:t>
      </w:r>
      <w:r w:rsidR="00124CB0">
        <w:rPr>
          <w:color w:val="4D4D4C"/>
          <w:sz w:val="22"/>
          <w:szCs w:val="22"/>
        </w:rPr>
        <w:t xml:space="preserve">.  </w:t>
      </w:r>
      <w:r w:rsidR="0036364C">
        <w:rPr>
          <w:color w:val="4D4D4C"/>
          <w:sz w:val="22"/>
          <w:szCs w:val="22"/>
        </w:rPr>
        <w:t>The</w:t>
      </w:r>
      <w:r w:rsidR="00124CB0">
        <w:rPr>
          <w:color w:val="4D4D4C"/>
          <w:sz w:val="22"/>
          <w:szCs w:val="22"/>
        </w:rPr>
        <w:t xml:space="preserve"> JSA</w:t>
      </w:r>
      <w:r w:rsidR="0036364C">
        <w:rPr>
          <w:color w:val="4D4D4C"/>
          <w:sz w:val="22"/>
          <w:szCs w:val="22"/>
        </w:rPr>
        <w:t xml:space="preserve"> should begin </w:t>
      </w:r>
      <w:r w:rsidR="00124CB0" w:rsidRPr="00006B52">
        <w:rPr>
          <w:color w:val="4D4D4C"/>
          <w:sz w:val="22"/>
          <w:szCs w:val="22"/>
        </w:rPr>
        <w:t xml:space="preserve">by breaking down the tasks to be performed into steps, including the </w:t>
      </w:r>
      <w:r w:rsidR="00124CB0">
        <w:rPr>
          <w:color w:val="4D4D4C"/>
          <w:sz w:val="22"/>
          <w:szCs w:val="22"/>
        </w:rPr>
        <w:t xml:space="preserve">selection and </w:t>
      </w:r>
      <w:r w:rsidR="00124CB0" w:rsidRPr="00006B52">
        <w:rPr>
          <w:color w:val="4D4D4C"/>
          <w:sz w:val="22"/>
          <w:szCs w:val="22"/>
        </w:rPr>
        <w:t>operation of any equipment and the use of tools to complete the task.  Each step should be evaluated to identify the hazards or potential hazards</w:t>
      </w:r>
      <w:r w:rsidR="00124CB0">
        <w:rPr>
          <w:color w:val="4D4D4C"/>
          <w:sz w:val="22"/>
          <w:szCs w:val="22"/>
        </w:rPr>
        <w:t xml:space="preserve"> and the best equipment and tools to be used to safely complete the task</w:t>
      </w:r>
      <w:r w:rsidR="00124CB0" w:rsidRPr="00006B52">
        <w:rPr>
          <w:color w:val="4D4D4C"/>
          <w:sz w:val="22"/>
          <w:szCs w:val="22"/>
        </w:rPr>
        <w:t xml:space="preserve">.  Once hazards are identified, employers should take steps to eliminate or control these </w:t>
      </w:r>
      <w:r w:rsidR="00124CB0" w:rsidRPr="00006B52">
        <w:rPr>
          <w:color w:val="4D4D4C"/>
          <w:sz w:val="22"/>
          <w:szCs w:val="22"/>
        </w:rPr>
        <w:lastRenderedPageBreak/>
        <w:t>hazards</w:t>
      </w:r>
      <w:r w:rsidR="00062A25">
        <w:rPr>
          <w:color w:val="4D4D4C"/>
          <w:sz w:val="22"/>
          <w:szCs w:val="22"/>
        </w:rPr>
        <w:t xml:space="preserve">, such as selecting different equipment and tools or the proper </w:t>
      </w:r>
      <w:r w:rsidR="007828AF">
        <w:rPr>
          <w:color w:val="4D4D4C"/>
          <w:sz w:val="22"/>
          <w:szCs w:val="22"/>
        </w:rPr>
        <w:t>PPE</w:t>
      </w:r>
      <w:r w:rsidR="00124CB0" w:rsidRPr="00006B52">
        <w:rPr>
          <w:color w:val="4D4D4C"/>
          <w:sz w:val="22"/>
          <w:szCs w:val="22"/>
        </w:rPr>
        <w:t>.  It is important to have employees participate in the JSA.</w:t>
      </w:r>
    </w:p>
    <w:p w14:paraId="67D1DCD9" w14:textId="0E4944B6" w:rsidR="00062A25" w:rsidRDefault="00124CB0" w:rsidP="00124CB0">
      <w:pPr>
        <w:spacing w:after="240"/>
        <w:rPr>
          <w:color w:val="4D4D4C"/>
          <w:sz w:val="22"/>
          <w:szCs w:val="22"/>
        </w:rPr>
      </w:pPr>
      <w:r w:rsidRPr="00006B52">
        <w:rPr>
          <w:color w:val="4D4D4C"/>
          <w:sz w:val="22"/>
          <w:szCs w:val="22"/>
        </w:rPr>
        <w:t xml:space="preserve">In this case, a JSA could have identified the potential hazards and unsafe conditions involved with </w:t>
      </w:r>
      <w:r w:rsidR="00062A25">
        <w:rPr>
          <w:color w:val="4D4D4C"/>
          <w:sz w:val="22"/>
          <w:szCs w:val="22"/>
        </w:rPr>
        <w:t>using the wood planks a</w:t>
      </w:r>
      <w:r w:rsidR="0036364C">
        <w:rPr>
          <w:color w:val="4D4D4C"/>
          <w:sz w:val="22"/>
          <w:szCs w:val="22"/>
        </w:rPr>
        <w:t>s ramps, especially with the damp</w:t>
      </w:r>
      <w:r w:rsidR="00062A25">
        <w:rPr>
          <w:color w:val="4D4D4C"/>
          <w:sz w:val="22"/>
          <w:szCs w:val="22"/>
        </w:rPr>
        <w:t xml:space="preserve"> conditions.  The JSA could have prompted the selection </w:t>
      </w:r>
      <w:r w:rsidR="005678B5">
        <w:rPr>
          <w:color w:val="4D4D4C"/>
          <w:sz w:val="22"/>
          <w:szCs w:val="22"/>
        </w:rPr>
        <w:t xml:space="preserve">the engineered ramps if they were available.  </w:t>
      </w:r>
      <w:r w:rsidR="006157D2">
        <w:rPr>
          <w:color w:val="4D4D4C"/>
          <w:sz w:val="22"/>
          <w:szCs w:val="22"/>
        </w:rPr>
        <w:t xml:space="preserve">Furthermore, </w:t>
      </w:r>
      <w:r w:rsidR="005678B5">
        <w:rPr>
          <w:color w:val="4D4D4C"/>
          <w:sz w:val="22"/>
          <w:szCs w:val="22"/>
        </w:rPr>
        <w:t xml:space="preserve">the JSA might have prompted the selection </w:t>
      </w:r>
      <w:r w:rsidR="00062A25">
        <w:rPr>
          <w:color w:val="4D4D4C"/>
          <w:sz w:val="22"/>
          <w:szCs w:val="22"/>
        </w:rPr>
        <w:t xml:space="preserve">of </w:t>
      </w:r>
      <w:r w:rsidR="005678B5">
        <w:rPr>
          <w:color w:val="4D4D4C"/>
          <w:sz w:val="22"/>
          <w:szCs w:val="22"/>
        </w:rPr>
        <w:t xml:space="preserve">one of </w:t>
      </w:r>
      <w:r w:rsidR="00062A25">
        <w:rPr>
          <w:color w:val="4D4D4C"/>
          <w:sz w:val="22"/>
          <w:szCs w:val="22"/>
        </w:rPr>
        <w:t>the low load trailer</w:t>
      </w:r>
      <w:r w:rsidR="004E5B1D">
        <w:rPr>
          <w:color w:val="4D4D4C"/>
          <w:sz w:val="22"/>
          <w:szCs w:val="22"/>
        </w:rPr>
        <w:t>s</w:t>
      </w:r>
      <w:r w:rsidR="00062A25">
        <w:rPr>
          <w:color w:val="4D4D4C"/>
          <w:sz w:val="22"/>
          <w:szCs w:val="22"/>
        </w:rPr>
        <w:t xml:space="preserve"> </w:t>
      </w:r>
      <w:r w:rsidR="0036364C">
        <w:rPr>
          <w:color w:val="4D4D4C"/>
          <w:sz w:val="22"/>
          <w:szCs w:val="22"/>
        </w:rPr>
        <w:t xml:space="preserve">with the built in ramp </w:t>
      </w:r>
      <w:r w:rsidR="00062A25">
        <w:rPr>
          <w:color w:val="4D4D4C"/>
          <w:sz w:val="22"/>
          <w:szCs w:val="22"/>
        </w:rPr>
        <w:t xml:space="preserve">rather than attempting to get </w:t>
      </w:r>
      <w:r w:rsidR="004E5B1D">
        <w:rPr>
          <w:color w:val="4D4D4C"/>
          <w:sz w:val="22"/>
          <w:szCs w:val="22"/>
        </w:rPr>
        <w:t xml:space="preserve">the </w:t>
      </w:r>
      <w:r w:rsidR="00062A25">
        <w:rPr>
          <w:color w:val="4D4D4C"/>
          <w:sz w:val="22"/>
          <w:szCs w:val="22"/>
        </w:rPr>
        <w:t xml:space="preserve">300 pound piece of equipment up almost </w:t>
      </w:r>
      <w:r w:rsidR="004E5B1D">
        <w:rPr>
          <w:color w:val="4D4D4C"/>
          <w:sz w:val="22"/>
          <w:szCs w:val="22"/>
        </w:rPr>
        <w:t xml:space="preserve">four </w:t>
      </w:r>
      <w:r w:rsidR="00062A25">
        <w:rPr>
          <w:color w:val="4D4D4C"/>
          <w:sz w:val="22"/>
          <w:szCs w:val="22"/>
        </w:rPr>
        <w:t xml:space="preserve">feet </w:t>
      </w:r>
      <w:r w:rsidR="0036364C">
        <w:rPr>
          <w:color w:val="4D4D4C"/>
          <w:sz w:val="22"/>
          <w:szCs w:val="22"/>
        </w:rPr>
        <w:t>to the dump truck bed</w:t>
      </w:r>
      <w:r w:rsidR="00062A25">
        <w:rPr>
          <w:color w:val="4D4D4C"/>
          <w:sz w:val="22"/>
          <w:szCs w:val="22"/>
        </w:rPr>
        <w:t>.  In addition, because the workers were going to spend some of their ti</w:t>
      </w:r>
      <w:r w:rsidR="0036364C">
        <w:rPr>
          <w:color w:val="4D4D4C"/>
          <w:sz w:val="22"/>
          <w:szCs w:val="22"/>
        </w:rPr>
        <w:t>m</w:t>
      </w:r>
      <w:r w:rsidR="00062A25">
        <w:rPr>
          <w:color w:val="4D4D4C"/>
          <w:sz w:val="22"/>
          <w:szCs w:val="22"/>
        </w:rPr>
        <w:t>e along the edge of a roadway, the JSA might have initiated the wearing of high visibility clothing/vest</w:t>
      </w:r>
      <w:r w:rsidR="004E5B1D">
        <w:rPr>
          <w:color w:val="4D4D4C"/>
          <w:sz w:val="22"/>
          <w:szCs w:val="22"/>
        </w:rPr>
        <w:t>s</w:t>
      </w:r>
      <w:r w:rsidR="00455D0A">
        <w:rPr>
          <w:color w:val="4D4D4C"/>
          <w:sz w:val="22"/>
          <w:szCs w:val="22"/>
        </w:rPr>
        <w:t xml:space="preserve"> (see recommendation # </w:t>
      </w:r>
      <w:r w:rsidR="0094528A">
        <w:rPr>
          <w:color w:val="4D4D4C"/>
          <w:sz w:val="22"/>
          <w:szCs w:val="22"/>
        </w:rPr>
        <w:t>5</w:t>
      </w:r>
      <w:r w:rsidR="00455D0A">
        <w:rPr>
          <w:color w:val="4D4D4C"/>
          <w:sz w:val="22"/>
          <w:szCs w:val="22"/>
        </w:rPr>
        <w:t>)</w:t>
      </w:r>
      <w:r w:rsidR="00062A25">
        <w:rPr>
          <w:color w:val="4D4D4C"/>
          <w:sz w:val="22"/>
          <w:szCs w:val="22"/>
        </w:rPr>
        <w:t xml:space="preserve">.  </w:t>
      </w:r>
    </w:p>
    <w:p w14:paraId="620E817D" w14:textId="39E42C2C" w:rsidR="00BF6632" w:rsidRPr="00D05772" w:rsidRDefault="00BF6632" w:rsidP="007F4560">
      <w:pPr>
        <w:pStyle w:val="FACE-Recommendation"/>
        <w:rPr>
          <w:b/>
        </w:rPr>
      </w:pPr>
      <w:r w:rsidRPr="00D05772">
        <w:rPr>
          <w:b/>
        </w:rPr>
        <w:t>Recommendation #</w:t>
      </w:r>
      <w:r w:rsidR="0094528A">
        <w:rPr>
          <w:b/>
        </w:rPr>
        <w:t>3</w:t>
      </w:r>
      <w:r w:rsidRPr="00D05772">
        <w:rPr>
          <w:b/>
        </w:rPr>
        <w:t>: Employers should develop and implement a comprehensive safety and health program that addresses hazard recognition and avoidance of unsafe conditions.</w:t>
      </w:r>
    </w:p>
    <w:p w14:paraId="618A7FA9" w14:textId="56BF24A1" w:rsidR="00BF6632" w:rsidRPr="00006B52" w:rsidRDefault="00BF6632" w:rsidP="00BF6632">
      <w:pPr>
        <w:spacing w:after="240"/>
        <w:rPr>
          <w:rFonts w:cs="Times New Roman"/>
          <w:color w:val="4D4D4C"/>
          <w:sz w:val="22"/>
          <w:szCs w:val="22"/>
          <w:lang w:val="en"/>
        </w:rPr>
      </w:pPr>
      <w:r w:rsidRPr="00006B52">
        <w:rPr>
          <w:rFonts w:cs="Times New Roman"/>
          <w:color w:val="4D4D4C"/>
          <w:sz w:val="22"/>
          <w:szCs w:val="22"/>
          <w:lang w:val="en"/>
        </w:rPr>
        <w:t xml:space="preserve">Discussion: Having a municipality-wide safety and health program is an important part of keeping employees safe.  A safety and health program should include the systematic identification, evaluation, and prevention </w:t>
      </w:r>
      <w:r w:rsidR="000A02F0">
        <w:rPr>
          <w:rFonts w:cs="Times New Roman"/>
          <w:color w:val="4D4D4C"/>
          <w:sz w:val="22"/>
          <w:szCs w:val="22"/>
          <w:lang w:val="en"/>
        </w:rPr>
        <w:t>and</w:t>
      </w:r>
      <w:r w:rsidRPr="00006B52">
        <w:rPr>
          <w:rFonts w:cs="Times New Roman"/>
          <w:color w:val="4D4D4C"/>
          <w:sz w:val="22"/>
          <w:szCs w:val="22"/>
          <w:lang w:val="en"/>
        </w:rPr>
        <w:t xml:space="preserve"> control of</w:t>
      </w:r>
      <w:r>
        <w:rPr>
          <w:rFonts w:cs="Times New Roman"/>
          <w:color w:val="4D4D4C"/>
          <w:sz w:val="22"/>
          <w:szCs w:val="22"/>
          <w:lang w:val="en"/>
        </w:rPr>
        <w:t xml:space="preserve"> both</w:t>
      </w:r>
      <w:r w:rsidRPr="00006B52">
        <w:rPr>
          <w:rFonts w:cs="Times New Roman"/>
          <w:color w:val="4D4D4C"/>
          <w:sz w:val="22"/>
          <w:szCs w:val="22"/>
          <w:lang w:val="en"/>
        </w:rPr>
        <w:t xml:space="preserve"> general workplace hazards and the hazards of specific jobs and tasks.  The core elements of an effective safety and health program are management leadership, worker participation, hazard identification and assessment, hazard prevention and control, education and training, and program evaluation and improvement.</w:t>
      </w:r>
      <w:r w:rsidR="0094528A">
        <w:rPr>
          <w:rFonts w:cs="Times New Roman"/>
          <w:color w:val="4D4D4C"/>
          <w:sz w:val="22"/>
          <w:szCs w:val="22"/>
          <w:vertAlign w:val="superscript"/>
          <w:lang w:val="en"/>
        </w:rPr>
        <w:t>3</w:t>
      </w:r>
      <w:r w:rsidRPr="00006B52">
        <w:rPr>
          <w:rFonts w:cs="Times New Roman"/>
          <w:color w:val="4D4D4C"/>
          <w:sz w:val="22"/>
          <w:szCs w:val="22"/>
          <w:lang w:val="en"/>
        </w:rPr>
        <w:t xml:space="preserve">  The program should outline safe work practices workers are expected to adhere to, specific safety protection for all tasks workers perform, how workers can identify and avoid hazards, and who workers should contact when safety and health issues or questions arise. </w:t>
      </w:r>
      <w:r>
        <w:rPr>
          <w:rFonts w:cs="Times New Roman"/>
          <w:color w:val="4D4D4C"/>
          <w:sz w:val="22"/>
          <w:szCs w:val="22"/>
          <w:lang w:val="en"/>
        </w:rPr>
        <w:t xml:space="preserve"> The program should also</w:t>
      </w:r>
      <w:r w:rsidRPr="00006B52">
        <w:rPr>
          <w:rFonts w:cs="Times New Roman"/>
          <w:color w:val="4D4D4C"/>
          <w:sz w:val="22"/>
          <w:szCs w:val="22"/>
          <w:lang w:val="en"/>
        </w:rPr>
        <w:t xml:space="preserve"> include an explanation of the workers’ rights to protection in the workplace</w:t>
      </w:r>
      <w:r>
        <w:rPr>
          <w:rFonts w:cs="Times New Roman"/>
          <w:color w:val="4D4D4C"/>
          <w:sz w:val="22"/>
          <w:szCs w:val="22"/>
          <w:lang w:val="en"/>
        </w:rPr>
        <w:t xml:space="preserve">.  </w:t>
      </w:r>
    </w:p>
    <w:p w14:paraId="19505BC6" w14:textId="22D4B342" w:rsidR="00BF6632" w:rsidRPr="00006B52" w:rsidRDefault="00BF6632" w:rsidP="00BF6632">
      <w:pPr>
        <w:spacing w:after="240"/>
        <w:rPr>
          <w:rFonts w:cs="Times New Roman"/>
          <w:color w:val="4D4D4C"/>
          <w:sz w:val="22"/>
          <w:szCs w:val="22"/>
          <w:lang w:val="en"/>
        </w:rPr>
      </w:pPr>
      <w:r w:rsidRPr="00006B52">
        <w:rPr>
          <w:rFonts w:cs="Times New Roman"/>
          <w:color w:val="4D4D4C"/>
          <w:sz w:val="22"/>
          <w:szCs w:val="22"/>
          <w:lang w:val="en"/>
        </w:rPr>
        <w:t xml:space="preserve">When developing a safety and health program, employers should start by performing a hazard analysis of all routine tasks performed by employees for potential hazards and incorporate information about any identified hazards and their controls into the </w:t>
      </w:r>
      <w:proofErr w:type="gramStart"/>
      <w:r w:rsidRPr="00006B52">
        <w:rPr>
          <w:rFonts w:cs="Times New Roman"/>
          <w:color w:val="4D4D4C"/>
          <w:sz w:val="22"/>
          <w:szCs w:val="22"/>
          <w:lang w:val="en"/>
        </w:rPr>
        <w:t>program.</w:t>
      </w:r>
      <w:r w:rsidR="007829C2">
        <w:rPr>
          <w:rFonts w:cs="Times New Roman"/>
          <w:color w:val="4D4D4C"/>
          <w:sz w:val="22"/>
          <w:szCs w:val="22"/>
          <w:vertAlign w:val="superscript"/>
          <w:lang w:val="en"/>
        </w:rPr>
        <w:t>2</w:t>
      </w:r>
      <w:r w:rsidR="004E5B1D" w:rsidRPr="00006B52">
        <w:rPr>
          <w:rFonts w:cs="Times New Roman"/>
          <w:color w:val="4D4D4C"/>
          <w:sz w:val="22"/>
          <w:szCs w:val="22"/>
          <w:lang w:val="en"/>
        </w:rPr>
        <w:t xml:space="preserve"> </w:t>
      </w:r>
      <w:r w:rsidR="00FB4635">
        <w:rPr>
          <w:rFonts w:cs="Times New Roman"/>
          <w:color w:val="4D4D4C"/>
          <w:sz w:val="22"/>
          <w:szCs w:val="22"/>
          <w:lang w:val="en"/>
        </w:rPr>
        <w:t xml:space="preserve"> </w:t>
      </w:r>
      <w:r w:rsidRPr="00006B52">
        <w:rPr>
          <w:rFonts w:cs="Times New Roman"/>
          <w:color w:val="4D4D4C"/>
          <w:sz w:val="22"/>
          <w:szCs w:val="22"/>
          <w:lang w:val="en"/>
        </w:rPr>
        <w:t>When</w:t>
      </w:r>
      <w:proofErr w:type="gramEnd"/>
      <w:r w:rsidRPr="00006B52">
        <w:rPr>
          <w:rFonts w:cs="Times New Roman"/>
          <w:color w:val="4D4D4C"/>
          <w:sz w:val="22"/>
          <w:szCs w:val="22"/>
          <w:lang w:val="en"/>
        </w:rPr>
        <w:t xml:space="preserve"> determining potential hazards associated with equipment, information in the manufacturer operator’s manual and on the equipment’s warning label</w:t>
      </w:r>
      <w:r>
        <w:rPr>
          <w:rFonts w:cs="Times New Roman"/>
          <w:color w:val="4D4D4C"/>
          <w:sz w:val="22"/>
          <w:szCs w:val="22"/>
          <w:lang w:val="en"/>
        </w:rPr>
        <w:t>s</w:t>
      </w:r>
      <w:r w:rsidRPr="00006B52">
        <w:rPr>
          <w:rFonts w:cs="Times New Roman"/>
          <w:color w:val="4D4D4C"/>
          <w:sz w:val="22"/>
          <w:szCs w:val="22"/>
          <w:lang w:val="en"/>
        </w:rPr>
        <w:t xml:space="preserve"> should be reviewed and incorporated into the safety and health program procedures.  </w:t>
      </w:r>
    </w:p>
    <w:p w14:paraId="3ADD8B8E" w14:textId="4DD7D8E0" w:rsidR="00BF6632" w:rsidRPr="00006B52" w:rsidRDefault="00BF6632" w:rsidP="00BF6632">
      <w:pPr>
        <w:spacing w:after="240"/>
        <w:rPr>
          <w:rFonts w:cs="Times New Roman"/>
          <w:color w:val="4D4D4C"/>
          <w:sz w:val="22"/>
          <w:szCs w:val="22"/>
          <w:lang w:val="en"/>
        </w:rPr>
      </w:pPr>
      <w:r w:rsidRPr="00006B52">
        <w:rPr>
          <w:rFonts w:cs="Times New Roman"/>
          <w:color w:val="4D4D4C"/>
          <w:sz w:val="22"/>
          <w:szCs w:val="22"/>
          <w:lang w:val="en"/>
        </w:rPr>
        <w:t xml:space="preserve">Employers should also use their employees’ expertise throughout the program development process by seeking employee input.  Once the program is developed, employers should continue to seek employees’ input during the routine updating of the program.  The program should be updated when safety concerns arise and when new equipment, tasks </w:t>
      </w:r>
      <w:r w:rsidR="004E5B1D">
        <w:rPr>
          <w:rFonts w:cs="Times New Roman"/>
          <w:color w:val="4D4D4C"/>
          <w:sz w:val="22"/>
          <w:szCs w:val="22"/>
          <w:lang w:val="en"/>
        </w:rPr>
        <w:t>or</w:t>
      </w:r>
      <w:r w:rsidR="004E5B1D" w:rsidRPr="00006B52">
        <w:rPr>
          <w:rFonts w:cs="Times New Roman"/>
          <w:color w:val="4D4D4C"/>
          <w:sz w:val="22"/>
          <w:szCs w:val="22"/>
          <w:lang w:val="en"/>
        </w:rPr>
        <w:t xml:space="preserve"> </w:t>
      </w:r>
      <w:r w:rsidRPr="00006B52">
        <w:rPr>
          <w:rFonts w:cs="Times New Roman"/>
          <w:color w:val="4D4D4C"/>
          <w:sz w:val="22"/>
          <w:szCs w:val="22"/>
          <w:lang w:val="en"/>
        </w:rPr>
        <w:t>chemicals are introduced into the workplace.  In addition, for situations where work sites change with each job, the safety and health program should also require that a job safety analysis be performed for each job site before work begins to ensure that the required tools and PPE needed to complete the tasks are available.</w:t>
      </w:r>
    </w:p>
    <w:p w14:paraId="603F8B25" w14:textId="77777777" w:rsidR="00BF6632" w:rsidRPr="00006B52" w:rsidRDefault="00BF6632" w:rsidP="00BF6632">
      <w:pPr>
        <w:spacing w:after="240"/>
        <w:rPr>
          <w:rFonts w:cs="Times New Roman"/>
          <w:color w:val="4D4D4C"/>
          <w:sz w:val="22"/>
          <w:szCs w:val="22"/>
          <w:lang w:val="en"/>
        </w:rPr>
      </w:pPr>
      <w:r w:rsidRPr="00006B52">
        <w:rPr>
          <w:rFonts w:cs="Times New Roman"/>
          <w:color w:val="4D4D4C"/>
          <w:sz w:val="22"/>
          <w:szCs w:val="22"/>
          <w:lang w:val="en"/>
        </w:rPr>
        <w:t>Employers should ensure that they have fully and effectively implemented their safety and health program by routinely performing assessments of tasks and immediately addressing any observed unsafe conditions.  As part of the pro</w:t>
      </w:r>
      <w:r>
        <w:rPr>
          <w:rFonts w:cs="Times New Roman"/>
          <w:color w:val="4D4D4C"/>
          <w:sz w:val="22"/>
          <w:szCs w:val="22"/>
          <w:lang w:val="en"/>
        </w:rPr>
        <w:t>gram’s implementation, training</w:t>
      </w:r>
      <w:r w:rsidRPr="00006B52">
        <w:rPr>
          <w:rFonts w:cs="Times New Roman"/>
          <w:color w:val="4D4D4C"/>
          <w:sz w:val="22"/>
          <w:szCs w:val="22"/>
          <w:lang w:val="en"/>
        </w:rPr>
        <w:t xml:space="preserve"> should be provided to all employees on the program’s topics and procedures, and should also include hazard recognition and the avoidance of unsafe conditions.  All training provided to employees should be documented.  In this case, the safety and health program should include a section on proper mower and other equipment selection, use of the equipment, and training.  </w:t>
      </w:r>
    </w:p>
    <w:p w14:paraId="00C9EC01" w14:textId="77777777" w:rsidR="00BF6632" w:rsidRPr="00006B52" w:rsidRDefault="00BF6632" w:rsidP="00BF6632">
      <w:pPr>
        <w:spacing w:after="240"/>
        <w:rPr>
          <w:rFonts w:cs="Times New Roman"/>
          <w:color w:val="4D4D4C"/>
          <w:sz w:val="22"/>
          <w:szCs w:val="22"/>
          <w:lang w:val="en"/>
        </w:rPr>
      </w:pPr>
      <w:r w:rsidRPr="00006B52">
        <w:rPr>
          <w:rFonts w:cs="Times New Roman"/>
          <w:color w:val="4D4D4C"/>
          <w:sz w:val="22"/>
          <w:szCs w:val="22"/>
          <w:lang w:val="en"/>
        </w:rPr>
        <w:t>The Massachusetts Department of Labor Standards (DLS) offers free consultation services to help small employers improve their safety and health programs, identify hazards, and train employees.  DLS can be contacted at 978-242-1351.  More information about DLS can be found on their website at www.mass.gov/dos/consult.</w:t>
      </w:r>
    </w:p>
    <w:p w14:paraId="5D6F8282" w14:textId="77777777" w:rsidR="00BF6632" w:rsidRPr="00006B52" w:rsidRDefault="00BF6632" w:rsidP="00BF6632">
      <w:pPr>
        <w:spacing w:after="240"/>
        <w:rPr>
          <w:rFonts w:cs="Times New Roman"/>
          <w:color w:val="4D4D4C"/>
          <w:sz w:val="22"/>
          <w:szCs w:val="22"/>
          <w:lang w:val="en"/>
        </w:rPr>
      </w:pPr>
      <w:r w:rsidRPr="00006B52">
        <w:rPr>
          <w:rFonts w:cs="Times New Roman"/>
          <w:color w:val="4D4D4C"/>
          <w:sz w:val="22"/>
          <w:szCs w:val="22"/>
          <w:lang w:val="en"/>
        </w:rPr>
        <w:lastRenderedPageBreak/>
        <w:t>The Massachusetts Department of Industrial Accidents (DIA) has grants available for providing workplace health and safety training to employers and employees.  Any company covered by the Massachusetts Workers’ Compensation Insurance Law is eligible to apply for these grants.  More information about these DIA grants can be found on their website at www.mass.gov/dia/safety.</w:t>
      </w:r>
    </w:p>
    <w:p w14:paraId="35BB78CF" w14:textId="10EFC5F7" w:rsidR="00066181" w:rsidRPr="00D05772" w:rsidRDefault="00066181" w:rsidP="007F4560">
      <w:pPr>
        <w:pStyle w:val="FACE-Recommendation"/>
        <w:rPr>
          <w:b/>
        </w:rPr>
      </w:pPr>
      <w:r w:rsidRPr="00D05772">
        <w:rPr>
          <w:b/>
        </w:rPr>
        <w:t>Recommendation #</w:t>
      </w:r>
      <w:r w:rsidR="0094528A">
        <w:rPr>
          <w:b/>
        </w:rPr>
        <w:t>4</w:t>
      </w:r>
      <w:r w:rsidRPr="00D05772">
        <w:rPr>
          <w:b/>
        </w:rPr>
        <w:t xml:space="preserve">: Employers should </w:t>
      </w:r>
      <w:r w:rsidR="00E67ED2" w:rsidRPr="00D05772">
        <w:rPr>
          <w:b/>
        </w:rPr>
        <w:t>work towa</w:t>
      </w:r>
      <w:r w:rsidR="00F01779" w:rsidRPr="00D05772">
        <w:rPr>
          <w:b/>
        </w:rPr>
        <w:t xml:space="preserve">rds creating a positive safety </w:t>
      </w:r>
      <w:r w:rsidR="00E32978">
        <w:rPr>
          <w:b/>
        </w:rPr>
        <w:t xml:space="preserve">culture and safety </w:t>
      </w:r>
      <w:r w:rsidR="00F01779" w:rsidRPr="00D05772">
        <w:rPr>
          <w:b/>
        </w:rPr>
        <w:t>climate</w:t>
      </w:r>
      <w:r w:rsidR="00E67ED2" w:rsidRPr="00D05772">
        <w:rPr>
          <w:b/>
        </w:rPr>
        <w:t xml:space="preserve"> in the workplace</w:t>
      </w:r>
      <w:r w:rsidRPr="00D05772">
        <w:rPr>
          <w:b/>
        </w:rPr>
        <w:t xml:space="preserve">.  </w:t>
      </w:r>
    </w:p>
    <w:p w14:paraId="51BF0164" w14:textId="4FFDC50F" w:rsidR="004B5B88" w:rsidRPr="00127C40" w:rsidRDefault="00C301FB" w:rsidP="007F4560">
      <w:pPr>
        <w:pStyle w:val="FACE-Recommendation"/>
        <w:rPr>
          <w:i w:val="0"/>
        </w:rPr>
      </w:pPr>
      <w:r w:rsidRPr="007F4560">
        <w:rPr>
          <w:i w:val="0"/>
        </w:rPr>
        <w:t xml:space="preserve">Discussion: </w:t>
      </w:r>
      <w:r w:rsidR="00EB76BD" w:rsidRPr="007F4560">
        <w:rPr>
          <w:i w:val="0"/>
        </w:rPr>
        <w:t xml:space="preserve">Many workplaces have room to improve their safety climate and culture.  </w:t>
      </w:r>
      <w:r w:rsidR="004B5B88" w:rsidRPr="007F4560">
        <w:rPr>
          <w:i w:val="0"/>
        </w:rPr>
        <w:t xml:space="preserve">Safety culture is </w:t>
      </w:r>
      <w:r w:rsidR="00F63F0D">
        <w:rPr>
          <w:i w:val="0"/>
        </w:rPr>
        <w:t xml:space="preserve">a measure of </w:t>
      </w:r>
      <w:r w:rsidR="004B5B88" w:rsidRPr="007F4560">
        <w:rPr>
          <w:i w:val="0"/>
        </w:rPr>
        <w:t xml:space="preserve">how a company values safety.  </w:t>
      </w:r>
      <w:r w:rsidR="004E5B1D">
        <w:rPr>
          <w:i w:val="0"/>
        </w:rPr>
        <w:t>S</w:t>
      </w:r>
      <w:r w:rsidR="004B5B88" w:rsidRPr="007F4560">
        <w:rPr>
          <w:i w:val="0"/>
        </w:rPr>
        <w:t xml:space="preserve">afety climate is </w:t>
      </w:r>
      <w:r w:rsidR="00F63F0D">
        <w:rPr>
          <w:i w:val="0"/>
        </w:rPr>
        <w:t xml:space="preserve">a measure of </w:t>
      </w:r>
      <w:r w:rsidR="004B5B88" w:rsidRPr="007F4560">
        <w:rPr>
          <w:i w:val="0"/>
        </w:rPr>
        <w:t>how workers feel about the company’s safety program based on what they see and hear from supervisors and upper management on a daily basis.  In short, safety climate is workers’ perception of how much the company values safety</w:t>
      </w:r>
      <w:r w:rsidR="00094735">
        <w:rPr>
          <w:i w:val="0"/>
        </w:rPr>
        <w:t xml:space="preserve"> in relation to other competing priorities</w:t>
      </w:r>
      <w:r w:rsidR="004B5B88" w:rsidRPr="007F4560">
        <w:rPr>
          <w:i w:val="0"/>
        </w:rPr>
        <w:t>.</w:t>
      </w:r>
      <w:r w:rsidR="007829C2">
        <w:rPr>
          <w:i w:val="0"/>
          <w:vertAlign w:val="superscript"/>
        </w:rPr>
        <w:t>4</w:t>
      </w:r>
      <w:r w:rsidR="00127C40" w:rsidRPr="00127C40">
        <w:rPr>
          <w:i w:val="0"/>
        </w:rPr>
        <w:t xml:space="preserve"> </w:t>
      </w:r>
      <w:r w:rsidR="00127C40">
        <w:rPr>
          <w:i w:val="0"/>
        </w:rPr>
        <w:t xml:space="preserve"> A positive and strong safety climate</w:t>
      </w:r>
      <w:r w:rsidR="006A5C2C">
        <w:rPr>
          <w:i w:val="0"/>
        </w:rPr>
        <w:t xml:space="preserve"> and safety culture</w:t>
      </w:r>
      <w:r w:rsidR="00127C40">
        <w:rPr>
          <w:i w:val="0"/>
        </w:rPr>
        <w:t xml:space="preserve"> can help prevent work-related injuries.</w:t>
      </w:r>
    </w:p>
    <w:p w14:paraId="1030E0AF" w14:textId="482AA02D" w:rsidR="00EB76BD" w:rsidRPr="00EB76BD" w:rsidRDefault="00EB76BD" w:rsidP="00E70AEE">
      <w:pPr>
        <w:shd w:val="clear" w:color="auto" w:fill="FFFFFF"/>
        <w:spacing w:after="120"/>
        <w:textAlignment w:val="baseline"/>
        <w:rPr>
          <w:rFonts w:cs="Times New Roman"/>
          <w:color w:val="4D4D4C"/>
          <w:sz w:val="22"/>
          <w:szCs w:val="22"/>
          <w:lang w:val="en"/>
        </w:rPr>
      </w:pPr>
      <w:r>
        <w:rPr>
          <w:rFonts w:cs="Times New Roman"/>
          <w:color w:val="4D4D4C"/>
          <w:sz w:val="22"/>
          <w:szCs w:val="22"/>
          <w:lang w:val="en"/>
        </w:rPr>
        <w:t xml:space="preserve">Employees know how </w:t>
      </w:r>
      <w:r w:rsidR="006A5C2C">
        <w:rPr>
          <w:rFonts w:cs="Times New Roman"/>
          <w:color w:val="4D4D4C"/>
          <w:sz w:val="22"/>
          <w:szCs w:val="22"/>
          <w:lang w:val="en"/>
        </w:rPr>
        <w:t xml:space="preserve">management thinks about </w:t>
      </w:r>
      <w:r>
        <w:rPr>
          <w:rFonts w:cs="Times New Roman"/>
          <w:color w:val="4D4D4C"/>
          <w:sz w:val="22"/>
          <w:szCs w:val="22"/>
          <w:lang w:val="en"/>
        </w:rPr>
        <w:t xml:space="preserve">safety </w:t>
      </w:r>
      <w:r w:rsidR="006A5C2C">
        <w:rPr>
          <w:rFonts w:cs="Times New Roman"/>
          <w:color w:val="4D4D4C"/>
          <w:sz w:val="22"/>
          <w:szCs w:val="22"/>
          <w:lang w:val="en"/>
        </w:rPr>
        <w:t>and how safety is</w:t>
      </w:r>
      <w:r w:rsidR="00420EC3">
        <w:rPr>
          <w:rFonts w:cs="Times New Roman"/>
          <w:color w:val="4D4D4C"/>
          <w:sz w:val="22"/>
          <w:szCs w:val="22"/>
          <w:lang w:val="en"/>
        </w:rPr>
        <w:t xml:space="preserve"> </w:t>
      </w:r>
      <w:r w:rsidRPr="00EB76BD">
        <w:rPr>
          <w:rFonts w:cs="Times New Roman"/>
          <w:color w:val="4D4D4C"/>
          <w:sz w:val="22"/>
          <w:szCs w:val="22"/>
          <w:lang w:val="en"/>
        </w:rPr>
        <w:t xml:space="preserve">handled </w:t>
      </w:r>
      <w:r w:rsidR="00420EC3">
        <w:rPr>
          <w:rFonts w:cs="Times New Roman"/>
          <w:color w:val="4D4D4C"/>
          <w:sz w:val="22"/>
          <w:szCs w:val="22"/>
          <w:lang w:val="en"/>
        </w:rPr>
        <w:t>on a daily basis</w:t>
      </w:r>
      <w:r w:rsidRPr="00EB76BD">
        <w:rPr>
          <w:rFonts w:cs="Times New Roman"/>
          <w:color w:val="4D4D4C"/>
          <w:sz w:val="22"/>
          <w:szCs w:val="22"/>
          <w:lang w:val="en"/>
        </w:rPr>
        <w:t>.</w:t>
      </w:r>
      <w:r>
        <w:rPr>
          <w:rFonts w:cs="Times New Roman"/>
          <w:color w:val="4D4D4C"/>
          <w:sz w:val="22"/>
          <w:szCs w:val="22"/>
          <w:lang w:val="en"/>
        </w:rPr>
        <w:t xml:space="preserve"> </w:t>
      </w:r>
      <w:r w:rsidRPr="00EB76BD">
        <w:rPr>
          <w:rFonts w:cs="Times New Roman"/>
          <w:color w:val="4D4D4C"/>
          <w:sz w:val="22"/>
          <w:szCs w:val="22"/>
          <w:lang w:val="en"/>
        </w:rPr>
        <w:t xml:space="preserve"> </w:t>
      </w:r>
      <w:r>
        <w:rPr>
          <w:rFonts w:cs="Times New Roman"/>
          <w:color w:val="4D4D4C"/>
          <w:sz w:val="22"/>
          <w:szCs w:val="22"/>
          <w:lang w:val="en"/>
        </w:rPr>
        <w:t xml:space="preserve">Workplaces with </w:t>
      </w:r>
      <w:r w:rsidR="00F63F0D">
        <w:rPr>
          <w:rFonts w:cs="Times New Roman"/>
          <w:color w:val="4D4D4C"/>
          <w:sz w:val="22"/>
          <w:szCs w:val="22"/>
          <w:lang w:val="en"/>
        </w:rPr>
        <w:t xml:space="preserve">a </w:t>
      </w:r>
      <w:r>
        <w:rPr>
          <w:rFonts w:cs="Times New Roman"/>
          <w:color w:val="4D4D4C"/>
          <w:sz w:val="22"/>
          <w:szCs w:val="22"/>
          <w:lang w:val="en"/>
        </w:rPr>
        <w:t xml:space="preserve">less than desirable safety climate and safety culture can </w:t>
      </w:r>
      <w:r w:rsidR="006A5C2C">
        <w:rPr>
          <w:rFonts w:cs="Times New Roman"/>
          <w:color w:val="4D4D4C"/>
          <w:sz w:val="22"/>
          <w:szCs w:val="22"/>
          <w:lang w:val="en"/>
        </w:rPr>
        <w:t xml:space="preserve">work towards </w:t>
      </w:r>
      <w:r>
        <w:rPr>
          <w:rFonts w:cs="Times New Roman"/>
          <w:color w:val="4D4D4C"/>
          <w:sz w:val="22"/>
          <w:szCs w:val="22"/>
          <w:lang w:val="en"/>
        </w:rPr>
        <w:t>enhanc</w:t>
      </w:r>
      <w:r w:rsidR="006A5C2C">
        <w:rPr>
          <w:rFonts w:cs="Times New Roman"/>
          <w:color w:val="4D4D4C"/>
          <w:sz w:val="22"/>
          <w:szCs w:val="22"/>
          <w:lang w:val="en"/>
        </w:rPr>
        <w:t xml:space="preserve">ing </w:t>
      </w:r>
      <w:r>
        <w:rPr>
          <w:rFonts w:cs="Times New Roman"/>
          <w:color w:val="4D4D4C"/>
          <w:sz w:val="22"/>
          <w:szCs w:val="22"/>
          <w:lang w:val="en"/>
        </w:rPr>
        <w:t>the</w:t>
      </w:r>
      <w:r w:rsidR="006A5C2C">
        <w:rPr>
          <w:rFonts w:cs="Times New Roman"/>
          <w:color w:val="4D4D4C"/>
          <w:sz w:val="22"/>
          <w:szCs w:val="22"/>
          <w:lang w:val="en"/>
        </w:rPr>
        <w:t>m</w:t>
      </w:r>
      <w:r>
        <w:rPr>
          <w:rFonts w:cs="Times New Roman"/>
          <w:color w:val="4D4D4C"/>
          <w:sz w:val="22"/>
          <w:szCs w:val="22"/>
          <w:lang w:val="en"/>
        </w:rPr>
        <w:t xml:space="preserve"> by building </w:t>
      </w:r>
      <w:r w:rsidRPr="00EB76BD">
        <w:rPr>
          <w:rFonts w:cs="Times New Roman"/>
          <w:color w:val="4D4D4C"/>
          <w:sz w:val="22"/>
          <w:szCs w:val="22"/>
          <w:lang w:val="en"/>
        </w:rPr>
        <w:t xml:space="preserve">trust between workers and management. </w:t>
      </w:r>
      <w:r w:rsidR="002A2B61">
        <w:rPr>
          <w:rFonts w:cs="Times New Roman"/>
          <w:color w:val="4D4D4C"/>
          <w:sz w:val="22"/>
          <w:szCs w:val="22"/>
          <w:lang w:val="en"/>
        </w:rPr>
        <w:t xml:space="preserve"> </w:t>
      </w:r>
      <w:r w:rsidR="002A2B61" w:rsidRPr="00EB76BD">
        <w:rPr>
          <w:rFonts w:cs="Times New Roman"/>
          <w:color w:val="4D4D4C"/>
          <w:sz w:val="22"/>
          <w:szCs w:val="22"/>
          <w:lang w:val="en"/>
        </w:rPr>
        <w:t>Once workers see that management values safety, dramatic improvements in safety climate are often the result.</w:t>
      </w:r>
      <w:r w:rsidR="002A2B61">
        <w:rPr>
          <w:rFonts w:cs="Times New Roman"/>
          <w:color w:val="4D4D4C"/>
          <w:sz w:val="22"/>
          <w:szCs w:val="22"/>
          <w:lang w:val="en"/>
        </w:rPr>
        <w:t xml:space="preserve"> </w:t>
      </w:r>
      <w:r w:rsidR="006A5C2C">
        <w:rPr>
          <w:rFonts w:cs="Times New Roman"/>
          <w:color w:val="4D4D4C"/>
          <w:sz w:val="22"/>
          <w:szCs w:val="22"/>
          <w:lang w:val="en"/>
        </w:rPr>
        <w:t xml:space="preserve"> </w:t>
      </w:r>
      <w:r w:rsidRPr="00EB76BD">
        <w:rPr>
          <w:rFonts w:cs="Times New Roman"/>
          <w:color w:val="4D4D4C"/>
          <w:sz w:val="22"/>
          <w:szCs w:val="22"/>
          <w:lang w:val="en"/>
        </w:rPr>
        <w:t xml:space="preserve">Here are some opportunities </w:t>
      </w:r>
      <w:r w:rsidR="006A5C2C">
        <w:rPr>
          <w:rFonts w:cs="Times New Roman"/>
          <w:color w:val="4D4D4C"/>
          <w:sz w:val="22"/>
          <w:szCs w:val="22"/>
          <w:lang w:val="en"/>
        </w:rPr>
        <w:t xml:space="preserve">for management and supervisors </w:t>
      </w:r>
      <w:r w:rsidRPr="00EB76BD">
        <w:rPr>
          <w:rFonts w:cs="Times New Roman"/>
          <w:color w:val="4D4D4C"/>
          <w:sz w:val="22"/>
          <w:szCs w:val="22"/>
          <w:lang w:val="en"/>
        </w:rPr>
        <w:t xml:space="preserve">to build trust </w:t>
      </w:r>
      <w:r w:rsidR="006A5C2C">
        <w:rPr>
          <w:rFonts w:cs="Times New Roman"/>
          <w:color w:val="4D4D4C"/>
          <w:sz w:val="22"/>
          <w:szCs w:val="22"/>
          <w:lang w:val="en"/>
        </w:rPr>
        <w:t>at</w:t>
      </w:r>
      <w:r w:rsidRPr="00EB76BD">
        <w:rPr>
          <w:rFonts w:cs="Times New Roman"/>
          <w:color w:val="4D4D4C"/>
          <w:sz w:val="22"/>
          <w:szCs w:val="22"/>
          <w:lang w:val="en"/>
        </w:rPr>
        <w:t xml:space="preserve"> your </w:t>
      </w:r>
      <w:r w:rsidR="006A5C2C">
        <w:rPr>
          <w:rFonts w:cs="Times New Roman"/>
          <w:color w:val="4D4D4C"/>
          <w:sz w:val="22"/>
          <w:szCs w:val="22"/>
          <w:lang w:val="en"/>
        </w:rPr>
        <w:t>workplace</w:t>
      </w:r>
      <w:r w:rsidR="00FB4635">
        <w:rPr>
          <w:rFonts w:cs="Times New Roman"/>
          <w:color w:val="4D4D4C"/>
          <w:sz w:val="22"/>
          <w:szCs w:val="22"/>
          <w:lang w:val="en"/>
        </w:rPr>
        <w:t>.</w:t>
      </w:r>
      <w:r w:rsidR="006D2E2F" w:rsidRPr="006D2E2F">
        <w:rPr>
          <w:rFonts w:cs="Times New Roman"/>
          <w:color w:val="4D4D4C"/>
          <w:sz w:val="22"/>
          <w:szCs w:val="22"/>
          <w:vertAlign w:val="superscript"/>
          <w:lang w:val="en"/>
        </w:rPr>
        <w:t>6</w:t>
      </w:r>
    </w:p>
    <w:p w14:paraId="3E286687" w14:textId="12E5F6DF" w:rsidR="00EB76BD" w:rsidRPr="00EB76BD" w:rsidRDefault="00EB76BD" w:rsidP="00E70AEE">
      <w:pPr>
        <w:numPr>
          <w:ilvl w:val="0"/>
          <w:numId w:val="14"/>
        </w:numPr>
        <w:shd w:val="clear" w:color="auto" w:fill="FFFFFF"/>
        <w:tabs>
          <w:tab w:val="clear" w:pos="720"/>
        </w:tabs>
        <w:textAlignment w:val="baseline"/>
        <w:rPr>
          <w:rFonts w:cs="Times New Roman"/>
          <w:color w:val="4D4D4C"/>
          <w:sz w:val="22"/>
          <w:szCs w:val="22"/>
          <w:lang w:val="en"/>
        </w:rPr>
      </w:pPr>
      <w:r>
        <w:rPr>
          <w:rFonts w:cs="Times New Roman"/>
          <w:color w:val="4D4D4C"/>
          <w:sz w:val="22"/>
          <w:szCs w:val="22"/>
          <w:lang w:val="en"/>
        </w:rPr>
        <w:t xml:space="preserve">Respond to </w:t>
      </w:r>
      <w:r w:rsidRPr="00EB76BD">
        <w:rPr>
          <w:rFonts w:cs="Times New Roman"/>
          <w:color w:val="4D4D4C"/>
          <w:sz w:val="22"/>
          <w:szCs w:val="22"/>
          <w:lang w:val="en"/>
        </w:rPr>
        <w:t>safety problems quickly and fairly</w:t>
      </w:r>
      <w:r>
        <w:rPr>
          <w:rFonts w:cs="Times New Roman"/>
          <w:color w:val="4D4D4C"/>
          <w:sz w:val="22"/>
          <w:szCs w:val="22"/>
          <w:lang w:val="en"/>
        </w:rPr>
        <w:t>.  Don’t ignore them</w:t>
      </w:r>
      <w:r w:rsidRPr="00EB76BD">
        <w:rPr>
          <w:rFonts w:cs="Times New Roman"/>
          <w:color w:val="4D4D4C"/>
          <w:sz w:val="22"/>
          <w:szCs w:val="22"/>
          <w:lang w:val="en"/>
        </w:rPr>
        <w:t xml:space="preserve"> until someone gets hurt</w:t>
      </w:r>
      <w:r>
        <w:rPr>
          <w:rFonts w:cs="Times New Roman"/>
          <w:color w:val="4D4D4C"/>
          <w:sz w:val="22"/>
          <w:szCs w:val="22"/>
          <w:lang w:val="en"/>
        </w:rPr>
        <w:t>.</w:t>
      </w:r>
    </w:p>
    <w:p w14:paraId="2EF2116D" w14:textId="53844D53" w:rsidR="00EB76BD" w:rsidRPr="00EB76BD" w:rsidRDefault="00EB76BD" w:rsidP="00E70AEE">
      <w:pPr>
        <w:numPr>
          <w:ilvl w:val="0"/>
          <w:numId w:val="14"/>
        </w:numPr>
        <w:shd w:val="clear" w:color="auto" w:fill="FFFFFF"/>
        <w:tabs>
          <w:tab w:val="clear" w:pos="720"/>
        </w:tabs>
        <w:textAlignment w:val="baseline"/>
        <w:rPr>
          <w:rFonts w:cs="Times New Roman"/>
          <w:color w:val="4D4D4C"/>
          <w:sz w:val="22"/>
          <w:szCs w:val="22"/>
          <w:lang w:val="en"/>
        </w:rPr>
      </w:pPr>
      <w:r>
        <w:rPr>
          <w:rFonts w:cs="Times New Roman"/>
          <w:color w:val="4D4D4C"/>
          <w:sz w:val="22"/>
          <w:szCs w:val="22"/>
          <w:lang w:val="en"/>
        </w:rPr>
        <w:t xml:space="preserve">Encourage and reward </w:t>
      </w:r>
      <w:r w:rsidR="00094735">
        <w:rPr>
          <w:rFonts w:cs="Times New Roman"/>
          <w:color w:val="4D4D4C"/>
          <w:sz w:val="22"/>
          <w:szCs w:val="22"/>
          <w:lang w:val="en"/>
        </w:rPr>
        <w:t xml:space="preserve">workers for reporting </w:t>
      </w:r>
      <w:r w:rsidRPr="00EB76BD">
        <w:rPr>
          <w:rFonts w:cs="Times New Roman"/>
          <w:color w:val="4D4D4C"/>
          <w:sz w:val="22"/>
          <w:szCs w:val="22"/>
          <w:lang w:val="en"/>
        </w:rPr>
        <w:t>unsafe conditions</w:t>
      </w:r>
      <w:r>
        <w:rPr>
          <w:rFonts w:cs="Times New Roman"/>
          <w:color w:val="4D4D4C"/>
          <w:sz w:val="22"/>
          <w:szCs w:val="22"/>
          <w:lang w:val="en"/>
        </w:rPr>
        <w:t xml:space="preserve">.  Don’t </w:t>
      </w:r>
      <w:r w:rsidRPr="00EB76BD">
        <w:rPr>
          <w:rFonts w:cs="Times New Roman"/>
          <w:color w:val="4D4D4C"/>
          <w:sz w:val="22"/>
          <w:szCs w:val="22"/>
          <w:lang w:val="en"/>
        </w:rPr>
        <w:t>discipline</w:t>
      </w:r>
      <w:r w:rsidR="00420EC3">
        <w:rPr>
          <w:rFonts w:cs="Times New Roman"/>
          <w:color w:val="4D4D4C"/>
          <w:sz w:val="22"/>
          <w:szCs w:val="22"/>
          <w:lang w:val="en"/>
        </w:rPr>
        <w:t xml:space="preserve"> </w:t>
      </w:r>
      <w:r w:rsidR="00C45AF3">
        <w:rPr>
          <w:rFonts w:cs="Times New Roman"/>
          <w:color w:val="4D4D4C"/>
          <w:sz w:val="22"/>
          <w:szCs w:val="22"/>
          <w:lang w:val="en"/>
        </w:rPr>
        <w:t>workers for halting work to report a safety problem</w:t>
      </w:r>
      <w:r w:rsidR="00420EC3">
        <w:rPr>
          <w:rFonts w:cs="Times New Roman"/>
          <w:color w:val="4D4D4C"/>
          <w:sz w:val="22"/>
          <w:szCs w:val="22"/>
          <w:lang w:val="en"/>
        </w:rPr>
        <w:t>.</w:t>
      </w:r>
    </w:p>
    <w:p w14:paraId="179347E9" w14:textId="0DCEF6FB" w:rsidR="00EB76BD" w:rsidRPr="00EB76BD" w:rsidRDefault="00C45AF3" w:rsidP="00E70AEE">
      <w:pPr>
        <w:numPr>
          <w:ilvl w:val="0"/>
          <w:numId w:val="14"/>
        </w:numPr>
        <w:shd w:val="clear" w:color="auto" w:fill="FFFFFF"/>
        <w:tabs>
          <w:tab w:val="clear" w:pos="720"/>
        </w:tabs>
        <w:textAlignment w:val="baseline"/>
        <w:rPr>
          <w:rFonts w:cs="Times New Roman"/>
          <w:color w:val="4D4D4C"/>
          <w:sz w:val="22"/>
          <w:szCs w:val="22"/>
          <w:lang w:val="en"/>
        </w:rPr>
      </w:pPr>
      <w:r>
        <w:rPr>
          <w:rFonts w:cs="Times New Roman"/>
          <w:color w:val="4D4D4C"/>
          <w:sz w:val="22"/>
          <w:szCs w:val="22"/>
          <w:lang w:val="en"/>
        </w:rPr>
        <w:t xml:space="preserve">Don’t let external pressures be an </w:t>
      </w:r>
      <w:r w:rsidRPr="00EB76BD">
        <w:rPr>
          <w:rFonts w:cs="Times New Roman"/>
          <w:color w:val="4D4D4C"/>
          <w:sz w:val="22"/>
          <w:szCs w:val="22"/>
          <w:lang w:val="en"/>
        </w:rPr>
        <w:t>excuse to cut corners</w:t>
      </w:r>
      <w:r>
        <w:rPr>
          <w:rFonts w:cs="Times New Roman"/>
          <w:color w:val="4D4D4C"/>
          <w:sz w:val="22"/>
          <w:szCs w:val="22"/>
          <w:lang w:val="en"/>
        </w:rPr>
        <w:t xml:space="preserve">. </w:t>
      </w:r>
      <w:r w:rsidR="00420EC3">
        <w:rPr>
          <w:rFonts w:cs="Times New Roman"/>
          <w:color w:val="4D4D4C"/>
          <w:sz w:val="22"/>
          <w:szCs w:val="22"/>
          <w:lang w:val="en"/>
        </w:rPr>
        <w:t xml:space="preserve">Let external pressure </w:t>
      </w:r>
      <w:r w:rsidR="00420EC3" w:rsidRPr="00EB76BD">
        <w:rPr>
          <w:rFonts w:cs="Times New Roman"/>
          <w:color w:val="4D4D4C"/>
          <w:sz w:val="22"/>
          <w:szCs w:val="22"/>
          <w:lang w:val="en"/>
        </w:rPr>
        <w:t xml:space="preserve">lead to </w:t>
      </w:r>
      <w:r w:rsidR="00420EC3">
        <w:rPr>
          <w:rFonts w:cs="Times New Roman"/>
          <w:color w:val="4D4D4C"/>
          <w:sz w:val="22"/>
          <w:szCs w:val="22"/>
          <w:lang w:val="en"/>
        </w:rPr>
        <w:t xml:space="preserve">a </w:t>
      </w:r>
      <w:r w:rsidR="00420EC3" w:rsidRPr="00EB76BD">
        <w:rPr>
          <w:rFonts w:cs="Times New Roman"/>
          <w:color w:val="4D4D4C"/>
          <w:sz w:val="22"/>
          <w:szCs w:val="22"/>
          <w:lang w:val="en"/>
        </w:rPr>
        <w:t xml:space="preserve">reevaluation and planning </w:t>
      </w:r>
      <w:r w:rsidR="00420EC3">
        <w:rPr>
          <w:rFonts w:cs="Times New Roman"/>
          <w:color w:val="4D4D4C"/>
          <w:sz w:val="22"/>
          <w:szCs w:val="22"/>
          <w:lang w:val="en"/>
        </w:rPr>
        <w:t xml:space="preserve">so the </w:t>
      </w:r>
      <w:r w:rsidR="00420EC3" w:rsidRPr="00EB76BD">
        <w:rPr>
          <w:rFonts w:cs="Times New Roman"/>
          <w:color w:val="4D4D4C"/>
          <w:sz w:val="22"/>
          <w:szCs w:val="22"/>
          <w:lang w:val="en"/>
        </w:rPr>
        <w:t xml:space="preserve">job </w:t>
      </w:r>
      <w:r w:rsidR="00420EC3">
        <w:rPr>
          <w:rFonts w:cs="Times New Roman"/>
          <w:color w:val="4D4D4C"/>
          <w:sz w:val="22"/>
          <w:szCs w:val="22"/>
          <w:lang w:val="en"/>
        </w:rPr>
        <w:t xml:space="preserve">can be done </w:t>
      </w:r>
      <w:r w:rsidR="00420EC3" w:rsidRPr="00EB76BD">
        <w:rPr>
          <w:rFonts w:cs="Times New Roman"/>
          <w:color w:val="4D4D4C"/>
          <w:sz w:val="22"/>
          <w:szCs w:val="22"/>
          <w:lang w:val="en"/>
        </w:rPr>
        <w:t>both safely and productiv</w:t>
      </w:r>
      <w:r w:rsidR="00420EC3">
        <w:rPr>
          <w:rFonts w:cs="Times New Roman"/>
          <w:color w:val="4D4D4C"/>
          <w:sz w:val="22"/>
          <w:szCs w:val="22"/>
          <w:lang w:val="en"/>
        </w:rPr>
        <w:t xml:space="preserve">ely. </w:t>
      </w:r>
    </w:p>
    <w:p w14:paraId="083A69CC" w14:textId="26102CB2" w:rsidR="00EB76BD" w:rsidRPr="00EB76BD" w:rsidRDefault="00EB76BD" w:rsidP="00E70AEE">
      <w:pPr>
        <w:numPr>
          <w:ilvl w:val="0"/>
          <w:numId w:val="14"/>
        </w:numPr>
        <w:shd w:val="clear" w:color="auto" w:fill="FFFFFF"/>
        <w:tabs>
          <w:tab w:val="clear" w:pos="720"/>
        </w:tabs>
        <w:spacing w:after="240"/>
        <w:textAlignment w:val="baseline"/>
        <w:rPr>
          <w:rFonts w:cs="Times New Roman"/>
          <w:color w:val="4D4D4C"/>
          <w:sz w:val="22"/>
          <w:szCs w:val="22"/>
          <w:lang w:val="en"/>
        </w:rPr>
      </w:pPr>
      <w:r>
        <w:rPr>
          <w:rFonts w:cs="Times New Roman"/>
          <w:color w:val="4D4D4C"/>
          <w:sz w:val="22"/>
          <w:szCs w:val="22"/>
          <w:lang w:val="en"/>
        </w:rPr>
        <w:t>S</w:t>
      </w:r>
      <w:r w:rsidRPr="00EB76BD">
        <w:rPr>
          <w:rFonts w:cs="Times New Roman"/>
          <w:color w:val="4D4D4C"/>
          <w:sz w:val="22"/>
          <w:szCs w:val="22"/>
          <w:lang w:val="en"/>
        </w:rPr>
        <w:t xml:space="preserve">upervisors </w:t>
      </w:r>
      <w:r>
        <w:rPr>
          <w:rFonts w:cs="Times New Roman"/>
          <w:color w:val="4D4D4C"/>
          <w:sz w:val="22"/>
          <w:szCs w:val="22"/>
          <w:lang w:val="en"/>
        </w:rPr>
        <w:t xml:space="preserve">should be </w:t>
      </w:r>
      <w:r w:rsidRPr="00EB76BD">
        <w:rPr>
          <w:rFonts w:cs="Times New Roman"/>
          <w:color w:val="4D4D4C"/>
          <w:sz w:val="22"/>
          <w:szCs w:val="22"/>
          <w:lang w:val="en"/>
        </w:rPr>
        <w:t>good listeners who act on worker concerns</w:t>
      </w:r>
      <w:r w:rsidR="00420EC3">
        <w:rPr>
          <w:rFonts w:cs="Times New Roman"/>
          <w:color w:val="4D4D4C"/>
          <w:sz w:val="22"/>
          <w:szCs w:val="22"/>
          <w:lang w:val="en"/>
        </w:rPr>
        <w:t xml:space="preserve">.  Supervisors should not solely focus on </w:t>
      </w:r>
      <w:r>
        <w:rPr>
          <w:rFonts w:cs="Times New Roman"/>
          <w:color w:val="4D4D4C"/>
          <w:sz w:val="22"/>
          <w:szCs w:val="22"/>
          <w:lang w:val="en"/>
        </w:rPr>
        <w:t>getting the job done faster</w:t>
      </w:r>
      <w:r w:rsidR="00420EC3">
        <w:rPr>
          <w:rFonts w:cs="Times New Roman"/>
          <w:color w:val="4D4D4C"/>
          <w:sz w:val="22"/>
          <w:szCs w:val="22"/>
          <w:lang w:val="en"/>
        </w:rPr>
        <w:t xml:space="preserve"> at the expense of the worker</w:t>
      </w:r>
      <w:r>
        <w:rPr>
          <w:rFonts w:cs="Times New Roman"/>
          <w:color w:val="4D4D4C"/>
          <w:sz w:val="22"/>
          <w:szCs w:val="22"/>
          <w:lang w:val="en"/>
        </w:rPr>
        <w:t>.</w:t>
      </w:r>
    </w:p>
    <w:p w14:paraId="17015A5F" w14:textId="2A00DAD1" w:rsidR="00420EC3" w:rsidRPr="007F4560" w:rsidRDefault="00420EC3" w:rsidP="00E70AEE">
      <w:pPr>
        <w:pStyle w:val="FACE-Recommendation"/>
        <w:rPr>
          <w:i w:val="0"/>
        </w:rPr>
      </w:pPr>
      <w:r w:rsidRPr="007F4560">
        <w:rPr>
          <w:i w:val="0"/>
        </w:rPr>
        <w:t>The</w:t>
      </w:r>
      <w:r w:rsidR="00C45AF3">
        <w:rPr>
          <w:i w:val="0"/>
        </w:rPr>
        <w:t xml:space="preserve"> CPWR</w:t>
      </w:r>
      <w:r w:rsidRPr="007F4560">
        <w:rPr>
          <w:i w:val="0"/>
        </w:rPr>
        <w:t xml:space="preserve"> </w:t>
      </w:r>
      <w:r w:rsidR="00FB4635">
        <w:rPr>
          <w:i w:val="0"/>
        </w:rPr>
        <w:t>(</w:t>
      </w:r>
      <w:r w:rsidRPr="007F4560">
        <w:rPr>
          <w:i w:val="0"/>
        </w:rPr>
        <w:t>Center for Construction Research and Training</w:t>
      </w:r>
      <w:r w:rsidR="00FB4635">
        <w:rPr>
          <w:i w:val="0"/>
        </w:rPr>
        <w:t>)</w:t>
      </w:r>
      <w:r w:rsidRPr="007F4560">
        <w:rPr>
          <w:i w:val="0"/>
        </w:rPr>
        <w:t xml:space="preserve"> developed a Safety Climate Assessment Tool</w:t>
      </w:r>
      <w:r w:rsidR="004141B3" w:rsidRPr="007F4560">
        <w:rPr>
          <w:i w:val="0"/>
        </w:rPr>
        <w:t xml:space="preserve"> for Small Contractors (S-CATSC</w:t>
      </w:r>
      <w:r w:rsidRPr="007F4560">
        <w:rPr>
          <w:i w:val="0"/>
        </w:rPr>
        <w:t>).</w:t>
      </w:r>
      <w:proofErr w:type="gramStart"/>
      <w:r w:rsidR="007829C2">
        <w:rPr>
          <w:i w:val="0"/>
          <w:vertAlign w:val="superscript"/>
        </w:rPr>
        <w:t>5</w:t>
      </w:r>
      <w:r w:rsidR="00C45AF3" w:rsidRPr="009C2B36">
        <w:rPr>
          <w:i w:val="0"/>
        </w:rPr>
        <w:t xml:space="preserve">  </w:t>
      </w:r>
      <w:r w:rsidRPr="007F4560">
        <w:rPr>
          <w:i w:val="0"/>
        </w:rPr>
        <w:t>This</w:t>
      </w:r>
      <w:proofErr w:type="gramEnd"/>
      <w:r w:rsidRPr="007F4560">
        <w:rPr>
          <w:i w:val="0"/>
        </w:rPr>
        <w:t xml:space="preserve"> tool was designed to help small construction company employers and their employees assess and improve their jobsite safety climate</w:t>
      </w:r>
      <w:r w:rsidR="002A2B61" w:rsidRPr="007F4560">
        <w:rPr>
          <w:i w:val="0"/>
        </w:rPr>
        <w:t>, b</w:t>
      </w:r>
      <w:r w:rsidR="004141B3" w:rsidRPr="007F4560">
        <w:rPr>
          <w:i w:val="0"/>
        </w:rPr>
        <w:t>ut can</w:t>
      </w:r>
      <w:r w:rsidR="00C45AF3">
        <w:rPr>
          <w:i w:val="0"/>
        </w:rPr>
        <w:t xml:space="preserve"> also</w:t>
      </w:r>
      <w:r w:rsidR="004141B3" w:rsidRPr="007F4560">
        <w:rPr>
          <w:i w:val="0"/>
        </w:rPr>
        <w:t xml:space="preserve"> be a useful resource for public works departments</w:t>
      </w:r>
      <w:r w:rsidRPr="007F4560">
        <w:rPr>
          <w:i w:val="0"/>
        </w:rPr>
        <w:t>. The S-CATSC uses the following eight leading indicators to assess a company’s safety climate</w:t>
      </w:r>
      <w:r w:rsidR="008965C8">
        <w:rPr>
          <w:i w:val="0"/>
        </w:rPr>
        <w:t>:</w:t>
      </w:r>
    </w:p>
    <w:p w14:paraId="3F95D761" w14:textId="1B772400" w:rsidR="007C5F95" w:rsidRPr="007F4560" w:rsidRDefault="00F01779" w:rsidP="00F10C8C">
      <w:pPr>
        <w:pStyle w:val="FACE-Recommendation"/>
        <w:numPr>
          <w:ilvl w:val="0"/>
          <w:numId w:val="16"/>
        </w:numPr>
        <w:spacing w:after="0"/>
        <w:rPr>
          <w:i w:val="0"/>
        </w:rPr>
      </w:pPr>
      <w:r w:rsidRPr="007F4560">
        <w:rPr>
          <w:i w:val="0"/>
        </w:rPr>
        <w:t xml:space="preserve">Demonstrates </w:t>
      </w:r>
      <w:r w:rsidR="004141B3" w:rsidRPr="007F4560">
        <w:rPr>
          <w:i w:val="0"/>
        </w:rPr>
        <w:t>m</w:t>
      </w:r>
      <w:r w:rsidRPr="007F4560">
        <w:rPr>
          <w:i w:val="0"/>
        </w:rPr>
        <w:t xml:space="preserve">anagement </w:t>
      </w:r>
      <w:r w:rsidR="004141B3" w:rsidRPr="007F4560">
        <w:rPr>
          <w:i w:val="0"/>
        </w:rPr>
        <w:t>c</w:t>
      </w:r>
      <w:r w:rsidRPr="007F4560">
        <w:rPr>
          <w:i w:val="0"/>
        </w:rPr>
        <w:t xml:space="preserve">ommitment to </w:t>
      </w:r>
      <w:r w:rsidR="004141B3" w:rsidRPr="007F4560">
        <w:rPr>
          <w:i w:val="0"/>
        </w:rPr>
        <w:t>s</w:t>
      </w:r>
      <w:r w:rsidRPr="007F4560">
        <w:rPr>
          <w:i w:val="0"/>
        </w:rPr>
        <w:t xml:space="preserve">afety </w:t>
      </w:r>
    </w:p>
    <w:p w14:paraId="34FB8D71" w14:textId="25040FC1" w:rsidR="007C5F95" w:rsidRPr="007F4560" w:rsidRDefault="00F01779" w:rsidP="00F10C8C">
      <w:pPr>
        <w:pStyle w:val="FACE-Recommendation"/>
        <w:numPr>
          <w:ilvl w:val="0"/>
          <w:numId w:val="16"/>
        </w:numPr>
        <w:spacing w:after="0"/>
        <w:rPr>
          <w:i w:val="0"/>
        </w:rPr>
      </w:pPr>
      <w:r w:rsidRPr="007F4560">
        <w:rPr>
          <w:i w:val="0"/>
        </w:rPr>
        <w:t xml:space="preserve">Promotes and </w:t>
      </w:r>
      <w:r w:rsidR="004141B3" w:rsidRPr="007F4560">
        <w:rPr>
          <w:i w:val="0"/>
        </w:rPr>
        <w:t>i</w:t>
      </w:r>
      <w:r w:rsidRPr="007F4560">
        <w:rPr>
          <w:i w:val="0"/>
        </w:rPr>
        <w:t xml:space="preserve">ncorporates </w:t>
      </w:r>
      <w:r w:rsidR="004141B3" w:rsidRPr="007F4560">
        <w:rPr>
          <w:i w:val="0"/>
        </w:rPr>
        <w:t>s</w:t>
      </w:r>
      <w:r w:rsidRPr="007F4560">
        <w:rPr>
          <w:i w:val="0"/>
        </w:rPr>
        <w:t xml:space="preserve">afety as a </w:t>
      </w:r>
      <w:r w:rsidR="004141B3" w:rsidRPr="007F4560">
        <w:rPr>
          <w:i w:val="0"/>
        </w:rPr>
        <w:t>v</w:t>
      </w:r>
      <w:r w:rsidRPr="007F4560">
        <w:rPr>
          <w:i w:val="0"/>
        </w:rPr>
        <w:t xml:space="preserve">alue </w:t>
      </w:r>
    </w:p>
    <w:p w14:paraId="5DA45789" w14:textId="76FDC57E" w:rsidR="007C5F95" w:rsidRPr="007F4560" w:rsidRDefault="00F01779" w:rsidP="00F10C8C">
      <w:pPr>
        <w:pStyle w:val="FACE-Recommendation"/>
        <w:numPr>
          <w:ilvl w:val="0"/>
          <w:numId w:val="16"/>
        </w:numPr>
        <w:spacing w:after="0"/>
        <w:rPr>
          <w:i w:val="0"/>
        </w:rPr>
      </w:pPr>
      <w:r w:rsidRPr="007F4560">
        <w:rPr>
          <w:i w:val="0"/>
        </w:rPr>
        <w:t xml:space="preserve">Ensures </w:t>
      </w:r>
      <w:r w:rsidR="004141B3" w:rsidRPr="007F4560">
        <w:rPr>
          <w:i w:val="0"/>
        </w:rPr>
        <w:t>a</w:t>
      </w:r>
      <w:r w:rsidRPr="007F4560">
        <w:rPr>
          <w:i w:val="0"/>
        </w:rPr>
        <w:t xml:space="preserve">ccountability at </w:t>
      </w:r>
      <w:r w:rsidR="004141B3" w:rsidRPr="007F4560">
        <w:rPr>
          <w:i w:val="0"/>
        </w:rPr>
        <w:t>a</w:t>
      </w:r>
      <w:r w:rsidRPr="007F4560">
        <w:rPr>
          <w:i w:val="0"/>
        </w:rPr>
        <w:t xml:space="preserve">ll </w:t>
      </w:r>
      <w:r w:rsidR="004141B3" w:rsidRPr="007F4560">
        <w:rPr>
          <w:i w:val="0"/>
        </w:rPr>
        <w:t>l</w:t>
      </w:r>
      <w:r w:rsidRPr="007F4560">
        <w:rPr>
          <w:i w:val="0"/>
        </w:rPr>
        <w:t xml:space="preserve">evels </w:t>
      </w:r>
    </w:p>
    <w:p w14:paraId="128A10FE" w14:textId="6B14780A" w:rsidR="007C5F95" w:rsidRPr="007F4560" w:rsidRDefault="00F01779" w:rsidP="00F10C8C">
      <w:pPr>
        <w:pStyle w:val="FACE-Recommendation"/>
        <w:numPr>
          <w:ilvl w:val="0"/>
          <w:numId w:val="16"/>
        </w:numPr>
        <w:spacing w:after="0"/>
        <w:rPr>
          <w:i w:val="0"/>
        </w:rPr>
      </w:pPr>
      <w:r w:rsidRPr="007F4560">
        <w:rPr>
          <w:i w:val="0"/>
        </w:rPr>
        <w:t xml:space="preserve">Supports </w:t>
      </w:r>
      <w:r w:rsidR="004141B3" w:rsidRPr="007F4560">
        <w:rPr>
          <w:i w:val="0"/>
        </w:rPr>
        <w:t>e</w:t>
      </w:r>
      <w:r w:rsidRPr="007F4560">
        <w:rPr>
          <w:i w:val="0"/>
        </w:rPr>
        <w:t xml:space="preserve">ffective </w:t>
      </w:r>
      <w:r w:rsidR="004141B3" w:rsidRPr="007F4560">
        <w:rPr>
          <w:i w:val="0"/>
        </w:rPr>
        <w:t>s</w:t>
      </w:r>
      <w:r w:rsidRPr="007F4560">
        <w:rPr>
          <w:i w:val="0"/>
        </w:rPr>
        <w:t xml:space="preserve">upervisory </w:t>
      </w:r>
      <w:r w:rsidR="004141B3" w:rsidRPr="007F4560">
        <w:rPr>
          <w:i w:val="0"/>
        </w:rPr>
        <w:t>l</w:t>
      </w:r>
      <w:r w:rsidRPr="007F4560">
        <w:rPr>
          <w:i w:val="0"/>
        </w:rPr>
        <w:t xml:space="preserve">eadership </w:t>
      </w:r>
    </w:p>
    <w:p w14:paraId="3D4E5696" w14:textId="02B7073A" w:rsidR="007C5F95" w:rsidRPr="007F4560" w:rsidRDefault="00F01779" w:rsidP="00F10C8C">
      <w:pPr>
        <w:pStyle w:val="FACE-Recommendation"/>
        <w:numPr>
          <w:ilvl w:val="0"/>
          <w:numId w:val="16"/>
        </w:numPr>
        <w:spacing w:after="0"/>
        <w:rPr>
          <w:i w:val="0"/>
        </w:rPr>
      </w:pPr>
      <w:r w:rsidRPr="007F4560">
        <w:rPr>
          <w:i w:val="0"/>
        </w:rPr>
        <w:t xml:space="preserve">Empowers and </w:t>
      </w:r>
      <w:r w:rsidR="004141B3" w:rsidRPr="007F4560">
        <w:rPr>
          <w:i w:val="0"/>
        </w:rPr>
        <w:t>i</w:t>
      </w:r>
      <w:r w:rsidRPr="007F4560">
        <w:rPr>
          <w:i w:val="0"/>
        </w:rPr>
        <w:t xml:space="preserve">nvolves </w:t>
      </w:r>
      <w:r w:rsidR="004141B3" w:rsidRPr="007F4560">
        <w:rPr>
          <w:i w:val="0"/>
        </w:rPr>
        <w:t>e</w:t>
      </w:r>
      <w:r w:rsidRPr="007F4560">
        <w:rPr>
          <w:i w:val="0"/>
        </w:rPr>
        <w:t xml:space="preserve">mployees </w:t>
      </w:r>
    </w:p>
    <w:p w14:paraId="72DFD542" w14:textId="18D84876" w:rsidR="007C5F95" w:rsidRPr="007F4560" w:rsidRDefault="00F01779" w:rsidP="00F10C8C">
      <w:pPr>
        <w:pStyle w:val="FACE-Recommendation"/>
        <w:numPr>
          <w:ilvl w:val="0"/>
          <w:numId w:val="16"/>
        </w:numPr>
        <w:spacing w:after="0"/>
        <w:rPr>
          <w:i w:val="0"/>
        </w:rPr>
      </w:pPr>
      <w:r w:rsidRPr="007F4560">
        <w:rPr>
          <w:i w:val="0"/>
        </w:rPr>
        <w:t xml:space="preserve">Communicates </w:t>
      </w:r>
      <w:r w:rsidR="004141B3" w:rsidRPr="007F4560">
        <w:rPr>
          <w:i w:val="0"/>
        </w:rPr>
        <w:t>e</w:t>
      </w:r>
      <w:r w:rsidRPr="007F4560">
        <w:rPr>
          <w:i w:val="0"/>
        </w:rPr>
        <w:t xml:space="preserve">ffectively </w:t>
      </w:r>
    </w:p>
    <w:p w14:paraId="330DB3F6" w14:textId="0824A87A" w:rsidR="007C5F95" w:rsidRPr="007F4560" w:rsidRDefault="00F01779" w:rsidP="00F10C8C">
      <w:pPr>
        <w:pStyle w:val="FACE-Recommendation"/>
        <w:numPr>
          <w:ilvl w:val="0"/>
          <w:numId w:val="16"/>
        </w:numPr>
        <w:spacing w:after="0"/>
        <w:rPr>
          <w:i w:val="0"/>
        </w:rPr>
      </w:pPr>
      <w:r w:rsidRPr="007F4560">
        <w:rPr>
          <w:i w:val="0"/>
        </w:rPr>
        <w:t xml:space="preserve">Provides </w:t>
      </w:r>
      <w:r w:rsidR="004141B3" w:rsidRPr="007F4560">
        <w:rPr>
          <w:i w:val="0"/>
        </w:rPr>
        <w:t>t</w:t>
      </w:r>
      <w:r w:rsidRPr="007F4560">
        <w:rPr>
          <w:i w:val="0"/>
        </w:rPr>
        <w:t xml:space="preserve">raining at </w:t>
      </w:r>
      <w:r w:rsidR="004141B3" w:rsidRPr="007F4560">
        <w:rPr>
          <w:i w:val="0"/>
        </w:rPr>
        <w:t>a</w:t>
      </w:r>
      <w:r w:rsidRPr="007F4560">
        <w:rPr>
          <w:i w:val="0"/>
        </w:rPr>
        <w:t xml:space="preserve">ll </w:t>
      </w:r>
      <w:r w:rsidR="004141B3" w:rsidRPr="007F4560">
        <w:rPr>
          <w:i w:val="0"/>
        </w:rPr>
        <w:t>l</w:t>
      </w:r>
      <w:r w:rsidRPr="007F4560">
        <w:rPr>
          <w:i w:val="0"/>
        </w:rPr>
        <w:t xml:space="preserve">evels </w:t>
      </w:r>
    </w:p>
    <w:p w14:paraId="1917D864" w14:textId="047FA4B7" w:rsidR="007C5F95" w:rsidRPr="007F4560" w:rsidRDefault="00F01779" w:rsidP="00F10C8C">
      <w:pPr>
        <w:pStyle w:val="FACE-Recommendation"/>
        <w:numPr>
          <w:ilvl w:val="0"/>
          <w:numId w:val="16"/>
        </w:numPr>
        <w:spacing w:after="0"/>
        <w:rPr>
          <w:i w:val="0"/>
        </w:rPr>
      </w:pPr>
      <w:r w:rsidRPr="007F4560">
        <w:rPr>
          <w:i w:val="0"/>
        </w:rPr>
        <w:t xml:space="preserve">Encourages </w:t>
      </w:r>
      <w:r w:rsidR="004141B3" w:rsidRPr="007F4560">
        <w:rPr>
          <w:i w:val="0"/>
        </w:rPr>
        <w:t>c</w:t>
      </w:r>
      <w:r w:rsidRPr="007F4560">
        <w:rPr>
          <w:i w:val="0"/>
        </w:rPr>
        <w:t xml:space="preserve">lient </w:t>
      </w:r>
      <w:r w:rsidR="004141B3" w:rsidRPr="007F4560">
        <w:rPr>
          <w:i w:val="0"/>
        </w:rPr>
        <w:t>i</w:t>
      </w:r>
      <w:r w:rsidRPr="007F4560">
        <w:rPr>
          <w:i w:val="0"/>
        </w:rPr>
        <w:t>nvolvement</w:t>
      </w:r>
    </w:p>
    <w:p w14:paraId="77B52A73" w14:textId="4F8D1C08" w:rsidR="002A2B61" w:rsidRDefault="004141B3" w:rsidP="0094528A">
      <w:pPr>
        <w:pStyle w:val="FACE-Recommendation"/>
        <w:spacing w:before="240" w:after="240"/>
        <w:rPr>
          <w:i w:val="0"/>
        </w:rPr>
      </w:pPr>
      <w:r w:rsidRPr="007F4560">
        <w:rPr>
          <w:i w:val="0"/>
        </w:rPr>
        <w:t>The S-CATSC includes ideas for improving leading indicators to strengthen workplace safety climate</w:t>
      </w:r>
      <w:r w:rsidR="007F4560" w:rsidRPr="007F4560">
        <w:rPr>
          <w:i w:val="0"/>
        </w:rPr>
        <w:t xml:space="preserve"> starting on page seven of the tool (</w:t>
      </w:r>
      <w:hyperlink r:id="rId33" w:history="1">
        <w:r w:rsidR="007F4560" w:rsidRPr="007F4560">
          <w:rPr>
            <w:i w:val="0"/>
          </w:rPr>
          <w:t>www.cpwr.com/sites/default/files/publications/SCAT-SC.pdf</w:t>
        </w:r>
      </w:hyperlink>
      <w:r w:rsidR="007F4560" w:rsidRPr="007F4560">
        <w:rPr>
          <w:i w:val="0"/>
        </w:rPr>
        <w:t>).</w:t>
      </w:r>
      <w:r w:rsidRPr="007F4560">
        <w:rPr>
          <w:i w:val="0"/>
        </w:rPr>
        <w:t xml:space="preserve">  CPWR also has provided a page of resources to help implement the ideas </w:t>
      </w:r>
      <w:hyperlink r:id="rId34" w:history="1">
        <w:r w:rsidR="007F4560" w:rsidRPr="007F4560">
          <w:rPr>
            <w:i w:val="0"/>
          </w:rPr>
          <w:t>(www.cpwr.com/safety-culture/strengthening-jobsite-safety-climate</w:t>
        </w:r>
      </w:hyperlink>
      <w:r w:rsidR="007F4560" w:rsidRPr="007F4560">
        <w:rPr>
          <w:i w:val="0"/>
        </w:rPr>
        <w:t>).</w:t>
      </w:r>
    </w:p>
    <w:p w14:paraId="24A43C42" w14:textId="77777777" w:rsidR="007829C2" w:rsidRDefault="007829C2" w:rsidP="0094528A">
      <w:pPr>
        <w:pStyle w:val="FACE-Recommendation"/>
        <w:spacing w:before="240" w:after="240"/>
        <w:rPr>
          <w:i w:val="0"/>
        </w:rPr>
      </w:pPr>
    </w:p>
    <w:p w14:paraId="4BA8847F" w14:textId="77777777" w:rsidR="007829C2" w:rsidRDefault="007829C2" w:rsidP="0094528A">
      <w:pPr>
        <w:pStyle w:val="FACE-Recommendation"/>
        <w:spacing w:before="240" w:after="240"/>
        <w:rPr>
          <w:i w:val="0"/>
        </w:rPr>
      </w:pPr>
    </w:p>
    <w:p w14:paraId="08141BCF" w14:textId="349FEDB8" w:rsidR="0094528A" w:rsidRPr="00D05772" w:rsidRDefault="0094528A" w:rsidP="0094528A">
      <w:pPr>
        <w:pStyle w:val="FACE-Recommendation"/>
        <w:rPr>
          <w:b/>
        </w:rPr>
      </w:pPr>
      <w:r w:rsidRPr="00D05772">
        <w:rPr>
          <w:b/>
        </w:rPr>
        <w:lastRenderedPageBreak/>
        <w:t>Recommendation #</w:t>
      </w:r>
      <w:r>
        <w:rPr>
          <w:b/>
        </w:rPr>
        <w:t>5</w:t>
      </w:r>
      <w:r w:rsidRPr="00D05772">
        <w:rPr>
          <w:b/>
        </w:rPr>
        <w:t xml:space="preserve">: Employers should ensure that all workers assigned to tasks where they will spend time along roadways wear high visibility reflective clothing. </w:t>
      </w:r>
    </w:p>
    <w:p w14:paraId="3DB37788" w14:textId="77777777" w:rsidR="00293C63" w:rsidRDefault="0094528A" w:rsidP="0094528A">
      <w:pPr>
        <w:pStyle w:val="FACE-Recommendation"/>
        <w:rPr>
          <w:i w:val="0"/>
        </w:rPr>
      </w:pPr>
      <w:r w:rsidRPr="007F4560">
        <w:rPr>
          <w:i w:val="0"/>
        </w:rPr>
        <w:t xml:space="preserve">Discussion: All workers who </w:t>
      </w:r>
      <w:r>
        <w:rPr>
          <w:i w:val="0"/>
        </w:rPr>
        <w:t>will spend time</w:t>
      </w:r>
      <w:r w:rsidRPr="007F4560">
        <w:rPr>
          <w:i w:val="0"/>
        </w:rPr>
        <w:t xml:space="preserve"> on and along roadways</w:t>
      </w:r>
      <w:r>
        <w:rPr>
          <w:i w:val="0"/>
        </w:rPr>
        <w:t xml:space="preserve"> while completing tasks</w:t>
      </w:r>
      <w:r w:rsidRPr="007F4560">
        <w:rPr>
          <w:i w:val="0"/>
        </w:rPr>
        <w:t xml:space="preserve">, including those who will spend a limited amount of time along a roadway, face many hazards.  One of these hazards is routinely being in close proximity to moving motor vehicle traffic.  In this case, the truck that the victim and the co-worker were using was parked along the side of a roadway.  </w:t>
      </w:r>
      <w:r>
        <w:rPr>
          <w:i w:val="0"/>
        </w:rPr>
        <w:t xml:space="preserve">While they were </w:t>
      </w:r>
      <w:r w:rsidRPr="007F4560">
        <w:rPr>
          <w:i w:val="0"/>
        </w:rPr>
        <w:t xml:space="preserve">unloading the sod cutter from the </w:t>
      </w:r>
      <w:r>
        <w:rPr>
          <w:i w:val="0"/>
        </w:rPr>
        <w:t xml:space="preserve">dump </w:t>
      </w:r>
      <w:r w:rsidRPr="007F4560">
        <w:rPr>
          <w:i w:val="0"/>
        </w:rPr>
        <w:t>truck</w:t>
      </w:r>
      <w:r>
        <w:rPr>
          <w:i w:val="0"/>
        </w:rPr>
        <w:t>,</w:t>
      </w:r>
      <w:r w:rsidRPr="007F4560">
        <w:rPr>
          <w:i w:val="0"/>
        </w:rPr>
        <w:t xml:space="preserve"> </w:t>
      </w:r>
      <w:r>
        <w:rPr>
          <w:i w:val="0"/>
        </w:rPr>
        <w:t xml:space="preserve">they were exposed to passing </w:t>
      </w:r>
      <w:r w:rsidRPr="007F4560">
        <w:rPr>
          <w:i w:val="0"/>
        </w:rPr>
        <w:t xml:space="preserve">vehicles.  </w:t>
      </w:r>
    </w:p>
    <w:p w14:paraId="067B7B8A" w14:textId="4BA812CE" w:rsidR="0094528A" w:rsidRPr="007F4560" w:rsidRDefault="00293C63" w:rsidP="0094528A">
      <w:pPr>
        <w:pStyle w:val="FACE-Recommendation"/>
        <w:rPr>
          <w:i w:val="0"/>
        </w:rPr>
      </w:pPr>
      <w:r>
        <w:rPr>
          <w:i w:val="0"/>
        </w:rPr>
        <w:t>Although not a contributing factor in this incident, t</w:t>
      </w:r>
      <w:r w:rsidR="0094528A" w:rsidRPr="007F4560">
        <w:rPr>
          <w:i w:val="0"/>
        </w:rPr>
        <w:t>o help ensure that workers</w:t>
      </w:r>
      <w:r>
        <w:rPr>
          <w:i w:val="0"/>
        </w:rPr>
        <w:t>,</w:t>
      </w:r>
      <w:r w:rsidR="0094528A" w:rsidRPr="007F4560">
        <w:rPr>
          <w:i w:val="0"/>
        </w:rPr>
        <w:t xml:space="preserve"> </w:t>
      </w:r>
      <w:r>
        <w:rPr>
          <w:i w:val="0"/>
        </w:rPr>
        <w:t xml:space="preserve">in close proximity to moving vehicles, </w:t>
      </w:r>
      <w:r w:rsidR="0094528A" w:rsidRPr="007F4560">
        <w:rPr>
          <w:i w:val="0"/>
        </w:rPr>
        <w:t xml:space="preserve">are as visible as possible to vehicle operators, </w:t>
      </w:r>
      <w:r>
        <w:rPr>
          <w:i w:val="0"/>
        </w:rPr>
        <w:t xml:space="preserve">employers should make sure </w:t>
      </w:r>
      <w:r w:rsidR="0094528A" w:rsidRPr="007F4560">
        <w:rPr>
          <w:i w:val="0"/>
        </w:rPr>
        <w:t>they wear high-visibility safety apparel.  The American National Standard</w:t>
      </w:r>
      <w:r w:rsidR="0094528A">
        <w:rPr>
          <w:i w:val="0"/>
        </w:rPr>
        <w:t>s</w:t>
      </w:r>
      <w:r w:rsidR="0094528A" w:rsidRPr="007F4560">
        <w:rPr>
          <w:i w:val="0"/>
        </w:rPr>
        <w:t xml:space="preserve"> Institute’s (ANSI) standard for High–Visibility Safety Apparel (ANSI/ISEA 107-2015) is published by the International Safety Equipment Association (ISEA).</w:t>
      </w:r>
      <w:r w:rsidR="007829C2">
        <w:rPr>
          <w:i w:val="0"/>
          <w:vertAlign w:val="superscript"/>
        </w:rPr>
        <w:t>6</w:t>
      </w:r>
      <w:r w:rsidR="0094528A" w:rsidRPr="007F4560">
        <w:rPr>
          <w:i w:val="0"/>
        </w:rPr>
        <w:t xml:space="preserve">  This standard recommends three classes of garments based on the workers’ activities while working in or near moving vehicles.  These classes are:</w:t>
      </w:r>
    </w:p>
    <w:p w14:paraId="4A3F1E78" w14:textId="77777777" w:rsidR="0094528A" w:rsidRPr="007F4560" w:rsidRDefault="0094528A" w:rsidP="0094528A">
      <w:pPr>
        <w:pStyle w:val="FACE-Recommendation"/>
        <w:numPr>
          <w:ilvl w:val="0"/>
          <w:numId w:val="13"/>
        </w:numPr>
        <w:rPr>
          <w:i w:val="0"/>
        </w:rPr>
      </w:pPr>
      <w:r w:rsidRPr="007F4560">
        <w:rPr>
          <w:i w:val="0"/>
        </w:rPr>
        <w:t>Class 3 garments</w:t>
      </w:r>
      <w:r>
        <w:rPr>
          <w:i w:val="0"/>
        </w:rPr>
        <w:t>, which</w:t>
      </w:r>
      <w:r w:rsidRPr="007F4560">
        <w:rPr>
          <w:i w:val="0"/>
        </w:rPr>
        <w:t xml:space="preserve"> provide the highest level of visibility for workers who face serious hazards with high task loads </w:t>
      </w:r>
      <w:proofErr w:type="gramStart"/>
      <w:r w:rsidRPr="007F4560">
        <w:rPr>
          <w:i w:val="0"/>
        </w:rPr>
        <w:t>that</w:t>
      </w:r>
      <w:proofErr w:type="gramEnd"/>
      <w:r w:rsidRPr="007F4560">
        <w:rPr>
          <w:i w:val="0"/>
        </w:rPr>
        <w:t xml:space="preserve"> require attention away from their work where traffic exceeds 50 miles per hour (mph). </w:t>
      </w:r>
    </w:p>
    <w:p w14:paraId="7280CA6A" w14:textId="77777777" w:rsidR="0094528A" w:rsidRPr="007F4560" w:rsidRDefault="0094528A" w:rsidP="0094528A">
      <w:pPr>
        <w:pStyle w:val="FACE-Recommendation"/>
        <w:numPr>
          <w:ilvl w:val="0"/>
          <w:numId w:val="13"/>
        </w:numPr>
        <w:rPr>
          <w:i w:val="0"/>
        </w:rPr>
      </w:pPr>
      <w:r w:rsidRPr="007F4560">
        <w:rPr>
          <w:i w:val="0"/>
        </w:rPr>
        <w:t>Class 2 garments</w:t>
      </w:r>
      <w:r>
        <w:rPr>
          <w:i w:val="0"/>
        </w:rPr>
        <w:t>, which</w:t>
      </w:r>
      <w:r w:rsidRPr="007F4560">
        <w:rPr>
          <w:i w:val="0"/>
        </w:rPr>
        <w:t xml:space="preserve"> are intended for use where greater visibility is necessary during inclement weather conditions and when activities occur near roadways where traffic speeds exceed 25 mph.</w:t>
      </w:r>
    </w:p>
    <w:p w14:paraId="51E24921" w14:textId="77777777" w:rsidR="0094528A" w:rsidRPr="007F4560" w:rsidRDefault="0094528A" w:rsidP="0094528A">
      <w:pPr>
        <w:pStyle w:val="FACE-Recommendation"/>
        <w:numPr>
          <w:ilvl w:val="0"/>
          <w:numId w:val="13"/>
        </w:numPr>
        <w:rPr>
          <w:i w:val="0"/>
        </w:rPr>
      </w:pPr>
      <w:r w:rsidRPr="007F4560">
        <w:rPr>
          <w:i w:val="0"/>
        </w:rPr>
        <w:t>Class 1 garments (not for use along highways and streets)</w:t>
      </w:r>
      <w:r>
        <w:rPr>
          <w:i w:val="0"/>
        </w:rPr>
        <w:t>, which</w:t>
      </w:r>
      <w:r w:rsidRPr="007F4560">
        <w:rPr>
          <w:i w:val="0"/>
        </w:rPr>
        <w:t xml:space="preserve"> are intended for use in activities that permit the wearer's full and undivided attention to approaching traffic. There should be ample separation of the worker from traffic, which should be traveling no faster than 25 miles per hour.</w:t>
      </w:r>
    </w:p>
    <w:p w14:paraId="711C644E" w14:textId="2F2F585B" w:rsidR="0094528A" w:rsidRPr="007F4560" w:rsidRDefault="0094528A" w:rsidP="0094528A">
      <w:pPr>
        <w:pStyle w:val="FACE-Recommendation"/>
        <w:rPr>
          <w:i w:val="0"/>
        </w:rPr>
      </w:pPr>
      <w:r w:rsidRPr="007F4560">
        <w:rPr>
          <w:i w:val="0"/>
        </w:rPr>
        <w:t xml:space="preserve">Employers should ensure that all workers have access to the required PPE, such as high visibility </w:t>
      </w:r>
      <w:proofErr w:type="gramStart"/>
      <w:r w:rsidRPr="007F4560">
        <w:rPr>
          <w:i w:val="0"/>
        </w:rPr>
        <w:t>clothing.</w:t>
      </w:r>
      <w:r w:rsidR="007829C2">
        <w:rPr>
          <w:i w:val="0"/>
          <w:vertAlign w:val="superscript"/>
        </w:rPr>
        <w:t>7</w:t>
      </w:r>
      <w:r w:rsidRPr="00FB4635">
        <w:rPr>
          <w:i w:val="0"/>
        </w:rPr>
        <w:t xml:space="preserve">  </w:t>
      </w:r>
      <w:r w:rsidRPr="007F4560">
        <w:rPr>
          <w:i w:val="0"/>
        </w:rPr>
        <w:t>Employers</w:t>
      </w:r>
      <w:proofErr w:type="gramEnd"/>
      <w:r w:rsidRPr="007F4560">
        <w:rPr>
          <w:i w:val="0"/>
        </w:rPr>
        <w:t xml:space="preserve"> should provide workers with training on why the PPE is needed, when the PPE is needed, how to properly use the PPE, the limitations of the PPE and how to care for and maintain the PPE.  In addition, employers should replace high-visibility safety apparel when it becomes faded, torn, dirty, soiled, worn, or defaced, or if it is not visible at 1,000 feet day or night.  The typical useful service life of high-visibility safety apparel depends on the type of work an individual performs while wearing the apparel.</w:t>
      </w:r>
    </w:p>
    <w:p w14:paraId="2175AA62" w14:textId="77777777" w:rsidR="00726E46" w:rsidRPr="00AB70CE" w:rsidRDefault="00726E46" w:rsidP="00AC0C17">
      <w:pPr>
        <w:pStyle w:val="FACE-H2"/>
      </w:pPr>
      <w:r w:rsidRPr="00AB70CE">
        <w:t>ADDITIONAL RESOURCES</w:t>
      </w:r>
    </w:p>
    <w:p w14:paraId="1A56298F" w14:textId="7E1AC290" w:rsidR="00A776DC" w:rsidRDefault="00A776DC" w:rsidP="00455BE3">
      <w:pPr>
        <w:spacing w:after="140"/>
        <w:rPr>
          <w:rFonts w:ascii="Calibri" w:hAnsi="Calibri"/>
          <w:color w:val="4D4D4C"/>
          <w:sz w:val="22"/>
          <w:szCs w:val="22"/>
          <w:highlight w:val="yellow"/>
        </w:rPr>
      </w:pPr>
      <w:r w:rsidRPr="008D678A">
        <w:rPr>
          <w:rFonts w:ascii="Calibri" w:hAnsi="Calibri"/>
          <w:color w:val="4D4D4C"/>
          <w:sz w:val="22"/>
          <w:szCs w:val="22"/>
        </w:rPr>
        <w:t>Work Safe BC. Enhancing health &amp; safety culture &amp; performance</w:t>
      </w:r>
      <w:r w:rsidR="008D678A" w:rsidRPr="008D678A">
        <w:rPr>
          <w:rFonts w:ascii="Calibri" w:hAnsi="Calibri"/>
          <w:color w:val="4D4D4C"/>
          <w:sz w:val="22"/>
          <w:szCs w:val="22"/>
        </w:rPr>
        <w:t xml:space="preserve">. </w:t>
      </w:r>
      <w:hyperlink r:id="rId35" w:history="1">
        <w:r w:rsidR="00DC0F41" w:rsidRPr="00DC0F41">
          <w:rPr>
            <w:rStyle w:val="Hyperlink"/>
          </w:rPr>
          <w:t>www.worksafebc.com/en/health-safety/create-manage/enhancing-culture-performance</w:t>
        </w:r>
      </w:hyperlink>
    </w:p>
    <w:p w14:paraId="3E92B5AE" w14:textId="77777777" w:rsidR="00726E46" w:rsidRPr="00AB70CE" w:rsidRDefault="00726E46" w:rsidP="00AC0C17">
      <w:pPr>
        <w:pStyle w:val="FACE-H2"/>
      </w:pPr>
      <w:r w:rsidRPr="00AB70CE">
        <w:t>DISCLAIMER</w:t>
      </w:r>
    </w:p>
    <w:p w14:paraId="1D5099E6" w14:textId="77777777" w:rsidR="00726E46" w:rsidRPr="00AB70CE" w:rsidRDefault="00726E46" w:rsidP="00726E46">
      <w:pPr>
        <w:pStyle w:val="FACE-text"/>
        <w:spacing w:after="120"/>
        <w:rPr>
          <w:rFonts w:ascii="Calibri" w:hAnsi="Calibri"/>
          <w:color w:val="4D4D4C"/>
          <w:sz w:val="22"/>
          <w:szCs w:val="22"/>
          <w:lang w:val="en-US"/>
        </w:rPr>
      </w:pPr>
      <w:r w:rsidRPr="0051372D">
        <w:rPr>
          <w:rFonts w:ascii="Calibri" w:hAnsi="Calibri"/>
          <w:color w:val="4D4D4C"/>
          <w:sz w:val="22"/>
          <w:szCs w:val="22"/>
          <w:lang w:val="en-US"/>
        </w:rPr>
        <w:t>Mention of any company or product does not constitute endorsement by the National Institute for Occupational Safety and Health (NIOSH). In addition, citations to websites external to NIOSH do not constitute NIOSH endorsement of the sponsoring organizations or their programs or products. Furthermore, NIOSH is not responsible for the content of these websites. All web addresses referenced in this document were accessible as of the p</w:t>
      </w:r>
      <w:bookmarkStart w:id="5" w:name="_GoBack"/>
      <w:bookmarkEnd w:id="5"/>
      <w:r w:rsidRPr="0051372D">
        <w:rPr>
          <w:rFonts w:ascii="Calibri" w:hAnsi="Calibri"/>
          <w:color w:val="4D4D4C"/>
          <w:sz w:val="22"/>
          <w:szCs w:val="22"/>
          <w:lang w:val="en-US"/>
        </w:rPr>
        <w:t>ublication date.</w:t>
      </w:r>
    </w:p>
    <w:p w14:paraId="382CC8A6" w14:textId="77777777" w:rsidR="00726E46" w:rsidRPr="00AB70CE" w:rsidRDefault="00726E46" w:rsidP="00AC0C17">
      <w:pPr>
        <w:pStyle w:val="FACE-H2"/>
      </w:pPr>
      <w:r w:rsidRPr="00AB70CE">
        <w:t>REFERENCES</w:t>
      </w:r>
    </w:p>
    <w:p w14:paraId="55A78781" w14:textId="481A392B" w:rsidR="0051372D" w:rsidRPr="00052777" w:rsidRDefault="00052777" w:rsidP="00052777">
      <w:pPr>
        <w:rPr>
          <w:rFonts w:ascii="Calibri" w:hAnsi="Calibri"/>
          <w:bCs/>
          <w:color w:val="4D4D4C"/>
          <w:sz w:val="22"/>
          <w:szCs w:val="22"/>
        </w:rPr>
      </w:pPr>
      <w:r w:rsidRPr="00052777">
        <w:rPr>
          <w:rFonts w:ascii="Calibri" w:hAnsi="Calibri"/>
          <w:color w:val="4D4D4C"/>
          <w:sz w:val="22"/>
          <w:szCs w:val="22"/>
        </w:rPr>
        <w:t>1.</w:t>
      </w:r>
      <w:r>
        <w:rPr>
          <w:rFonts w:ascii="Calibri" w:hAnsi="Calibri"/>
          <w:color w:val="4D4D4C"/>
          <w:sz w:val="22"/>
          <w:szCs w:val="22"/>
        </w:rPr>
        <w:t xml:space="preserve"> </w:t>
      </w:r>
      <w:r w:rsidR="0051372D" w:rsidRPr="00052777">
        <w:rPr>
          <w:rFonts w:ascii="Calibri" w:hAnsi="Calibri"/>
          <w:color w:val="4D4D4C"/>
          <w:sz w:val="22"/>
          <w:szCs w:val="22"/>
        </w:rPr>
        <w:t xml:space="preserve">Weather Underground.  </w:t>
      </w:r>
      <w:proofErr w:type="gramStart"/>
      <w:r w:rsidR="0051372D" w:rsidRPr="00E70AEE">
        <w:rPr>
          <w:rFonts w:ascii="Calibri" w:hAnsi="Calibri"/>
          <w:color w:val="4D4D4C"/>
          <w:sz w:val="22"/>
          <w:szCs w:val="22"/>
        </w:rPr>
        <w:t>Weather History</w:t>
      </w:r>
      <w:r w:rsidR="0051372D" w:rsidRPr="00052777">
        <w:rPr>
          <w:rFonts w:ascii="Calibri" w:hAnsi="Calibri"/>
          <w:color w:val="4D4D4C"/>
          <w:sz w:val="22"/>
          <w:szCs w:val="22"/>
        </w:rPr>
        <w:t>.</w:t>
      </w:r>
      <w:proofErr w:type="gramEnd"/>
      <w:r w:rsidR="0051372D" w:rsidRPr="00E70AEE">
        <w:rPr>
          <w:rFonts w:ascii="Calibri" w:hAnsi="Calibri"/>
          <w:color w:val="4D4D4C"/>
          <w:sz w:val="22"/>
          <w:szCs w:val="22"/>
        </w:rPr>
        <w:t xml:space="preserve">  Massachusetts</w:t>
      </w:r>
      <w:r w:rsidR="0051372D" w:rsidRPr="00052777">
        <w:rPr>
          <w:rFonts w:ascii="Calibri" w:hAnsi="Calibri"/>
          <w:bCs/>
          <w:color w:val="4D4D4C"/>
          <w:sz w:val="22"/>
          <w:szCs w:val="22"/>
        </w:rPr>
        <w:t>: TWC Product and Technology LLC.</w:t>
      </w:r>
    </w:p>
    <w:p w14:paraId="0563CD9E" w14:textId="7F00B366" w:rsidR="00052777" w:rsidRPr="00052777" w:rsidRDefault="000B106A" w:rsidP="00052777">
      <w:hyperlink r:id="rId36" w:history="1">
        <w:r w:rsidR="00052777">
          <w:rPr>
            <w:rStyle w:val="Hyperlink"/>
          </w:rPr>
          <w:t>https://www.wunderground.com/history/daily/us/ma/boston/KBOS/date/2018-9-11</w:t>
        </w:r>
      </w:hyperlink>
    </w:p>
    <w:p w14:paraId="0AB895B4" w14:textId="77777777" w:rsidR="008A20A7" w:rsidRDefault="008A20A7" w:rsidP="008A20A7">
      <w:pPr>
        <w:rPr>
          <w:rFonts w:ascii="Calibri" w:hAnsi="Calibri"/>
          <w:color w:val="4D4D4C"/>
          <w:sz w:val="22"/>
          <w:szCs w:val="22"/>
        </w:rPr>
      </w:pPr>
    </w:p>
    <w:p w14:paraId="2E556B7A" w14:textId="79C9A4F0" w:rsidR="005678B5" w:rsidRPr="00006B52" w:rsidRDefault="007829C2" w:rsidP="005678B5">
      <w:pPr>
        <w:autoSpaceDE w:val="0"/>
        <w:autoSpaceDN w:val="0"/>
        <w:adjustRightInd w:val="0"/>
        <w:rPr>
          <w:rFonts w:ascii="Calibri" w:hAnsi="Calibri"/>
          <w:color w:val="4D4D4C"/>
          <w:sz w:val="22"/>
          <w:szCs w:val="22"/>
        </w:rPr>
      </w:pPr>
      <w:r>
        <w:rPr>
          <w:rFonts w:ascii="Calibri" w:hAnsi="Calibri"/>
          <w:color w:val="4D4D4C"/>
          <w:sz w:val="22"/>
          <w:szCs w:val="22"/>
        </w:rPr>
        <w:t>2</w:t>
      </w:r>
      <w:r w:rsidR="005678B5" w:rsidRPr="00006B52">
        <w:rPr>
          <w:rFonts w:ascii="Calibri" w:hAnsi="Calibri"/>
          <w:color w:val="4D4D4C"/>
          <w:sz w:val="22"/>
          <w:szCs w:val="22"/>
        </w:rPr>
        <w:t xml:space="preserve">. OSHA. </w:t>
      </w:r>
      <w:proofErr w:type="gramStart"/>
      <w:r w:rsidR="005678B5" w:rsidRPr="00006B52">
        <w:rPr>
          <w:rFonts w:ascii="Calibri" w:hAnsi="Calibri"/>
          <w:color w:val="4D4D4C"/>
          <w:sz w:val="22"/>
          <w:szCs w:val="22"/>
        </w:rPr>
        <w:t>Job Hazard Analysis.</w:t>
      </w:r>
      <w:proofErr w:type="gramEnd"/>
      <w:r w:rsidR="005678B5" w:rsidRPr="00006B52">
        <w:rPr>
          <w:rFonts w:ascii="Calibri" w:hAnsi="Calibri"/>
          <w:color w:val="4D4D4C"/>
          <w:sz w:val="22"/>
          <w:szCs w:val="22"/>
        </w:rPr>
        <w:t xml:space="preserve"> Publication Number: 3071. </w:t>
      </w:r>
    </w:p>
    <w:p w14:paraId="1E08FA6B" w14:textId="77777777" w:rsidR="005678B5" w:rsidRPr="00006B52" w:rsidRDefault="005678B5" w:rsidP="005678B5">
      <w:pPr>
        <w:autoSpaceDE w:val="0"/>
        <w:autoSpaceDN w:val="0"/>
        <w:adjustRightInd w:val="0"/>
        <w:rPr>
          <w:rFonts w:ascii="Calibri" w:hAnsi="Calibri"/>
          <w:color w:val="4D4D4C"/>
          <w:sz w:val="22"/>
          <w:szCs w:val="22"/>
        </w:rPr>
      </w:pPr>
      <w:r w:rsidRPr="00006B52">
        <w:rPr>
          <w:rFonts w:ascii="Calibri" w:hAnsi="Calibri"/>
          <w:color w:val="4D4D4C"/>
          <w:sz w:val="22"/>
          <w:szCs w:val="22"/>
        </w:rPr>
        <w:t xml:space="preserve">www.osha.gov/Publications/osha3071.pdf. Date accessed: </w:t>
      </w:r>
      <w:r>
        <w:rPr>
          <w:rFonts w:ascii="Calibri" w:hAnsi="Calibri"/>
          <w:color w:val="4D4D4C"/>
          <w:sz w:val="22"/>
          <w:szCs w:val="22"/>
        </w:rPr>
        <w:t>April 10, 2018</w:t>
      </w:r>
      <w:r w:rsidRPr="00006B52">
        <w:rPr>
          <w:rFonts w:ascii="Calibri" w:hAnsi="Calibri"/>
          <w:color w:val="4D4D4C"/>
          <w:sz w:val="22"/>
          <w:szCs w:val="22"/>
        </w:rPr>
        <w:t>.</w:t>
      </w:r>
    </w:p>
    <w:p w14:paraId="597B9F34" w14:textId="77777777" w:rsidR="005678B5" w:rsidRDefault="005678B5" w:rsidP="005678B5">
      <w:pPr>
        <w:rPr>
          <w:rFonts w:ascii="Calibri" w:hAnsi="Calibri"/>
          <w:color w:val="4D4D4C"/>
          <w:sz w:val="22"/>
          <w:szCs w:val="22"/>
        </w:rPr>
      </w:pPr>
    </w:p>
    <w:p w14:paraId="769780E7" w14:textId="1AF5217E" w:rsidR="005678B5" w:rsidRPr="00AB70CE" w:rsidRDefault="007829C2" w:rsidP="005678B5">
      <w:pPr>
        <w:rPr>
          <w:rFonts w:ascii="Calibri" w:hAnsi="Calibri"/>
          <w:color w:val="4D4D4C"/>
          <w:sz w:val="22"/>
          <w:szCs w:val="22"/>
        </w:rPr>
      </w:pPr>
      <w:r>
        <w:rPr>
          <w:rFonts w:ascii="Calibri" w:hAnsi="Calibri"/>
          <w:color w:val="4D4D4C"/>
          <w:sz w:val="22"/>
          <w:szCs w:val="22"/>
        </w:rPr>
        <w:lastRenderedPageBreak/>
        <w:t>3</w:t>
      </w:r>
      <w:r w:rsidR="005678B5">
        <w:rPr>
          <w:rFonts w:ascii="Calibri" w:hAnsi="Calibri"/>
          <w:color w:val="4D4D4C"/>
          <w:sz w:val="22"/>
          <w:szCs w:val="22"/>
        </w:rPr>
        <w:t>.</w:t>
      </w:r>
      <w:r w:rsidR="005678B5" w:rsidRPr="00006B52">
        <w:rPr>
          <w:rFonts w:ascii="Calibri" w:hAnsi="Calibri"/>
          <w:color w:val="4D4D4C"/>
          <w:sz w:val="22"/>
          <w:szCs w:val="22"/>
        </w:rPr>
        <w:t xml:space="preserve"> OSHA. Recommended Practices for Safety and Health Programs. </w:t>
      </w:r>
      <w:r w:rsidR="005678B5" w:rsidRPr="00FC1B61">
        <w:rPr>
          <w:rFonts w:ascii="Calibri" w:hAnsi="Calibri"/>
          <w:color w:val="4D4D4C"/>
          <w:sz w:val="22"/>
          <w:szCs w:val="22"/>
          <w:lang w:val="es-ES"/>
        </w:rPr>
        <w:t xml:space="preserve">OSHA 3885. 2016.  www.osha.gov/shpguidelines/. </w:t>
      </w:r>
      <w:r w:rsidR="005678B5" w:rsidRPr="00006B52">
        <w:rPr>
          <w:rFonts w:ascii="Calibri" w:hAnsi="Calibri"/>
          <w:color w:val="4D4D4C"/>
          <w:sz w:val="22"/>
          <w:szCs w:val="22"/>
        </w:rPr>
        <w:t xml:space="preserve">Date accessed: </w:t>
      </w:r>
      <w:r w:rsidR="005678B5">
        <w:rPr>
          <w:rFonts w:ascii="Calibri" w:hAnsi="Calibri"/>
          <w:color w:val="4D4D4C"/>
          <w:sz w:val="22"/>
          <w:szCs w:val="22"/>
        </w:rPr>
        <w:t>April 10, 2018.</w:t>
      </w:r>
    </w:p>
    <w:p w14:paraId="42DDC8F4" w14:textId="32509221" w:rsidR="001C383F" w:rsidRDefault="001C383F" w:rsidP="004B5B88">
      <w:pPr>
        <w:shd w:val="clear" w:color="auto" w:fill="FFFFFF"/>
        <w:rPr>
          <w:rFonts w:ascii="Calibri" w:hAnsi="Calibri"/>
          <w:color w:val="4D4D4C"/>
          <w:sz w:val="22"/>
          <w:szCs w:val="22"/>
        </w:rPr>
      </w:pPr>
    </w:p>
    <w:p w14:paraId="3B182859" w14:textId="25F702AD" w:rsidR="004B5B88" w:rsidRPr="004B5B88" w:rsidRDefault="007829C2" w:rsidP="004B5B88">
      <w:pPr>
        <w:shd w:val="clear" w:color="auto" w:fill="FFFFFF"/>
        <w:textAlignment w:val="baseline"/>
        <w:rPr>
          <w:rFonts w:ascii="Calibri" w:hAnsi="Calibri"/>
          <w:color w:val="4D4D4C"/>
          <w:sz w:val="22"/>
          <w:szCs w:val="22"/>
        </w:rPr>
      </w:pPr>
      <w:r>
        <w:rPr>
          <w:rFonts w:ascii="Calibri" w:hAnsi="Calibri"/>
          <w:color w:val="4D4D4C"/>
          <w:sz w:val="22"/>
          <w:szCs w:val="22"/>
        </w:rPr>
        <w:t>4</w:t>
      </w:r>
      <w:r w:rsidR="00AB54E1">
        <w:rPr>
          <w:rFonts w:ascii="Calibri" w:hAnsi="Calibri"/>
          <w:color w:val="4D4D4C"/>
          <w:sz w:val="22"/>
          <w:szCs w:val="22"/>
        </w:rPr>
        <w:t>.</w:t>
      </w:r>
      <w:r w:rsidR="004B5B88">
        <w:rPr>
          <w:rFonts w:ascii="Calibri" w:hAnsi="Calibri"/>
          <w:color w:val="4D4D4C"/>
          <w:sz w:val="22"/>
          <w:szCs w:val="22"/>
        </w:rPr>
        <w:t xml:space="preserve"> </w:t>
      </w:r>
      <w:r w:rsidR="00963ED4">
        <w:rPr>
          <w:rFonts w:ascii="Calibri" w:hAnsi="Calibri"/>
          <w:color w:val="4D4D4C"/>
          <w:sz w:val="22"/>
          <w:szCs w:val="22"/>
        </w:rPr>
        <w:t xml:space="preserve">Laborers’ Health and Safety Fund of North America. </w:t>
      </w:r>
      <w:proofErr w:type="gramStart"/>
      <w:r w:rsidR="00963ED4">
        <w:rPr>
          <w:rFonts w:ascii="Calibri" w:hAnsi="Calibri"/>
          <w:color w:val="4D4D4C"/>
          <w:sz w:val="22"/>
          <w:szCs w:val="22"/>
        </w:rPr>
        <w:t>Lifelines.</w:t>
      </w:r>
      <w:proofErr w:type="gramEnd"/>
      <w:r w:rsidR="00963ED4">
        <w:rPr>
          <w:rFonts w:ascii="Calibri" w:hAnsi="Calibri"/>
          <w:color w:val="4D4D4C"/>
          <w:sz w:val="22"/>
          <w:szCs w:val="22"/>
        </w:rPr>
        <w:t xml:space="preserve"> </w:t>
      </w:r>
      <w:proofErr w:type="gramStart"/>
      <w:r w:rsidR="00963ED4" w:rsidRPr="004B5B88">
        <w:rPr>
          <w:rFonts w:ascii="Calibri" w:hAnsi="Calibri"/>
          <w:color w:val="4D4D4C"/>
          <w:sz w:val="22"/>
          <w:szCs w:val="22"/>
        </w:rPr>
        <w:t>Assessing and Improving Safety Climate on Your Jobsite</w:t>
      </w:r>
      <w:r w:rsidR="00963ED4">
        <w:rPr>
          <w:rFonts w:ascii="Calibri" w:hAnsi="Calibri"/>
          <w:color w:val="4D4D4C"/>
          <w:sz w:val="22"/>
          <w:szCs w:val="22"/>
        </w:rPr>
        <w:t>.</w:t>
      </w:r>
      <w:proofErr w:type="gramEnd"/>
      <w:r w:rsidR="00963ED4">
        <w:rPr>
          <w:rFonts w:ascii="Calibri" w:hAnsi="Calibri"/>
          <w:color w:val="4D4D4C"/>
          <w:sz w:val="22"/>
          <w:szCs w:val="22"/>
        </w:rPr>
        <w:t xml:space="preserve"> </w:t>
      </w:r>
      <w:proofErr w:type="gramStart"/>
      <w:r w:rsidR="004B5B88">
        <w:rPr>
          <w:rFonts w:ascii="Calibri" w:hAnsi="Calibri"/>
          <w:color w:val="4D4D4C"/>
          <w:sz w:val="22"/>
          <w:szCs w:val="22"/>
        </w:rPr>
        <w:t xml:space="preserve">January, 2017; Vol 13, </w:t>
      </w:r>
      <w:proofErr w:type="spellStart"/>
      <w:r w:rsidR="004B5B88">
        <w:rPr>
          <w:rFonts w:ascii="Calibri" w:hAnsi="Calibri"/>
          <w:color w:val="4D4D4C"/>
          <w:sz w:val="22"/>
          <w:szCs w:val="22"/>
        </w:rPr>
        <w:t>Num</w:t>
      </w:r>
      <w:proofErr w:type="spellEnd"/>
      <w:r w:rsidR="004B5B88">
        <w:rPr>
          <w:rFonts w:ascii="Calibri" w:hAnsi="Calibri"/>
          <w:color w:val="4D4D4C"/>
          <w:sz w:val="22"/>
          <w:szCs w:val="22"/>
        </w:rPr>
        <w:t xml:space="preserve"> </w:t>
      </w:r>
      <w:r w:rsidR="004B5B88" w:rsidRPr="004B5B88">
        <w:rPr>
          <w:rFonts w:ascii="Calibri" w:hAnsi="Calibri"/>
          <w:color w:val="4D4D4C"/>
          <w:sz w:val="22"/>
          <w:szCs w:val="22"/>
        </w:rPr>
        <w:t>8</w:t>
      </w:r>
      <w:r w:rsidR="00963ED4">
        <w:rPr>
          <w:rFonts w:ascii="Calibri" w:hAnsi="Calibri"/>
          <w:color w:val="4D4D4C"/>
          <w:sz w:val="22"/>
          <w:szCs w:val="22"/>
        </w:rPr>
        <w:t>.</w:t>
      </w:r>
      <w:proofErr w:type="gramEnd"/>
      <w:r w:rsidR="00963ED4">
        <w:rPr>
          <w:rFonts w:ascii="Calibri" w:hAnsi="Calibri"/>
          <w:color w:val="4D4D4C"/>
          <w:sz w:val="22"/>
          <w:szCs w:val="22"/>
        </w:rPr>
        <w:t xml:space="preserve"> </w:t>
      </w:r>
      <w:r w:rsidR="004B5B88">
        <w:rPr>
          <w:rFonts w:ascii="Calibri" w:hAnsi="Calibri"/>
          <w:color w:val="4D4D4C"/>
          <w:sz w:val="22"/>
          <w:szCs w:val="22"/>
        </w:rPr>
        <w:t xml:space="preserve"> </w:t>
      </w:r>
      <w:hyperlink r:id="rId37" w:history="1">
        <w:r w:rsidR="004141B3" w:rsidRPr="00584943">
          <w:rPr>
            <w:rStyle w:val="Hyperlink"/>
          </w:rPr>
          <w:t>www.lhsfna.org/index.cfm/lifelines/january-2017/assessing-and-improving-safety-climate-on-your-jobsite/</w:t>
        </w:r>
      </w:hyperlink>
    </w:p>
    <w:p w14:paraId="06717644" w14:textId="3325CAC4" w:rsidR="004B5B88" w:rsidRDefault="004B5B88" w:rsidP="004B5B88">
      <w:pPr>
        <w:shd w:val="clear" w:color="auto" w:fill="FFFFFF"/>
        <w:rPr>
          <w:rFonts w:ascii="Calibri" w:hAnsi="Calibri"/>
          <w:color w:val="4D4D4C"/>
          <w:sz w:val="22"/>
          <w:szCs w:val="22"/>
        </w:rPr>
      </w:pPr>
    </w:p>
    <w:p w14:paraId="49D2B2E5" w14:textId="102E6318" w:rsidR="004B5B88" w:rsidRDefault="007829C2" w:rsidP="001C383F">
      <w:pPr>
        <w:shd w:val="clear" w:color="auto" w:fill="FFFFFF"/>
        <w:rPr>
          <w:rStyle w:val="Hyperlink"/>
          <w:rFonts w:ascii="Calibri" w:hAnsi="Calibri" w:cs="Times New Roman"/>
          <w:szCs w:val="22"/>
        </w:rPr>
      </w:pPr>
      <w:r>
        <w:rPr>
          <w:rFonts w:ascii="Calibri" w:hAnsi="Calibri" w:cs="Times New Roman"/>
          <w:bCs/>
          <w:color w:val="4D4D4C"/>
          <w:sz w:val="22"/>
          <w:szCs w:val="22"/>
        </w:rPr>
        <w:t>5</w:t>
      </w:r>
      <w:r w:rsidR="00AB54E1">
        <w:rPr>
          <w:rFonts w:ascii="Calibri" w:hAnsi="Calibri" w:cs="Times New Roman"/>
          <w:bCs/>
          <w:color w:val="4D4D4C"/>
          <w:sz w:val="22"/>
          <w:szCs w:val="22"/>
        </w:rPr>
        <w:t>.</w:t>
      </w:r>
      <w:r w:rsidR="002A2B61">
        <w:rPr>
          <w:rFonts w:ascii="Calibri" w:hAnsi="Calibri" w:cs="Times New Roman"/>
          <w:bCs/>
          <w:color w:val="4D4D4C"/>
          <w:sz w:val="22"/>
          <w:szCs w:val="22"/>
        </w:rPr>
        <w:t xml:space="preserve"> CPWR</w:t>
      </w:r>
      <w:r w:rsidR="00963ED4">
        <w:rPr>
          <w:rFonts w:ascii="Calibri" w:hAnsi="Calibri" w:cs="Times New Roman"/>
          <w:bCs/>
          <w:color w:val="4D4D4C"/>
          <w:sz w:val="22"/>
          <w:szCs w:val="22"/>
        </w:rPr>
        <w:t>.</w:t>
      </w:r>
      <w:r w:rsidR="002A2B61">
        <w:rPr>
          <w:rFonts w:ascii="Calibri" w:hAnsi="Calibri" w:cs="Times New Roman"/>
          <w:bCs/>
          <w:color w:val="4D4D4C"/>
          <w:sz w:val="22"/>
          <w:szCs w:val="22"/>
        </w:rPr>
        <w:t xml:space="preserve"> </w:t>
      </w:r>
      <w:proofErr w:type="gramStart"/>
      <w:r w:rsidR="002A2B61" w:rsidRPr="002A2B61">
        <w:rPr>
          <w:rFonts w:ascii="Calibri" w:hAnsi="Calibri" w:cs="Times New Roman"/>
          <w:bCs/>
          <w:color w:val="4D4D4C"/>
          <w:sz w:val="22"/>
          <w:szCs w:val="22"/>
        </w:rPr>
        <w:t>Strengthening Jobsite Safety Climate by Using and Improving Leading Indicators</w:t>
      </w:r>
      <w:r w:rsidR="00963ED4">
        <w:rPr>
          <w:rFonts w:ascii="Calibri" w:hAnsi="Calibri" w:cs="Times New Roman"/>
          <w:bCs/>
          <w:color w:val="4D4D4C"/>
          <w:sz w:val="22"/>
          <w:szCs w:val="22"/>
        </w:rPr>
        <w:t>.</w:t>
      </w:r>
      <w:proofErr w:type="gramEnd"/>
      <w:r w:rsidR="00963ED4">
        <w:rPr>
          <w:rFonts w:ascii="Calibri" w:hAnsi="Calibri" w:cs="Times New Roman"/>
          <w:bCs/>
          <w:color w:val="4D4D4C"/>
          <w:sz w:val="22"/>
          <w:szCs w:val="22"/>
        </w:rPr>
        <w:t xml:space="preserve"> </w:t>
      </w:r>
      <w:hyperlink r:id="rId38" w:history="1">
        <w:r w:rsidR="004141B3" w:rsidRPr="00584943">
          <w:rPr>
            <w:rStyle w:val="Hyperlink"/>
            <w:rFonts w:ascii="Calibri" w:hAnsi="Calibri" w:cs="Times New Roman"/>
            <w:szCs w:val="22"/>
          </w:rPr>
          <w:t>www.cpwr.com/safety-culture/strengthening-jobsite-safety-climate</w:t>
        </w:r>
      </w:hyperlink>
    </w:p>
    <w:p w14:paraId="58A4E0BA" w14:textId="77777777" w:rsidR="007829C2" w:rsidRDefault="007829C2" w:rsidP="007829C2">
      <w:pPr>
        <w:rPr>
          <w:rFonts w:ascii="Calibri" w:hAnsi="Calibri"/>
          <w:color w:val="4D4D4C"/>
          <w:sz w:val="22"/>
          <w:szCs w:val="22"/>
        </w:rPr>
      </w:pPr>
    </w:p>
    <w:p w14:paraId="05B7FFB8" w14:textId="0A492E02" w:rsidR="007829C2" w:rsidRDefault="007829C2" w:rsidP="007829C2">
      <w:pPr>
        <w:rPr>
          <w:rFonts w:ascii="Calibri" w:hAnsi="Calibri"/>
          <w:color w:val="4D4D4C"/>
          <w:sz w:val="22"/>
          <w:szCs w:val="22"/>
        </w:rPr>
      </w:pPr>
      <w:r>
        <w:rPr>
          <w:rFonts w:ascii="Calibri" w:hAnsi="Calibri"/>
          <w:color w:val="4D4D4C"/>
          <w:sz w:val="22"/>
          <w:szCs w:val="22"/>
        </w:rPr>
        <w:t xml:space="preserve">6. </w:t>
      </w:r>
      <w:r w:rsidRPr="008909E8">
        <w:rPr>
          <w:rFonts w:ascii="Calibri" w:hAnsi="Calibri"/>
          <w:color w:val="4D4D4C"/>
          <w:sz w:val="22"/>
          <w:szCs w:val="22"/>
        </w:rPr>
        <w:t>ANSI/ISEA [2015]. American National Standard for high-visibility safety apparel. New York, NY: American National Standards Institute, ANSI/ISEA 107 -2015.</w:t>
      </w:r>
    </w:p>
    <w:p w14:paraId="7ED9F561" w14:textId="77777777" w:rsidR="007829C2" w:rsidRDefault="007829C2" w:rsidP="007829C2">
      <w:pPr>
        <w:rPr>
          <w:rFonts w:ascii="Calibri" w:hAnsi="Calibri"/>
          <w:color w:val="4D4D4C"/>
          <w:sz w:val="22"/>
          <w:szCs w:val="22"/>
        </w:rPr>
      </w:pPr>
    </w:p>
    <w:p w14:paraId="0AA78BA5" w14:textId="471C52E0" w:rsidR="007829C2" w:rsidRDefault="007829C2" w:rsidP="007829C2">
      <w:pPr>
        <w:rPr>
          <w:rFonts w:ascii="Calibri" w:hAnsi="Calibri"/>
          <w:color w:val="4D4D4C"/>
          <w:sz w:val="22"/>
          <w:szCs w:val="22"/>
        </w:rPr>
      </w:pPr>
      <w:r>
        <w:rPr>
          <w:rFonts w:ascii="Calibri" w:hAnsi="Calibri"/>
          <w:color w:val="4D4D4C"/>
          <w:sz w:val="22"/>
          <w:szCs w:val="22"/>
        </w:rPr>
        <w:t xml:space="preserve">7. OSHA. </w:t>
      </w:r>
      <w:proofErr w:type="gramStart"/>
      <w:r>
        <w:rPr>
          <w:rFonts w:ascii="Calibri" w:hAnsi="Calibri"/>
          <w:color w:val="4D4D4C"/>
          <w:sz w:val="22"/>
          <w:szCs w:val="22"/>
        </w:rPr>
        <w:t>Code of Federal Regulations.</w:t>
      </w:r>
      <w:proofErr w:type="gramEnd"/>
      <w:r>
        <w:rPr>
          <w:rFonts w:ascii="Calibri" w:hAnsi="Calibri"/>
          <w:color w:val="4D4D4C"/>
          <w:sz w:val="22"/>
          <w:szCs w:val="22"/>
        </w:rPr>
        <w:t xml:space="preserve"> </w:t>
      </w:r>
      <w:proofErr w:type="gramStart"/>
      <w:r>
        <w:rPr>
          <w:rFonts w:ascii="Calibri" w:hAnsi="Calibri"/>
          <w:color w:val="4D4D4C"/>
          <w:sz w:val="22"/>
          <w:szCs w:val="22"/>
        </w:rPr>
        <w:t>29 CFR 1910.132.</w:t>
      </w:r>
      <w:proofErr w:type="gramEnd"/>
      <w:r>
        <w:rPr>
          <w:rFonts w:ascii="Calibri" w:hAnsi="Calibri"/>
          <w:color w:val="4D4D4C"/>
          <w:sz w:val="22"/>
          <w:szCs w:val="22"/>
        </w:rPr>
        <w:t xml:space="preserve"> </w:t>
      </w:r>
      <w:proofErr w:type="gramStart"/>
      <w:r>
        <w:rPr>
          <w:rFonts w:ascii="Calibri" w:hAnsi="Calibri"/>
          <w:color w:val="4D4D4C"/>
          <w:sz w:val="22"/>
          <w:szCs w:val="22"/>
        </w:rPr>
        <w:t>General requirements.</w:t>
      </w:r>
      <w:proofErr w:type="gramEnd"/>
      <w:r>
        <w:rPr>
          <w:rFonts w:ascii="Calibri" w:hAnsi="Calibri"/>
          <w:color w:val="4D4D4C"/>
          <w:sz w:val="22"/>
          <w:szCs w:val="22"/>
        </w:rPr>
        <w:t xml:space="preserve"> </w:t>
      </w:r>
      <w:r w:rsidRPr="00BF6632">
        <w:rPr>
          <w:rFonts w:ascii="Calibri" w:hAnsi="Calibri"/>
          <w:color w:val="4D4D4C"/>
          <w:sz w:val="22"/>
          <w:szCs w:val="22"/>
        </w:rPr>
        <w:t>Washington, D.C.: U.S. Printing Office, Office of the Federal Register.</w:t>
      </w:r>
      <w:r>
        <w:rPr>
          <w:rFonts w:ascii="Calibri" w:hAnsi="Calibri"/>
          <w:color w:val="4D4D4C"/>
          <w:sz w:val="22"/>
          <w:szCs w:val="22"/>
        </w:rPr>
        <w:t xml:space="preserve"> </w:t>
      </w:r>
      <w:hyperlink r:id="rId39" w:history="1">
        <w:r w:rsidRPr="00584943">
          <w:rPr>
            <w:rStyle w:val="Hyperlink"/>
          </w:rPr>
          <w:t>www.osha.gov/laws-regs/regulations/standardnumber/1910/1910.132</w:t>
        </w:r>
      </w:hyperlink>
    </w:p>
    <w:p w14:paraId="3D4265E9" w14:textId="77777777" w:rsidR="00704FB0" w:rsidRPr="002A2B61" w:rsidRDefault="00704FB0" w:rsidP="001C383F">
      <w:pPr>
        <w:shd w:val="clear" w:color="auto" w:fill="FFFFFF"/>
        <w:rPr>
          <w:rFonts w:ascii="Calibri" w:hAnsi="Calibri" w:cs="Times New Roman"/>
          <w:color w:val="4D4D4C"/>
          <w:sz w:val="22"/>
          <w:szCs w:val="22"/>
        </w:rPr>
      </w:pPr>
    </w:p>
    <w:sectPr w:rsidR="00704FB0" w:rsidRPr="002A2B61" w:rsidSect="00BA7C20">
      <w:headerReference w:type="even" r:id="rId40"/>
      <w:headerReference w:type="default" r:id="rId41"/>
      <w:footerReference w:type="default" r:id="rId42"/>
      <w:headerReference w:type="first" r:id="rId43"/>
      <w:footerReference w:type="first" r:id="rId44"/>
      <w:pgSz w:w="12240" w:h="15840"/>
      <w:pgMar w:top="2615" w:right="720" w:bottom="720" w:left="720" w:header="720" w:footer="432" w:gutter="0"/>
      <w:pgNumType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ADC7B0" w14:textId="77777777" w:rsidR="00036DA4" w:rsidRDefault="00036DA4" w:rsidP="00967FF1">
      <w:r>
        <w:separator/>
      </w:r>
    </w:p>
  </w:endnote>
  <w:endnote w:type="continuationSeparator" w:id="0">
    <w:p w14:paraId="56C8C396" w14:textId="77777777" w:rsidR="00036DA4" w:rsidRDefault="00036DA4" w:rsidP="00967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yriad Pro">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07B48" w14:textId="77777777" w:rsidR="002C73E3" w:rsidRDefault="002C73E3" w:rsidP="00332BE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3942B3" w14:textId="77777777" w:rsidR="002C73E3" w:rsidRDefault="002C73E3" w:rsidP="00C91BDC">
    <w:pPr>
      <w:pStyle w:val="Footer"/>
      <w:ind w:right="360"/>
    </w:pPr>
  </w:p>
  <w:p w14:paraId="7D9C7A12" w14:textId="77777777" w:rsidR="002C73E3" w:rsidRDefault="002C73E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666B4" w14:textId="40D42748" w:rsidR="002C73E3" w:rsidRPr="00B4389B" w:rsidRDefault="002C73E3" w:rsidP="00332BE7">
    <w:pPr>
      <w:pStyle w:val="Footer"/>
      <w:framePr w:wrap="none" w:vAnchor="text" w:hAnchor="margin" w:xAlign="right" w:y="1"/>
      <w:rPr>
        <w:rStyle w:val="PageNumber"/>
        <w:sz w:val="22"/>
        <w:szCs w:val="22"/>
      </w:rPr>
    </w:pPr>
    <w:r w:rsidRPr="00B4389B">
      <w:rPr>
        <w:rStyle w:val="PageNumber"/>
        <w:sz w:val="22"/>
        <w:szCs w:val="22"/>
      </w:rPr>
      <w:t xml:space="preserve">Page </w:t>
    </w:r>
    <w:r w:rsidRPr="00B4389B">
      <w:rPr>
        <w:rStyle w:val="PageNumber"/>
        <w:sz w:val="22"/>
        <w:szCs w:val="22"/>
      </w:rPr>
      <w:fldChar w:fldCharType="begin"/>
    </w:r>
    <w:r w:rsidRPr="00B4389B">
      <w:rPr>
        <w:rStyle w:val="PageNumber"/>
        <w:sz w:val="22"/>
        <w:szCs w:val="22"/>
      </w:rPr>
      <w:instrText xml:space="preserve">PAGE  </w:instrText>
    </w:r>
    <w:r w:rsidRPr="00B4389B">
      <w:rPr>
        <w:rStyle w:val="PageNumber"/>
        <w:sz w:val="22"/>
        <w:szCs w:val="22"/>
      </w:rPr>
      <w:fldChar w:fldCharType="separate"/>
    </w:r>
    <w:r w:rsidR="00AB54E1">
      <w:rPr>
        <w:rStyle w:val="PageNumber"/>
        <w:noProof/>
        <w:sz w:val="22"/>
        <w:szCs w:val="22"/>
      </w:rPr>
      <w:t>2</w:t>
    </w:r>
    <w:r w:rsidRPr="00B4389B">
      <w:rPr>
        <w:rStyle w:val="PageNumber"/>
        <w:sz w:val="22"/>
        <w:szCs w:val="22"/>
      </w:rPr>
      <w:fldChar w:fldCharType="end"/>
    </w:r>
  </w:p>
  <w:p w14:paraId="018BF108" w14:textId="77777777" w:rsidR="002C73E3" w:rsidRDefault="002C73E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E68D8" w14:textId="406824E3" w:rsidR="002C73E3" w:rsidRDefault="002C73E3" w:rsidP="001B2A86">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7FAED" w14:textId="167BB166" w:rsidR="002C73E3" w:rsidRPr="00EB54F5" w:rsidRDefault="002C73E3" w:rsidP="00EB54F5">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0B106A">
      <w:rPr>
        <w:rStyle w:val="PageNumber"/>
        <w:noProof/>
        <w:color w:val="4D4D4C"/>
        <w:sz w:val="20"/>
        <w:szCs w:val="20"/>
      </w:rPr>
      <w:t>10</w:t>
    </w:r>
    <w:r w:rsidRPr="00EB54F5">
      <w:rPr>
        <w:rStyle w:val="PageNumber"/>
        <w:color w:val="4D4D4C"/>
        <w:sz w:val="20"/>
        <w:szCs w:val="20"/>
      </w:rPr>
      <w:fldChar w:fldCharType="end"/>
    </w:r>
  </w:p>
  <w:p w14:paraId="34950AB9" w14:textId="79E82262" w:rsidR="002C73E3" w:rsidRPr="002A0278" w:rsidRDefault="002C73E3" w:rsidP="002A0278">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sidRPr="00D14342">
      <w:rPr>
        <w:rFonts w:ascii="Calibri" w:eastAsia="Calibri" w:hAnsi="Calibri" w:cs="Arial"/>
        <w:bCs/>
        <w:color w:val="4D4D4C"/>
        <w:sz w:val="20"/>
        <w:szCs w:val="20"/>
        <w14:textOutline w14:w="9525" w14:cap="rnd" w14:cmpd="sng" w14:algn="ctr">
          <w14:noFill/>
          <w14:prstDash w14:val="solid"/>
          <w14:bevel/>
        </w14:textOutline>
      </w:rPr>
      <w:t>1</w:t>
    </w:r>
    <w:r>
      <w:rPr>
        <w:rFonts w:ascii="Calibri" w:eastAsia="Calibri" w:hAnsi="Calibri" w:cs="Arial"/>
        <w:bCs/>
        <w:color w:val="4D4D4C"/>
        <w:sz w:val="20"/>
        <w:szCs w:val="20"/>
        <w14:textOutline w14:w="9525" w14:cap="rnd" w14:cmpd="sng" w14:algn="ctr">
          <w14:noFill/>
          <w14:prstDash w14:val="solid"/>
          <w14:bevel/>
        </w14:textOutline>
      </w:rPr>
      <w:t>8MA0</w:t>
    </w:r>
    <w:r w:rsidR="0037055D">
      <w:rPr>
        <w:rFonts w:ascii="Calibri" w:eastAsia="Calibri" w:hAnsi="Calibri" w:cs="Arial"/>
        <w:bCs/>
        <w:color w:val="4D4D4C"/>
        <w:sz w:val="20"/>
        <w:szCs w:val="20"/>
        <w14:textOutline w14:w="9525" w14:cap="rnd" w14:cmpd="sng" w14:algn="ctr">
          <w14:noFill/>
          <w14:prstDash w14:val="solid"/>
          <w14:bevel/>
        </w14:textOutline>
      </w:rPr>
      <w:t>50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72029" w14:textId="16AC0F0D" w:rsidR="002C73E3" w:rsidRPr="00EB54F5" w:rsidRDefault="002C73E3" w:rsidP="00332BE7">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DE25F3">
      <w:rPr>
        <w:rStyle w:val="PageNumber"/>
        <w:noProof/>
        <w:color w:val="4D4D4C"/>
        <w:sz w:val="20"/>
        <w:szCs w:val="20"/>
      </w:rPr>
      <w:t>3</w:t>
    </w:r>
    <w:r w:rsidRPr="00EB54F5">
      <w:rPr>
        <w:rStyle w:val="PageNumber"/>
        <w:color w:val="4D4D4C"/>
        <w:sz w:val="20"/>
        <w:szCs w:val="20"/>
      </w:rPr>
      <w:fldChar w:fldCharType="end"/>
    </w:r>
  </w:p>
  <w:p w14:paraId="37F180B6" w14:textId="53D7A93B" w:rsidR="002C73E3" w:rsidRPr="00D14342" w:rsidRDefault="002C73E3" w:rsidP="003C0636">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sidRPr="00D14342">
      <w:rPr>
        <w:rFonts w:ascii="Calibri" w:eastAsia="Calibri" w:hAnsi="Calibri" w:cs="Arial"/>
        <w:bCs/>
        <w:color w:val="4D4D4C"/>
        <w:sz w:val="20"/>
        <w:szCs w:val="20"/>
        <w14:textOutline w14:w="9525" w14:cap="rnd" w14:cmpd="sng" w14:algn="ctr">
          <w14:noFill/>
          <w14:prstDash w14:val="solid"/>
          <w14:bevel/>
        </w14:textOutline>
      </w:rPr>
      <w:t>1</w:t>
    </w:r>
    <w:r>
      <w:rPr>
        <w:rFonts w:ascii="Calibri" w:eastAsia="Calibri" w:hAnsi="Calibri" w:cs="Arial"/>
        <w:bCs/>
        <w:color w:val="4D4D4C"/>
        <w:sz w:val="20"/>
        <w:szCs w:val="20"/>
        <w14:textOutline w14:w="9525" w14:cap="rnd" w14:cmpd="sng" w14:algn="ctr">
          <w14:noFill/>
          <w14:prstDash w14:val="solid"/>
          <w14:bevel/>
        </w14:textOutline>
      </w:rPr>
      <w:t>8MA050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9BE71B" w14:textId="77777777" w:rsidR="00036DA4" w:rsidRDefault="00036DA4" w:rsidP="00967FF1">
      <w:r>
        <w:separator/>
      </w:r>
    </w:p>
  </w:footnote>
  <w:footnote w:type="continuationSeparator" w:id="0">
    <w:p w14:paraId="7CA00E04" w14:textId="77777777" w:rsidR="00036DA4" w:rsidRDefault="00036DA4" w:rsidP="00967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04E32" w14:textId="529A2F57" w:rsidR="002C73E3" w:rsidRDefault="002C73E3">
    <w:pPr>
      <w:pStyle w:val="Header"/>
    </w:pPr>
    <w:r>
      <w:rPr>
        <w:noProof/>
      </w:rPr>
      <w:drawing>
        <wp:inline distT="0" distB="0" distL="0" distR="0" wp14:anchorId="14A2E681" wp14:editId="4333639A">
          <wp:extent cx="6876288" cy="1111910"/>
          <wp:effectExtent l="0" t="0" r="1270" b="0"/>
          <wp:docPr id="35" name="Picture 35" descr="MASSACHUSETTS State FACE Program, Fatality Assessment &amp; Control Evaluation, Massachusetts Department of Public Health&#10;"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ACE-MASTHEAD-F2.png"/>
                  <pic:cNvPicPr/>
                </pic:nvPicPr>
                <pic:blipFill rotWithShape="1">
                  <a:blip r:embed="rId1">
                    <a:extLst>
                      <a:ext uri="{28A0092B-C50C-407E-A947-70E740481C1C}">
                        <a14:useLocalDpi xmlns:a14="http://schemas.microsoft.com/office/drawing/2010/main" val="0"/>
                      </a:ext>
                    </a:extLst>
                  </a:blip>
                  <a:srcRect r="5885" b="25853"/>
                  <a:stretch/>
                </pic:blipFill>
                <pic:spPr bwMode="auto">
                  <a:xfrm>
                    <a:off x="0" y="0"/>
                    <a:ext cx="6884692" cy="1113269"/>
                  </a:xfrm>
                  <a:prstGeom prst="rect">
                    <a:avLst/>
                  </a:prstGeom>
                  <a:ln>
                    <a:noFill/>
                  </a:ln>
                  <a:extLst>
                    <a:ext uri="{53640926-AAD7-44D8-BBD7-CCE9431645EC}">
                      <a14:shadowObscured xmlns:a14="http://schemas.microsoft.com/office/drawing/2010/main"/>
                    </a:ext>
                  </a:extLst>
                </pic:spPr>
              </pic:pic>
            </a:graphicData>
          </a:graphic>
        </wp:inline>
      </w:drawing>
    </w:r>
  </w:p>
  <w:p w14:paraId="2675066C" w14:textId="77777777" w:rsidR="002C73E3" w:rsidRDefault="002C73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162EA" w14:textId="27B88B12" w:rsidR="002C73E3" w:rsidRDefault="002C73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C98CE" w14:textId="6DBBF1E6" w:rsidR="002C73E3" w:rsidRDefault="002C73E3" w:rsidP="003C0636">
    <w:pPr>
      <w:pStyle w:val="Header"/>
    </w:pPr>
    <w:r>
      <w:rPr>
        <w:noProof/>
      </w:rPr>
      <w:drawing>
        <wp:inline distT="0" distB="0" distL="0" distR="0" wp14:anchorId="2ED1F2BF" wp14:editId="76051461">
          <wp:extent cx="6415430" cy="1038758"/>
          <wp:effectExtent l="0" t="0" r="4445" b="9525"/>
          <wp:docPr id="30" name="Picture 30" descr="MASSACHUSETTS State FACE Program, Fatality Assessment &amp; Control Evaluation, Massachusetts Department of Public Health&#10;"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ACE-MASTHEAD-F2.png"/>
                  <pic:cNvPicPr/>
                </pic:nvPicPr>
                <pic:blipFill rotWithShape="1">
                  <a:blip r:embed="rId1">
                    <a:extLst>
                      <a:ext uri="{28A0092B-C50C-407E-A947-70E740481C1C}">
                        <a14:useLocalDpi xmlns:a14="http://schemas.microsoft.com/office/drawing/2010/main" val="0"/>
                      </a:ext>
                    </a:extLst>
                  </a:blip>
                  <a:srcRect r="6004" b="25853"/>
                  <a:stretch/>
                </pic:blipFill>
                <pic:spPr bwMode="auto">
                  <a:xfrm>
                    <a:off x="0" y="0"/>
                    <a:ext cx="6446267" cy="1043751"/>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A55AE" w14:textId="4C1DA10F" w:rsidR="002C73E3" w:rsidRDefault="002C73E3" w:rsidP="00332BE7">
    <w:pPr>
      <w:tabs>
        <w:tab w:val="center" w:pos="4320"/>
        <w:tab w:val="right" w:pos="8640"/>
      </w:tabs>
      <w:rPr>
        <w:rFonts w:eastAsia="Times New Roman"/>
      </w:rPr>
    </w:pPr>
    <w:r>
      <w:rPr>
        <w:noProof/>
      </w:rPr>
      <w:drawing>
        <wp:inline distT="0" distB="0" distL="0" distR="0" wp14:anchorId="7C845194" wp14:editId="15BB5CFE">
          <wp:extent cx="6408115" cy="1038758"/>
          <wp:effectExtent l="0" t="0" r="0" b="9525"/>
          <wp:docPr id="28" name="Picture 28" descr="MASSACHUSETTS State FACE Program, Fatality Assessment &amp; Control Evaluation, Massachusetts Department of Public Health&#10;" title="Massachusetts FACE masthead with contact inf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ACE-MASTHEAD-F2.png"/>
                  <pic:cNvPicPr/>
                </pic:nvPicPr>
                <pic:blipFill rotWithShape="1">
                  <a:blip r:embed="rId1">
                    <a:extLst>
                      <a:ext uri="{28A0092B-C50C-407E-A947-70E740481C1C}">
                        <a14:useLocalDpi xmlns:a14="http://schemas.microsoft.com/office/drawing/2010/main" val="0"/>
                      </a:ext>
                    </a:extLst>
                  </a:blip>
                  <a:srcRect r="6111" b="25853"/>
                  <a:stretch/>
                </pic:blipFill>
                <pic:spPr bwMode="auto">
                  <a:xfrm>
                    <a:off x="0" y="0"/>
                    <a:ext cx="6438917" cy="104375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14C09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A73E56"/>
    <w:multiLevelType w:val="multilevel"/>
    <w:tmpl w:val="3684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4978C5"/>
    <w:multiLevelType w:val="hybridMultilevel"/>
    <w:tmpl w:val="032C1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4B25AE"/>
    <w:multiLevelType w:val="hybridMultilevel"/>
    <w:tmpl w:val="6550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65B8"/>
    <w:multiLevelType w:val="hybridMultilevel"/>
    <w:tmpl w:val="3AE02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201D01"/>
    <w:multiLevelType w:val="hybridMultilevel"/>
    <w:tmpl w:val="AB347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A02C5F"/>
    <w:multiLevelType w:val="hybridMultilevel"/>
    <w:tmpl w:val="D114A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2217AF"/>
    <w:multiLevelType w:val="hybridMultilevel"/>
    <w:tmpl w:val="7C100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E007AE"/>
    <w:multiLevelType w:val="hybridMultilevel"/>
    <w:tmpl w:val="BF1C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4B3449"/>
    <w:multiLevelType w:val="hybridMultilevel"/>
    <w:tmpl w:val="EC5E8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B975EE"/>
    <w:multiLevelType w:val="multilevel"/>
    <w:tmpl w:val="17D8400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042062"/>
    <w:multiLevelType w:val="hybridMultilevel"/>
    <w:tmpl w:val="83561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ED1691"/>
    <w:multiLevelType w:val="hybridMultilevel"/>
    <w:tmpl w:val="BAA49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F30504"/>
    <w:multiLevelType w:val="hybridMultilevel"/>
    <w:tmpl w:val="45764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770B96"/>
    <w:multiLevelType w:val="hybridMultilevel"/>
    <w:tmpl w:val="1484587E"/>
    <w:lvl w:ilvl="0" w:tplc="3842A39E">
      <w:start w:val="1"/>
      <w:numFmt w:val="bullet"/>
      <w:pStyle w:val="FACE-Bulletblack"/>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CEA7755"/>
    <w:multiLevelType w:val="hybridMultilevel"/>
    <w:tmpl w:val="D4345570"/>
    <w:lvl w:ilvl="0" w:tplc="43604070">
      <w:start w:val="1"/>
      <w:numFmt w:val="bullet"/>
      <w:pStyle w:val="FACE-BulletBlue"/>
      <w:lvlText w:val=""/>
      <w:lvlJc w:val="left"/>
      <w:pPr>
        <w:ind w:left="6030" w:hanging="360"/>
      </w:pPr>
      <w:rPr>
        <w:rFonts w:ascii="Symbol" w:hAnsi="Symbol" w:hint="default"/>
      </w:rPr>
    </w:lvl>
    <w:lvl w:ilvl="1" w:tplc="04090003" w:tentative="1">
      <w:start w:val="1"/>
      <w:numFmt w:val="bullet"/>
      <w:lvlText w:val="o"/>
      <w:lvlJc w:val="left"/>
      <w:pPr>
        <w:ind w:left="6750" w:hanging="360"/>
      </w:pPr>
      <w:rPr>
        <w:rFonts w:ascii="Courier New" w:hAnsi="Courier New" w:cs="Courier New" w:hint="default"/>
      </w:rPr>
    </w:lvl>
    <w:lvl w:ilvl="2" w:tplc="04090005" w:tentative="1">
      <w:start w:val="1"/>
      <w:numFmt w:val="bullet"/>
      <w:lvlText w:val=""/>
      <w:lvlJc w:val="left"/>
      <w:pPr>
        <w:ind w:left="7470" w:hanging="360"/>
      </w:pPr>
      <w:rPr>
        <w:rFonts w:ascii="Wingdings" w:hAnsi="Wingdings" w:hint="default"/>
      </w:rPr>
    </w:lvl>
    <w:lvl w:ilvl="3" w:tplc="04090001" w:tentative="1">
      <w:start w:val="1"/>
      <w:numFmt w:val="bullet"/>
      <w:lvlText w:val=""/>
      <w:lvlJc w:val="left"/>
      <w:pPr>
        <w:ind w:left="8190" w:hanging="360"/>
      </w:pPr>
      <w:rPr>
        <w:rFonts w:ascii="Symbol" w:hAnsi="Symbol" w:hint="default"/>
      </w:rPr>
    </w:lvl>
    <w:lvl w:ilvl="4" w:tplc="04090003" w:tentative="1">
      <w:start w:val="1"/>
      <w:numFmt w:val="bullet"/>
      <w:lvlText w:val="o"/>
      <w:lvlJc w:val="left"/>
      <w:pPr>
        <w:ind w:left="8910" w:hanging="360"/>
      </w:pPr>
      <w:rPr>
        <w:rFonts w:ascii="Courier New" w:hAnsi="Courier New" w:cs="Courier New" w:hint="default"/>
      </w:rPr>
    </w:lvl>
    <w:lvl w:ilvl="5" w:tplc="04090005" w:tentative="1">
      <w:start w:val="1"/>
      <w:numFmt w:val="bullet"/>
      <w:lvlText w:val=""/>
      <w:lvlJc w:val="left"/>
      <w:pPr>
        <w:ind w:left="9630" w:hanging="360"/>
      </w:pPr>
      <w:rPr>
        <w:rFonts w:ascii="Wingdings" w:hAnsi="Wingdings" w:hint="default"/>
      </w:rPr>
    </w:lvl>
    <w:lvl w:ilvl="6" w:tplc="04090001" w:tentative="1">
      <w:start w:val="1"/>
      <w:numFmt w:val="bullet"/>
      <w:lvlText w:val=""/>
      <w:lvlJc w:val="left"/>
      <w:pPr>
        <w:ind w:left="10350" w:hanging="360"/>
      </w:pPr>
      <w:rPr>
        <w:rFonts w:ascii="Symbol" w:hAnsi="Symbol" w:hint="default"/>
      </w:rPr>
    </w:lvl>
    <w:lvl w:ilvl="7" w:tplc="04090003" w:tentative="1">
      <w:start w:val="1"/>
      <w:numFmt w:val="bullet"/>
      <w:lvlText w:val="o"/>
      <w:lvlJc w:val="left"/>
      <w:pPr>
        <w:ind w:left="11070" w:hanging="360"/>
      </w:pPr>
      <w:rPr>
        <w:rFonts w:ascii="Courier New" w:hAnsi="Courier New" w:cs="Courier New" w:hint="default"/>
      </w:rPr>
    </w:lvl>
    <w:lvl w:ilvl="8" w:tplc="04090005" w:tentative="1">
      <w:start w:val="1"/>
      <w:numFmt w:val="bullet"/>
      <w:lvlText w:val=""/>
      <w:lvlJc w:val="left"/>
      <w:pPr>
        <w:ind w:left="11790" w:hanging="360"/>
      </w:pPr>
      <w:rPr>
        <w:rFonts w:ascii="Wingdings" w:hAnsi="Wingdings" w:hint="default"/>
      </w:rPr>
    </w:lvl>
  </w:abstractNum>
  <w:num w:numId="1">
    <w:abstractNumId w:val="15"/>
  </w:num>
  <w:num w:numId="2">
    <w:abstractNumId w:val="14"/>
  </w:num>
  <w:num w:numId="3">
    <w:abstractNumId w:val="3"/>
  </w:num>
  <w:num w:numId="4">
    <w:abstractNumId w:val="0"/>
  </w:num>
  <w:num w:numId="5">
    <w:abstractNumId w:val="2"/>
  </w:num>
  <w:num w:numId="6">
    <w:abstractNumId w:val="6"/>
  </w:num>
  <w:num w:numId="7">
    <w:abstractNumId w:val="12"/>
  </w:num>
  <w:num w:numId="8">
    <w:abstractNumId w:val="11"/>
  </w:num>
  <w:num w:numId="9">
    <w:abstractNumId w:val="13"/>
  </w:num>
  <w:num w:numId="10">
    <w:abstractNumId w:val="8"/>
  </w:num>
  <w:num w:numId="11">
    <w:abstractNumId w:val="10"/>
  </w:num>
  <w:num w:numId="12">
    <w:abstractNumId w:val="9"/>
  </w:num>
  <w:num w:numId="13">
    <w:abstractNumId w:val="7"/>
  </w:num>
  <w:num w:numId="14">
    <w:abstractNumId w:val="1"/>
  </w:num>
  <w:num w:numId="15">
    <w:abstractNumId w:val="5"/>
  </w:num>
  <w:num w:numId="1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aire Blais">
    <w15:presenceInfo w15:providerId="Windows Live" w15:userId="57a70b65985223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IyMjM2NjcwNjYzNTFU0lEKTi0uzszPAykwNKoFANFtWFotAAAA"/>
  </w:docVars>
  <w:rsids>
    <w:rsidRoot w:val="00FD4E10"/>
    <w:rsid w:val="00000575"/>
    <w:rsid w:val="00000E32"/>
    <w:rsid w:val="0000280A"/>
    <w:rsid w:val="00006A5A"/>
    <w:rsid w:val="00006B52"/>
    <w:rsid w:val="000158F8"/>
    <w:rsid w:val="00021108"/>
    <w:rsid w:val="000232CE"/>
    <w:rsid w:val="000248A2"/>
    <w:rsid w:val="00025BC0"/>
    <w:rsid w:val="000331F7"/>
    <w:rsid w:val="0003573B"/>
    <w:rsid w:val="00035EE1"/>
    <w:rsid w:val="00036DA4"/>
    <w:rsid w:val="000410E8"/>
    <w:rsid w:val="00042A84"/>
    <w:rsid w:val="000439A2"/>
    <w:rsid w:val="00044334"/>
    <w:rsid w:val="000446FF"/>
    <w:rsid w:val="00045049"/>
    <w:rsid w:val="000459BA"/>
    <w:rsid w:val="000477F4"/>
    <w:rsid w:val="00047E4F"/>
    <w:rsid w:val="00052777"/>
    <w:rsid w:val="00054A1A"/>
    <w:rsid w:val="00060EA0"/>
    <w:rsid w:val="00061F3B"/>
    <w:rsid w:val="00062A25"/>
    <w:rsid w:val="00066181"/>
    <w:rsid w:val="000663C7"/>
    <w:rsid w:val="00066514"/>
    <w:rsid w:val="000673DC"/>
    <w:rsid w:val="00067D0C"/>
    <w:rsid w:val="00070D16"/>
    <w:rsid w:val="00074218"/>
    <w:rsid w:val="00080E09"/>
    <w:rsid w:val="000825C3"/>
    <w:rsid w:val="00082D41"/>
    <w:rsid w:val="000867CE"/>
    <w:rsid w:val="000903ED"/>
    <w:rsid w:val="00094735"/>
    <w:rsid w:val="00095CEF"/>
    <w:rsid w:val="000A02F0"/>
    <w:rsid w:val="000A075A"/>
    <w:rsid w:val="000A6228"/>
    <w:rsid w:val="000A70C7"/>
    <w:rsid w:val="000B106A"/>
    <w:rsid w:val="000B5A11"/>
    <w:rsid w:val="000B6769"/>
    <w:rsid w:val="000C0788"/>
    <w:rsid w:val="000C0833"/>
    <w:rsid w:val="000D06EC"/>
    <w:rsid w:val="000D20F5"/>
    <w:rsid w:val="000D3877"/>
    <w:rsid w:val="000E142A"/>
    <w:rsid w:val="000E1877"/>
    <w:rsid w:val="000F12B0"/>
    <w:rsid w:val="000F1814"/>
    <w:rsid w:val="000F1EC8"/>
    <w:rsid w:val="000F2D7C"/>
    <w:rsid w:val="000F34DD"/>
    <w:rsid w:val="000F5CAB"/>
    <w:rsid w:val="00100658"/>
    <w:rsid w:val="001006BC"/>
    <w:rsid w:val="00106D88"/>
    <w:rsid w:val="0011091F"/>
    <w:rsid w:val="00110E45"/>
    <w:rsid w:val="00113315"/>
    <w:rsid w:val="00114C36"/>
    <w:rsid w:val="00114C40"/>
    <w:rsid w:val="001165E7"/>
    <w:rsid w:val="00117127"/>
    <w:rsid w:val="0012164C"/>
    <w:rsid w:val="00124CB0"/>
    <w:rsid w:val="00125AE2"/>
    <w:rsid w:val="00127076"/>
    <w:rsid w:val="00127C20"/>
    <w:rsid w:val="00127C40"/>
    <w:rsid w:val="001421DD"/>
    <w:rsid w:val="00146217"/>
    <w:rsid w:val="00146940"/>
    <w:rsid w:val="001469EC"/>
    <w:rsid w:val="00150BC2"/>
    <w:rsid w:val="0015455F"/>
    <w:rsid w:val="00154A48"/>
    <w:rsid w:val="00156AF4"/>
    <w:rsid w:val="001571FF"/>
    <w:rsid w:val="00160A53"/>
    <w:rsid w:val="001659D1"/>
    <w:rsid w:val="001700AF"/>
    <w:rsid w:val="00173877"/>
    <w:rsid w:val="00174FC8"/>
    <w:rsid w:val="00176BBB"/>
    <w:rsid w:val="001805F8"/>
    <w:rsid w:val="00180BB1"/>
    <w:rsid w:val="00180EE9"/>
    <w:rsid w:val="0018385C"/>
    <w:rsid w:val="00184CE8"/>
    <w:rsid w:val="00185099"/>
    <w:rsid w:val="001966A4"/>
    <w:rsid w:val="001A014C"/>
    <w:rsid w:val="001A0A4A"/>
    <w:rsid w:val="001A349F"/>
    <w:rsid w:val="001A4A77"/>
    <w:rsid w:val="001A5855"/>
    <w:rsid w:val="001A5F8A"/>
    <w:rsid w:val="001A752D"/>
    <w:rsid w:val="001A75E8"/>
    <w:rsid w:val="001A7BBC"/>
    <w:rsid w:val="001B177A"/>
    <w:rsid w:val="001B2A86"/>
    <w:rsid w:val="001B6C0C"/>
    <w:rsid w:val="001C12A2"/>
    <w:rsid w:val="001C383F"/>
    <w:rsid w:val="001C3BA1"/>
    <w:rsid w:val="001D0279"/>
    <w:rsid w:val="001D7D88"/>
    <w:rsid w:val="001F2DEB"/>
    <w:rsid w:val="001F3B99"/>
    <w:rsid w:val="00200964"/>
    <w:rsid w:val="00200CEF"/>
    <w:rsid w:val="00204CB2"/>
    <w:rsid w:val="00206B7D"/>
    <w:rsid w:val="00211170"/>
    <w:rsid w:val="00215FDD"/>
    <w:rsid w:val="0021662C"/>
    <w:rsid w:val="002169B2"/>
    <w:rsid w:val="00221EFA"/>
    <w:rsid w:val="0022234C"/>
    <w:rsid w:val="002254ED"/>
    <w:rsid w:val="0022736B"/>
    <w:rsid w:val="00227D7F"/>
    <w:rsid w:val="00233EA3"/>
    <w:rsid w:val="00235575"/>
    <w:rsid w:val="002369B3"/>
    <w:rsid w:val="00240DC8"/>
    <w:rsid w:val="00241FD8"/>
    <w:rsid w:val="0024656B"/>
    <w:rsid w:val="00247B2A"/>
    <w:rsid w:val="00251406"/>
    <w:rsid w:val="00253AD5"/>
    <w:rsid w:val="002604B0"/>
    <w:rsid w:val="00263B98"/>
    <w:rsid w:val="0026432C"/>
    <w:rsid w:val="002704A0"/>
    <w:rsid w:val="002725F6"/>
    <w:rsid w:val="002766BD"/>
    <w:rsid w:val="00277976"/>
    <w:rsid w:val="002833B8"/>
    <w:rsid w:val="00285360"/>
    <w:rsid w:val="00291DF3"/>
    <w:rsid w:val="00293C63"/>
    <w:rsid w:val="002947A0"/>
    <w:rsid w:val="002966A0"/>
    <w:rsid w:val="00296A96"/>
    <w:rsid w:val="002A0278"/>
    <w:rsid w:val="002A1611"/>
    <w:rsid w:val="002A2B61"/>
    <w:rsid w:val="002A41D2"/>
    <w:rsid w:val="002A64FC"/>
    <w:rsid w:val="002A7BB2"/>
    <w:rsid w:val="002B0E6B"/>
    <w:rsid w:val="002B4CD5"/>
    <w:rsid w:val="002B54DA"/>
    <w:rsid w:val="002B7597"/>
    <w:rsid w:val="002B7D82"/>
    <w:rsid w:val="002C5577"/>
    <w:rsid w:val="002C73E3"/>
    <w:rsid w:val="002D34C5"/>
    <w:rsid w:val="002D4EC9"/>
    <w:rsid w:val="002D7488"/>
    <w:rsid w:val="002F3E45"/>
    <w:rsid w:val="002F50E2"/>
    <w:rsid w:val="002F574A"/>
    <w:rsid w:val="00300C0F"/>
    <w:rsid w:val="0030205C"/>
    <w:rsid w:val="00312431"/>
    <w:rsid w:val="00312ABB"/>
    <w:rsid w:val="00313A0E"/>
    <w:rsid w:val="00316DCE"/>
    <w:rsid w:val="00317D89"/>
    <w:rsid w:val="00320CCF"/>
    <w:rsid w:val="0032541A"/>
    <w:rsid w:val="003258C5"/>
    <w:rsid w:val="00331187"/>
    <w:rsid w:val="00332BE7"/>
    <w:rsid w:val="00332F5C"/>
    <w:rsid w:val="003331A1"/>
    <w:rsid w:val="00353E25"/>
    <w:rsid w:val="00353FB9"/>
    <w:rsid w:val="00356CBB"/>
    <w:rsid w:val="0036364C"/>
    <w:rsid w:val="00364C2C"/>
    <w:rsid w:val="00365544"/>
    <w:rsid w:val="00366312"/>
    <w:rsid w:val="00367653"/>
    <w:rsid w:val="0037055D"/>
    <w:rsid w:val="00371A96"/>
    <w:rsid w:val="00372191"/>
    <w:rsid w:val="00373599"/>
    <w:rsid w:val="00374903"/>
    <w:rsid w:val="00376790"/>
    <w:rsid w:val="00376A0E"/>
    <w:rsid w:val="003848D1"/>
    <w:rsid w:val="00395311"/>
    <w:rsid w:val="00395DB5"/>
    <w:rsid w:val="00396390"/>
    <w:rsid w:val="003A2418"/>
    <w:rsid w:val="003B7E21"/>
    <w:rsid w:val="003C0636"/>
    <w:rsid w:val="003C118B"/>
    <w:rsid w:val="003C1EBD"/>
    <w:rsid w:val="003C4093"/>
    <w:rsid w:val="003C43A9"/>
    <w:rsid w:val="003D4C5B"/>
    <w:rsid w:val="003E27E8"/>
    <w:rsid w:val="003F5376"/>
    <w:rsid w:val="004001D8"/>
    <w:rsid w:val="00404490"/>
    <w:rsid w:val="0040549C"/>
    <w:rsid w:val="004063B7"/>
    <w:rsid w:val="00407974"/>
    <w:rsid w:val="004107BB"/>
    <w:rsid w:val="004109A2"/>
    <w:rsid w:val="0041241D"/>
    <w:rsid w:val="004141B3"/>
    <w:rsid w:val="004173E1"/>
    <w:rsid w:val="00420EC3"/>
    <w:rsid w:val="00423C70"/>
    <w:rsid w:val="00423CC7"/>
    <w:rsid w:val="00426BCC"/>
    <w:rsid w:val="00430F61"/>
    <w:rsid w:val="004316B6"/>
    <w:rsid w:val="00432E2F"/>
    <w:rsid w:val="00437F98"/>
    <w:rsid w:val="004455CA"/>
    <w:rsid w:val="0044767F"/>
    <w:rsid w:val="00447A7E"/>
    <w:rsid w:val="00450EC7"/>
    <w:rsid w:val="00454965"/>
    <w:rsid w:val="00455BE3"/>
    <w:rsid w:val="00455D0A"/>
    <w:rsid w:val="00455D96"/>
    <w:rsid w:val="0046030B"/>
    <w:rsid w:val="004604FA"/>
    <w:rsid w:val="004623A0"/>
    <w:rsid w:val="004634CA"/>
    <w:rsid w:val="00465D63"/>
    <w:rsid w:val="00471560"/>
    <w:rsid w:val="00471720"/>
    <w:rsid w:val="004734D5"/>
    <w:rsid w:val="00473758"/>
    <w:rsid w:val="004750D3"/>
    <w:rsid w:val="0047565B"/>
    <w:rsid w:val="00476271"/>
    <w:rsid w:val="00476EE4"/>
    <w:rsid w:val="00487268"/>
    <w:rsid w:val="00492B5A"/>
    <w:rsid w:val="00493A2A"/>
    <w:rsid w:val="0049581F"/>
    <w:rsid w:val="004A073B"/>
    <w:rsid w:val="004A1426"/>
    <w:rsid w:val="004B3F69"/>
    <w:rsid w:val="004B5B88"/>
    <w:rsid w:val="004B75A0"/>
    <w:rsid w:val="004C1844"/>
    <w:rsid w:val="004C1E80"/>
    <w:rsid w:val="004C640C"/>
    <w:rsid w:val="004C741E"/>
    <w:rsid w:val="004D05D5"/>
    <w:rsid w:val="004D5E5F"/>
    <w:rsid w:val="004D7A4F"/>
    <w:rsid w:val="004E4EA1"/>
    <w:rsid w:val="004E5B1D"/>
    <w:rsid w:val="004F5A4A"/>
    <w:rsid w:val="00500AD4"/>
    <w:rsid w:val="00505A6A"/>
    <w:rsid w:val="00506DE8"/>
    <w:rsid w:val="00513076"/>
    <w:rsid w:val="0051372D"/>
    <w:rsid w:val="00513F3E"/>
    <w:rsid w:val="00514A81"/>
    <w:rsid w:val="00515F43"/>
    <w:rsid w:val="00516A3D"/>
    <w:rsid w:val="005179F4"/>
    <w:rsid w:val="005216E8"/>
    <w:rsid w:val="00521BD8"/>
    <w:rsid w:val="00523C57"/>
    <w:rsid w:val="00524579"/>
    <w:rsid w:val="00527038"/>
    <w:rsid w:val="00527DC8"/>
    <w:rsid w:val="00531591"/>
    <w:rsid w:val="005411C7"/>
    <w:rsid w:val="00541C9A"/>
    <w:rsid w:val="005519F2"/>
    <w:rsid w:val="00553656"/>
    <w:rsid w:val="00553A08"/>
    <w:rsid w:val="00555AD5"/>
    <w:rsid w:val="00563D19"/>
    <w:rsid w:val="00565CB8"/>
    <w:rsid w:val="0056660C"/>
    <w:rsid w:val="005678B5"/>
    <w:rsid w:val="00567C65"/>
    <w:rsid w:val="005767F1"/>
    <w:rsid w:val="005771BE"/>
    <w:rsid w:val="005805E7"/>
    <w:rsid w:val="00597932"/>
    <w:rsid w:val="005A0013"/>
    <w:rsid w:val="005A071A"/>
    <w:rsid w:val="005A1E31"/>
    <w:rsid w:val="005A3E96"/>
    <w:rsid w:val="005A4F8A"/>
    <w:rsid w:val="005B2DA1"/>
    <w:rsid w:val="005B3755"/>
    <w:rsid w:val="005C29D7"/>
    <w:rsid w:val="005C3F18"/>
    <w:rsid w:val="005C6231"/>
    <w:rsid w:val="005D1F2E"/>
    <w:rsid w:val="005D49F3"/>
    <w:rsid w:val="005D4E4B"/>
    <w:rsid w:val="005D58AC"/>
    <w:rsid w:val="005D5A6C"/>
    <w:rsid w:val="005E0703"/>
    <w:rsid w:val="005E0C3F"/>
    <w:rsid w:val="005E119B"/>
    <w:rsid w:val="005E248C"/>
    <w:rsid w:val="005E353E"/>
    <w:rsid w:val="005E75CD"/>
    <w:rsid w:val="005E77C5"/>
    <w:rsid w:val="005E7CDF"/>
    <w:rsid w:val="005F17B7"/>
    <w:rsid w:val="005F26EE"/>
    <w:rsid w:val="005F300F"/>
    <w:rsid w:val="005F37A5"/>
    <w:rsid w:val="005F638F"/>
    <w:rsid w:val="0060073C"/>
    <w:rsid w:val="00601976"/>
    <w:rsid w:val="00602081"/>
    <w:rsid w:val="006020FD"/>
    <w:rsid w:val="0060345F"/>
    <w:rsid w:val="00613BBD"/>
    <w:rsid w:val="006157D2"/>
    <w:rsid w:val="00630CF2"/>
    <w:rsid w:val="006319FA"/>
    <w:rsid w:val="00645CC6"/>
    <w:rsid w:val="006467B2"/>
    <w:rsid w:val="00662A65"/>
    <w:rsid w:val="00663AC1"/>
    <w:rsid w:val="00672CF1"/>
    <w:rsid w:val="006740F2"/>
    <w:rsid w:val="00674CB4"/>
    <w:rsid w:val="00677401"/>
    <w:rsid w:val="00687CEE"/>
    <w:rsid w:val="0069328D"/>
    <w:rsid w:val="0069347B"/>
    <w:rsid w:val="00695156"/>
    <w:rsid w:val="0069647D"/>
    <w:rsid w:val="00697BF8"/>
    <w:rsid w:val="006A519D"/>
    <w:rsid w:val="006A5C2C"/>
    <w:rsid w:val="006B02AD"/>
    <w:rsid w:val="006B4606"/>
    <w:rsid w:val="006B4D84"/>
    <w:rsid w:val="006B6F97"/>
    <w:rsid w:val="006B777D"/>
    <w:rsid w:val="006C14F4"/>
    <w:rsid w:val="006C15C1"/>
    <w:rsid w:val="006C25D0"/>
    <w:rsid w:val="006C41E4"/>
    <w:rsid w:val="006D1797"/>
    <w:rsid w:val="006D199B"/>
    <w:rsid w:val="006D1DF3"/>
    <w:rsid w:val="006D2E2F"/>
    <w:rsid w:val="006D489F"/>
    <w:rsid w:val="006E0860"/>
    <w:rsid w:val="006E2965"/>
    <w:rsid w:val="006E3F04"/>
    <w:rsid w:val="006F07C5"/>
    <w:rsid w:val="006F66F2"/>
    <w:rsid w:val="00704FB0"/>
    <w:rsid w:val="007052E8"/>
    <w:rsid w:val="00710924"/>
    <w:rsid w:val="0071218D"/>
    <w:rsid w:val="007130F4"/>
    <w:rsid w:val="0071473F"/>
    <w:rsid w:val="007152E8"/>
    <w:rsid w:val="00725711"/>
    <w:rsid w:val="00726561"/>
    <w:rsid w:val="00726E46"/>
    <w:rsid w:val="00727A9C"/>
    <w:rsid w:val="00731347"/>
    <w:rsid w:val="007320F4"/>
    <w:rsid w:val="007349D3"/>
    <w:rsid w:val="00741148"/>
    <w:rsid w:val="007419C0"/>
    <w:rsid w:val="00743B55"/>
    <w:rsid w:val="00755EB7"/>
    <w:rsid w:val="0076189D"/>
    <w:rsid w:val="0076574A"/>
    <w:rsid w:val="00766EE5"/>
    <w:rsid w:val="00774677"/>
    <w:rsid w:val="00776602"/>
    <w:rsid w:val="00777A6F"/>
    <w:rsid w:val="007806D7"/>
    <w:rsid w:val="007828AF"/>
    <w:rsid w:val="007829C2"/>
    <w:rsid w:val="007870AC"/>
    <w:rsid w:val="00793282"/>
    <w:rsid w:val="007A20B7"/>
    <w:rsid w:val="007A214B"/>
    <w:rsid w:val="007A3302"/>
    <w:rsid w:val="007B2C96"/>
    <w:rsid w:val="007B3BD8"/>
    <w:rsid w:val="007B54CC"/>
    <w:rsid w:val="007C01FC"/>
    <w:rsid w:val="007C2E04"/>
    <w:rsid w:val="007C30E2"/>
    <w:rsid w:val="007C5F95"/>
    <w:rsid w:val="007D01EF"/>
    <w:rsid w:val="007D30C5"/>
    <w:rsid w:val="007D65BD"/>
    <w:rsid w:val="007E1736"/>
    <w:rsid w:val="007E17D8"/>
    <w:rsid w:val="007E2BAB"/>
    <w:rsid w:val="007E3185"/>
    <w:rsid w:val="007E533E"/>
    <w:rsid w:val="007E5C11"/>
    <w:rsid w:val="007F4560"/>
    <w:rsid w:val="007F60CC"/>
    <w:rsid w:val="0080177F"/>
    <w:rsid w:val="00821B2F"/>
    <w:rsid w:val="00822CC8"/>
    <w:rsid w:val="00822EBA"/>
    <w:rsid w:val="00823761"/>
    <w:rsid w:val="0082550E"/>
    <w:rsid w:val="00827B29"/>
    <w:rsid w:val="008302D0"/>
    <w:rsid w:val="00830566"/>
    <w:rsid w:val="00832D31"/>
    <w:rsid w:val="00837426"/>
    <w:rsid w:val="0084684F"/>
    <w:rsid w:val="00847008"/>
    <w:rsid w:val="00847D0A"/>
    <w:rsid w:val="008507B8"/>
    <w:rsid w:val="00850808"/>
    <w:rsid w:val="00854E62"/>
    <w:rsid w:val="008573F6"/>
    <w:rsid w:val="00863FA1"/>
    <w:rsid w:val="00865E4E"/>
    <w:rsid w:val="008667E9"/>
    <w:rsid w:val="008722C5"/>
    <w:rsid w:val="00881080"/>
    <w:rsid w:val="008855A9"/>
    <w:rsid w:val="008932FD"/>
    <w:rsid w:val="008965C8"/>
    <w:rsid w:val="008A20A7"/>
    <w:rsid w:val="008B39DE"/>
    <w:rsid w:val="008D0EBF"/>
    <w:rsid w:val="008D149D"/>
    <w:rsid w:val="008D3981"/>
    <w:rsid w:val="008D4D5D"/>
    <w:rsid w:val="008D4EBA"/>
    <w:rsid w:val="008D678A"/>
    <w:rsid w:val="008E0E31"/>
    <w:rsid w:val="008E59F6"/>
    <w:rsid w:val="008F15B1"/>
    <w:rsid w:val="008F3AFF"/>
    <w:rsid w:val="008F3FCB"/>
    <w:rsid w:val="008F58A1"/>
    <w:rsid w:val="008F61FF"/>
    <w:rsid w:val="008F720E"/>
    <w:rsid w:val="00900511"/>
    <w:rsid w:val="0090453B"/>
    <w:rsid w:val="009061A1"/>
    <w:rsid w:val="00907E4A"/>
    <w:rsid w:val="00910498"/>
    <w:rsid w:val="0091118D"/>
    <w:rsid w:val="00911A1D"/>
    <w:rsid w:val="00913B19"/>
    <w:rsid w:val="009154CB"/>
    <w:rsid w:val="0091652D"/>
    <w:rsid w:val="00920053"/>
    <w:rsid w:val="00920337"/>
    <w:rsid w:val="00920B27"/>
    <w:rsid w:val="00921E99"/>
    <w:rsid w:val="00923FC8"/>
    <w:rsid w:val="00927731"/>
    <w:rsid w:val="00934844"/>
    <w:rsid w:val="0094528A"/>
    <w:rsid w:val="009554AA"/>
    <w:rsid w:val="00956961"/>
    <w:rsid w:val="00961790"/>
    <w:rsid w:val="0096237F"/>
    <w:rsid w:val="009629E0"/>
    <w:rsid w:val="00963771"/>
    <w:rsid w:val="00963ED4"/>
    <w:rsid w:val="00964CDF"/>
    <w:rsid w:val="00967FF1"/>
    <w:rsid w:val="00972E69"/>
    <w:rsid w:val="0097521D"/>
    <w:rsid w:val="009754DF"/>
    <w:rsid w:val="00980BAA"/>
    <w:rsid w:val="00980D48"/>
    <w:rsid w:val="00981D16"/>
    <w:rsid w:val="0098428A"/>
    <w:rsid w:val="00987B03"/>
    <w:rsid w:val="00990635"/>
    <w:rsid w:val="009A4EE4"/>
    <w:rsid w:val="009B2468"/>
    <w:rsid w:val="009B36A7"/>
    <w:rsid w:val="009B43E2"/>
    <w:rsid w:val="009B56F5"/>
    <w:rsid w:val="009C1D46"/>
    <w:rsid w:val="009C2B36"/>
    <w:rsid w:val="009D0E7B"/>
    <w:rsid w:val="009D2AAC"/>
    <w:rsid w:val="009D4B75"/>
    <w:rsid w:val="009D4DC0"/>
    <w:rsid w:val="009D580B"/>
    <w:rsid w:val="009D7F5D"/>
    <w:rsid w:val="009E0BAB"/>
    <w:rsid w:val="009E27D5"/>
    <w:rsid w:val="009E48FA"/>
    <w:rsid w:val="009E79FE"/>
    <w:rsid w:val="009F63BE"/>
    <w:rsid w:val="00A01234"/>
    <w:rsid w:val="00A074E2"/>
    <w:rsid w:val="00A15308"/>
    <w:rsid w:val="00A15C2E"/>
    <w:rsid w:val="00A174C3"/>
    <w:rsid w:val="00A20CE0"/>
    <w:rsid w:val="00A21EDC"/>
    <w:rsid w:val="00A25E31"/>
    <w:rsid w:val="00A268D9"/>
    <w:rsid w:val="00A30E13"/>
    <w:rsid w:val="00A32550"/>
    <w:rsid w:val="00A33720"/>
    <w:rsid w:val="00A34B25"/>
    <w:rsid w:val="00A3680B"/>
    <w:rsid w:val="00A36F3B"/>
    <w:rsid w:val="00A44C21"/>
    <w:rsid w:val="00A5608D"/>
    <w:rsid w:val="00A5611B"/>
    <w:rsid w:val="00A56F83"/>
    <w:rsid w:val="00A6530A"/>
    <w:rsid w:val="00A6567A"/>
    <w:rsid w:val="00A6577B"/>
    <w:rsid w:val="00A67A3B"/>
    <w:rsid w:val="00A71BB4"/>
    <w:rsid w:val="00A726E7"/>
    <w:rsid w:val="00A75AA7"/>
    <w:rsid w:val="00A77496"/>
    <w:rsid w:val="00A776DC"/>
    <w:rsid w:val="00A80BCA"/>
    <w:rsid w:val="00A81386"/>
    <w:rsid w:val="00A831F7"/>
    <w:rsid w:val="00A916A0"/>
    <w:rsid w:val="00AA1F39"/>
    <w:rsid w:val="00AA20AD"/>
    <w:rsid w:val="00AA331B"/>
    <w:rsid w:val="00AB116B"/>
    <w:rsid w:val="00AB1764"/>
    <w:rsid w:val="00AB54E1"/>
    <w:rsid w:val="00AB6514"/>
    <w:rsid w:val="00AB70CE"/>
    <w:rsid w:val="00AB766C"/>
    <w:rsid w:val="00AC0C17"/>
    <w:rsid w:val="00AC48D8"/>
    <w:rsid w:val="00AD080B"/>
    <w:rsid w:val="00AE17EF"/>
    <w:rsid w:val="00AE36C3"/>
    <w:rsid w:val="00AE53BA"/>
    <w:rsid w:val="00AE5CBB"/>
    <w:rsid w:val="00AF5B40"/>
    <w:rsid w:val="00B00EC8"/>
    <w:rsid w:val="00B06A90"/>
    <w:rsid w:val="00B14EBE"/>
    <w:rsid w:val="00B200C2"/>
    <w:rsid w:val="00B206DF"/>
    <w:rsid w:val="00B2275D"/>
    <w:rsid w:val="00B2442C"/>
    <w:rsid w:val="00B27570"/>
    <w:rsid w:val="00B3019C"/>
    <w:rsid w:val="00B30E9D"/>
    <w:rsid w:val="00B4389B"/>
    <w:rsid w:val="00B43E30"/>
    <w:rsid w:val="00B47404"/>
    <w:rsid w:val="00B4772E"/>
    <w:rsid w:val="00B47EB5"/>
    <w:rsid w:val="00B51574"/>
    <w:rsid w:val="00B5219A"/>
    <w:rsid w:val="00B631B4"/>
    <w:rsid w:val="00B64A3B"/>
    <w:rsid w:val="00B64F9C"/>
    <w:rsid w:val="00B71099"/>
    <w:rsid w:val="00B72564"/>
    <w:rsid w:val="00B73C66"/>
    <w:rsid w:val="00B77C31"/>
    <w:rsid w:val="00B82BBE"/>
    <w:rsid w:val="00B8320B"/>
    <w:rsid w:val="00B9707E"/>
    <w:rsid w:val="00B97BD9"/>
    <w:rsid w:val="00BA53B0"/>
    <w:rsid w:val="00BA6776"/>
    <w:rsid w:val="00BA7C20"/>
    <w:rsid w:val="00BB48DE"/>
    <w:rsid w:val="00BC453F"/>
    <w:rsid w:val="00BC6EBB"/>
    <w:rsid w:val="00BD4C1C"/>
    <w:rsid w:val="00BE4FE2"/>
    <w:rsid w:val="00BE642C"/>
    <w:rsid w:val="00BF39E1"/>
    <w:rsid w:val="00BF6632"/>
    <w:rsid w:val="00BF665E"/>
    <w:rsid w:val="00BF7CFD"/>
    <w:rsid w:val="00C11251"/>
    <w:rsid w:val="00C1799F"/>
    <w:rsid w:val="00C17E7C"/>
    <w:rsid w:val="00C24A28"/>
    <w:rsid w:val="00C24EC1"/>
    <w:rsid w:val="00C301FB"/>
    <w:rsid w:val="00C40FB3"/>
    <w:rsid w:val="00C45AF3"/>
    <w:rsid w:val="00C47832"/>
    <w:rsid w:val="00C540F6"/>
    <w:rsid w:val="00C637FE"/>
    <w:rsid w:val="00C66391"/>
    <w:rsid w:val="00C7103D"/>
    <w:rsid w:val="00C80768"/>
    <w:rsid w:val="00C81AF8"/>
    <w:rsid w:val="00C82946"/>
    <w:rsid w:val="00C83030"/>
    <w:rsid w:val="00C87ACA"/>
    <w:rsid w:val="00C91971"/>
    <w:rsid w:val="00C91BDC"/>
    <w:rsid w:val="00C9208F"/>
    <w:rsid w:val="00C93654"/>
    <w:rsid w:val="00C977BA"/>
    <w:rsid w:val="00CA1733"/>
    <w:rsid w:val="00CA6D1E"/>
    <w:rsid w:val="00CB37A8"/>
    <w:rsid w:val="00CB77DD"/>
    <w:rsid w:val="00CC2B71"/>
    <w:rsid w:val="00CC3A73"/>
    <w:rsid w:val="00CC4F14"/>
    <w:rsid w:val="00CC7EBE"/>
    <w:rsid w:val="00CD0633"/>
    <w:rsid w:val="00CD68FF"/>
    <w:rsid w:val="00CD7FD8"/>
    <w:rsid w:val="00CE3579"/>
    <w:rsid w:val="00CE3D2E"/>
    <w:rsid w:val="00CE4966"/>
    <w:rsid w:val="00CE776A"/>
    <w:rsid w:val="00CE7C79"/>
    <w:rsid w:val="00CF14D7"/>
    <w:rsid w:val="00CF3803"/>
    <w:rsid w:val="00CF5D45"/>
    <w:rsid w:val="00CF6D52"/>
    <w:rsid w:val="00D05772"/>
    <w:rsid w:val="00D14342"/>
    <w:rsid w:val="00D15229"/>
    <w:rsid w:val="00D15E1D"/>
    <w:rsid w:val="00D17389"/>
    <w:rsid w:val="00D305CB"/>
    <w:rsid w:val="00D30EA6"/>
    <w:rsid w:val="00D32619"/>
    <w:rsid w:val="00D365C5"/>
    <w:rsid w:val="00D377BA"/>
    <w:rsid w:val="00D4042E"/>
    <w:rsid w:val="00D41266"/>
    <w:rsid w:val="00D41EB0"/>
    <w:rsid w:val="00D43A96"/>
    <w:rsid w:val="00D43C4E"/>
    <w:rsid w:val="00D46019"/>
    <w:rsid w:val="00D47F67"/>
    <w:rsid w:val="00D62A8D"/>
    <w:rsid w:val="00D655C0"/>
    <w:rsid w:val="00D661F7"/>
    <w:rsid w:val="00D72932"/>
    <w:rsid w:val="00D74727"/>
    <w:rsid w:val="00D7501C"/>
    <w:rsid w:val="00D76B8E"/>
    <w:rsid w:val="00D801ED"/>
    <w:rsid w:val="00D8342C"/>
    <w:rsid w:val="00D83AC0"/>
    <w:rsid w:val="00D84D19"/>
    <w:rsid w:val="00D87FC6"/>
    <w:rsid w:val="00D9213E"/>
    <w:rsid w:val="00D956D9"/>
    <w:rsid w:val="00DA70FC"/>
    <w:rsid w:val="00DA75FB"/>
    <w:rsid w:val="00DB4D26"/>
    <w:rsid w:val="00DC0F41"/>
    <w:rsid w:val="00DC212A"/>
    <w:rsid w:val="00DD3DA7"/>
    <w:rsid w:val="00DD6D08"/>
    <w:rsid w:val="00DD7ADD"/>
    <w:rsid w:val="00DE25F3"/>
    <w:rsid w:val="00DE2BA8"/>
    <w:rsid w:val="00DE7010"/>
    <w:rsid w:val="00DF0471"/>
    <w:rsid w:val="00DF2FA7"/>
    <w:rsid w:val="00DF6525"/>
    <w:rsid w:val="00E00717"/>
    <w:rsid w:val="00E00DF2"/>
    <w:rsid w:val="00E01F5E"/>
    <w:rsid w:val="00E036DA"/>
    <w:rsid w:val="00E10627"/>
    <w:rsid w:val="00E11850"/>
    <w:rsid w:val="00E1379F"/>
    <w:rsid w:val="00E158E7"/>
    <w:rsid w:val="00E17FE1"/>
    <w:rsid w:val="00E2107D"/>
    <w:rsid w:val="00E21226"/>
    <w:rsid w:val="00E24FD1"/>
    <w:rsid w:val="00E32978"/>
    <w:rsid w:val="00E341E1"/>
    <w:rsid w:val="00E34A75"/>
    <w:rsid w:val="00E34BD6"/>
    <w:rsid w:val="00E366D6"/>
    <w:rsid w:val="00E437B9"/>
    <w:rsid w:val="00E45688"/>
    <w:rsid w:val="00E45E22"/>
    <w:rsid w:val="00E469BF"/>
    <w:rsid w:val="00E529C4"/>
    <w:rsid w:val="00E563ED"/>
    <w:rsid w:val="00E67ED2"/>
    <w:rsid w:val="00E70A65"/>
    <w:rsid w:val="00E70AEE"/>
    <w:rsid w:val="00E77409"/>
    <w:rsid w:val="00E811C7"/>
    <w:rsid w:val="00E82AF9"/>
    <w:rsid w:val="00E82C75"/>
    <w:rsid w:val="00E8470D"/>
    <w:rsid w:val="00E84861"/>
    <w:rsid w:val="00E85061"/>
    <w:rsid w:val="00E94CFC"/>
    <w:rsid w:val="00E950D3"/>
    <w:rsid w:val="00E950F1"/>
    <w:rsid w:val="00EA28FD"/>
    <w:rsid w:val="00EA45ED"/>
    <w:rsid w:val="00EA5F16"/>
    <w:rsid w:val="00EB34ED"/>
    <w:rsid w:val="00EB54F5"/>
    <w:rsid w:val="00EB61AD"/>
    <w:rsid w:val="00EB680D"/>
    <w:rsid w:val="00EB75AC"/>
    <w:rsid w:val="00EB76BD"/>
    <w:rsid w:val="00EC1FAB"/>
    <w:rsid w:val="00EC4B90"/>
    <w:rsid w:val="00EC6517"/>
    <w:rsid w:val="00EC7101"/>
    <w:rsid w:val="00EC7369"/>
    <w:rsid w:val="00ED3402"/>
    <w:rsid w:val="00ED5A40"/>
    <w:rsid w:val="00EE00E9"/>
    <w:rsid w:val="00EE261B"/>
    <w:rsid w:val="00EE68EB"/>
    <w:rsid w:val="00EF0F20"/>
    <w:rsid w:val="00EF1835"/>
    <w:rsid w:val="00EF1BF6"/>
    <w:rsid w:val="00EF1EEF"/>
    <w:rsid w:val="00EF290D"/>
    <w:rsid w:val="00EF344B"/>
    <w:rsid w:val="00EF3703"/>
    <w:rsid w:val="00EF38F2"/>
    <w:rsid w:val="00F01779"/>
    <w:rsid w:val="00F02884"/>
    <w:rsid w:val="00F03A72"/>
    <w:rsid w:val="00F1087F"/>
    <w:rsid w:val="00F10C8C"/>
    <w:rsid w:val="00F16A25"/>
    <w:rsid w:val="00F16EA9"/>
    <w:rsid w:val="00F22E61"/>
    <w:rsid w:val="00F26E8C"/>
    <w:rsid w:val="00F31A56"/>
    <w:rsid w:val="00F3593F"/>
    <w:rsid w:val="00F36662"/>
    <w:rsid w:val="00F36FF0"/>
    <w:rsid w:val="00F43889"/>
    <w:rsid w:val="00F51DFE"/>
    <w:rsid w:val="00F538C1"/>
    <w:rsid w:val="00F63F0D"/>
    <w:rsid w:val="00F74FD4"/>
    <w:rsid w:val="00F81FBA"/>
    <w:rsid w:val="00F84C55"/>
    <w:rsid w:val="00F853AB"/>
    <w:rsid w:val="00F86B92"/>
    <w:rsid w:val="00F87C95"/>
    <w:rsid w:val="00F90B6B"/>
    <w:rsid w:val="00F92576"/>
    <w:rsid w:val="00F9279B"/>
    <w:rsid w:val="00F93E8E"/>
    <w:rsid w:val="00F96BC8"/>
    <w:rsid w:val="00FA143D"/>
    <w:rsid w:val="00FA412F"/>
    <w:rsid w:val="00FA5CD6"/>
    <w:rsid w:val="00FA72C7"/>
    <w:rsid w:val="00FB3B2B"/>
    <w:rsid w:val="00FB414B"/>
    <w:rsid w:val="00FB4635"/>
    <w:rsid w:val="00FB77E4"/>
    <w:rsid w:val="00FC1B61"/>
    <w:rsid w:val="00FC20A2"/>
    <w:rsid w:val="00FC2EFB"/>
    <w:rsid w:val="00FC6F14"/>
    <w:rsid w:val="00FD4E10"/>
    <w:rsid w:val="00FD6CDD"/>
    <w:rsid w:val="00FD7B7A"/>
    <w:rsid w:val="00FE2FD0"/>
    <w:rsid w:val="00FE3D33"/>
    <w:rsid w:val="00FE3E3F"/>
    <w:rsid w:val="00FF08F6"/>
    <w:rsid w:val="00FF2BC6"/>
    <w:rsid w:val="00FF3CBF"/>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5C8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3E2"/>
  </w:style>
  <w:style w:type="paragraph" w:styleId="Heading1">
    <w:name w:val="heading 1"/>
    <w:basedOn w:val="Normal"/>
    <w:next w:val="Normal"/>
    <w:link w:val="Heading1Char"/>
    <w:uiPriority w:val="9"/>
    <w:qFormat/>
    <w:rsid w:val="002A2B61"/>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4B5B8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FF1"/>
    <w:pPr>
      <w:tabs>
        <w:tab w:val="center" w:pos="4680"/>
        <w:tab w:val="right" w:pos="9360"/>
      </w:tabs>
    </w:pPr>
  </w:style>
  <w:style w:type="character" w:customStyle="1" w:styleId="HeaderChar">
    <w:name w:val="Header Char"/>
    <w:basedOn w:val="DefaultParagraphFont"/>
    <w:link w:val="Header"/>
    <w:uiPriority w:val="99"/>
    <w:rsid w:val="00967FF1"/>
  </w:style>
  <w:style w:type="paragraph" w:styleId="Footer">
    <w:name w:val="footer"/>
    <w:basedOn w:val="Normal"/>
    <w:link w:val="FooterChar"/>
    <w:uiPriority w:val="99"/>
    <w:unhideWhenUsed/>
    <w:rsid w:val="00967FF1"/>
    <w:pPr>
      <w:tabs>
        <w:tab w:val="center" w:pos="4680"/>
        <w:tab w:val="right" w:pos="9360"/>
      </w:tabs>
    </w:pPr>
  </w:style>
  <w:style w:type="character" w:customStyle="1" w:styleId="FooterChar">
    <w:name w:val="Footer Char"/>
    <w:basedOn w:val="DefaultParagraphFont"/>
    <w:link w:val="Footer"/>
    <w:uiPriority w:val="99"/>
    <w:rsid w:val="00967FF1"/>
  </w:style>
  <w:style w:type="paragraph" w:customStyle="1" w:styleId="p1">
    <w:name w:val="p1"/>
    <w:basedOn w:val="Normal"/>
    <w:rsid w:val="00E34BD6"/>
    <w:pPr>
      <w:spacing w:after="162"/>
    </w:pPr>
    <w:rPr>
      <w:rFonts w:ascii="Myriad Pro" w:hAnsi="Myriad Pro" w:cs="Times New Roman"/>
      <w:sz w:val="17"/>
      <w:szCs w:val="17"/>
    </w:rPr>
  </w:style>
  <w:style w:type="paragraph" w:customStyle="1" w:styleId="p2">
    <w:name w:val="p2"/>
    <w:basedOn w:val="Normal"/>
    <w:rsid w:val="00E34BD6"/>
    <w:pPr>
      <w:spacing w:after="162"/>
    </w:pPr>
    <w:rPr>
      <w:rFonts w:ascii="Myriad Pro" w:hAnsi="Myriad Pro" w:cs="Times New Roman"/>
      <w:color w:val="0072B8"/>
      <w:sz w:val="17"/>
      <w:szCs w:val="17"/>
    </w:rPr>
  </w:style>
  <w:style w:type="paragraph" w:customStyle="1" w:styleId="p3">
    <w:name w:val="p3"/>
    <w:basedOn w:val="Normal"/>
    <w:rsid w:val="00E34BD6"/>
    <w:pPr>
      <w:spacing w:after="162"/>
    </w:pPr>
    <w:rPr>
      <w:rFonts w:ascii="Myriad Pro" w:hAnsi="Myriad Pro" w:cs="Times New Roman"/>
      <w:sz w:val="12"/>
      <w:szCs w:val="12"/>
    </w:rPr>
  </w:style>
  <w:style w:type="paragraph" w:customStyle="1" w:styleId="p4">
    <w:name w:val="p4"/>
    <w:basedOn w:val="Normal"/>
    <w:rsid w:val="00E34BD6"/>
    <w:pPr>
      <w:spacing w:after="162"/>
    </w:pPr>
    <w:rPr>
      <w:rFonts w:ascii="Myriad Pro" w:hAnsi="Myriad Pro" w:cs="Times New Roman"/>
      <w:color w:val="0072B8"/>
      <w:sz w:val="12"/>
      <w:szCs w:val="12"/>
    </w:rPr>
  </w:style>
  <w:style w:type="character" w:customStyle="1" w:styleId="s1">
    <w:name w:val="s1"/>
    <w:basedOn w:val="DefaultParagraphFont"/>
    <w:rsid w:val="00E34BD6"/>
    <w:rPr>
      <w:rFonts w:ascii="Myriad Pro" w:hAnsi="Myriad Pro" w:hint="default"/>
      <w:color w:val="0072B8"/>
      <w:sz w:val="12"/>
      <w:szCs w:val="12"/>
    </w:rPr>
  </w:style>
  <w:style w:type="character" w:customStyle="1" w:styleId="s2">
    <w:name w:val="s2"/>
    <w:basedOn w:val="DefaultParagraphFont"/>
    <w:rsid w:val="00E34BD6"/>
    <w:rPr>
      <w:rFonts w:ascii="Myriad Pro" w:hAnsi="Myriad Pro" w:hint="default"/>
      <w:sz w:val="12"/>
      <w:szCs w:val="12"/>
    </w:rPr>
  </w:style>
  <w:style w:type="character" w:customStyle="1" w:styleId="s3">
    <w:name w:val="s3"/>
    <w:basedOn w:val="DefaultParagraphFont"/>
    <w:rsid w:val="00E34BD6"/>
    <w:rPr>
      <w:color w:val="0072B8"/>
    </w:rPr>
  </w:style>
  <w:style w:type="character" w:customStyle="1" w:styleId="s4">
    <w:name w:val="s4"/>
    <w:basedOn w:val="DefaultParagraphFont"/>
    <w:rsid w:val="00E34BD6"/>
    <w:rPr>
      <w:color w:val="000000"/>
    </w:rPr>
  </w:style>
  <w:style w:type="character" w:customStyle="1" w:styleId="s5">
    <w:name w:val="s5"/>
    <w:basedOn w:val="DefaultParagraphFont"/>
    <w:rsid w:val="00E34BD6"/>
    <w:rPr>
      <w:rFonts w:ascii="Myriad Pro" w:hAnsi="Myriad Pro" w:hint="default"/>
      <w:sz w:val="17"/>
      <w:szCs w:val="17"/>
    </w:rPr>
  </w:style>
  <w:style w:type="character" w:customStyle="1" w:styleId="s6">
    <w:name w:val="s6"/>
    <w:basedOn w:val="DefaultParagraphFont"/>
    <w:rsid w:val="00E34BD6"/>
    <w:rPr>
      <w:rFonts w:ascii="Myriad Pro" w:hAnsi="Myriad Pro" w:hint="default"/>
      <w:color w:val="000000"/>
      <w:sz w:val="17"/>
      <w:szCs w:val="17"/>
    </w:rPr>
  </w:style>
  <w:style w:type="character" w:customStyle="1" w:styleId="apple-converted-space">
    <w:name w:val="apple-converted-space"/>
    <w:basedOn w:val="DefaultParagraphFont"/>
    <w:rsid w:val="00E34BD6"/>
  </w:style>
  <w:style w:type="paragraph" w:customStyle="1" w:styleId="FACE-H1">
    <w:name w:val="FACE-H1"/>
    <w:basedOn w:val="Normal"/>
    <w:next w:val="FACE-H2"/>
    <w:autoRedefine/>
    <w:qFormat/>
    <w:rsid w:val="002A0278"/>
    <w:pPr>
      <w:spacing w:before="240" w:after="240"/>
    </w:pPr>
    <w:rPr>
      <w:rFonts w:ascii="Arial" w:eastAsia="Arial" w:hAnsi="Arial" w:cs="Arial"/>
      <w:b/>
      <w:bCs/>
      <w:color w:val="0072B8"/>
      <w:spacing w:val="-1"/>
      <w:sz w:val="32"/>
      <w:szCs w:val="28"/>
      <w:lang w:val="en"/>
    </w:rPr>
  </w:style>
  <w:style w:type="paragraph" w:customStyle="1" w:styleId="FACE-H2">
    <w:name w:val="FACE-H2"/>
    <w:basedOn w:val="Normal"/>
    <w:next w:val="Normal"/>
    <w:autoRedefine/>
    <w:qFormat/>
    <w:rsid w:val="00AC0C17"/>
    <w:pPr>
      <w:keepNext/>
      <w:spacing w:before="240" w:after="60"/>
      <w:outlineLvl w:val="0"/>
    </w:pPr>
    <w:rPr>
      <w:rFonts w:ascii="Calibri" w:eastAsia="Times New Roman" w:hAnsi="Calibri" w:cs="Times New Roman"/>
      <w:b/>
      <w:color w:val="F8852A"/>
      <w:sz w:val="22"/>
      <w:szCs w:val="22"/>
      <w:lang w:val="en"/>
    </w:rPr>
  </w:style>
  <w:style w:type="paragraph" w:customStyle="1" w:styleId="FACE-BulletBlue">
    <w:name w:val="FACE-Bullet(Blue)"/>
    <w:autoRedefine/>
    <w:qFormat/>
    <w:rsid w:val="00C47832"/>
    <w:pPr>
      <w:numPr>
        <w:numId w:val="1"/>
      </w:numPr>
      <w:ind w:left="360"/>
    </w:pPr>
    <w:rPr>
      <w:rFonts w:ascii="Calibri" w:eastAsia="Times New Roman" w:hAnsi="Calibri" w:cs="Times New Roman"/>
      <w:i/>
      <w:color w:val="4D4D4C"/>
      <w:sz w:val="22"/>
      <w:szCs w:val="22"/>
    </w:rPr>
  </w:style>
  <w:style w:type="paragraph" w:styleId="ListParagraph">
    <w:name w:val="List Paragraph"/>
    <w:basedOn w:val="Normal"/>
    <w:uiPriority w:val="34"/>
    <w:qFormat/>
    <w:rsid w:val="00F92576"/>
    <w:pPr>
      <w:ind w:left="720"/>
    </w:pPr>
    <w:rPr>
      <w:rFonts w:ascii="Times New Roman" w:eastAsia="Times New Roman" w:hAnsi="Times New Roman" w:cs="Times New Roman"/>
    </w:rPr>
  </w:style>
  <w:style w:type="paragraph" w:customStyle="1" w:styleId="FACE-Recommendation">
    <w:name w:val="FACE-Recommendation"/>
    <w:basedOn w:val="Normal"/>
    <w:autoRedefine/>
    <w:qFormat/>
    <w:rsid w:val="007F4560"/>
    <w:pPr>
      <w:spacing w:after="120"/>
    </w:pPr>
    <w:rPr>
      <w:rFonts w:cs="Times New Roman"/>
      <w:i/>
      <w:color w:val="4D4D4C"/>
      <w:sz w:val="22"/>
      <w:szCs w:val="22"/>
      <w:lang w:val="en"/>
    </w:rPr>
  </w:style>
  <w:style w:type="paragraph" w:customStyle="1" w:styleId="FACE-Bulletblack">
    <w:name w:val="FACE-Bullet(black)"/>
    <w:basedOn w:val="ListParagraph"/>
    <w:qFormat/>
    <w:rsid w:val="00F538C1"/>
    <w:pPr>
      <w:widowControl w:val="0"/>
      <w:numPr>
        <w:numId w:val="2"/>
      </w:numPr>
      <w:tabs>
        <w:tab w:val="left" w:pos="840"/>
      </w:tabs>
      <w:jc w:val="both"/>
    </w:pPr>
    <w:rPr>
      <w:rFonts w:asciiTheme="minorHAnsi" w:hAnsiTheme="minorHAnsi"/>
      <w:i/>
      <w:color w:val="4D4D4C"/>
      <w:sz w:val="22"/>
    </w:rPr>
  </w:style>
  <w:style w:type="character" w:styleId="Hyperlink">
    <w:name w:val="Hyperlink"/>
    <w:basedOn w:val="DefaultParagraphFont"/>
    <w:uiPriority w:val="99"/>
    <w:qFormat/>
    <w:rsid w:val="002A0278"/>
    <w:rPr>
      <w:rFonts w:asciiTheme="minorHAnsi" w:hAnsiTheme="minorHAnsi"/>
      <w:color w:val="0000FF"/>
      <w:sz w:val="22"/>
      <w:u w:val="single"/>
    </w:rPr>
  </w:style>
  <w:style w:type="paragraph" w:customStyle="1" w:styleId="FACE-text">
    <w:name w:val="FACE-text"/>
    <w:basedOn w:val="Normal"/>
    <w:qFormat/>
    <w:rsid w:val="00F92576"/>
    <w:pPr>
      <w:spacing w:after="240"/>
    </w:pPr>
    <w:rPr>
      <w:rFonts w:ascii="Times New Roman" w:hAnsi="Times New Roman" w:cs="Times New Roman"/>
      <w:lang w:val="en"/>
    </w:rPr>
  </w:style>
  <w:style w:type="paragraph" w:customStyle="1" w:styleId="FACE-text0">
    <w:name w:val="FACE-text 0"/>
    <w:basedOn w:val="FACE-text"/>
    <w:qFormat/>
    <w:rsid w:val="00F92576"/>
    <w:pPr>
      <w:spacing w:after="0"/>
    </w:pPr>
  </w:style>
  <w:style w:type="table" w:styleId="TableGrid">
    <w:name w:val="Table Grid"/>
    <w:basedOn w:val="TableNormal"/>
    <w:uiPriority w:val="59"/>
    <w:rsid w:val="00F925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91BDC"/>
  </w:style>
  <w:style w:type="character" w:styleId="FollowedHyperlink">
    <w:name w:val="FollowedHyperlink"/>
    <w:basedOn w:val="DefaultParagraphFont"/>
    <w:uiPriority w:val="99"/>
    <w:semiHidden/>
    <w:unhideWhenUsed/>
    <w:rsid w:val="002A0278"/>
    <w:rPr>
      <w:color w:val="954F72" w:themeColor="followedHyperlink"/>
      <w:u w:val="single"/>
    </w:rPr>
  </w:style>
  <w:style w:type="paragraph" w:styleId="Revision">
    <w:name w:val="Revision"/>
    <w:hidden/>
    <w:uiPriority w:val="99"/>
    <w:semiHidden/>
    <w:rsid w:val="00D8342C"/>
  </w:style>
  <w:style w:type="paragraph" w:styleId="BalloonText">
    <w:name w:val="Balloon Text"/>
    <w:basedOn w:val="Normal"/>
    <w:link w:val="BalloonTextChar"/>
    <w:uiPriority w:val="99"/>
    <w:semiHidden/>
    <w:unhideWhenUsed/>
    <w:rsid w:val="00964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CDF"/>
    <w:rPr>
      <w:rFonts w:ascii="Segoe UI" w:hAnsi="Segoe UI" w:cs="Segoe UI"/>
      <w:sz w:val="18"/>
      <w:szCs w:val="18"/>
    </w:rPr>
  </w:style>
  <w:style w:type="character" w:styleId="CommentReference">
    <w:name w:val="annotation reference"/>
    <w:basedOn w:val="DefaultParagraphFont"/>
    <w:uiPriority w:val="99"/>
    <w:semiHidden/>
    <w:unhideWhenUsed/>
    <w:rsid w:val="005E248C"/>
    <w:rPr>
      <w:sz w:val="18"/>
      <w:szCs w:val="18"/>
    </w:rPr>
  </w:style>
  <w:style w:type="paragraph" w:styleId="CommentText">
    <w:name w:val="annotation text"/>
    <w:basedOn w:val="Normal"/>
    <w:link w:val="CommentTextChar"/>
    <w:uiPriority w:val="99"/>
    <w:semiHidden/>
    <w:unhideWhenUsed/>
    <w:rsid w:val="005E248C"/>
  </w:style>
  <w:style w:type="character" w:customStyle="1" w:styleId="CommentTextChar">
    <w:name w:val="Comment Text Char"/>
    <w:basedOn w:val="DefaultParagraphFont"/>
    <w:link w:val="CommentText"/>
    <w:uiPriority w:val="99"/>
    <w:semiHidden/>
    <w:rsid w:val="005E248C"/>
  </w:style>
  <w:style w:type="paragraph" w:styleId="CommentSubject">
    <w:name w:val="annotation subject"/>
    <w:basedOn w:val="CommentText"/>
    <w:next w:val="CommentText"/>
    <w:link w:val="CommentSubjectChar"/>
    <w:uiPriority w:val="99"/>
    <w:semiHidden/>
    <w:unhideWhenUsed/>
    <w:rsid w:val="005E248C"/>
    <w:rPr>
      <w:b/>
      <w:bCs/>
      <w:sz w:val="20"/>
      <w:szCs w:val="20"/>
    </w:rPr>
  </w:style>
  <w:style w:type="character" w:customStyle="1" w:styleId="CommentSubjectChar">
    <w:name w:val="Comment Subject Char"/>
    <w:basedOn w:val="CommentTextChar"/>
    <w:link w:val="CommentSubject"/>
    <w:uiPriority w:val="99"/>
    <w:semiHidden/>
    <w:rsid w:val="005E248C"/>
    <w:rPr>
      <w:b/>
      <w:bCs/>
      <w:sz w:val="20"/>
      <w:szCs w:val="20"/>
    </w:rPr>
  </w:style>
  <w:style w:type="paragraph" w:styleId="Caption">
    <w:name w:val="caption"/>
    <w:basedOn w:val="Normal"/>
    <w:next w:val="Normal"/>
    <w:uiPriority w:val="35"/>
    <w:unhideWhenUsed/>
    <w:qFormat/>
    <w:rsid w:val="00E366D6"/>
    <w:pPr>
      <w:spacing w:after="200"/>
    </w:pPr>
    <w:rPr>
      <w:b/>
      <w:bCs/>
      <w:color w:val="4472C4" w:themeColor="accent1"/>
      <w:sz w:val="18"/>
      <w:szCs w:val="18"/>
    </w:rPr>
  </w:style>
  <w:style w:type="character" w:customStyle="1" w:styleId="Heading2Char">
    <w:name w:val="Heading 2 Char"/>
    <w:basedOn w:val="DefaultParagraphFont"/>
    <w:link w:val="Heading2"/>
    <w:uiPriority w:val="9"/>
    <w:rsid w:val="004B5B8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B5B88"/>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2A2B61"/>
    <w:rPr>
      <w:rFonts w:asciiTheme="majorHAnsi" w:eastAsiaTheme="majorEastAsia" w:hAnsiTheme="majorHAnsi" w:cstheme="majorBidi"/>
      <w:b/>
      <w:bCs/>
      <w:color w:val="2F5496"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3E2"/>
  </w:style>
  <w:style w:type="paragraph" w:styleId="Heading1">
    <w:name w:val="heading 1"/>
    <w:basedOn w:val="Normal"/>
    <w:next w:val="Normal"/>
    <w:link w:val="Heading1Char"/>
    <w:uiPriority w:val="9"/>
    <w:qFormat/>
    <w:rsid w:val="002A2B61"/>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4B5B8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FF1"/>
    <w:pPr>
      <w:tabs>
        <w:tab w:val="center" w:pos="4680"/>
        <w:tab w:val="right" w:pos="9360"/>
      </w:tabs>
    </w:pPr>
  </w:style>
  <w:style w:type="character" w:customStyle="1" w:styleId="HeaderChar">
    <w:name w:val="Header Char"/>
    <w:basedOn w:val="DefaultParagraphFont"/>
    <w:link w:val="Header"/>
    <w:uiPriority w:val="99"/>
    <w:rsid w:val="00967FF1"/>
  </w:style>
  <w:style w:type="paragraph" w:styleId="Footer">
    <w:name w:val="footer"/>
    <w:basedOn w:val="Normal"/>
    <w:link w:val="FooterChar"/>
    <w:uiPriority w:val="99"/>
    <w:unhideWhenUsed/>
    <w:rsid w:val="00967FF1"/>
    <w:pPr>
      <w:tabs>
        <w:tab w:val="center" w:pos="4680"/>
        <w:tab w:val="right" w:pos="9360"/>
      </w:tabs>
    </w:pPr>
  </w:style>
  <w:style w:type="character" w:customStyle="1" w:styleId="FooterChar">
    <w:name w:val="Footer Char"/>
    <w:basedOn w:val="DefaultParagraphFont"/>
    <w:link w:val="Footer"/>
    <w:uiPriority w:val="99"/>
    <w:rsid w:val="00967FF1"/>
  </w:style>
  <w:style w:type="paragraph" w:customStyle="1" w:styleId="p1">
    <w:name w:val="p1"/>
    <w:basedOn w:val="Normal"/>
    <w:rsid w:val="00E34BD6"/>
    <w:pPr>
      <w:spacing w:after="162"/>
    </w:pPr>
    <w:rPr>
      <w:rFonts w:ascii="Myriad Pro" w:hAnsi="Myriad Pro" w:cs="Times New Roman"/>
      <w:sz w:val="17"/>
      <w:szCs w:val="17"/>
    </w:rPr>
  </w:style>
  <w:style w:type="paragraph" w:customStyle="1" w:styleId="p2">
    <w:name w:val="p2"/>
    <w:basedOn w:val="Normal"/>
    <w:rsid w:val="00E34BD6"/>
    <w:pPr>
      <w:spacing w:after="162"/>
    </w:pPr>
    <w:rPr>
      <w:rFonts w:ascii="Myriad Pro" w:hAnsi="Myriad Pro" w:cs="Times New Roman"/>
      <w:color w:val="0072B8"/>
      <w:sz w:val="17"/>
      <w:szCs w:val="17"/>
    </w:rPr>
  </w:style>
  <w:style w:type="paragraph" w:customStyle="1" w:styleId="p3">
    <w:name w:val="p3"/>
    <w:basedOn w:val="Normal"/>
    <w:rsid w:val="00E34BD6"/>
    <w:pPr>
      <w:spacing w:after="162"/>
    </w:pPr>
    <w:rPr>
      <w:rFonts w:ascii="Myriad Pro" w:hAnsi="Myriad Pro" w:cs="Times New Roman"/>
      <w:sz w:val="12"/>
      <w:szCs w:val="12"/>
    </w:rPr>
  </w:style>
  <w:style w:type="paragraph" w:customStyle="1" w:styleId="p4">
    <w:name w:val="p4"/>
    <w:basedOn w:val="Normal"/>
    <w:rsid w:val="00E34BD6"/>
    <w:pPr>
      <w:spacing w:after="162"/>
    </w:pPr>
    <w:rPr>
      <w:rFonts w:ascii="Myriad Pro" w:hAnsi="Myriad Pro" w:cs="Times New Roman"/>
      <w:color w:val="0072B8"/>
      <w:sz w:val="12"/>
      <w:szCs w:val="12"/>
    </w:rPr>
  </w:style>
  <w:style w:type="character" w:customStyle="1" w:styleId="s1">
    <w:name w:val="s1"/>
    <w:basedOn w:val="DefaultParagraphFont"/>
    <w:rsid w:val="00E34BD6"/>
    <w:rPr>
      <w:rFonts w:ascii="Myriad Pro" w:hAnsi="Myriad Pro" w:hint="default"/>
      <w:color w:val="0072B8"/>
      <w:sz w:val="12"/>
      <w:szCs w:val="12"/>
    </w:rPr>
  </w:style>
  <w:style w:type="character" w:customStyle="1" w:styleId="s2">
    <w:name w:val="s2"/>
    <w:basedOn w:val="DefaultParagraphFont"/>
    <w:rsid w:val="00E34BD6"/>
    <w:rPr>
      <w:rFonts w:ascii="Myriad Pro" w:hAnsi="Myriad Pro" w:hint="default"/>
      <w:sz w:val="12"/>
      <w:szCs w:val="12"/>
    </w:rPr>
  </w:style>
  <w:style w:type="character" w:customStyle="1" w:styleId="s3">
    <w:name w:val="s3"/>
    <w:basedOn w:val="DefaultParagraphFont"/>
    <w:rsid w:val="00E34BD6"/>
    <w:rPr>
      <w:color w:val="0072B8"/>
    </w:rPr>
  </w:style>
  <w:style w:type="character" w:customStyle="1" w:styleId="s4">
    <w:name w:val="s4"/>
    <w:basedOn w:val="DefaultParagraphFont"/>
    <w:rsid w:val="00E34BD6"/>
    <w:rPr>
      <w:color w:val="000000"/>
    </w:rPr>
  </w:style>
  <w:style w:type="character" w:customStyle="1" w:styleId="s5">
    <w:name w:val="s5"/>
    <w:basedOn w:val="DefaultParagraphFont"/>
    <w:rsid w:val="00E34BD6"/>
    <w:rPr>
      <w:rFonts w:ascii="Myriad Pro" w:hAnsi="Myriad Pro" w:hint="default"/>
      <w:sz w:val="17"/>
      <w:szCs w:val="17"/>
    </w:rPr>
  </w:style>
  <w:style w:type="character" w:customStyle="1" w:styleId="s6">
    <w:name w:val="s6"/>
    <w:basedOn w:val="DefaultParagraphFont"/>
    <w:rsid w:val="00E34BD6"/>
    <w:rPr>
      <w:rFonts w:ascii="Myriad Pro" w:hAnsi="Myriad Pro" w:hint="default"/>
      <w:color w:val="000000"/>
      <w:sz w:val="17"/>
      <w:szCs w:val="17"/>
    </w:rPr>
  </w:style>
  <w:style w:type="character" w:customStyle="1" w:styleId="apple-converted-space">
    <w:name w:val="apple-converted-space"/>
    <w:basedOn w:val="DefaultParagraphFont"/>
    <w:rsid w:val="00E34BD6"/>
  </w:style>
  <w:style w:type="paragraph" w:customStyle="1" w:styleId="FACE-H1">
    <w:name w:val="FACE-H1"/>
    <w:basedOn w:val="Normal"/>
    <w:next w:val="FACE-H2"/>
    <w:autoRedefine/>
    <w:qFormat/>
    <w:rsid w:val="002A0278"/>
    <w:pPr>
      <w:spacing w:before="240" w:after="240"/>
    </w:pPr>
    <w:rPr>
      <w:rFonts w:ascii="Arial" w:eastAsia="Arial" w:hAnsi="Arial" w:cs="Arial"/>
      <w:b/>
      <w:bCs/>
      <w:color w:val="0072B8"/>
      <w:spacing w:val="-1"/>
      <w:sz w:val="32"/>
      <w:szCs w:val="28"/>
      <w:lang w:val="en"/>
    </w:rPr>
  </w:style>
  <w:style w:type="paragraph" w:customStyle="1" w:styleId="FACE-H2">
    <w:name w:val="FACE-H2"/>
    <w:basedOn w:val="Normal"/>
    <w:next w:val="Normal"/>
    <w:autoRedefine/>
    <w:qFormat/>
    <w:rsid w:val="00AC0C17"/>
    <w:pPr>
      <w:keepNext/>
      <w:spacing w:before="240" w:after="60"/>
      <w:outlineLvl w:val="0"/>
    </w:pPr>
    <w:rPr>
      <w:rFonts w:ascii="Calibri" w:eastAsia="Times New Roman" w:hAnsi="Calibri" w:cs="Times New Roman"/>
      <w:b/>
      <w:color w:val="F8852A"/>
      <w:sz w:val="22"/>
      <w:szCs w:val="22"/>
      <w:lang w:val="en"/>
    </w:rPr>
  </w:style>
  <w:style w:type="paragraph" w:customStyle="1" w:styleId="FACE-BulletBlue">
    <w:name w:val="FACE-Bullet(Blue)"/>
    <w:autoRedefine/>
    <w:qFormat/>
    <w:rsid w:val="00C47832"/>
    <w:pPr>
      <w:numPr>
        <w:numId w:val="1"/>
      </w:numPr>
      <w:ind w:left="360"/>
    </w:pPr>
    <w:rPr>
      <w:rFonts w:ascii="Calibri" w:eastAsia="Times New Roman" w:hAnsi="Calibri" w:cs="Times New Roman"/>
      <w:i/>
      <w:color w:val="4D4D4C"/>
      <w:sz w:val="22"/>
      <w:szCs w:val="22"/>
    </w:rPr>
  </w:style>
  <w:style w:type="paragraph" w:styleId="ListParagraph">
    <w:name w:val="List Paragraph"/>
    <w:basedOn w:val="Normal"/>
    <w:uiPriority w:val="34"/>
    <w:qFormat/>
    <w:rsid w:val="00F92576"/>
    <w:pPr>
      <w:ind w:left="720"/>
    </w:pPr>
    <w:rPr>
      <w:rFonts w:ascii="Times New Roman" w:eastAsia="Times New Roman" w:hAnsi="Times New Roman" w:cs="Times New Roman"/>
    </w:rPr>
  </w:style>
  <w:style w:type="paragraph" w:customStyle="1" w:styleId="FACE-Recommendation">
    <w:name w:val="FACE-Recommendation"/>
    <w:basedOn w:val="Normal"/>
    <w:autoRedefine/>
    <w:qFormat/>
    <w:rsid w:val="007F4560"/>
    <w:pPr>
      <w:spacing w:after="120"/>
    </w:pPr>
    <w:rPr>
      <w:rFonts w:cs="Times New Roman"/>
      <w:i/>
      <w:color w:val="4D4D4C"/>
      <w:sz w:val="22"/>
      <w:szCs w:val="22"/>
      <w:lang w:val="en"/>
    </w:rPr>
  </w:style>
  <w:style w:type="paragraph" w:customStyle="1" w:styleId="FACE-Bulletblack">
    <w:name w:val="FACE-Bullet(black)"/>
    <w:basedOn w:val="ListParagraph"/>
    <w:qFormat/>
    <w:rsid w:val="00F538C1"/>
    <w:pPr>
      <w:widowControl w:val="0"/>
      <w:numPr>
        <w:numId w:val="2"/>
      </w:numPr>
      <w:tabs>
        <w:tab w:val="left" w:pos="840"/>
      </w:tabs>
      <w:jc w:val="both"/>
    </w:pPr>
    <w:rPr>
      <w:rFonts w:asciiTheme="minorHAnsi" w:hAnsiTheme="minorHAnsi"/>
      <w:i/>
      <w:color w:val="4D4D4C"/>
      <w:sz w:val="22"/>
    </w:rPr>
  </w:style>
  <w:style w:type="character" w:styleId="Hyperlink">
    <w:name w:val="Hyperlink"/>
    <w:basedOn w:val="DefaultParagraphFont"/>
    <w:uiPriority w:val="99"/>
    <w:qFormat/>
    <w:rsid w:val="002A0278"/>
    <w:rPr>
      <w:rFonts w:asciiTheme="minorHAnsi" w:hAnsiTheme="minorHAnsi"/>
      <w:color w:val="0000FF"/>
      <w:sz w:val="22"/>
      <w:u w:val="single"/>
    </w:rPr>
  </w:style>
  <w:style w:type="paragraph" w:customStyle="1" w:styleId="FACE-text">
    <w:name w:val="FACE-text"/>
    <w:basedOn w:val="Normal"/>
    <w:qFormat/>
    <w:rsid w:val="00F92576"/>
    <w:pPr>
      <w:spacing w:after="240"/>
    </w:pPr>
    <w:rPr>
      <w:rFonts w:ascii="Times New Roman" w:hAnsi="Times New Roman" w:cs="Times New Roman"/>
      <w:lang w:val="en"/>
    </w:rPr>
  </w:style>
  <w:style w:type="paragraph" w:customStyle="1" w:styleId="FACE-text0">
    <w:name w:val="FACE-text 0"/>
    <w:basedOn w:val="FACE-text"/>
    <w:qFormat/>
    <w:rsid w:val="00F92576"/>
    <w:pPr>
      <w:spacing w:after="0"/>
    </w:pPr>
  </w:style>
  <w:style w:type="table" w:styleId="TableGrid">
    <w:name w:val="Table Grid"/>
    <w:basedOn w:val="TableNormal"/>
    <w:uiPriority w:val="59"/>
    <w:rsid w:val="00F925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91BDC"/>
  </w:style>
  <w:style w:type="character" w:styleId="FollowedHyperlink">
    <w:name w:val="FollowedHyperlink"/>
    <w:basedOn w:val="DefaultParagraphFont"/>
    <w:uiPriority w:val="99"/>
    <w:semiHidden/>
    <w:unhideWhenUsed/>
    <w:rsid w:val="002A0278"/>
    <w:rPr>
      <w:color w:val="954F72" w:themeColor="followedHyperlink"/>
      <w:u w:val="single"/>
    </w:rPr>
  </w:style>
  <w:style w:type="paragraph" w:styleId="Revision">
    <w:name w:val="Revision"/>
    <w:hidden/>
    <w:uiPriority w:val="99"/>
    <w:semiHidden/>
    <w:rsid w:val="00D8342C"/>
  </w:style>
  <w:style w:type="paragraph" w:styleId="BalloonText">
    <w:name w:val="Balloon Text"/>
    <w:basedOn w:val="Normal"/>
    <w:link w:val="BalloonTextChar"/>
    <w:uiPriority w:val="99"/>
    <w:semiHidden/>
    <w:unhideWhenUsed/>
    <w:rsid w:val="00964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CDF"/>
    <w:rPr>
      <w:rFonts w:ascii="Segoe UI" w:hAnsi="Segoe UI" w:cs="Segoe UI"/>
      <w:sz w:val="18"/>
      <w:szCs w:val="18"/>
    </w:rPr>
  </w:style>
  <w:style w:type="character" w:styleId="CommentReference">
    <w:name w:val="annotation reference"/>
    <w:basedOn w:val="DefaultParagraphFont"/>
    <w:uiPriority w:val="99"/>
    <w:semiHidden/>
    <w:unhideWhenUsed/>
    <w:rsid w:val="005E248C"/>
    <w:rPr>
      <w:sz w:val="18"/>
      <w:szCs w:val="18"/>
    </w:rPr>
  </w:style>
  <w:style w:type="paragraph" w:styleId="CommentText">
    <w:name w:val="annotation text"/>
    <w:basedOn w:val="Normal"/>
    <w:link w:val="CommentTextChar"/>
    <w:uiPriority w:val="99"/>
    <w:semiHidden/>
    <w:unhideWhenUsed/>
    <w:rsid w:val="005E248C"/>
  </w:style>
  <w:style w:type="character" w:customStyle="1" w:styleId="CommentTextChar">
    <w:name w:val="Comment Text Char"/>
    <w:basedOn w:val="DefaultParagraphFont"/>
    <w:link w:val="CommentText"/>
    <w:uiPriority w:val="99"/>
    <w:semiHidden/>
    <w:rsid w:val="005E248C"/>
  </w:style>
  <w:style w:type="paragraph" w:styleId="CommentSubject">
    <w:name w:val="annotation subject"/>
    <w:basedOn w:val="CommentText"/>
    <w:next w:val="CommentText"/>
    <w:link w:val="CommentSubjectChar"/>
    <w:uiPriority w:val="99"/>
    <w:semiHidden/>
    <w:unhideWhenUsed/>
    <w:rsid w:val="005E248C"/>
    <w:rPr>
      <w:b/>
      <w:bCs/>
      <w:sz w:val="20"/>
      <w:szCs w:val="20"/>
    </w:rPr>
  </w:style>
  <w:style w:type="character" w:customStyle="1" w:styleId="CommentSubjectChar">
    <w:name w:val="Comment Subject Char"/>
    <w:basedOn w:val="CommentTextChar"/>
    <w:link w:val="CommentSubject"/>
    <w:uiPriority w:val="99"/>
    <w:semiHidden/>
    <w:rsid w:val="005E248C"/>
    <w:rPr>
      <w:b/>
      <w:bCs/>
      <w:sz w:val="20"/>
      <w:szCs w:val="20"/>
    </w:rPr>
  </w:style>
  <w:style w:type="paragraph" w:styleId="Caption">
    <w:name w:val="caption"/>
    <w:basedOn w:val="Normal"/>
    <w:next w:val="Normal"/>
    <w:uiPriority w:val="35"/>
    <w:unhideWhenUsed/>
    <w:qFormat/>
    <w:rsid w:val="00E366D6"/>
    <w:pPr>
      <w:spacing w:after="200"/>
    </w:pPr>
    <w:rPr>
      <w:b/>
      <w:bCs/>
      <w:color w:val="4472C4" w:themeColor="accent1"/>
      <w:sz w:val="18"/>
      <w:szCs w:val="18"/>
    </w:rPr>
  </w:style>
  <w:style w:type="character" w:customStyle="1" w:styleId="Heading2Char">
    <w:name w:val="Heading 2 Char"/>
    <w:basedOn w:val="DefaultParagraphFont"/>
    <w:link w:val="Heading2"/>
    <w:uiPriority w:val="9"/>
    <w:rsid w:val="004B5B8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B5B88"/>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2A2B61"/>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4076">
      <w:bodyDiv w:val="1"/>
      <w:marLeft w:val="0"/>
      <w:marRight w:val="0"/>
      <w:marTop w:val="0"/>
      <w:marBottom w:val="0"/>
      <w:divBdr>
        <w:top w:val="none" w:sz="0" w:space="0" w:color="auto"/>
        <w:left w:val="none" w:sz="0" w:space="0" w:color="auto"/>
        <w:bottom w:val="none" w:sz="0" w:space="0" w:color="auto"/>
        <w:right w:val="none" w:sz="0" w:space="0" w:color="auto"/>
      </w:divBdr>
    </w:div>
    <w:div w:id="136069691">
      <w:bodyDiv w:val="1"/>
      <w:marLeft w:val="0"/>
      <w:marRight w:val="0"/>
      <w:marTop w:val="0"/>
      <w:marBottom w:val="0"/>
      <w:divBdr>
        <w:top w:val="none" w:sz="0" w:space="0" w:color="auto"/>
        <w:left w:val="none" w:sz="0" w:space="0" w:color="auto"/>
        <w:bottom w:val="none" w:sz="0" w:space="0" w:color="auto"/>
        <w:right w:val="none" w:sz="0" w:space="0" w:color="auto"/>
      </w:divBdr>
    </w:div>
    <w:div w:id="180359498">
      <w:bodyDiv w:val="1"/>
      <w:marLeft w:val="0"/>
      <w:marRight w:val="0"/>
      <w:marTop w:val="0"/>
      <w:marBottom w:val="0"/>
      <w:divBdr>
        <w:top w:val="none" w:sz="0" w:space="0" w:color="auto"/>
        <w:left w:val="none" w:sz="0" w:space="0" w:color="auto"/>
        <w:bottom w:val="none" w:sz="0" w:space="0" w:color="auto"/>
        <w:right w:val="none" w:sz="0" w:space="0" w:color="auto"/>
      </w:divBdr>
    </w:div>
    <w:div w:id="387191967">
      <w:bodyDiv w:val="1"/>
      <w:marLeft w:val="0"/>
      <w:marRight w:val="0"/>
      <w:marTop w:val="0"/>
      <w:marBottom w:val="0"/>
      <w:divBdr>
        <w:top w:val="none" w:sz="0" w:space="0" w:color="auto"/>
        <w:left w:val="none" w:sz="0" w:space="0" w:color="auto"/>
        <w:bottom w:val="none" w:sz="0" w:space="0" w:color="auto"/>
        <w:right w:val="none" w:sz="0" w:space="0" w:color="auto"/>
      </w:divBdr>
    </w:div>
    <w:div w:id="399865641">
      <w:bodyDiv w:val="1"/>
      <w:marLeft w:val="0"/>
      <w:marRight w:val="0"/>
      <w:marTop w:val="0"/>
      <w:marBottom w:val="0"/>
      <w:divBdr>
        <w:top w:val="none" w:sz="0" w:space="0" w:color="auto"/>
        <w:left w:val="none" w:sz="0" w:space="0" w:color="auto"/>
        <w:bottom w:val="none" w:sz="0" w:space="0" w:color="auto"/>
        <w:right w:val="none" w:sz="0" w:space="0" w:color="auto"/>
      </w:divBdr>
      <w:divsChild>
        <w:div w:id="370766810">
          <w:marLeft w:val="0"/>
          <w:marRight w:val="0"/>
          <w:marTop w:val="0"/>
          <w:marBottom w:val="0"/>
          <w:divBdr>
            <w:top w:val="none" w:sz="0" w:space="0" w:color="auto"/>
            <w:left w:val="none" w:sz="0" w:space="0" w:color="auto"/>
            <w:bottom w:val="none" w:sz="0" w:space="0" w:color="auto"/>
            <w:right w:val="none" w:sz="0" w:space="0" w:color="auto"/>
          </w:divBdr>
        </w:div>
        <w:div w:id="344594971">
          <w:marLeft w:val="0"/>
          <w:marRight w:val="0"/>
          <w:marTop w:val="0"/>
          <w:marBottom w:val="0"/>
          <w:divBdr>
            <w:top w:val="none" w:sz="0" w:space="0" w:color="auto"/>
            <w:left w:val="none" w:sz="0" w:space="0" w:color="auto"/>
            <w:bottom w:val="none" w:sz="0" w:space="0" w:color="auto"/>
            <w:right w:val="none" w:sz="0" w:space="0" w:color="auto"/>
          </w:divBdr>
        </w:div>
      </w:divsChild>
    </w:div>
    <w:div w:id="406072087">
      <w:bodyDiv w:val="1"/>
      <w:marLeft w:val="0"/>
      <w:marRight w:val="0"/>
      <w:marTop w:val="0"/>
      <w:marBottom w:val="0"/>
      <w:divBdr>
        <w:top w:val="none" w:sz="0" w:space="0" w:color="auto"/>
        <w:left w:val="none" w:sz="0" w:space="0" w:color="auto"/>
        <w:bottom w:val="none" w:sz="0" w:space="0" w:color="auto"/>
        <w:right w:val="none" w:sz="0" w:space="0" w:color="auto"/>
      </w:divBdr>
    </w:div>
    <w:div w:id="490682628">
      <w:bodyDiv w:val="1"/>
      <w:marLeft w:val="0"/>
      <w:marRight w:val="0"/>
      <w:marTop w:val="0"/>
      <w:marBottom w:val="0"/>
      <w:divBdr>
        <w:top w:val="none" w:sz="0" w:space="0" w:color="auto"/>
        <w:left w:val="none" w:sz="0" w:space="0" w:color="auto"/>
        <w:bottom w:val="none" w:sz="0" w:space="0" w:color="auto"/>
        <w:right w:val="none" w:sz="0" w:space="0" w:color="auto"/>
      </w:divBdr>
    </w:div>
    <w:div w:id="573198138">
      <w:bodyDiv w:val="1"/>
      <w:marLeft w:val="0"/>
      <w:marRight w:val="0"/>
      <w:marTop w:val="0"/>
      <w:marBottom w:val="0"/>
      <w:divBdr>
        <w:top w:val="none" w:sz="0" w:space="0" w:color="auto"/>
        <w:left w:val="none" w:sz="0" w:space="0" w:color="auto"/>
        <w:bottom w:val="none" w:sz="0" w:space="0" w:color="auto"/>
        <w:right w:val="none" w:sz="0" w:space="0" w:color="auto"/>
      </w:divBdr>
    </w:div>
    <w:div w:id="580022714">
      <w:bodyDiv w:val="1"/>
      <w:marLeft w:val="0"/>
      <w:marRight w:val="0"/>
      <w:marTop w:val="0"/>
      <w:marBottom w:val="0"/>
      <w:divBdr>
        <w:top w:val="none" w:sz="0" w:space="0" w:color="auto"/>
        <w:left w:val="none" w:sz="0" w:space="0" w:color="auto"/>
        <w:bottom w:val="none" w:sz="0" w:space="0" w:color="auto"/>
        <w:right w:val="none" w:sz="0" w:space="0" w:color="auto"/>
      </w:divBdr>
    </w:div>
    <w:div w:id="622468809">
      <w:bodyDiv w:val="1"/>
      <w:marLeft w:val="0"/>
      <w:marRight w:val="0"/>
      <w:marTop w:val="0"/>
      <w:marBottom w:val="0"/>
      <w:divBdr>
        <w:top w:val="none" w:sz="0" w:space="0" w:color="auto"/>
        <w:left w:val="none" w:sz="0" w:space="0" w:color="auto"/>
        <w:bottom w:val="none" w:sz="0" w:space="0" w:color="auto"/>
        <w:right w:val="none" w:sz="0" w:space="0" w:color="auto"/>
      </w:divBdr>
    </w:div>
    <w:div w:id="643773167">
      <w:bodyDiv w:val="1"/>
      <w:marLeft w:val="0"/>
      <w:marRight w:val="0"/>
      <w:marTop w:val="0"/>
      <w:marBottom w:val="0"/>
      <w:divBdr>
        <w:top w:val="none" w:sz="0" w:space="0" w:color="auto"/>
        <w:left w:val="none" w:sz="0" w:space="0" w:color="auto"/>
        <w:bottom w:val="none" w:sz="0" w:space="0" w:color="auto"/>
        <w:right w:val="none" w:sz="0" w:space="0" w:color="auto"/>
      </w:divBdr>
    </w:div>
    <w:div w:id="644355513">
      <w:bodyDiv w:val="1"/>
      <w:marLeft w:val="0"/>
      <w:marRight w:val="0"/>
      <w:marTop w:val="0"/>
      <w:marBottom w:val="0"/>
      <w:divBdr>
        <w:top w:val="none" w:sz="0" w:space="0" w:color="auto"/>
        <w:left w:val="none" w:sz="0" w:space="0" w:color="auto"/>
        <w:bottom w:val="none" w:sz="0" w:space="0" w:color="auto"/>
        <w:right w:val="none" w:sz="0" w:space="0" w:color="auto"/>
      </w:divBdr>
    </w:div>
    <w:div w:id="646938499">
      <w:bodyDiv w:val="1"/>
      <w:marLeft w:val="0"/>
      <w:marRight w:val="0"/>
      <w:marTop w:val="0"/>
      <w:marBottom w:val="0"/>
      <w:divBdr>
        <w:top w:val="none" w:sz="0" w:space="0" w:color="auto"/>
        <w:left w:val="none" w:sz="0" w:space="0" w:color="auto"/>
        <w:bottom w:val="none" w:sz="0" w:space="0" w:color="auto"/>
        <w:right w:val="none" w:sz="0" w:space="0" w:color="auto"/>
      </w:divBdr>
    </w:div>
    <w:div w:id="655457795">
      <w:bodyDiv w:val="1"/>
      <w:marLeft w:val="0"/>
      <w:marRight w:val="0"/>
      <w:marTop w:val="0"/>
      <w:marBottom w:val="0"/>
      <w:divBdr>
        <w:top w:val="none" w:sz="0" w:space="0" w:color="auto"/>
        <w:left w:val="none" w:sz="0" w:space="0" w:color="auto"/>
        <w:bottom w:val="none" w:sz="0" w:space="0" w:color="auto"/>
        <w:right w:val="none" w:sz="0" w:space="0" w:color="auto"/>
      </w:divBdr>
    </w:div>
    <w:div w:id="698817664">
      <w:bodyDiv w:val="1"/>
      <w:marLeft w:val="0"/>
      <w:marRight w:val="0"/>
      <w:marTop w:val="0"/>
      <w:marBottom w:val="0"/>
      <w:divBdr>
        <w:top w:val="none" w:sz="0" w:space="0" w:color="auto"/>
        <w:left w:val="none" w:sz="0" w:space="0" w:color="auto"/>
        <w:bottom w:val="none" w:sz="0" w:space="0" w:color="auto"/>
        <w:right w:val="none" w:sz="0" w:space="0" w:color="auto"/>
      </w:divBdr>
    </w:div>
    <w:div w:id="707222458">
      <w:bodyDiv w:val="1"/>
      <w:marLeft w:val="0"/>
      <w:marRight w:val="0"/>
      <w:marTop w:val="0"/>
      <w:marBottom w:val="0"/>
      <w:divBdr>
        <w:top w:val="none" w:sz="0" w:space="0" w:color="auto"/>
        <w:left w:val="none" w:sz="0" w:space="0" w:color="auto"/>
        <w:bottom w:val="none" w:sz="0" w:space="0" w:color="auto"/>
        <w:right w:val="none" w:sz="0" w:space="0" w:color="auto"/>
      </w:divBdr>
    </w:div>
    <w:div w:id="721516299">
      <w:bodyDiv w:val="1"/>
      <w:marLeft w:val="0"/>
      <w:marRight w:val="0"/>
      <w:marTop w:val="0"/>
      <w:marBottom w:val="0"/>
      <w:divBdr>
        <w:top w:val="none" w:sz="0" w:space="0" w:color="auto"/>
        <w:left w:val="none" w:sz="0" w:space="0" w:color="auto"/>
        <w:bottom w:val="none" w:sz="0" w:space="0" w:color="auto"/>
        <w:right w:val="none" w:sz="0" w:space="0" w:color="auto"/>
      </w:divBdr>
    </w:div>
    <w:div w:id="740715418">
      <w:bodyDiv w:val="1"/>
      <w:marLeft w:val="0"/>
      <w:marRight w:val="0"/>
      <w:marTop w:val="0"/>
      <w:marBottom w:val="0"/>
      <w:divBdr>
        <w:top w:val="none" w:sz="0" w:space="0" w:color="auto"/>
        <w:left w:val="none" w:sz="0" w:space="0" w:color="auto"/>
        <w:bottom w:val="none" w:sz="0" w:space="0" w:color="auto"/>
        <w:right w:val="none" w:sz="0" w:space="0" w:color="auto"/>
      </w:divBdr>
    </w:div>
    <w:div w:id="811292102">
      <w:bodyDiv w:val="1"/>
      <w:marLeft w:val="0"/>
      <w:marRight w:val="0"/>
      <w:marTop w:val="0"/>
      <w:marBottom w:val="0"/>
      <w:divBdr>
        <w:top w:val="none" w:sz="0" w:space="0" w:color="auto"/>
        <w:left w:val="none" w:sz="0" w:space="0" w:color="auto"/>
        <w:bottom w:val="none" w:sz="0" w:space="0" w:color="auto"/>
        <w:right w:val="none" w:sz="0" w:space="0" w:color="auto"/>
      </w:divBdr>
    </w:div>
    <w:div w:id="1028802032">
      <w:bodyDiv w:val="1"/>
      <w:marLeft w:val="0"/>
      <w:marRight w:val="0"/>
      <w:marTop w:val="0"/>
      <w:marBottom w:val="0"/>
      <w:divBdr>
        <w:top w:val="none" w:sz="0" w:space="0" w:color="auto"/>
        <w:left w:val="none" w:sz="0" w:space="0" w:color="auto"/>
        <w:bottom w:val="none" w:sz="0" w:space="0" w:color="auto"/>
        <w:right w:val="none" w:sz="0" w:space="0" w:color="auto"/>
      </w:divBdr>
    </w:div>
    <w:div w:id="1138065118">
      <w:bodyDiv w:val="1"/>
      <w:marLeft w:val="0"/>
      <w:marRight w:val="0"/>
      <w:marTop w:val="0"/>
      <w:marBottom w:val="0"/>
      <w:divBdr>
        <w:top w:val="none" w:sz="0" w:space="0" w:color="auto"/>
        <w:left w:val="none" w:sz="0" w:space="0" w:color="auto"/>
        <w:bottom w:val="none" w:sz="0" w:space="0" w:color="auto"/>
        <w:right w:val="none" w:sz="0" w:space="0" w:color="auto"/>
      </w:divBdr>
    </w:div>
    <w:div w:id="1193615266">
      <w:bodyDiv w:val="1"/>
      <w:marLeft w:val="0"/>
      <w:marRight w:val="0"/>
      <w:marTop w:val="0"/>
      <w:marBottom w:val="0"/>
      <w:divBdr>
        <w:top w:val="none" w:sz="0" w:space="0" w:color="auto"/>
        <w:left w:val="none" w:sz="0" w:space="0" w:color="auto"/>
        <w:bottom w:val="none" w:sz="0" w:space="0" w:color="auto"/>
        <w:right w:val="none" w:sz="0" w:space="0" w:color="auto"/>
      </w:divBdr>
    </w:div>
    <w:div w:id="1249853417">
      <w:bodyDiv w:val="1"/>
      <w:marLeft w:val="0"/>
      <w:marRight w:val="0"/>
      <w:marTop w:val="0"/>
      <w:marBottom w:val="0"/>
      <w:divBdr>
        <w:top w:val="none" w:sz="0" w:space="0" w:color="auto"/>
        <w:left w:val="none" w:sz="0" w:space="0" w:color="auto"/>
        <w:bottom w:val="none" w:sz="0" w:space="0" w:color="auto"/>
        <w:right w:val="none" w:sz="0" w:space="0" w:color="auto"/>
      </w:divBdr>
    </w:div>
    <w:div w:id="1282565337">
      <w:bodyDiv w:val="1"/>
      <w:marLeft w:val="0"/>
      <w:marRight w:val="0"/>
      <w:marTop w:val="0"/>
      <w:marBottom w:val="0"/>
      <w:divBdr>
        <w:top w:val="none" w:sz="0" w:space="0" w:color="auto"/>
        <w:left w:val="none" w:sz="0" w:space="0" w:color="auto"/>
        <w:bottom w:val="none" w:sz="0" w:space="0" w:color="auto"/>
        <w:right w:val="none" w:sz="0" w:space="0" w:color="auto"/>
      </w:divBdr>
    </w:div>
    <w:div w:id="1287274579">
      <w:bodyDiv w:val="1"/>
      <w:marLeft w:val="0"/>
      <w:marRight w:val="0"/>
      <w:marTop w:val="0"/>
      <w:marBottom w:val="0"/>
      <w:divBdr>
        <w:top w:val="none" w:sz="0" w:space="0" w:color="auto"/>
        <w:left w:val="none" w:sz="0" w:space="0" w:color="auto"/>
        <w:bottom w:val="none" w:sz="0" w:space="0" w:color="auto"/>
        <w:right w:val="none" w:sz="0" w:space="0" w:color="auto"/>
      </w:divBdr>
    </w:div>
    <w:div w:id="1305503532">
      <w:bodyDiv w:val="1"/>
      <w:marLeft w:val="0"/>
      <w:marRight w:val="0"/>
      <w:marTop w:val="0"/>
      <w:marBottom w:val="0"/>
      <w:divBdr>
        <w:top w:val="none" w:sz="0" w:space="0" w:color="auto"/>
        <w:left w:val="none" w:sz="0" w:space="0" w:color="auto"/>
        <w:bottom w:val="none" w:sz="0" w:space="0" w:color="auto"/>
        <w:right w:val="none" w:sz="0" w:space="0" w:color="auto"/>
      </w:divBdr>
    </w:div>
    <w:div w:id="1324504456">
      <w:bodyDiv w:val="1"/>
      <w:marLeft w:val="0"/>
      <w:marRight w:val="0"/>
      <w:marTop w:val="0"/>
      <w:marBottom w:val="0"/>
      <w:divBdr>
        <w:top w:val="none" w:sz="0" w:space="0" w:color="auto"/>
        <w:left w:val="none" w:sz="0" w:space="0" w:color="auto"/>
        <w:bottom w:val="none" w:sz="0" w:space="0" w:color="auto"/>
        <w:right w:val="none" w:sz="0" w:space="0" w:color="auto"/>
      </w:divBdr>
    </w:div>
    <w:div w:id="1335062073">
      <w:bodyDiv w:val="1"/>
      <w:marLeft w:val="0"/>
      <w:marRight w:val="0"/>
      <w:marTop w:val="0"/>
      <w:marBottom w:val="0"/>
      <w:divBdr>
        <w:top w:val="none" w:sz="0" w:space="0" w:color="auto"/>
        <w:left w:val="none" w:sz="0" w:space="0" w:color="auto"/>
        <w:bottom w:val="none" w:sz="0" w:space="0" w:color="auto"/>
        <w:right w:val="none" w:sz="0" w:space="0" w:color="auto"/>
      </w:divBdr>
    </w:div>
    <w:div w:id="1520967396">
      <w:bodyDiv w:val="1"/>
      <w:marLeft w:val="0"/>
      <w:marRight w:val="0"/>
      <w:marTop w:val="0"/>
      <w:marBottom w:val="0"/>
      <w:divBdr>
        <w:top w:val="none" w:sz="0" w:space="0" w:color="auto"/>
        <w:left w:val="none" w:sz="0" w:space="0" w:color="auto"/>
        <w:bottom w:val="none" w:sz="0" w:space="0" w:color="auto"/>
        <w:right w:val="none" w:sz="0" w:space="0" w:color="auto"/>
      </w:divBdr>
    </w:div>
    <w:div w:id="1548835902">
      <w:bodyDiv w:val="1"/>
      <w:marLeft w:val="0"/>
      <w:marRight w:val="0"/>
      <w:marTop w:val="0"/>
      <w:marBottom w:val="0"/>
      <w:divBdr>
        <w:top w:val="none" w:sz="0" w:space="0" w:color="auto"/>
        <w:left w:val="none" w:sz="0" w:space="0" w:color="auto"/>
        <w:bottom w:val="none" w:sz="0" w:space="0" w:color="auto"/>
        <w:right w:val="none" w:sz="0" w:space="0" w:color="auto"/>
      </w:divBdr>
    </w:div>
    <w:div w:id="1742018258">
      <w:bodyDiv w:val="1"/>
      <w:marLeft w:val="0"/>
      <w:marRight w:val="0"/>
      <w:marTop w:val="0"/>
      <w:marBottom w:val="0"/>
      <w:divBdr>
        <w:top w:val="none" w:sz="0" w:space="0" w:color="auto"/>
        <w:left w:val="none" w:sz="0" w:space="0" w:color="auto"/>
        <w:bottom w:val="none" w:sz="0" w:space="0" w:color="auto"/>
        <w:right w:val="none" w:sz="0" w:space="0" w:color="auto"/>
      </w:divBdr>
    </w:div>
    <w:div w:id="1806847138">
      <w:bodyDiv w:val="1"/>
      <w:marLeft w:val="0"/>
      <w:marRight w:val="0"/>
      <w:marTop w:val="0"/>
      <w:marBottom w:val="0"/>
      <w:divBdr>
        <w:top w:val="none" w:sz="0" w:space="0" w:color="auto"/>
        <w:left w:val="none" w:sz="0" w:space="0" w:color="auto"/>
        <w:bottom w:val="none" w:sz="0" w:space="0" w:color="auto"/>
        <w:right w:val="none" w:sz="0" w:space="0" w:color="auto"/>
      </w:divBdr>
    </w:div>
    <w:div w:id="1810201901">
      <w:bodyDiv w:val="1"/>
      <w:marLeft w:val="0"/>
      <w:marRight w:val="0"/>
      <w:marTop w:val="0"/>
      <w:marBottom w:val="0"/>
      <w:divBdr>
        <w:top w:val="none" w:sz="0" w:space="0" w:color="auto"/>
        <w:left w:val="none" w:sz="0" w:space="0" w:color="auto"/>
        <w:bottom w:val="none" w:sz="0" w:space="0" w:color="auto"/>
        <w:right w:val="none" w:sz="0" w:space="0" w:color="auto"/>
      </w:divBdr>
    </w:div>
    <w:div w:id="2059041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30.jpg"/><Relationship Id="rId39" Type="http://schemas.openxmlformats.org/officeDocument/2006/relationships/hyperlink" Target="http://www.osha.gov/laws-regs/regulations/standardnumber/1910/1910.132" TargetMode="Externa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hyperlink" Target="http://(www.cpwr.com/safety-culture/strengthening-jobsite-safety-climate" TargetMode="External"/><Relationship Id="rId42"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3.jpg"/><Relationship Id="rId33" Type="http://schemas.openxmlformats.org/officeDocument/2006/relationships/hyperlink" Target="http://www.cpwr.com/sites/default/files/publications/SCAT-SC.pdf" TargetMode="External"/><Relationship Id="rId38" Type="http://schemas.openxmlformats.org/officeDocument/2006/relationships/hyperlink" Target="http://www.cpwr.com/safety-culture/strengthening-jobsite-safety-climate"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image" Target="media/image16.jpe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0.jpg"/><Relationship Id="rId32" Type="http://schemas.openxmlformats.org/officeDocument/2006/relationships/image" Target="media/image19.jpeg"/><Relationship Id="rId37" Type="http://schemas.openxmlformats.org/officeDocument/2006/relationships/hyperlink" Target="http://www.lhsfna.org/index.cfm/lifelines/january-2017/assessing-and-improving-safety-climate-on-your-jobsite/"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2.jpg"/><Relationship Id="rId28" Type="http://schemas.openxmlformats.org/officeDocument/2006/relationships/image" Target="media/image15.jpeg"/><Relationship Id="rId36" Type="http://schemas.openxmlformats.org/officeDocument/2006/relationships/hyperlink" Target="https://www.wunderground.com/history/daily/us/ma/boston/KBOS/date/2018-9-11" TargetMode="External"/><Relationship Id="rId10" Type="http://schemas.openxmlformats.org/officeDocument/2006/relationships/image" Target="media/image2.png"/><Relationship Id="rId19" Type="http://schemas.openxmlformats.org/officeDocument/2006/relationships/footer" Target="footer1.xml"/><Relationship Id="rId31" Type="http://schemas.openxmlformats.org/officeDocument/2006/relationships/image" Target="media/image18.jpeg"/><Relationship Id="rId44"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3.xml"/><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hyperlink" Target="http://www.worksafebc.com/en/health-safety/create-manage/enhancing-culture-performance" TargetMode="External"/><Relationship Id="rId43" Type="http://schemas.openxmlformats.org/officeDocument/2006/relationships/header" Target="header4.xml"/><Relationship Id="rId48"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header3.xml.rels><?xml version="1.0" encoding="UTF-8" standalone="yes"?>
<Relationships xmlns="http://schemas.openxmlformats.org/package/2006/relationships"><Relationship Id="rId1" Type="http://schemas.openxmlformats.org/officeDocument/2006/relationships/image" Target="media/image11.jpg"/></Relationships>
</file>

<file path=word/_rels/header4.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CDCF435-6B92-42D9-BAE0-102782DDF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3881</Words>
  <Characters>22122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18MA050</vt:lpstr>
    </vt:vector>
  </TitlesOfParts>
  <Manager>NIOSH FACE Program</Manager>
  <Company>CDC</Company>
  <LinksUpToDate>false</LinksUpToDate>
  <CharactersWithSpaces>25952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18MA050</dc:title>
  <dc:subject>2014-02 Incident Report</dc:subject>
  <dc:creator>National Institute for Occupational Safety and Health</dc:creator>
  <cp:lastModifiedBy>Lujan, Cecilia (DPH)</cp:lastModifiedBy>
  <cp:revision>4</cp:revision>
  <cp:lastPrinted>2019-09-25T18:45:00Z</cp:lastPrinted>
  <dcterms:created xsi:type="dcterms:W3CDTF">2019-08-13T16:49:00Z</dcterms:created>
  <dcterms:modified xsi:type="dcterms:W3CDTF">2019-09-25T19:39:00Z</dcterms:modified>
</cp:coreProperties>
</file>