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rPr>
          <w:rFonts w:ascii="Arial" w:cs="Arial" w:hAnsi="Arial" w:eastAsia="Arial"/>
        </w:rPr>
      </w:pPr>
    </w:p>
    <w:p>
      <w:pPr>
        <w:pStyle w:val="Body A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>Individuals who cannot leave their home to get a COVID-19 vaccine are able to receive an in-home vaccination through one of two options, depending on where they live: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16</w:t>
      </w:r>
      <w:r>
        <w:rPr>
          <w:rFonts w:ascii="Arial" w:hAnsi="Arial"/>
          <w:rtl w:val="0"/>
          <w:lang w:val="en-US"/>
        </w:rPr>
        <w:t>2</w:t>
      </w:r>
      <w:r>
        <w:rPr>
          <w:rFonts w:ascii="Arial" w:hAnsi="Arial" w:hint="default"/>
          <w:rtl w:val="0"/>
          <w:lang w:val="en-US"/>
        </w:rPr>
        <w:t> </w:t>
      </w:r>
      <w:r>
        <w:rPr>
          <w:rFonts w:ascii="Arial" w:hAnsi="Arial"/>
          <w:rtl w:val="0"/>
          <w:lang w:val="en-US"/>
        </w:rPr>
        <w:t>Local Boards of Health have chosen to manage their own homebound vaccination program</w:t>
      </w:r>
      <w:r>
        <w:rPr>
          <w:rFonts w:ascii="Arial" w:hAnsi="Arial" w:hint="default"/>
          <w:rtl w:val="0"/>
          <w:lang w:val="en-US"/>
        </w:rPr>
        <w:t> </w:t>
      </w:r>
      <w:r>
        <w:rPr>
          <w:rFonts w:ascii="Arial" w:hAnsi="Arial"/>
          <w:rtl w:val="0"/>
          <w:lang w:val="en-US"/>
        </w:rPr>
        <w:t>or work with a regional collaborative to do so;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18</w:t>
      </w:r>
      <w:r>
        <w:rPr>
          <w:rFonts w:ascii="Arial" w:hAnsi="Arial"/>
          <w:rtl w:val="0"/>
          <w:lang w:val="en-US"/>
        </w:rPr>
        <w:t>9</w:t>
      </w:r>
      <w:r>
        <w:rPr>
          <w:rFonts w:ascii="Arial" w:hAnsi="Arial" w:hint="default"/>
          <w:rtl w:val="0"/>
          <w:lang w:val="en-US"/>
        </w:rPr>
        <w:t> </w:t>
      </w:r>
      <w:r>
        <w:rPr>
          <w:rFonts w:ascii="Arial" w:hAnsi="Arial"/>
          <w:rtl w:val="0"/>
          <w:lang w:val="en-US"/>
        </w:rPr>
        <w:t xml:space="preserve">Local Boards of Health will work with the Commonwealth to support residents through the State Program. </w:t>
      </w:r>
    </w:p>
    <w:p>
      <w:pPr>
        <w:pStyle w:val="Body A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To find out whether your municipality will be managing their own homebound vaccination program, please refer to the table below. If you are not sure whether your town is offering in-home vaccination through its Local Board of Health, please call the Homebound Vaccination Central Intake line at 1-833-983-0485 to be connected with someone who can help you find the right option for you. </w:t>
      </w:r>
    </w:p>
    <w:tbl>
      <w:tblPr>
        <w:tblW w:w="9016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3005"/>
        <w:gridCol w:w="3005"/>
        <w:gridCol w:w="3006"/>
      </w:tblGrid>
      <w:tr>
        <w:tblPrEx>
          <w:shd w:val="clear" w:color="auto" w:fill="cdd4e9"/>
        </w:tblPrEx>
        <w:trPr>
          <w:trHeight w:val="369" w:hRule="atLeast"/>
        </w:trPr>
        <w:tc>
          <w:tcPr>
            <w:tcW w:type="dxa" w:w="9016"/>
            <w:gridSpan w:val="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Towns where Local Boards of Health Will Manage Homebound Vaccination</w:t>
            </w:r>
          </w:p>
        </w:tc>
      </w:tr>
      <w:tr>
        <w:tblPrEx>
          <w:shd w:val="clear" w:color="auto" w:fill="cdd4e9"/>
        </w:tblPrEx>
        <w:trPr>
          <w:trHeight w:val="369" w:hRule="atLeast"/>
        </w:trPr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Town of Residence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Contact Number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Vaccination Partner</w:t>
            </w:r>
          </w:p>
        </w:tc>
      </w:tr>
      <w:tr>
        <w:tblPrEx>
          <w:shd w:val="clear" w:color="auto" w:fill="cdd4e9"/>
        </w:tblPrEx>
        <w:trPr>
          <w:trHeight w:val="369" w:hRule="atLeast"/>
        </w:trPr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Abington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en-US"/>
              </w:rPr>
              <w:t>781-982-2119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Abington</w:t>
            </w:r>
          </w:p>
        </w:tc>
      </w:tr>
      <w:tr>
        <w:tblPrEx>
          <w:shd w:val="clear" w:color="auto" w:fill="cdd4e9"/>
        </w:tblPrEx>
        <w:trPr>
          <w:trHeight w:val="369" w:hRule="atLeast"/>
        </w:trPr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Acton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en-US"/>
              </w:rPr>
              <w:t>978-929-6453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Acton</w:t>
            </w:r>
          </w:p>
        </w:tc>
      </w:tr>
      <w:tr>
        <w:tblPrEx>
          <w:shd w:val="clear" w:color="auto" w:fill="cdd4e9"/>
        </w:tblPrEx>
        <w:trPr>
          <w:trHeight w:val="369" w:hRule="atLeast"/>
        </w:trPr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Amesbury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en-US"/>
              </w:rPr>
              <w:t>978-388-8161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Amesbury</w:t>
            </w:r>
          </w:p>
        </w:tc>
      </w:tr>
      <w:tr>
        <w:tblPrEx>
          <w:shd w:val="clear" w:color="auto" w:fill="cdd4e9"/>
        </w:tblPrEx>
        <w:trPr>
          <w:trHeight w:val="369" w:hRule="atLeast"/>
        </w:trPr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Amherst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en-US"/>
              </w:rPr>
              <w:t>413-259-3077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Amherst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Arlington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  <w:rPr>
                <w:rFonts w:ascii="Helvetica" w:cs="Helvetica" w:hAnsi="Helvetica" w:eastAsia="Helvetica"/>
                <w:sz w:val="22"/>
                <w:szCs w:val="22"/>
                <w:shd w:val="nil" w:color="auto" w:fill="auto"/>
              </w:rPr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781-316-3400; </w:t>
            </w:r>
          </w:p>
          <w:p>
            <w:pPr>
              <w:pStyle w:val="Body B"/>
              <w:suppressAutoHyphens w:val="1"/>
              <w:bidi w:val="0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en-US"/>
              </w:rPr>
              <w:t>617-993-2720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Arlington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Ashburnham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en-US"/>
              </w:rPr>
              <w:t>978-772-3335 ext.340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Nashoba Associated Boards of Health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Ashby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en-US"/>
              </w:rPr>
              <w:t>978-772-3335 ext.340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Nashoba Associated Boards of Health</w:t>
            </w:r>
          </w:p>
        </w:tc>
      </w:tr>
      <w:tr>
        <w:tblPrEx>
          <w:shd w:val="clear" w:color="auto" w:fill="cdd4e9"/>
        </w:tblPrEx>
        <w:trPr>
          <w:trHeight w:val="369" w:hRule="atLeast"/>
        </w:trPr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Auburn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en-US"/>
              </w:rPr>
              <w:t>508-832-7703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Auburn Board of Health</w:t>
            </w:r>
          </w:p>
        </w:tc>
      </w:tr>
      <w:tr>
        <w:tblPrEx>
          <w:shd w:val="clear" w:color="auto" w:fill="cdd4e9"/>
        </w:tblPrEx>
        <w:trPr>
          <w:trHeight w:val="369" w:hRule="atLeast"/>
        </w:trPr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Avon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en-US"/>
              </w:rPr>
              <w:t>508-588-0414 x 1016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Avon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Ayer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en-US"/>
              </w:rPr>
              <w:t>978-772-3335 ext.340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Nashoba Associated Boards of Health</w:t>
            </w:r>
          </w:p>
        </w:tc>
      </w:tr>
      <w:tr>
        <w:tblPrEx>
          <w:shd w:val="clear" w:color="auto" w:fill="cdd4e9"/>
        </w:tblPrEx>
        <w:trPr>
          <w:trHeight w:val="369" w:hRule="atLeast"/>
        </w:trPr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Barnstable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en-US"/>
              </w:rPr>
              <w:t>508-862-4024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Town of Barnstable</w:t>
            </w:r>
          </w:p>
        </w:tc>
      </w:tr>
      <w:tr>
        <w:tblPrEx>
          <w:shd w:val="clear" w:color="auto" w:fill="cdd4e9"/>
        </w:tblPrEx>
        <w:trPr>
          <w:trHeight w:val="369" w:hRule="atLeast"/>
        </w:trPr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Barre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en-US"/>
              </w:rPr>
              <w:t>508-886-4100 ext 19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Town of Rutland</w:t>
            </w:r>
          </w:p>
        </w:tc>
      </w:tr>
      <w:tr>
        <w:tblPrEx>
          <w:shd w:val="clear" w:color="auto" w:fill="cdd4e9"/>
        </w:tblPrEx>
        <w:trPr>
          <w:trHeight w:val="369" w:hRule="atLeast"/>
        </w:trPr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Bedford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en-US"/>
              </w:rPr>
              <w:t>781-275-6507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Bedford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Belmont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  <w:rPr>
                <w:rFonts w:ascii="Helvetica" w:cs="Helvetica" w:hAnsi="Helvetica" w:eastAsia="Helvetica"/>
                <w:sz w:val="22"/>
                <w:szCs w:val="22"/>
                <w:shd w:val="nil" w:color="auto" w:fill="auto"/>
              </w:rPr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781-316-3400; </w:t>
            </w:r>
          </w:p>
          <w:p>
            <w:pPr>
              <w:pStyle w:val="Body B"/>
              <w:suppressAutoHyphens w:val="1"/>
              <w:bidi w:val="0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en-US"/>
              </w:rPr>
              <w:t>617-993-2720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Arlington</w:t>
            </w:r>
          </w:p>
        </w:tc>
      </w:tr>
      <w:tr>
        <w:tblPrEx>
          <w:shd w:val="clear" w:color="auto" w:fill="cdd4e9"/>
        </w:tblPrEx>
        <w:trPr>
          <w:trHeight w:val="369" w:hRule="atLeast"/>
        </w:trPr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Berkley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en-US"/>
              </w:rPr>
              <w:t>508-822-7828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Berkley Board of Health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Berlin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en-US"/>
              </w:rPr>
              <w:t>978-772-3335 ext.340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Nashoba Associated Boards of Health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Bernardston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en-US"/>
              </w:rPr>
              <w:t>413-665-1400 ext. 114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Franklin County Cooperative Public Health Service</w:t>
            </w:r>
          </w:p>
        </w:tc>
      </w:tr>
      <w:tr>
        <w:tblPrEx>
          <w:shd w:val="clear" w:color="auto" w:fill="cdd4e9"/>
        </w:tblPrEx>
        <w:trPr>
          <w:trHeight w:val="369" w:hRule="atLeast"/>
        </w:trPr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Blackstone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en-US"/>
              </w:rPr>
              <w:t>508-876-5130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Town of Blackstone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Bolton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en-US"/>
              </w:rPr>
              <w:t>978-772-3335 ext.340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Nashoba Associated Boards of Health</w:t>
            </w:r>
          </w:p>
        </w:tc>
      </w:tr>
      <w:tr>
        <w:tblPrEx>
          <w:shd w:val="clear" w:color="auto" w:fill="cdd4e9"/>
        </w:tblPrEx>
        <w:trPr>
          <w:trHeight w:val="369" w:hRule="atLeast"/>
        </w:trPr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Bourne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en-US"/>
              </w:rPr>
              <w:t>508-759-0600 ext.5300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Bourne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Boxborough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en-US"/>
              </w:rPr>
              <w:t>978-772-3335 ext.340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Nashoba Associated Boards of Health</w:t>
            </w:r>
          </w:p>
        </w:tc>
      </w:tr>
      <w:tr>
        <w:tblPrEx>
          <w:shd w:val="clear" w:color="auto" w:fill="cdd4e9"/>
        </w:tblPrEx>
        <w:trPr>
          <w:trHeight w:val="369" w:hRule="atLeast"/>
        </w:trPr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Brewster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en-US"/>
              </w:rPr>
              <w:t>508-896-2737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Brewster</w:t>
            </w:r>
          </w:p>
        </w:tc>
      </w:tr>
      <w:tr>
        <w:tblPrEx>
          <w:shd w:val="clear" w:color="auto" w:fill="cdd4e9"/>
        </w:tblPrEx>
        <w:trPr>
          <w:trHeight w:val="420" w:hRule="atLeast"/>
        </w:trPr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Bridgewater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en-US"/>
              </w:rPr>
              <w:t>508-697-0903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Bridgewater</w:t>
            </w:r>
          </w:p>
        </w:tc>
      </w:tr>
      <w:tr>
        <w:tblPrEx>
          <w:shd w:val="clear" w:color="auto" w:fill="cdd4e9"/>
        </w:tblPrEx>
        <w:trPr>
          <w:trHeight w:val="369" w:hRule="atLeast"/>
        </w:trPr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Brimfield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en-US"/>
              </w:rPr>
              <w:t>413-245-4100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Brimfield</w:t>
            </w:r>
          </w:p>
        </w:tc>
      </w:tr>
      <w:tr>
        <w:tblPrEx>
          <w:shd w:val="clear" w:color="auto" w:fill="cdd4e9"/>
        </w:tblPrEx>
        <w:trPr>
          <w:trHeight w:val="369" w:hRule="atLeast"/>
        </w:trPr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Brookline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en-US"/>
              </w:rPr>
              <w:t>617-879-5636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Brookline Public Health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Buckland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en-US"/>
              </w:rPr>
              <w:t>413-665-1400 ext. 114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Franklin County Cooperative Public Health Service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Cambridge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en-US"/>
              </w:rPr>
              <w:t>617-349-6220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Cambridge Public Health Department</w:t>
            </w:r>
          </w:p>
        </w:tc>
      </w:tr>
      <w:tr>
        <w:tblPrEx>
          <w:shd w:val="clear" w:color="auto" w:fill="cdd4e9"/>
        </w:tblPrEx>
        <w:trPr>
          <w:trHeight w:val="369" w:hRule="atLeast"/>
        </w:trPr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Canton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en-US"/>
              </w:rPr>
              <w:t>781-821-2942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Canton Board of Health</w:t>
            </w:r>
          </w:p>
        </w:tc>
      </w:tr>
      <w:tr>
        <w:tblPrEx>
          <w:shd w:val="clear" w:color="auto" w:fill="cdd4e9"/>
        </w:tblPrEx>
        <w:trPr>
          <w:trHeight w:val="369" w:hRule="atLeast"/>
        </w:trPr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Carlisle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en-US"/>
              </w:rPr>
              <w:t>978-369-0283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Carlisle</w:t>
            </w:r>
          </w:p>
        </w:tc>
      </w:tr>
      <w:tr>
        <w:tblPrEx>
          <w:shd w:val="clear" w:color="auto" w:fill="cdd4e9"/>
        </w:tblPrEx>
        <w:trPr>
          <w:trHeight w:val="369" w:hRule="atLeast"/>
        </w:trPr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Carver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en-US"/>
              </w:rPr>
              <w:t>508-866-3405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Carver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Charlemont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en-US"/>
              </w:rPr>
              <w:t>413-665-1400 ext. 114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Franklin County Cooperative Public Health Service</w:t>
            </w:r>
          </w:p>
        </w:tc>
      </w:tr>
      <w:tr>
        <w:tblPrEx>
          <w:shd w:val="clear" w:color="auto" w:fill="cdd4e9"/>
        </w:tblPrEx>
        <w:trPr>
          <w:trHeight w:val="369" w:hRule="atLeast"/>
        </w:trPr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Charlton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en-US"/>
              </w:rPr>
              <w:t>774-200-5939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Charlton</w:t>
            </w:r>
          </w:p>
        </w:tc>
      </w:tr>
      <w:tr>
        <w:tblPrEx>
          <w:shd w:val="clear" w:color="auto" w:fill="cdd4e9"/>
        </w:tblPrEx>
        <w:trPr>
          <w:trHeight w:val="369" w:hRule="atLeast"/>
        </w:trPr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Chatham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en-US"/>
              </w:rPr>
              <w:t>508-945-5165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Town of Chatham</w:t>
            </w:r>
          </w:p>
        </w:tc>
      </w:tr>
      <w:tr>
        <w:tblPrEx>
          <w:shd w:val="clear" w:color="auto" w:fill="cdd4e9"/>
        </w:tblPrEx>
        <w:trPr>
          <w:trHeight w:val="420" w:hRule="atLeast"/>
        </w:trPr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Chelsea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en-US"/>
              </w:rPr>
              <w:t>617-466-4209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Chelsea</w:t>
            </w:r>
          </w:p>
        </w:tc>
      </w:tr>
      <w:tr>
        <w:tblPrEx>
          <w:shd w:val="clear" w:color="auto" w:fill="cdd4e9"/>
        </w:tblPrEx>
        <w:trPr>
          <w:trHeight w:val="369" w:hRule="atLeast"/>
        </w:trPr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Chilmark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en-US"/>
              </w:rPr>
              <w:t>508-957-0140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Chilmark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Colrain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en-US"/>
              </w:rPr>
              <w:t>413-665-1400 ext. 114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Franklin County Cooperative Public Health Service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Conway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en-US"/>
              </w:rPr>
              <w:t>413-665-1400 ext. 114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Franklin County Cooperative Public Health Service</w:t>
            </w:r>
          </w:p>
        </w:tc>
      </w:tr>
      <w:tr>
        <w:tblPrEx>
          <w:shd w:val="clear" w:color="auto" w:fill="cdd4e9"/>
        </w:tblPrEx>
        <w:trPr>
          <w:trHeight w:val="369" w:hRule="atLeast"/>
        </w:trPr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Dartmouth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en-US"/>
              </w:rPr>
              <w:t>508-999-4717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Dartmouth Board of Health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Deerfield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en-US"/>
              </w:rPr>
              <w:t>413-665-1400 ext. 114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Franklin County Cooperative Public Health Service</w:t>
            </w:r>
          </w:p>
        </w:tc>
      </w:tr>
      <w:tr>
        <w:tblPrEx>
          <w:shd w:val="clear" w:color="auto" w:fill="cdd4e9"/>
        </w:tblPrEx>
        <w:trPr>
          <w:trHeight w:val="369" w:hRule="atLeast"/>
        </w:trPr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Dennis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en-US"/>
              </w:rPr>
              <w:t>508-694-2004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Town of Dennis</w:t>
            </w:r>
          </w:p>
        </w:tc>
      </w:tr>
      <w:tr>
        <w:tblPrEx>
          <w:shd w:val="clear" w:color="auto" w:fill="cdd4e9"/>
        </w:tblPrEx>
        <w:trPr>
          <w:trHeight w:val="369" w:hRule="atLeast"/>
        </w:trPr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Douglas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en-US"/>
              </w:rPr>
              <w:t>508-341-0115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Douglas</w:t>
            </w:r>
          </w:p>
        </w:tc>
      </w:tr>
      <w:tr>
        <w:tblPrEx>
          <w:shd w:val="clear" w:color="auto" w:fill="cdd4e9"/>
        </w:tblPrEx>
        <w:trPr>
          <w:trHeight w:val="369" w:hRule="atLeast"/>
        </w:trPr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Dudley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en-US"/>
              </w:rPr>
              <w:t>508-494-6266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Dudley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Dunstable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en-US"/>
              </w:rPr>
              <w:t>978-772-3335 ext. 340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Nashoba Associated Boards of Health</w:t>
            </w:r>
          </w:p>
        </w:tc>
      </w:tr>
      <w:tr>
        <w:tblPrEx>
          <w:shd w:val="clear" w:color="auto" w:fill="cdd4e9"/>
        </w:tblPrEx>
        <w:trPr>
          <w:trHeight w:val="369" w:hRule="atLeast"/>
        </w:trPr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Eastham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en-US"/>
              </w:rPr>
              <w:t>508-240-5900 ext. 3230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Eastham</w:t>
            </w:r>
          </w:p>
        </w:tc>
      </w:tr>
      <w:tr>
        <w:tblPrEx>
          <w:shd w:val="clear" w:color="auto" w:fill="cdd4e9"/>
        </w:tblPrEx>
        <w:trPr>
          <w:trHeight w:val="369" w:hRule="atLeast"/>
        </w:trPr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Edgartown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en-US"/>
              </w:rPr>
              <w:t>508-627-6120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Edgartown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Erving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en-US"/>
              </w:rPr>
              <w:t>413-665-1400 ext. 114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Franklin County Cooperative Public Health Service</w:t>
            </w:r>
          </w:p>
        </w:tc>
      </w:tr>
      <w:tr>
        <w:tblPrEx>
          <w:shd w:val="clear" w:color="auto" w:fill="cdd4e9"/>
        </w:tblPrEx>
        <w:trPr>
          <w:trHeight w:val="369" w:hRule="atLeast"/>
        </w:trPr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Fall River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en-US"/>
              </w:rPr>
              <w:t>508-324-2744 ext. 154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City of Fall River</w:t>
            </w:r>
          </w:p>
        </w:tc>
      </w:tr>
      <w:tr>
        <w:tblPrEx>
          <w:shd w:val="clear" w:color="auto" w:fill="cdd4e9"/>
        </w:tblPrEx>
        <w:trPr>
          <w:trHeight w:val="369" w:hRule="atLeast"/>
        </w:trPr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Falmouth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en-US"/>
              </w:rPr>
              <w:t>508-540-0196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Falmouth</w:t>
            </w:r>
          </w:p>
        </w:tc>
      </w:tr>
      <w:tr>
        <w:tblPrEx>
          <w:shd w:val="clear" w:color="auto" w:fill="cdd4e9"/>
        </w:tblPrEx>
        <w:trPr>
          <w:trHeight w:val="369" w:hRule="atLeast"/>
        </w:trPr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Foxborough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en-US"/>
              </w:rPr>
              <w:t>508-543-1234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Foxborough Health</w:t>
            </w:r>
          </w:p>
        </w:tc>
      </w:tr>
      <w:tr>
        <w:tblPrEx>
          <w:shd w:val="clear" w:color="auto" w:fill="cdd4e9"/>
        </w:tblPrEx>
        <w:trPr>
          <w:trHeight w:val="369" w:hRule="atLeast"/>
        </w:trPr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Framingham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en-US"/>
              </w:rPr>
              <w:t>508-532-5667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Framingham</w:t>
            </w:r>
          </w:p>
        </w:tc>
      </w:tr>
      <w:tr>
        <w:tblPrEx>
          <w:shd w:val="clear" w:color="auto" w:fill="cdd4e9"/>
        </w:tblPrEx>
        <w:trPr>
          <w:trHeight w:val="369" w:hRule="atLeast"/>
        </w:trPr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Freetown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en-US"/>
              </w:rPr>
              <w:t>508-763-4828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Freetown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Gardner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en-US"/>
              </w:rPr>
              <w:t>978-958-9057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City of Gardner Health Department</w:t>
            </w:r>
          </w:p>
        </w:tc>
      </w:tr>
      <w:tr>
        <w:tblPrEx>
          <w:shd w:val="clear" w:color="auto" w:fill="cdd4e9"/>
        </w:tblPrEx>
        <w:trPr>
          <w:trHeight w:val="369" w:hRule="atLeast"/>
        </w:trPr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Georgetown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en-US"/>
              </w:rPr>
              <w:t>978-388-8161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Amesbury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Gill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en-US"/>
              </w:rPr>
              <w:t>413-665-1400 ext. 114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Franklin County Cooperative Public Health Service</w:t>
            </w:r>
          </w:p>
        </w:tc>
      </w:tr>
      <w:tr>
        <w:tblPrEx>
          <w:shd w:val="clear" w:color="auto" w:fill="cdd4e9"/>
        </w:tblPrEx>
        <w:trPr>
          <w:trHeight w:val="369" w:hRule="atLeast"/>
        </w:trPr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Granville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en-US"/>
              </w:rPr>
              <w:t>413-357-3177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Granville Board of Health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Groton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en-US"/>
              </w:rPr>
              <w:t>978-772-3335 ext. 340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Nashoba Associated Boards of Health</w:t>
            </w:r>
          </w:p>
        </w:tc>
      </w:tr>
      <w:tr>
        <w:tblPrEx>
          <w:shd w:val="clear" w:color="auto" w:fill="cdd4e9"/>
        </w:tblPrEx>
        <w:trPr>
          <w:trHeight w:val="369" w:hRule="atLeast"/>
        </w:trPr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Groveland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en-US"/>
              </w:rPr>
              <w:t>978-388-8161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Amesbury</w:t>
            </w:r>
          </w:p>
        </w:tc>
      </w:tr>
      <w:tr>
        <w:tblPrEx>
          <w:shd w:val="clear" w:color="auto" w:fill="cdd4e9"/>
        </w:tblPrEx>
        <w:trPr>
          <w:trHeight w:val="369" w:hRule="atLeast"/>
        </w:trPr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Hardwick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en-US"/>
              </w:rPr>
              <w:t>508-886-4100 ext. 19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Town of Rutland</w:t>
            </w:r>
          </w:p>
        </w:tc>
      </w:tr>
      <w:tr>
        <w:tblPrEx>
          <w:shd w:val="clear" w:color="auto" w:fill="cdd4e9"/>
        </w:tblPrEx>
        <w:trPr>
          <w:trHeight w:val="369" w:hRule="atLeast"/>
        </w:trPr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Hadley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en-US"/>
              </w:rPr>
              <w:t>413-259-3077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Hadley</w:t>
            </w:r>
          </w:p>
        </w:tc>
      </w:tr>
      <w:tr>
        <w:tblPrEx>
          <w:shd w:val="clear" w:color="auto" w:fill="cdd4e9"/>
        </w:tblPrEx>
        <w:trPr>
          <w:trHeight w:val="369" w:hRule="atLeast"/>
        </w:trPr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Halifax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en-US"/>
              </w:rPr>
              <w:t>781-293-6768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Halifax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Hamilton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  <w:rPr>
                <w:rFonts w:ascii="Helvetica" w:cs="Helvetica" w:hAnsi="Helvetica" w:eastAsia="Helvetica"/>
                <w:sz w:val="22"/>
                <w:szCs w:val="22"/>
                <w:shd w:val="nil" w:color="auto" w:fill="auto"/>
              </w:rPr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en-US"/>
              </w:rPr>
              <w:t>978-290-9618;</w:t>
            </w:r>
          </w:p>
          <w:p>
            <w:pPr>
              <w:pStyle w:val="Body B"/>
              <w:suppressAutoHyphens w:val="1"/>
              <w:bidi w:val="0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en-US"/>
              </w:rPr>
              <w:t>978-590-7376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Town of Hamilton</w:t>
            </w:r>
          </w:p>
        </w:tc>
      </w:tr>
      <w:tr>
        <w:tblPrEx>
          <w:shd w:val="clear" w:color="auto" w:fill="cdd4e9"/>
        </w:tblPrEx>
        <w:trPr>
          <w:trHeight w:val="369" w:hRule="atLeast"/>
        </w:trPr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Hampden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en-US"/>
              </w:rPr>
              <w:t>413-596-8379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Wilbraham Board of Health</w:t>
            </w:r>
          </w:p>
        </w:tc>
      </w:tr>
      <w:tr>
        <w:tblPrEx>
          <w:shd w:val="clear" w:color="auto" w:fill="cdd4e9"/>
        </w:tblPrEx>
        <w:trPr>
          <w:trHeight w:val="369" w:hRule="atLeast"/>
        </w:trPr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Hanover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en-US"/>
              </w:rPr>
              <w:t>781-924-1925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Hanover Board of Health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Harvard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en-US"/>
              </w:rPr>
              <w:t>978-772-3335 ext.340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Nashoba Associated Boards of Health</w:t>
            </w:r>
          </w:p>
        </w:tc>
      </w:tr>
      <w:tr>
        <w:tblPrEx>
          <w:shd w:val="clear" w:color="auto" w:fill="cdd4e9"/>
        </w:tblPrEx>
        <w:trPr>
          <w:trHeight w:val="369" w:hRule="atLeast"/>
        </w:trPr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Harwich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en-US"/>
              </w:rPr>
              <w:t>508-430-7509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Town of Harwich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Hawley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en-US"/>
              </w:rPr>
              <w:t>413-665-1400 ext. 114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Franklin County Cooperative Public Health Service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Heath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en-US"/>
              </w:rPr>
              <w:t>413-665-1400 ext. 114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Franklin County Cooperative Public Health Service</w:t>
            </w:r>
          </w:p>
        </w:tc>
      </w:tr>
      <w:tr>
        <w:tblPrEx>
          <w:shd w:val="clear" w:color="auto" w:fill="cdd4e9"/>
        </w:tblPrEx>
        <w:trPr>
          <w:trHeight w:val="369" w:hRule="atLeast"/>
        </w:trPr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Hopkinton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en-US"/>
              </w:rPr>
              <w:t>339-223-7968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Hopkinton</w:t>
            </w:r>
          </w:p>
        </w:tc>
      </w:tr>
      <w:tr>
        <w:tblPrEx>
          <w:shd w:val="clear" w:color="auto" w:fill="cdd4e9"/>
        </w:tblPrEx>
        <w:trPr>
          <w:trHeight w:val="369" w:hRule="atLeast"/>
        </w:trPr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Ipswich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en-US"/>
              </w:rPr>
              <w:t>978-290-9618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Hamilton Health Department</w:t>
            </w:r>
          </w:p>
        </w:tc>
      </w:tr>
      <w:tr>
        <w:tblPrEx>
          <w:shd w:val="clear" w:color="auto" w:fill="cdd4e9"/>
        </w:tblPrEx>
        <w:trPr>
          <w:trHeight w:val="369" w:hRule="atLeast"/>
        </w:trPr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Kingston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en-US"/>
              </w:rPr>
              <w:t>781-585-0503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Kingston</w:t>
            </w:r>
          </w:p>
        </w:tc>
      </w:tr>
      <w:tr>
        <w:tblPrEx>
          <w:shd w:val="clear" w:color="auto" w:fill="cdd4e9"/>
        </w:tblPrEx>
        <w:trPr>
          <w:trHeight w:val="369" w:hRule="atLeast"/>
        </w:trPr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Lakeville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en-US"/>
              </w:rPr>
              <w:t>508-946-3473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Lakeville Board of Health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Lancaster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en-US"/>
              </w:rPr>
              <w:t>978-772-3335 ext. 340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Nashoba Associated Boards of Health</w:t>
            </w:r>
          </w:p>
        </w:tc>
      </w:tr>
      <w:tr>
        <w:tblPrEx>
          <w:shd w:val="clear" w:color="auto" w:fill="cdd4e9"/>
        </w:tblPrEx>
        <w:trPr>
          <w:trHeight w:val="369" w:hRule="atLeast"/>
        </w:trPr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Leicester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en-US"/>
              </w:rPr>
              <w:t>508-892-7008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Leicester Board of Health</w:t>
            </w:r>
          </w:p>
        </w:tc>
      </w:tr>
      <w:tr>
        <w:tblPrEx>
          <w:shd w:val="clear" w:color="auto" w:fill="cdd4e9"/>
        </w:tblPrEx>
        <w:trPr>
          <w:trHeight w:val="369" w:hRule="atLeast"/>
        </w:trPr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Lexington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en-US"/>
              </w:rPr>
              <w:t>781-698-4842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Lexington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Leyden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en-US"/>
              </w:rPr>
              <w:t>413-665-1400 ext. 114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Franklin County Cooperative Public Health Service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Littleton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en-US"/>
              </w:rPr>
              <w:t>978-772-3335 ext. 340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Nashoba Associated Boards of Health</w:t>
            </w:r>
          </w:p>
        </w:tc>
      </w:tr>
      <w:tr>
        <w:tblPrEx>
          <w:shd w:val="clear" w:color="auto" w:fill="cdd4e9"/>
        </w:tblPrEx>
        <w:trPr>
          <w:trHeight w:val="369" w:hRule="atLeast"/>
        </w:trPr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Longmeadow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en-US"/>
              </w:rPr>
              <w:t>413-565-4150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Longmeadow</w:t>
            </w:r>
          </w:p>
        </w:tc>
      </w:tr>
      <w:tr>
        <w:tblPrEx>
          <w:shd w:val="clear" w:color="auto" w:fill="cdd4e9"/>
        </w:tblPrEx>
        <w:trPr>
          <w:trHeight w:val="369" w:hRule="atLeast"/>
        </w:trPr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Ludlow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en-US"/>
              </w:rPr>
              <w:t>413-283-2670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Town of Palmer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Lunenburg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en-US"/>
              </w:rPr>
              <w:t>978-772-3335 ext. 340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Nashoba Associated Boards of Health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Malden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en-US"/>
              </w:rPr>
              <w:t>781-397-7000 ext. 2049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City of Malden Board of Health</w:t>
            </w:r>
          </w:p>
        </w:tc>
      </w:tr>
      <w:tr>
        <w:tblPrEx>
          <w:shd w:val="clear" w:color="auto" w:fill="cdd4e9"/>
        </w:tblPrEx>
        <w:trPr>
          <w:trHeight w:val="369" w:hRule="atLeast"/>
        </w:trPr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Marion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en-US"/>
              </w:rPr>
              <w:t>508-748-3530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Marion BOH</w:t>
            </w:r>
          </w:p>
        </w:tc>
      </w:tr>
      <w:tr>
        <w:tblPrEx>
          <w:shd w:val="clear" w:color="auto" w:fill="cdd4e9"/>
        </w:tblPrEx>
        <w:trPr>
          <w:trHeight w:val="369" w:hRule="atLeast"/>
        </w:trPr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Marlborough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en-US"/>
              </w:rPr>
              <w:t>508-460-3751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Marlborough Board of Health</w:t>
            </w:r>
          </w:p>
        </w:tc>
      </w:tr>
      <w:tr>
        <w:tblPrEx>
          <w:shd w:val="clear" w:color="auto" w:fill="cdd4e9"/>
        </w:tblPrEx>
        <w:trPr>
          <w:trHeight w:val="369" w:hRule="atLeast"/>
        </w:trPr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Mashpee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en-US"/>
              </w:rPr>
              <w:t>508-539-1426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Mashpee</w:t>
            </w:r>
          </w:p>
        </w:tc>
      </w:tr>
      <w:tr>
        <w:tblPrEx>
          <w:shd w:val="clear" w:color="auto" w:fill="cdd4e9"/>
        </w:tblPrEx>
        <w:trPr>
          <w:trHeight w:val="369" w:hRule="atLeast"/>
        </w:trPr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Mattapoisett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en-US"/>
              </w:rPr>
              <w:t>508-758-4118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Mattapoisett Board of Health</w:t>
            </w:r>
          </w:p>
        </w:tc>
      </w:tr>
      <w:tr>
        <w:tblPrEx>
          <w:shd w:val="clear" w:color="auto" w:fill="cdd4e9"/>
        </w:tblPrEx>
        <w:trPr>
          <w:trHeight w:val="369" w:hRule="atLeast"/>
        </w:trPr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Maynard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en-US"/>
              </w:rPr>
              <w:t>978-897-1302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Maynard Board of Health</w:t>
            </w:r>
          </w:p>
        </w:tc>
      </w:tr>
      <w:tr>
        <w:tblPrEx>
          <w:shd w:val="clear" w:color="auto" w:fill="cdd4e9"/>
        </w:tblPrEx>
        <w:trPr>
          <w:trHeight w:val="369" w:hRule="atLeast"/>
        </w:trPr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Medford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en-US"/>
              </w:rPr>
              <w:t>781-475-5644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Medford Board of Health</w:t>
            </w:r>
          </w:p>
        </w:tc>
      </w:tr>
      <w:tr>
        <w:tblPrEx>
          <w:shd w:val="clear" w:color="auto" w:fill="cdd4e9"/>
        </w:tblPrEx>
        <w:trPr>
          <w:trHeight w:val="369" w:hRule="atLeast"/>
        </w:trPr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Medway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en-US"/>
              </w:rPr>
              <w:t>508-533-3206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Medway BOH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Melrose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en-US"/>
              </w:rPr>
              <w:t>781-979-4130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Melrose and Wakefield Health Departments</w:t>
            </w:r>
          </w:p>
        </w:tc>
      </w:tr>
      <w:tr>
        <w:tblPrEx>
          <w:shd w:val="clear" w:color="auto" w:fill="cdd4e9"/>
        </w:tblPrEx>
        <w:trPr>
          <w:trHeight w:val="369" w:hRule="atLeast"/>
        </w:trPr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Merrimac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en-US"/>
              </w:rPr>
              <w:t>978-388-8161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Amesbury</w:t>
            </w:r>
          </w:p>
        </w:tc>
      </w:tr>
      <w:tr>
        <w:tblPrEx>
          <w:shd w:val="clear" w:color="auto" w:fill="cdd4e9"/>
        </w:tblPrEx>
        <w:trPr>
          <w:trHeight w:val="369" w:hRule="atLeast"/>
        </w:trPr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Methuen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en-US"/>
              </w:rPr>
              <w:t>978-983-8915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City of Methuen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Middleton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en-US"/>
              </w:rPr>
              <w:t>978-777-1869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Wilmington and Middleton Health Departments</w:t>
            </w:r>
          </w:p>
        </w:tc>
      </w:tr>
      <w:tr>
        <w:tblPrEx>
          <w:shd w:val="clear" w:color="auto" w:fill="cdd4e9"/>
        </w:tblPrEx>
        <w:trPr>
          <w:trHeight w:val="369" w:hRule="atLeast"/>
        </w:trPr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Millis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en-US"/>
              </w:rPr>
              <w:t>508-376-7042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Millis Board of Health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Monroe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en-US"/>
              </w:rPr>
              <w:t>413-665-1400 ext. 114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Franklin County Cooperative Public Health Service</w:t>
            </w:r>
          </w:p>
        </w:tc>
      </w:tr>
      <w:tr>
        <w:tblPrEx>
          <w:shd w:val="clear" w:color="auto" w:fill="cdd4e9"/>
        </w:tblPrEx>
        <w:trPr>
          <w:trHeight w:val="369" w:hRule="atLeast"/>
        </w:trPr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Monson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en-US"/>
              </w:rPr>
              <w:t>413-283-2670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Town of Palmer</w:t>
            </w:r>
          </w:p>
        </w:tc>
      </w:tr>
      <w:tr>
        <w:tblPrEx>
          <w:shd w:val="clear" w:color="auto" w:fill="cdd4e9"/>
        </w:tblPrEx>
        <w:trPr>
          <w:trHeight w:val="369" w:hRule="atLeast"/>
        </w:trPr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Montague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en-US"/>
              </w:rPr>
              <w:t>413-863-3200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Montague Board of Health</w:t>
            </w:r>
          </w:p>
        </w:tc>
      </w:tr>
      <w:tr>
        <w:tblPrEx>
          <w:shd w:val="clear" w:color="auto" w:fill="cdd4e9"/>
        </w:tblPrEx>
        <w:trPr>
          <w:trHeight w:val="369" w:hRule="atLeast"/>
        </w:trPr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Nantucket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en-US"/>
              </w:rPr>
              <w:t>508-228-2323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Nantucket</w:t>
            </w:r>
          </w:p>
        </w:tc>
      </w:tr>
      <w:tr>
        <w:tblPrEx>
          <w:shd w:val="clear" w:color="auto" w:fill="cdd4e9"/>
        </w:tblPrEx>
        <w:trPr>
          <w:trHeight w:val="369" w:hRule="atLeast"/>
        </w:trPr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Needham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en-US"/>
              </w:rPr>
              <w:t>781-455-7934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Needham Public Health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New Bedford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en-US"/>
              </w:rPr>
              <w:t>508-991-6251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New Bedford Health Department</w:t>
            </w:r>
          </w:p>
        </w:tc>
      </w:tr>
      <w:tr>
        <w:tblPrEx>
          <w:shd w:val="clear" w:color="auto" w:fill="cdd4e9"/>
        </w:tblPrEx>
        <w:trPr>
          <w:trHeight w:val="369" w:hRule="atLeast"/>
        </w:trPr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New Braintree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en-US"/>
              </w:rPr>
              <w:t>508-886-4100 ext. 19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Town of Rutland</w:t>
            </w:r>
          </w:p>
        </w:tc>
      </w:tr>
      <w:tr>
        <w:tblPrEx>
          <w:shd w:val="clear" w:color="auto" w:fill="cdd4e9"/>
        </w:tblPrEx>
        <w:trPr>
          <w:trHeight w:val="369" w:hRule="atLeast"/>
        </w:trPr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New Salem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en-US"/>
              </w:rPr>
              <w:t>978-544-1107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Orange</w:t>
            </w:r>
          </w:p>
        </w:tc>
      </w:tr>
      <w:tr>
        <w:tblPrEx>
          <w:shd w:val="clear" w:color="auto" w:fill="cdd4e9"/>
        </w:tblPrEx>
        <w:trPr>
          <w:trHeight w:val="369" w:hRule="atLeast"/>
        </w:trPr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Newbury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en-US"/>
              </w:rPr>
              <w:t>978-388-8161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Amesbury</w:t>
            </w:r>
          </w:p>
        </w:tc>
      </w:tr>
      <w:tr>
        <w:tblPrEx>
          <w:shd w:val="clear" w:color="auto" w:fill="cdd4e9"/>
        </w:tblPrEx>
        <w:trPr>
          <w:trHeight w:val="369" w:hRule="atLeast"/>
        </w:trPr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Newburyport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en-US"/>
              </w:rPr>
              <w:t>978-462-0430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Newburyport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Newton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en-US"/>
              </w:rPr>
              <w:t>617-796-1420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Newton Health and Human Services Department</w:t>
            </w:r>
          </w:p>
        </w:tc>
      </w:tr>
      <w:tr>
        <w:tblPrEx>
          <w:shd w:val="clear" w:color="auto" w:fill="cdd4e9"/>
        </w:tblPrEx>
        <w:trPr>
          <w:trHeight w:val="369" w:hRule="atLeast"/>
        </w:trPr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North Brookfield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en-US"/>
              </w:rPr>
              <w:t>508-867-0201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North Brookfield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Northborough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en-US"/>
              </w:rPr>
              <w:t>508-393-5009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Northborough Board of Health</w:t>
            </w:r>
          </w:p>
        </w:tc>
      </w:tr>
      <w:tr>
        <w:tblPrEx>
          <w:shd w:val="clear" w:color="auto" w:fill="cdd4e9"/>
        </w:tblPrEx>
        <w:trPr>
          <w:trHeight w:val="369" w:hRule="atLeast"/>
        </w:trPr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Northbridge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en-US"/>
              </w:rPr>
              <w:t>508-234-3272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Northbridge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Northfield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en-US"/>
              </w:rPr>
              <w:t>413-665-1400 ext. 114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Franklin County Cooperative Public Health Service</w:t>
            </w:r>
          </w:p>
        </w:tc>
      </w:tr>
      <w:tr>
        <w:tblPrEx>
          <w:shd w:val="clear" w:color="auto" w:fill="cdd4e9"/>
        </w:tblPrEx>
        <w:trPr>
          <w:trHeight w:val="369" w:hRule="atLeast"/>
        </w:trPr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Norwell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en-US"/>
              </w:rPr>
              <w:t>781-659-7878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Norwell Board of Health</w:t>
            </w:r>
          </w:p>
        </w:tc>
      </w:tr>
      <w:tr>
        <w:tblPrEx>
          <w:shd w:val="clear" w:color="auto" w:fill="cdd4e9"/>
        </w:tblPrEx>
        <w:trPr>
          <w:trHeight w:val="369" w:hRule="atLeast"/>
        </w:trPr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Norwood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en-US"/>
              </w:rPr>
              <w:t>781-384-9197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Norwood</w:t>
            </w:r>
          </w:p>
        </w:tc>
      </w:tr>
      <w:tr>
        <w:tblPrEx>
          <w:shd w:val="clear" w:color="auto" w:fill="cdd4e9"/>
        </w:tblPrEx>
        <w:trPr>
          <w:trHeight w:val="369" w:hRule="atLeast"/>
        </w:trPr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Oakham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en-US"/>
              </w:rPr>
              <w:t>508-882-4069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Oakham</w:t>
            </w:r>
          </w:p>
        </w:tc>
      </w:tr>
      <w:tr>
        <w:tblPrEx>
          <w:shd w:val="clear" w:color="auto" w:fill="cdd4e9"/>
        </w:tblPrEx>
        <w:trPr>
          <w:trHeight w:val="369" w:hRule="atLeast"/>
        </w:trPr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Orange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en-US"/>
              </w:rPr>
              <w:t>978-544-1107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Orange</w:t>
            </w:r>
          </w:p>
        </w:tc>
      </w:tr>
      <w:tr>
        <w:tblPrEx>
          <w:shd w:val="clear" w:color="auto" w:fill="cdd4e9"/>
        </w:tblPrEx>
        <w:trPr>
          <w:trHeight w:val="369" w:hRule="atLeast"/>
        </w:trPr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Palmer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en-US"/>
              </w:rPr>
              <w:t>413-283-2670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Town of Palmer</w:t>
            </w:r>
          </w:p>
        </w:tc>
      </w:tr>
      <w:tr>
        <w:tblPrEx>
          <w:shd w:val="clear" w:color="auto" w:fill="cdd4e9"/>
        </w:tblPrEx>
        <w:trPr>
          <w:trHeight w:val="369" w:hRule="atLeast"/>
        </w:trPr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Paxton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en-US"/>
              </w:rPr>
              <w:t>508-886-4100 ext. 19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Town of Rutland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Pepperell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en-US"/>
              </w:rPr>
              <w:t>978-772-3335 ext. 340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Nashoba Associated Boards of Health</w:t>
            </w:r>
          </w:p>
        </w:tc>
      </w:tr>
      <w:tr>
        <w:tblPrEx>
          <w:shd w:val="clear" w:color="auto" w:fill="cdd4e9"/>
        </w:tblPrEx>
        <w:trPr>
          <w:trHeight w:val="369" w:hRule="atLeast"/>
        </w:trPr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Petersham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en-US"/>
              </w:rPr>
              <w:t>978-724-0057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Petersham</w:t>
            </w:r>
          </w:p>
        </w:tc>
      </w:tr>
      <w:tr>
        <w:tblPrEx>
          <w:shd w:val="clear" w:color="auto" w:fill="cdd4e9"/>
        </w:tblPrEx>
        <w:trPr>
          <w:trHeight w:val="369" w:hRule="atLeast"/>
        </w:trPr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Plainville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en-US"/>
              </w:rPr>
              <w:t>508-576-8461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Plainville Board of Health</w:t>
            </w:r>
          </w:p>
        </w:tc>
      </w:tr>
      <w:tr>
        <w:tblPrEx>
          <w:shd w:val="clear" w:color="auto" w:fill="cdd4e9"/>
        </w:tblPrEx>
        <w:trPr>
          <w:trHeight w:val="369" w:hRule="atLeast"/>
        </w:trPr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Princeton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en-US"/>
              </w:rPr>
              <w:t>978-464-2114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Princeton</w:t>
            </w:r>
          </w:p>
        </w:tc>
      </w:tr>
      <w:tr>
        <w:tblPrEx>
          <w:shd w:val="clear" w:color="auto" w:fill="cdd4e9"/>
        </w:tblPrEx>
        <w:trPr>
          <w:trHeight w:val="369" w:hRule="atLeast"/>
        </w:trPr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Provincetown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en-US"/>
              </w:rPr>
              <w:t>508-487-7020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Provincetown</w:t>
            </w:r>
          </w:p>
        </w:tc>
      </w:tr>
      <w:tr>
        <w:tblPrEx>
          <w:shd w:val="clear" w:color="auto" w:fill="cdd4e9"/>
        </w:tblPrEx>
        <w:trPr>
          <w:trHeight w:val="369" w:hRule="atLeast"/>
        </w:trPr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Randolph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en-US"/>
              </w:rPr>
              <w:t>781-961-0924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Randolph</w:t>
            </w:r>
          </w:p>
        </w:tc>
      </w:tr>
      <w:tr>
        <w:tblPrEx>
          <w:shd w:val="clear" w:color="auto" w:fill="cdd4e9"/>
        </w:tblPrEx>
        <w:trPr>
          <w:trHeight w:val="369" w:hRule="atLeast"/>
        </w:trPr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Raynham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en-US"/>
              </w:rPr>
              <w:t>508-824-2766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Town of Raynham</w:t>
            </w:r>
          </w:p>
        </w:tc>
      </w:tr>
      <w:tr>
        <w:tblPrEx>
          <w:shd w:val="clear" w:color="auto" w:fill="cdd4e9"/>
        </w:tblPrEx>
        <w:trPr>
          <w:trHeight w:val="369" w:hRule="atLeast"/>
        </w:trPr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Reading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en-US"/>
              </w:rPr>
              <w:t>781-942-6653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Reading Board of Health</w:t>
            </w:r>
          </w:p>
        </w:tc>
      </w:tr>
      <w:tr>
        <w:tblPrEx>
          <w:shd w:val="clear" w:color="auto" w:fill="cdd4e9"/>
        </w:tblPrEx>
        <w:trPr>
          <w:trHeight w:val="369" w:hRule="atLeast"/>
        </w:trPr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Rehoboth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en-US"/>
              </w:rPr>
              <w:t>508-252-3099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Rehoboth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Revere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en-US"/>
              </w:rPr>
              <w:t>781-286-8176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City of Revere Board of Health</w:t>
            </w:r>
          </w:p>
        </w:tc>
      </w:tr>
      <w:tr>
        <w:tblPrEx>
          <w:shd w:val="clear" w:color="auto" w:fill="cdd4e9"/>
        </w:tblPrEx>
        <w:trPr>
          <w:trHeight w:val="369" w:hRule="atLeast"/>
        </w:trPr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Rockland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en-US"/>
              </w:rPr>
              <w:t>781-871-1874 ext. 1005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Rockland BOH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Rowe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en-US"/>
              </w:rPr>
              <w:t>413-665-1400 ext. 114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Franklin County Cooperative Public Health Service</w:t>
            </w:r>
          </w:p>
        </w:tc>
      </w:tr>
      <w:tr>
        <w:tblPrEx>
          <w:shd w:val="clear" w:color="auto" w:fill="cdd4e9"/>
        </w:tblPrEx>
        <w:trPr>
          <w:trHeight w:val="369" w:hRule="atLeast"/>
        </w:trPr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Rowley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en-US"/>
              </w:rPr>
              <w:t>978-388-8161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Amesbury</w:t>
            </w:r>
          </w:p>
        </w:tc>
      </w:tr>
      <w:tr>
        <w:tblPrEx>
          <w:shd w:val="clear" w:color="auto" w:fill="cdd4e9"/>
        </w:tblPrEx>
        <w:trPr>
          <w:trHeight w:val="369" w:hRule="atLeast"/>
        </w:trPr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Rutland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en-US"/>
              </w:rPr>
              <w:t>508-886-4100 ext. 19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Town of Rutland</w:t>
            </w:r>
          </w:p>
        </w:tc>
      </w:tr>
      <w:tr>
        <w:tblPrEx>
          <w:shd w:val="clear" w:color="auto" w:fill="cdd4e9"/>
        </w:tblPrEx>
        <w:trPr>
          <w:trHeight w:val="369" w:hRule="atLeast"/>
        </w:trPr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Salem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en-US"/>
              </w:rPr>
              <w:t>978-741-1800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Salem Board of Health</w:t>
            </w:r>
          </w:p>
        </w:tc>
      </w:tr>
      <w:tr>
        <w:tblPrEx>
          <w:shd w:val="clear" w:color="auto" w:fill="cdd4e9"/>
        </w:tblPrEx>
        <w:trPr>
          <w:trHeight w:val="369" w:hRule="atLeast"/>
        </w:trPr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Salisbury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en-US"/>
              </w:rPr>
              <w:t>978-462-2412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Salisbury</w:t>
            </w:r>
          </w:p>
        </w:tc>
      </w:tr>
      <w:tr>
        <w:tblPrEx>
          <w:shd w:val="clear" w:color="auto" w:fill="cdd4e9"/>
        </w:tblPrEx>
        <w:trPr>
          <w:trHeight w:val="369" w:hRule="atLeast"/>
        </w:trPr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Sandwich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en-US"/>
              </w:rPr>
              <w:t>508-888-4200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Town of Sandwich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Sharon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en-US"/>
              </w:rPr>
              <w:t>781-784-1500 ext. 1206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Town of Sharon Health Department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Shelburne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en-US"/>
              </w:rPr>
              <w:t>413-665-1400 ext. 114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Franklin County Cooperative Public Health Service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Sherborn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en-US"/>
              </w:rPr>
              <w:t>508-668-1066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Natick-Walpole Visiting Nurse Association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Shirley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en-US"/>
              </w:rPr>
              <w:t>978-772-3335 ext. 340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Nashoba Associated Boards of Health</w:t>
            </w:r>
          </w:p>
        </w:tc>
      </w:tr>
      <w:tr>
        <w:tblPrEx>
          <w:shd w:val="clear" w:color="auto" w:fill="cdd4e9"/>
        </w:tblPrEx>
        <w:trPr>
          <w:trHeight w:val="369" w:hRule="atLeast"/>
        </w:trPr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South Hadley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en-US"/>
              </w:rPr>
              <w:t>413-315-7307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South Hadley</w:t>
            </w:r>
          </w:p>
        </w:tc>
      </w:tr>
      <w:tr>
        <w:tblPrEx>
          <w:shd w:val="clear" w:color="auto" w:fill="cdd4e9"/>
        </w:tblPrEx>
        <w:trPr>
          <w:trHeight w:val="369" w:hRule="atLeast"/>
        </w:trPr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Southampton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en-US"/>
              </w:rPr>
              <w:t>413-529-1003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Town of Southampton</w:t>
            </w:r>
          </w:p>
        </w:tc>
      </w:tr>
      <w:tr>
        <w:tblPrEx>
          <w:shd w:val="clear" w:color="auto" w:fill="cdd4e9"/>
        </w:tblPrEx>
        <w:trPr>
          <w:trHeight w:val="369" w:hRule="atLeast"/>
        </w:trPr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Southbridge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en-US"/>
              </w:rPr>
              <w:t>508-764-4252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Southbridge</w:t>
            </w:r>
          </w:p>
        </w:tc>
      </w:tr>
      <w:tr>
        <w:tblPrEx>
          <w:shd w:val="clear" w:color="auto" w:fill="cdd4e9"/>
        </w:tblPrEx>
        <w:trPr>
          <w:trHeight w:val="369" w:hRule="atLeast"/>
        </w:trPr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Southwick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en-US"/>
              </w:rPr>
              <w:t>413-569-1212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Southwick</w:t>
            </w:r>
          </w:p>
        </w:tc>
      </w:tr>
      <w:tr>
        <w:tblPrEx>
          <w:shd w:val="clear" w:color="auto" w:fill="cdd4e9"/>
        </w:tblPrEx>
        <w:trPr>
          <w:trHeight w:val="369" w:hRule="atLeast"/>
        </w:trPr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Sterling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en-US"/>
              </w:rPr>
              <w:t>508-886-4100 ext. 19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Town of Rutland</w:t>
            </w:r>
          </w:p>
        </w:tc>
      </w:tr>
      <w:tr>
        <w:tblPrEx>
          <w:shd w:val="clear" w:color="auto" w:fill="cdd4e9"/>
        </w:tblPrEx>
        <w:trPr>
          <w:trHeight w:val="369" w:hRule="atLeast"/>
        </w:trPr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Stoneham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en-US"/>
              </w:rPr>
              <w:t>781-507-2622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Town of Stoneham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Stoughton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en-US"/>
              </w:rPr>
              <w:t>781-344-7011 (press 2 for office)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Town of Stoughton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Stow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en-US"/>
              </w:rPr>
              <w:t>978-772-3335 ext. 340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Nashoba Associated Boards of Health</w:t>
            </w:r>
          </w:p>
        </w:tc>
      </w:tr>
      <w:tr>
        <w:tblPrEx>
          <w:shd w:val="clear" w:color="auto" w:fill="cdd4e9"/>
        </w:tblPrEx>
        <w:trPr>
          <w:trHeight w:val="369" w:hRule="atLeast"/>
        </w:trPr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Tewksbury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en-US"/>
              </w:rPr>
              <w:t>978-640-4470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Tewksbury</w:t>
            </w:r>
          </w:p>
        </w:tc>
      </w:tr>
      <w:tr>
        <w:tblPrEx>
          <w:shd w:val="clear" w:color="auto" w:fill="cdd4e9"/>
        </w:tblPrEx>
        <w:trPr>
          <w:trHeight w:val="369" w:hRule="atLeast"/>
        </w:trPr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Topsfield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en-US"/>
              </w:rPr>
              <w:t>978-887-1524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Topsfield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Townsend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en-US"/>
              </w:rPr>
              <w:t>978-772-3335 ext. 340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Nashoba Associated Boards of Health</w:t>
            </w:r>
          </w:p>
        </w:tc>
      </w:tr>
      <w:tr>
        <w:tblPrEx>
          <w:shd w:val="clear" w:color="auto" w:fill="cdd4e9"/>
        </w:tblPrEx>
        <w:trPr>
          <w:trHeight w:val="369" w:hRule="atLeast"/>
        </w:trPr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Truro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en-US"/>
              </w:rPr>
              <w:t>508-280-0138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Town of Truro</w:t>
            </w:r>
          </w:p>
        </w:tc>
      </w:tr>
      <w:tr>
        <w:tblPrEx>
          <w:shd w:val="clear" w:color="auto" w:fill="cdd4e9"/>
        </w:tblPrEx>
        <w:trPr>
          <w:trHeight w:val="369" w:hRule="atLeast"/>
        </w:trPr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Upton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en-US"/>
              </w:rPr>
              <w:t>508-529-3110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Upton</w:t>
            </w:r>
          </w:p>
        </w:tc>
      </w:tr>
      <w:tr>
        <w:tblPrEx>
          <w:shd w:val="clear" w:color="auto" w:fill="cdd4e9"/>
        </w:tblPrEx>
        <w:trPr>
          <w:trHeight w:val="369" w:hRule="atLeast"/>
        </w:trPr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Uxbridge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en-US"/>
              </w:rPr>
              <w:t>508-278-8600 ext. 8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Uxbridge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Wakefield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en-US"/>
              </w:rPr>
              <w:t>781-246-6375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Melrose and Wakefield Health Departments</w:t>
            </w:r>
          </w:p>
        </w:tc>
      </w:tr>
      <w:tr>
        <w:tblPrEx>
          <w:shd w:val="clear" w:color="auto" w:fill="cdd4e9"/>
        </w:tblPrEx>
        <w:trPr>
          <w:trHeight w:val="369" w:hRule="atLeast"/>
        </w:trPr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Waltham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en-US"/>
              </w:rPr>
              <w:t>781-314-3314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Waltham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Watertown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en-US"/>
              </w:rPr>
              <w:t>617-972-6446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Watertown Health Department</w:t>
            </w:r>
          </w:p>
        </w:tc>
      </w:tr>
      <w:tr>
        <w:tblPrEx>
          <w:shd w:val="clear" w:color="auto" w:fill="cdd4e9"/>
        </w:tblPrEx>
        <w:trPr>
          <w:trHeight w:val="369" w:hRule="atLeast"/>
        </w:trPr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Wayland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en-US"/>
              </w:rPr>
              <w:t>508-358-6805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Town of Wayland</w:t>
            </w:r>
          </w:p>
        </w:tc>
      </w:tr>
      <w:tr>
        <w:tblPrEx>
          <w:shd w:val="clear" w:color="auto" w:fill="cdd4e9"/>
        </w:tblPrEx>
        <w:trPr>
          <w:trHeight w:val="369" w:hRule="atLeast"/>
        </w:trPr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Webster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en-US"/>
              </w:rPr>
              <w:t>508-713-3983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Webster</w:t>
            </w:r>
          </w:p>
        </w:tc>
      </w:tr>
      <w:tr>
        <w:tblPrEx>
          <w:shd w:val="clear" w:color="auto" w:fill="cdd4e9"/>
        </w:tblPrEx>
        <w:trPr>
          <w:trHeight w:val="369" w:hRule="atLeast"/>
        </w:trPr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Wellfleet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en-US"/>
              </w:rPr>
              <w:t>508-349-0313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Wellfleet</w:t>
            </w:r>
          </w:p>
        </w:tc>
      </w:tr>
      <w:tr>
        <w:tblPrEx>
          <w:shd w:val="clear" w:color="auto" w:fill="cdd4e9"/>
        </w:tblPrEx>
        <w:trPr>
          <w:trHeight w:val="369" w:hRule="atLeast"/>
        </w:trPr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Wendell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en-US"/>
              </w:rPr>
              <w:t>978-544-1107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Orange</w:t>
            </w:r>
          </w:p>
        </w:tc>
      </w:tr>
      <w:tr>
        <w:tblPrEx>
          <w:shd w:val="clear" w:color="auto" w:fill="cdd4e9"/>
        </w:tblPrEx>
        <w:trPr>
          <w:trHeight w:val="369" w:hRule="atLeast"/>
        </w:trPr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Westport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508-636-1015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Westport Board of Health</w:t>
            </w:r>
          </w:p>
        </w:tc>
      </w:tr>
      <w:tr>
        <w:tblPrEx>
          <w:shd w:val="clear" w:color="auto" w:fill="cdd4e9"/>
        </w:tblPrEx>
        <w:trPr>
          <w:trHeight w:val="369" w:hRule="atLeast"/>
        </w:trPr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West Bridgewater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en-US"/>
              </w:rPr>
              <w:t>508-894-1209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West Bridgewater</w:t>
            </w:r>
          </w:p>
        </w:tc>
      </w:tr>
      <w:tr>
        <w:tblPrEx>
          <w:shd w:val="clear" w:color="auto" w:fill="cdd4e9"/>
        </w:tblPrEx>
        <w:trPr>
          <w:trHeight w:val="369" w:hRule="atLeast"/>
        </w:trPr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West Brookfield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en-US"/>
              </w:rPr>
              <w:t>413-283-2670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Town of Palmer</w:t>
            </w:r>
          </w:p>
        </w:tc>
      </w:tr>
      <w:tr>
        <w:tblPrEx>
          <w:shd w:val="clear" w:color="auto" w:fill="cdd4e9"/>
        </w:tblPrEx>
        <w:trPr>
          <w:trHeight w:val="369" w:hRule="atLeast"/>
        </w:trPr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West Newbury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en-US"/>
              </w:rPr>
              <w:t>978-363-1100 x118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West Newbury</w:t>
            </w:r>
          </w:p>
        </w:tc>
      </w:tr>
      <w:tr>
        <w:tblPrEx>
          <w:shd w:val="clear" w:color="auto" w:fill="cdd4e9"/>
        </w:tblPrEx>
        <w:trPr>
          <w:trHeight w:val="369" w:hRule="atLeast"/>
        </w:trPr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Westborough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en-US"/>
              </w:rPr>
              <w:t>508-871-5111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Westborough</w:t>
            </w:r>
          </w:p>
        </w:tc>
      </w:tr>
      <w:tr>
        <w:tblPrEx>
          <w:shd w:val="clear" w:color="auto" w:fill="cdd4e9"/>
        </w:tblPrEx>
        <w:trPr>
          <w:trHeight w:val="369" w:hRule="atLeast"/>
        </w:trPr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Wilbraham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en-US"/>
              </w:rPr>
              <w:t>413-596-8379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Wilbraham Board of Health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Wilmington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en-US"/>
              </w:rPr>
              <w:t>978-658-4298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Wilmington and Middleton Health Departments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Winchester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en-US"/>
              </w:rPr>
              <w:t>781-721-7121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Winchester Health Department</w:t>
            </w:r>
          </w:p>
        </w:tc>
      </w:tr>
      <w:tr>
        <w:tblPrEx>
          <w:shd w:val="clear" w:color="auto" w:fill="cdd4e9"/>
        </w:tblPrEx>
        <w:trPr>
          <w:trHeight w:val="369" w:hRule="atLeast"/>
        </w:trPr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Yarmouth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en-US"/>
              </w:rPr>
              <w:t>508-398-2231 ext. 1241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Yarmouth</w:t>
            </w:r>
          </w:p>
        </w:tc>
      </w:tr>
      <w:tr>
        <w:tblPrEx>
          <w:shd w:val="clear" w:color="auto" w:fill="cdd4e9"/>
        </w:tblPrEx>
        <w:trPr>
          <w:trHeight w:val="369" w:hRule="atLeast"/>
        </w:trPr>
        <w:tc>
          <w:tcPr>
            <w:tcW w:type="dxa" w:w="9016"/>
            <w:gridSpan w:val="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Towns Partnering with the Statewide Homebound Vaccination Program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Acushnet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Adams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Agawam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Alford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Andover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Aquinnah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Ashfield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Ashland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Athol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Attleboro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Becket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Belchertown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Bellingham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Beverly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Billerica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Blandford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Boston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Boxford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Boylston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Braintree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Brockton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Brookfield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Burlington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Chelmsford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Cheshire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Chester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Chesterfield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Chicopee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Clarksburg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Clinton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Cohasset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Concord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Cummington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Dalton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Danvers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Dedham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Dighton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Dover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Dracut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Duxbury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East Bridgewater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East Brookfield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East Longmeadow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Easthampton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Easton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Egremont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Essex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Everett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Fairhaven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Fitchburg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Florida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Franklin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Gloucester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Goshen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Gosnold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Grafton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Granby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Great Barrington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Greenfield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Hancock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Hanson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Hatfield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Haverhill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H</w:t>
            </w: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ingham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Hinsdale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Holbrook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Holden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Holland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Holliston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Holyoke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Hopedale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Hubbardston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Hudson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Hull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Huntington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Lanesborough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Lawrence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Lee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Lenox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Leominster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Leverett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Lincoln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Lowell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Lynn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Lynnfield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Manchester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Mansfield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Marblehead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Marshfield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Medfield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Mendon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Middleborough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Middlefield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Milford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Millbury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Millville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Milton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Monterey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Montgomery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Mount Washington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Nahant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Natick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New Ashford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New Marlborough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Norfolk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North Adams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North Andover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North Attleboro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North Reading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Northampton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Norton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Oak Bluffs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Orleans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Otis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Oxford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Peabody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Pelham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Pembroke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Peru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Phillipston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Pittsfield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Plainfield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Plymouth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Plympton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Quincy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Richmond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Rochester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Rockport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Royalston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Russell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Sandisfield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Saugus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Savoy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Scituate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Seekonk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Sheffield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Shrewsbury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Shutesbury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Somerset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Somerville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Southborough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Spencer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Springfield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Stockbridge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Sturbridge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Sudbury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Sunderland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Sutton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Swampscott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Swansea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Taunton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Templeton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Tisbury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Tolland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Tyngsborough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Tyringham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Wales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Walpole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Ware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Wareham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Warren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Warwick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Washington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Wellesley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Wenham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West Boylston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West Springfield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West Stockbridge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West Tisbury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Westfield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Westford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Westhampton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Westminster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Weston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Westwood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Weymouth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Whately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Whitman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Williamsburg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Williamstown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Winchendon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Windsor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Winthrop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Woburn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Worcester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Worthington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Wrentham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30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</w:tbl>
    <w:p>
      <w:pPr>
        <w:pStyle w:val="Body A"/>
        <w:widowControl w:val="0"/>
        <w:spacing w:line="240" w:lineRule="auto"/>
        <w:ind w:left="324" w:hanging="324"/>
        <w:rPr>
          <w:rFonts w:ascii="Arial" w:cs="Arial" w:hAnsi="Arial" w:eastAsia="Arial"/>
        </w:rPr>
      </w:pPr>
    </w:p>
    <w:p>
      <w:pPr>
        <w:pStyle w:val="Body A"/>
        <w:widowControl w:val="0"/>
        <w:spacing w:line="240" w:lineRule="auto"/>
        <w:ind w:left="216" w:hanging="216"/>
        <w:rPr>
          <w:rFonts w:ascii="Arial" w:cs="Arial" w:hAnsi="Arial" w:eastAsia="Arial"/>
        </w:rPr>
      </w:pPr>
    </w:p>
    <w:p>
      <w:pPr>
        <w:pStyle w:val="Body A"/>
        <w:widowControl w:val="0"/>
        <w:spacing w:line="240" w:lineRule="auto"/>
        <w:ind w:left="108" w:hanging="108"/>
        <w:rPr>
          <w:rFonts w:ascii="Arial" w:cs="Arial" w:hAnsi="Arial" w:eastAsia="Arial"/>
        </w:rPr>
      </w:pPr>
    </w:p>
    <w:p>
      <w:pPr>
        <w:pStyle w:val="Body A"/>
        <w:widowControl w:val="0"/>
        <w:spacing w:line="240" w:lineRule="auto"/>
      </w:pPr>
      <w:r>
        <w:rPr>
          <w:rFonts w:ascii="Arial" w:cs="Arial" w:hAnsi="Arial" w:eastAsia="Arial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 Light">
    <w:charset w:val="00"/>
    <w:family w:val="roman"/>
    <w:pitch w:val="default"/>
  </w:font>
  <w:font w:name="Calibri">
    <w:charset w:val="00"/>
    <w:family w:val="roman"/>
    <w:pitch w:val="default"/>
  </w:font>
  <w:font w:name="Carlito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ing"/>
      <w:jc w:val="center"/>
    </w:pPr>
    <w:r>
      <w:rPr>
        <w:rFonts w:ascii="Carlito" w:hAnsi="Carlito"/>
        <w:b w:val="1"/>
        <w:bCs w:val="1"/>
        <w:outline w:val="0"/>
        <w:color w:val="000000"/>
        <w:u w:color="000000"/>
        <w:rtl w:val="0"/>
        <w:lang w:val="en-US"/>
        <w14:textFill>
          <w14:solidFill>
            <w14:srgbClr w14:val="000000"/>
          </w14:solidFill>
        </w14:textFill>
      </w:rPr>
      <w:t>Homebound Vaccine Contact Information by Municipality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ing">
    <w:name w:val="Heading"/>
    <w:next w:val="Body A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0" w:line="259" w:lineRule="auto"/>
      <w:ind w:left="0" w:right="0" w:firstLine="0"/>
      <w:jc w:val="left"/>
      <w:outlineLvl w:val="0"/>
    </w:pPr>
    <w:rPr>
      <w:rFonts w:ascii="Calibri Light" w:cs="Arial Unicode MS" w:hAnsi="Calibri Ligh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2f5496"/>
      <w:spacing w:val="0"/>
      <w:kern w:val="0"/>
      <w:position w:val="0"/>
      <w:sz w:val="32"/>
      <w:szCs w:val="32"/>
      <w:u w:val="none" w:color="2f5496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2F5496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paragraph" w:styleId="Body B">
    <w:name w:val="Body B"/>
    <w:next w:val="Body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