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58414" w14:textId="5B792F0F" w:rsidR="00BA0558" w:rsidRPr="006E2042" w:rsidRDefault="0012421E" w:rsidP="00E205CC">
      <w:pPr>
        <w:pStyle w:val="Heading1"/>
      </w:pPr>
      <w:r>
        <w:t>Não perca informações importantes do MassHealth!</w:t>
      </w:r>
      <w:r>
        <w:tab/>
      </w:r>
    </w:p>
    <w:p w14:paraId="6E0FF14E" w14:textId="3D20180D" w:rsidR="003431C2" w:rsidRDefault="00BA0558" w:rsidP="00BA0558">
      <w:pPr>
        <w:ind w:left="360"/>
      </w:pPr>
      <w:r>
        <w:t xml:space="preserve">MyServices é uma ferramenta web e aplicativo móvel fácil de usar e destinada a todos os membros do MassHealth. </w:t>
      </w:r>
    </w:p>
    <w:p w14:paraId="500D47CD" w14:textId="2ABC06E7" w:rsidR="00BA0558" w:rsidRDefault="003431C2" w:rsidP="003431C2">
      <w:pPr>
        <w:ind w:left="360"/>
      </w:pPr>
      <w:r>
        <w:t xml:space="preserve">Disponível em seis idiomas: chinês simplificado, crioulo haitiano, espanhol, inglês, português do Brasil e vietnamita. </w:t>
      </w:r>
    </w:p>
    <w:p w14:paraId="126777D4" w14:textId="288868B4" w:rsidR="00B87D8D" w:rsidRDefault="00B87D8D" w:rsidP="00B87D8D">
      <w:pPr>
        <w:ind w:left="360"/>
      </w:pPr>
      <w:r>
        <w:t xml:space="preserve">Com o MyServices, você pode: </w:t>
      </w:r>
    </w:p>
    <w:p w14:paraId="6D3830D0" w14:textId="0E1D0CBF" w:rsidR="00446CBC" w:rsidRDefault="00446CBC" w:rsidP="00446CBC">
      <w:pPr>
        <w:pStyle w:val="ListParagraph"/>
        <w:numPr>
          <w:ilvl w:val="0"/>
          <w:numId w:val="5"/>
        </w:numPr>
      </w:pPr>
      <w:r>
        <w:t>Desc</w:t>
      </w:r>
      <w:r w:rsidR="002F0FAE">
        <w:t>obrir</w:t>
      </w:r>
      <w:r>
        <w:t xml:space="preserve"> a quais benefícios do MassHealth ou do Massachusetts Health Connector você pode se qualificar. </w:t>
      </w:r>
    </w:p>
    <w:p w14:paraId="40F08133" w14:textId="7A545F2C" w:rsidR="007B1200" w:rsidRDefault="00453141" w:rsidP="007B1200">
      <w:pPr>
        <w:pStyle w:val="ListParagraph"/>
        <w:numPr>
          <w:ilvl w:val="0"/>
          <w:numId w:val="5"/>
        </w:numPr>
      </w:pPr>
      <w:r>
        <w:t>Verificar suas informações de inscrição no MassHealth, como o nome do seu plano e a data de início do seu plano.</w:t>
      </w:r>
    </w:p>
    <w:p w14:paraId="5045350C" w14:textId="708C1F34" w:rsidR="008C5C41" w:rsidRDefault="00453141" w:rsidP="008C5C41">
      <w:pPr>
        <w:pStyle w:val="ListParagraph"/>
        <w:numPr>
          <w:ilvl w:val="0"/>
          <w:numId w:val="5"/>
        </w:numPr>
        <w:spacing w:after="0" w:line="240" w:lineRule="auto"/>
      </w:pPr>
      <w:r>
        <w:t>Visualizar e imprimir uma cópia do seu cartão de ID do MassHealth.</w:t>
      </w:r>
    </w:p>
    <w:p w14:paraId="06BDA864" w14:textId="4CBA663F" w:rsidR="00B87D8D" w:rsidRPr="006D6A27" w:rsidRDefault="00453141" w:rsidP="00B87D8D">
      <w:pPr>
        <w:pStyle w:val="ListParagraph"/>
        <w:numPr>
          <w:ilvl w:val="0"/>
          <w:numId w:val="5"/>
        </w:numPr>
      </w:pPr>
      <w:r>
        <w:t>Receber alertas sobre eventos importantes e medidas que você precisa tomar.</w:t>
      </w:r>
    </w:p>
    <w:p w14:paraId="5BB0427F" w14:textId="6918CD06" w:rsidR="00B87D8D" w:rsidRDefault="00453141" w:rsidP="381FE0A7">
      <w:pPr>
        <w:pStyle w:val="ListParagraph"/>
        <w:numPr>
          <w:ilvl w:val="0"/>
          <w:numId w:val="5"/>
        </w:numPr>
      </w:pPr>
      <w:r>
        <w:t xml:space="preserve">Verificar online certos avisos do MassHealth e informações de registro de eleitores. </w:t>
      </w:r>
    </w:p>
    <w:p w14:paraId="41464520" w14:textId="04239807" w:rsidR="00E526B9" w:rsidRDefault="00E526B9" w:rsidP="008F59E9">
      <w:r>
        <w:br w:type="page"/>
      </w:r>
    </w:p>
    <w:p w14:paraId="405A475D" w14:textId="07188856" w:rsidR="006D6A27" w:rsidRPr="00E526B9" w:rsidRDefault="006D6A27" w:rsidP="00E205CC">
      <w:pPr>
        <w:pStyle w:val="Heading2"/>
      </w:pPr>
      <w:r>
        <w:lastRenderedPageBreak/>
        <w:t xml:space="preserve">Para obter mais informações sobre o MyServices </w:t>
      </w:r>
      <w:r>
        <w:br/>
        <w:t>e como se inscrever, visite:</w:t>
      </w:r>
    </w:p>
    <w:p w14:paraId="0B8DFA06" w14:textId="770D6024" w:rsidR="006D6A27" w:rsidRDefault="001464C9" w:rsidP="006D6A27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hyperlink r:id="rId7" w:history="1">
        <w:r>
          <w:rPr>
            <w:rStyle w:val="Hyperlink"/>
            <w:b/>
            <w14:textOutline w14:w="10160" w14:cap="flat" w14:cmpd="sng" w14:algn="ctr">
              <w14:noFill/>
              <w14:prstDash w14:val="solid"/>
              <w14:round/>
            </w14:textOutline>
          </w:rPr>
          <w:t>MyServices.Mass.gov</w:t>
        </w:r>
      </w:hyperlink>
    </w:p>
    <w:p w14:paraId="40F59620" w14:textId="6BB08681" w:rsidR="00D75FCB" w:rsidRDefault="00D75FCB" w:rsidP="006D6A27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b/>
          <w14:textOutline w14:w="10160" w14:cap="flat" w14:cmpd="sng" w14:algn="ctr">
            <w14:noFill/>
            <w14:prstDash w14:val="solid"/>
            <w14:round/>
          </w14:textOutline>
        </w:rPr>
        <w:t>Use seu MALogin existente ou conta MyMassGov.</w:t>
      </w:r>
    </w:p>
    <w:p w14:paraId="12FE2AFE" w14:textId="6E24E996" w:rsidR="00D75FCB" w:rsidRDefault="00D75FCB" w:rsidP="006D6A27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b/>
          <w14:textOutline w14:w="10160" w14:cap="flat" w14:cmpd="sng" w14:algn="ctr">
            <w14:noFill/>
            <w14:prstDash w14:val="solid"/>
            <w14:round/>
          </w14:textOutline>
        </w:rPr>
        <w:t>Não tem conta? Inscrever-se é fácil</w:t>
      </w:r>
    </w:p>
    <w:p w14:paraId="405FB5AE" w14:textId="1E0211FB" w:rsidR="00D75FCB" w:rsidRPr="006E1880" w:rsidRDefault="00D75FCB" w:rsidP="006E1880">
      <w:pPr>
        <w:tabs>
          <w:tab w:val="left" w:pos="3500"/>
        </w:tabs>
      </w:pPr>
    </w:p>
    <w:p w14:paraId="5FC02A3B" w14:textId="049D5721" w:rsidR="007538A3" w:rsidRPr="006E1880" w:rsidRDefault="007538A3" w:rsidP="006E1880">
      <w:pPr>
        <w:tabs>
          <w:tab w:val="left" w:pos="3500"/>
        </w:tabs>
      </w:pPr>
      <w:r>
        <w:t>Disponível online em myservices.mass.gov</w:t>
      </w:r>
    </w:p>
    <w:p w14:paraId="195783F7" w14:textId="23245140" w:rsidR="008C33DF" w:rsidRPr="006E1880" w:rsidRDefault="008C33DF" w:rsidP="006E1880">
      <w:pPr>
        <w:tabs>
          <w:tab w:val="left" w:pos="3500"/>
        </w:tabs>
      </w:pPr>
      <w:r>
        <w:t>Aplicativo móvel disponível em Android e iOS</w:t>
      </w:r>
    </w:p>
    <w:p w14:paraId="1AFC4783" w14:textId="764587F9" w:rsidR="006D6A27" w:rsidRDefault="00574856" w:rsidP="00E72864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69D1A762" wp14:editId="4353DC8B">
            <wp:extent cx="1115060" cy="1143635"/>
            <wp:effectExtent l="0" t="0" r="8890" b="0"/>
            <wp:docPr id="1524626907" name="Picture 1524626907" descr="Código QR para:&#10;https://www.mass.gov/learn-about-myserv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Código QR para:&#10;https://www.mass.gov/learn-about-myservices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5F52" w14:textId="77777777" w:rsidR="00E526B9" w:rsidRDefault="00E526B9" w:rsidP="006D6A27">
      <w:pPr>
        <w:tabs>
          <w:tab w:val="left" w:pos="3500"/>
        </w:tabs>
      </w:pPr>
    </w:p>
    <w:p w14:paraId="2BACE9C4" w14:textId="77777777" w:rsidR="00E526B9" w:rsidRDefault="00E526B9" w:rsidP="006D6A27">
      <w:pPr>
        <w:tabs>
          <w:tab w:val="left" w:pos="3500"/>
        </w:tabs>
      </w:pPr>
    </w:p>
    <w:p w14:paraId="5D6F766E" w14:textId="77777777" w:rsidR="00E526B9" w:rsidRDefault="00E526B9" w:rsidP="006D6A27">
      <w:pPr>
        <w:tabs>
          <w:tab w:val="left" w:pos="3500"/>
        </w:tabs>
      </w:pPr>
    </w:p>
    <w:p w14:paraId="0C068490" w14:textId="2F1E86DE" w:rsidR="00E526B9" w:rsidRPr="006D6A27" w:rsidRDefault="00E526B9" w:rsidP="00E72864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4128ACCB" wp14:editId="360EC4B3">
            <wp:extent cx="1504315" cy="762000"/>
            <wp:effectExtent l="0" t="0" r="635" b="0"/>
            <wp:docPr id="973366323" name="Picture 1" descr="Logotipo do Mass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66323" name="Picture 1" descr="Logotipo do MassHeal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6B9" w:rsidRPr="006D6A2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7EFE3" w14:textId="77777777" w:rsidR="007C1DBB" w:rsidRDefault="007C1DBB" w:rsidP="006E2042">
      <w:pPr>
        <w:spacing w:after="0" w:line="240" w:lineRule="auto"/>
      </w:pPr>
      <w:r>
        <w:separator/>
      </w:r>
    </w:p>
  </w:endnote>
  <w:endnote w:type="continuationSeparator" w:id="0">
    <w:p w14:paraId="0A9BE2AB" w14:textId="77777777" w:rsidR="007C1DBB" w:rsidRDefault="007C1DBB" w:rsidP="006E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9DC2" w14:textId="253CA254" w:rsidR="006E2042" w:rsidRDefault="006E2042">
    <w:pPr>
      <w:pStyle w:val="Footer"/>
    </w:pPr>
    <w:r>
      <w:t>MRSV-BIZ-</w:t>
    </w:r>
    <w:r w:rsidR="009724E9">
      <w:t>PT-BR-</w:t>
    </w:r>
    <w:r>
      <w:t>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743BD" w14:textId="77777777" w:rsidR="007C1DBB" w:rsidRDefault="007C1DBB" w:rsidP="006E2042">
      <w:pPr>
        <w:spacing w:after="0" w:line="240" w:lineRule="auto"/>
      </w:pPr>
      <w:r>
        <w:separator/>
      </w:r>
    </w:p>
  </w:footnote>
  <w:footnote w:type="continuationSeparator" w:id="0">
    <w:p w14:paraId="03369404" w14:textId="77777777" w:rsidR="007C1DBB" w:rsidRDefault="007C1DBB" w:rsidP="006E2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E702B3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12599">
    <w:abstractNumId w:val="5"/>
  </w:num>
  <w:num w:numId="2" w16cid:durableId="1518808507">
    <w:abstractNumId w:val="2"/>
  </w:num>
  <w:num w:numId="3" w16cid:durableId="1123697878">
    <w:abstractNumId w:val="0"/>
  </w:num>
  <w:num w:numId="4" w16cid:durableId="1391003577">
    <w:abstractNumId w:val="6"/>
  </w:num>
  <w:num w:numId="5" w16cid:durableId="786196119">
    <w:abstractNumId w:val="1"/>
  </w:num>
  <w:num w:numId="6" w16cid:durableId="1624731746">
    <w:abstractNumId w:val="3"/>
  </w:num>
  <w:num w:numId="7" w16cid:durableId="85658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B"/>
    <w:rsid w:val="00021EC4"/>
    <w:rsid w:val="0006049C"/>
    <w:rsid w:val="000E123B"/>
    <w:rsid w:val="00101140"/>
    <w:rsid w:val="00107312"/>
    <w:rsid w:val="0012421E"/>
    <w:rsid w:val="001464C9"/>
    <w:rsid w:val="001501F4"/>
    <w:rsid w:val="00196145"/>
    <w:rsid w:val="001A732A"/>
    <w:rsid w:val="001B0A10"/>
    <w:rsid w:val="001D306B"/>
    <w:rsid w:val="001E71D2"/>
    <w:rsid w:val="00261FE5"/>
    <w:rsid w:val="00265CB7"/>
    <w:rsid w:val="0029271E"/>
    <w:rsid w:val="002C222B"/>
    <w:rsid w:val="002D1E99"/>
    <w:rsid w:val="002E00C6"/>
    <w:rsid w:val="002F0FAE"/>
    <w:rsid w:val="003004A3"/>
    <w:rsid w:val="00330C46"/>
    <w:rsid w:val="003358B5"/>
    <w:rsid w:val="003431C2"/>
    <w:rsid w:val="0036111D"/>
    <w:rsid w:val="0039791F"/>
    <w:rsid w:val="003B6944"/>
    <w:rsid w:val="003C28B1"/>
    <w:rsid w:val="003C5B3F"/>
    <w:rsid w:val="00430427"/>
    <w:rsid w:val="00446CBC"/>
    <w:rsid w:val="00450C50"/>
    <w:rsid w:val="00453141"/>
    <w:rsid w:val="005420D2"/>
    <w:rsid w:val="0055015D"/>
    <w:rsid w:val="005575AF"/>
    <w:rsid w:val="00574856"/>
    <w:rsid w:val="006628D7"/>
    <w:rsid w:val="006676DD"/>
    <w:rsid w:val="00687853"/>
    <w:rsid w:val="006A635B"/>
    <w:rsid w:val="006D1A91"/>
    <w:rsid w:val="006D60A6"/>
    <w:rsid w:val="006D6A27"/>
    <w:rsid w:val="006E1880"/>
    <w:rsid w:val="006E2042"/>
    <w:rsid w:val="00710AB6"/>
    <w:rsid w:val="007538A3"/>
    <w:rsid w:val="00763E51"/>
    <w:rsid w:val="00775E43"/>
    <w:rsid w:val="007B1200"/>
    <w:rsid w:val="007C1105"/>
    <w:rsid w:val="007C1DBB"/>
    <w:rsid w:val="007F0728"/>
    <w:rsid w:val="0082748B"/>
    <w:rsid w:val="0085326B"/>
    <w:rsid w:val="008726E7"/>
    <w:rsid w:val="00875553"/>
    <w:rsid w:val="008C33DF"/>
    <w:rsid w:val="008C5C41"/>
    <w:rsid w:val="008D6042"/>
    <w:rsid w:val="008F26FE"/>
    <w:rsid w:val="008F59E9"/>
    <w:rsid w:val="009724E9"/>
    <w:rsid w:val="009764B5"/>
    <w:rsid w:val="009A294F"/>
    <w:rsid w:val="009C4675"/>
    <w:rsid w:val="009C5852"/>
    <w:rsid w:val="00A81C1D"/>
    <w:rsid w:val="00AB61BC"/>
    <w:rsid w:val="00AC3E6D"/>
    <w:rsid w:val="00AC669D"/>
    <w:rsid w:val="00AE4491"/>
    <w:rsid w:val="00B050F9"/>
    <w:rsid w:val="00B218F4"/>
    <w:rsid w:val="00B43173"/>
    <w:rsid w:val="00B4543F"/>
    <w:rsid w:val="00B87D8D"/>
    <w:rsid w:val="00BA0558"/>
    <w:rsid w:val="00C232B8"/>
    <w:rsid w:val="00CD11D5"/>
    <w:rsid w:val="00D004DE"/>
    <w:rsid w:val="00D17316"/>
    <w:rsid w:val="00D4385C"/>
    <w:rsid w:val="00D75FCB"/>
    <w:rsid w:val="00DA2EE3"/>
    <w:rsid w:val="00DF32A5"/>
    <w:rsid w:val="00E1114D"/>
    <w:rsid w:val="00E1604B"/>
    <w:rsid w:val="00E205CC"/>
    <w:rsid w:val="00E526B9"/>
    <w:rsid w:val="00E72864"/>
    <w:rsid w:val="00E84A21"/>
    <w:rsid w:val="00E938FB"/>
    <w:rsid w:val="00EA0D3C"/>
    <w:rsid w:val="00EF22A7"/>
    <w:rsid w:val="00F43553"/>
    <w:rsid w:val="00FF0175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D213"/>
  <w15:chartTrackingRefBased/>
  <w15:docId w15:val="{8A9F8279-D95D-4EB6-8200-78B049B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042"/>
    <w:pPr>
      <w:ind w:left="360"/>
      <w:outlineLvl w:val="0"/>
    </w:pPr>
    <w:rPr>
      <w:b/>
      <w:bCs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526B9"/>
    <w:pPr>
      <w:jc w:val="center"/>
      <w:outlineLvl w:val="1"/>
    </w:pPr>
    <w:rPr>
      <w:b w:val="0"/>
      <w:bCs w:val="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2042"/>
    <w:rPr>
      <w:b/>
      <w:bCs/>
      <w:sz w:val="48"/>
      <w:szCs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6B9"/>
    <w:rPr>
      <w:rFonts w:asciiTheme="majorHAnsi" w:eastAsiaTheme="majorEastAsia" w:hAnsiTheme="majorHAnsi" w:cstheme="majorBidi"/>
      <w:b/>
      <w:bCs/>
      <w:color w:val="2F5496" w:themeColor="accent1" w:themeShade="BF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6E2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42"/>
  </w:style>
  <w:style w:type="paragraph" w:styleId="Footer">
    <w:name w:val="footer"/>
    <w:basedOn w:val="Normal"/>
    <w:link w:val="FooterChar"/>
    <w:uiPriority w:val="99"/>
    <w:unhideWhenUsed/>
    <w:rsid w:val="006E2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Rebecca (EHS)</dc:creator>
  <cp:keywords/>
  <dc:description/>
  <cp:lastModifiedBy>Finn, Jonathan F. (EHS)</cp:lastModifiedBy>
  <cp:revision>3</cp:revision>
  <dcterms:created xsi:type="dcterms:W3CDTF">2024-10-17T15:40:00Z</dcterms:created>
  <dcterms:modified xsi:type="dcterms:W3CDTF">2024-10-21T18:14:00Z</dcterms:modified>
</cp:coreProperties>
</file>