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0E1F08" w14:paraId="49336CDD" w14:textId="77777777">
        <w:trPr>
          <w:trHeight w:val="450"/>
        </w:trPr>
        <w:tc>
          <w:tcPr>
            <w:tcW w:w="12960" w:type="dxa"/>
          </w:tcPr>
          <w:p w14:paraId="1AF8787F" w14:textId="77777777" w:rsidR="000E1F08" w:rsidRDefault="000E1F08">
            <w:pPr>
              <w:pStyle w:val="EmptyCellLayoutStyle"/>
              <w:spacing w:after="0" w:line="240" w:lineRule="auto"/>
            </w:pPr>
          </w:p>
        </w:tc>
      </w:tr>
      <w:tr w:rsidR="000E1F08" w14:paraId="7AA46E6F"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0E1F08" w14:paraId="18A7B6A2" w14:textId="77777777">
              <w:trPr>
                <w:trHeight w:val="334"/>
              </w:trPr>
              <w:tc>
                <w:tcPr>
                  <w:tcW w:w="1440" w:type="dxa"/>
                  <w:tcBorders>
                    <w:top w:val="nil"/>
                    <w:left w:val="nil"/>
                    <w:bottom w:val="nil"/>
                    <w:right w:val="nil"/>
                  </w:tcBorders>
                  <w:tcMar>
                    <w:top w:w="39" w:type="dxa"/>
                    <w:left w:w="39" w:type="dxa"/>
                    <w:bottom w:w="39" w:type="dxa"/>
                    <w:right w:w="39" w:type="dxa"/>
                  </w:tcMar>
                </w:tcPr>
                <w:p w14:paraId="54E43420" w14:textId="77777777" w:rsidR="000E1F08" w:rsidRDefault="00EB2A2F">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51B0814C" w14:textId="77777777" w:rsidR="000E1F08" w:rsidRDefault="00EB2A2F">
                  <w:pPr>
                    <w:spacing w:after="0" w:line="240" w:lineRule="auto"/>
                  </w:pPr>
                  <w:r>
                    <w:rPr>
                      <w:rFonts w:ascii="Arial" w:eastAsia="Arial" w:hAnsi="Arial"/>
                      <w:color w:val="000000"/>
                    </w:rPr>
                    <w:t>NEW ENGLAND VILLAGE</w:t>
                  </w:r>
                </w:p>
              </w:tc>
              <w:tc>
                <w:tcPr>
                  <w:tcW w:w="180" w:type="dxa"/>
                  <w:tcBorders>
                    <w:top w:val="nil"/>
                    <w:left w:val="nil"/>
                    <w:bottom w:val="nil"/>
                    <w:right w:val="nil"/>
                  </w:tcBorders>
                  <w:tcMar>
                    <w:top w:w="39" w:type="dxa"/>
                    <w:left w:w="39" w:type="dxa"/>
                    <w:bottom w:w="39" w:type="dxa"/>
                    <w:right w:w="39" w:type="dxa"/>
                  </w:tcMar>
                </w:tcPr>
                <w:p w14:paraId="7B5D19FF" w14:textId="77777777" w:rsidR="000E1F08" w:rsidRDefault="000E1F0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DBB403A" w14:textId="77777777" w:rsidR="000E1F08" w:rsidRDefault="00EB2A2F">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539BBCD2" w14:textId="77777777" w:rsidR="000E1F08" w:rsidRDefault="00EB2A2F">
                  <w:pPr>
                    <w:spacing w:after="0" w:line="240" w:lineRule="auto"/>
                  </w:pPr>
                  <w:r>
                    <w:rPr>
                      <w:rFonts w:ascii="Arial" w:eastAsia="Arial" w:hAnsi="Arial"/>
                      <w:color w:val="000000"/>
                    </w:rPr>
                    <w:t>664 School St, Pembroke</w:t>
                  </w:r>
                </w:p>
              </w:tc>
            </w:tr>
            <w:tr w:rsidR="000E1F08" w14:paraId="5D9925DD" w14:textId="77777777">
              <w:trPr>
                <w:trHeight w:val="334"/>
              </w:trPr>
              <w:tc>
                <w:tcPr>
                  <w:tcW w:w="1440" w:type="dxa"/>
                  <w:tcBorders>
                    <w:top w:val="nil"/>
                    <w:left w:val="nil"/>
                    <w:bottom w:val="nil"/>
                    <w:right w:val="nil"/>
                  </w:tcBorders>
                  <w:tcMar>
                    <w:top w:w="39" w:type="dxa"/>
                    <w:left w:w="39" w:type="dxa"/>
                    <w:bottom w:w="39" w:type="dxa"/>
                    <w:right w:w="39" w:type="dxa"/>
                  </w:tcMar>
                </w:tcPr>
                <w:p w14:paraId="75161F5E" w14:textId="77777777" w:rsidR="000E1F08" w:rsidRDefault="00EB2A2F">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6CBE5407" w14:textId="77777777" w:rsidR="000E1F08" w:rsidRDefault="00EB2A2F">
                  <w:pPr>
                    <w:spacing w:after="0" w:line="240" w:lineRule="auto"/>
                  </w:pPr>
                  <w:r>
                    <w:rPr>
                      <w:rFonts w:ascii="Arial" w:eastAsia="Arial" w:hAnsi="Arial"/>
                      <w:color w:val="000000"/>
                    </w:rPr>
                    <w:t xml:space="preserve"> </w:t>
                  </w:r>
                  <w:proofErr w:type="spellStart"/>
                  <w:proofErr w:type="gramStart"/>
                  <w:r>
                    <w:rPr>
                      <w:rFonts w:ascii="Arial" w:eastAsia="Arial" w:hAnsi="Arial"/>
                      <w:color w:val="000000"/>
                    </w:rPr>
                    <w:t>Marchese,Michael</w:t>
                  </w:r>
                  <w:proofErr w:type="spellEnd"/>
                  <w:proofErr w:type="gramEnd"/>
                  <w:r>
                    <w:rPr>
                      <w:rFonts w:ascii="Arial" w:eastAsia="Arial" w:hAnsi="Arial"/>
                      <w:color w:val="000000"/>
                    </w:rPr>
                    <w:t xml:space="preserve">; </w:t>
                  </w:r>
                  <w:proofErr w:type="spellStart"/>
                  <w:r>
                    <w:rPr>
                      <w:rFonts w:ascii="Arial" w:eastAsia="Arial" w:hAnsi="Arial"/>
                      <w:color w:val="000000"/>
                    </w:rPr>
                    <w:t>Gregory,Katherine</w:t>
                  </w:r>
                  <w:proofErr w:type="spellEnd"/>
                  <w:r>
                    <w:rPr>
                      <w:rFonts w:ascii="Arial" w:eastAsia="Arial" w:hAnsi="Arial"/>
                      <w:color w:val="000000"/>
                    </w:rPr>
                    <w:t xml:space="preserve">; </w:t>
                  </w:r>
                  <w:proofErr w:type="spellStart"/>
                  <w:r>
                    <w:rPr>
                      <w:rFonts w:ascii="Arial" w:eastAsia="Arial" w:hAnsi="Arial"/>
                      <w:color w:val="000000"/>
                    </w:rPr>
                    <w:t>Napolitan,Tina</w:t>
                  </w:r>
                  <w:proofErr w:type="spellEnd"/>
                  <w:r>
                    <w:rPr>
                      <w:rFonts w:ascii="Arial" w:eastAsia="Arial" w:hAnsi="Arial"/>
                      <w:color w:val="000000"/>
                    </w:rPr>
                    <w:t xml:space="preserve">; </w:t>
                  </w:r>
                  <w:proofErr w:type="spellStart"/>
                  <w:r>
                    <w:rPr>
                      <w:rFonts w:ascii="Arial" w:eastAsia="Arial" w:hAnsi="Arial"/>
                      <w:color w:val="000000"/>
                    </w:rPr>
                    <w:t>Boyd,Michelle</w:t>
                  </w:r>
                  <w:proofErr w:type="spellEnd"/>
                  <w:r>
                    <w:rPr>
                      <w:rFonts w:ascii="Arial" w:eastAsia="Arial" w:hAnsi="Arial"/>
                      <w:color w:val="000000"/>
                    </w:rPr>
                    <w:t xml:space="preserve">; </w:t>
                  </w:r>
                  <w:proofErr w:type="spellStart"/>
                  <w:r>
                    <w:rPr>
                      <w:rFonts w:ascii="Arial" w:eastAsia="Arial" w:hAnsi="Arial"/>
                      <w:color w:val="000000"/>
                    </w:rPr>
                    <w:t>Condon,Kayla</w:t>
                  </w:r>
                  <w:proofErr w:type="spellEnd"/>
                  <w:r>
                    <w:rPr>
                      <w:rFonts w:ascii="Arial" w:eastAsia="Arial" w:hAnsi="Arial"/>
                      <w:color w:val="000000"/>
                    </w:rPr>
                    <w:t xml:space="preserve">; </w:t>
                  </w:r>
                </w:p>
              </w:tc>
              <w:tc>
                <w:tcPr>
                  <w:tcW w:w="180" w:type="dxa"/>
                  <w:tcBorders>
                    <w:top w:val="nil"/>
                    <w:left w:val="nil"/>
                    <w:bottom w:val="nil"/>
                    <w:right w:val="nil"/>
                  </w:tcBorders>
                  <w:tcMar>
                    <w:top w:w="39" w:type="dxa"/>
                    <w:left w:w="39" w:type="dxa"/>
                    <w:bottom w:w="39" w:type="dxa"/>
                    <w:right w:w="39" w:type="dxa"/>
                  </w:tcMar>
                </w:tcPr>
                <w:p w14:paraId="5CAA8C8C" w14:textId="77777777" w:rsidR="000E1F08" w:rsidRDefault="000E1F0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5DEC861" w14:textId="77777777" w:rsidR="000E1F08" w:rsidRDefault="00EB2A2F">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1EB9EBD6" w14:textId="77777777" w:rsidR="000E1F08" w:rsidRDefault="00EB2A2F">
                  <w:pPr>
                    <w:spacing w:after="0" w:line="240" w:lineRule="auto"/>
                  </w:pPr>
                  <w:r>
                    <w:rPr>
                      <w:rFonts w:ascii="Arial" w:eastAsia="Arial" w:hAnsi="Arial"/>
                      <w:color w:val="000000"/>
                    </w:rPr>
                    <w:t>29-DEC-20 to 05-JAN-21</w:t>
                  </w:r>
                </w:p>
              </w:tc>
            </w:tr>
          </w:tbl>
          <w:p w14:paraId="574E872B" w14:textId="77777777" w:rsidR="000E1F08" w:rsidRDefault="000E1F08">
            <w:pPr>
              <w:spacing w:after="0" w:line="240" w:lineRule="auto"/>
            </w:pPr>
          </w:p>
        </w:tc>
      </w:tr>
      <w:tr w:rsidR="000E1F08" w14:paraId="1CBFEAB0" w14:textId="77777777">
        <w:trPr>
          <w:trHeight w:val="164"/>
        </w:trPr>
        <w:tc>
          <w:tcPr>
            <w:tcW w:w="12960" w:type="dxa"/>
          </w:tcPr>
          <w:p w14:paraId="112D9528" w14:textId="77777777" w:rsidR="000E1F08" w:rsidRDefault="000E1F08">
            <w:pPr>
              <w:pStyle w:val="EmptyCellLayoutStyle"/>
              <w:spacing w:after="0" w:line="240" w:lineRule="auto"/>
            </w:pPr>
          </w:p>
        </w:tc>
      </w:tr>
      <w:tr w:rsidR="000E1F08" w14:paraId="49605C43"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53"/>
              <w:gridCol w:w="2469"/>
              <w:gridCol w:w="1650"/>
              <w:gridCol w:w="291"/>
              <w:gridCol w:w="2469"/>
              <w:gridCol w:w="1651"/>
              <w:gridCol w:w="291"/>
              <w:gridCol w:w="2468"/>
            </w:tblGrid>
            <w:tr w:rsidR="008E79ED" w14:paraId="24F7F2E2" w14:textId="77777777" w:rsidTr="008E79ED">
              <w:trPr>
                <w:trHeight w:val="255"/>
              </w:trPr>
              <w:tc>
                <w:tcPr>
                  <w:tcW w:w="1661" w:type="dxa"/>
                  <w:gridSpan w:val="8"/>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9B1C89" w14:textId="77777777" w:rsidR="000E1F08" w:rsidRDefault="00EB2A2F">
                  <w:pPr>
                    <w:spacing w:after="0" w:line="240" w:lineRule="auto"/>
                  </w:pPr>
                  <w:r>
                    <w:rPr>
                      <w:rFonts w:ascii="Arial" w:eastAsia="Arial" w:hAnsi="Arial"/>
                      <w:b/>
                      <w:color w:val="000000"/>
                      <w:sz w:val="22"/>
                    </w:rPr>
                    <w:t xml:space="preserve">Mid-Cycle Scope and </w:t>
                  </w:r>
                  <w:proofErr w:type="gramStart"/>
                  <w:r>
                    <w:rPr>
                      <w:rFonts w:ascii="Arial" w:eastAsia="Arial" w:hAnsi="Arial"/>
                      <w:b/>
                      <w:color w:val="000000"/>
                      <w:sz w:val="22"/>
                    </w:rPr>
                    <w:t>results :</w:t>
                  </w:r>
                  <w:proofErr w:type="gramEnd"/>
                  <w:r>
                    <w:rPr>
                      <w:rFonts w:ascii="Arial" w:eastAsia="Arial" w:hAnsi="Arial"/>
                      <w:b/>
                      <w:color w:val="000000"/>
                      <w:sz w:val="22"/>
                    </w:rPr>
                    <w:t xml:space="preserve"> </w:t>
                  </w:r>
                </w:p>
              </w:tc>
            </w:tr>
            <w:tr w:rsidR="008E79ED" w14:paraId="6A99FCCD" w14:textId="77777777" w:rsidTr="008E79ED">
              <w:trPr>
                <w:trHeight w:val="1092"/>
              </w:trPr>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72D9A99" w14:textId="77777777" w:rsidR="000E1F08" w:rsidRDefault="00EB2A2F">
                  <w:pPr>
                    <w:spacing w:after="0" w:line="240" w:lineRule="auto"/>
                  </w:pPr>
                  <w:r>
                    <w:rPr>
                      <w:rFonts w:ascii="Arial" w:eastAsia="Arial" w:hAnsi="Arial"/>
                      <w:color w:val="000000"/>
                    </w:rPr>
                    <w:t>Service Grouping</w:t>
                  </w:r>
                </w:p>
              </w:tc>
              <w:tc>
                <w:tcPr>
                  <w:tcW w:w="2492"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B90B8E6" w14:textId="77777777" w:rsidR="000E1F08" w:rsidRDefault="00EB2A2F">
                  <w:pPr>
                    <w:spacing w:after="0" w:line="240" w:lineRule="auto"/>
                  </w:pPr>
                  <w:r>
                    <w:rPr>
                      <w:rFonts w:ascii="Arial" w:eastAsia="Arial" w:hAnsi="Arial"/>
                      <w:color w:val="000000"/>
                    </w:rPr>
                    <w:t>Licensure level and duration</w:t>
                  </w:r>
                </w:p>
              </w:tc>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A1216D0" w14:textId="77777777" w:rsidR="000E1F08" w:rsidRDefault="00EB2A2F">
                  <w:pPr>
                    <w:spacing w:after="0" w:line="240" w:lineRule="auto"/>
                  </w:pPr>
                  <w:r>
                    <w:rPr>
                      <w:rFonts w:ascii="Arial" w:eastAsia="Arial" w:hAnsi="Arial"/>
                      <w:color w:val="000000"/>
                    </w:rPr>
                    <w:t xml:space="preserve">  # Indicators std. met/ std. rated at Mid-Cycle</w:t>
                  </w:r>
                </w:p>
              </w:tc>
              <w:tc>
                <w:tcPr>
                  <w:tcW w:w="249"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301F970" w14:textId="77777777" w:rsidR="000E1F08" w:rsidRDefault="00EB2A2F">
                  <w:pPr>
                    <w:spacing w:after="0" w:line="240" w:lineRule="auto"/>
                  </w:pPr>
                  <w:r>
                    <w:rPr>
                      <w:rFonts w:ascii="Arial" w:eastAsia="Arial" w:hAnsi="Arial"/>
                      <w:color w:val="000000"/>
                    </w:rPr>
                    <w:t>Sanction status prior to Mid-Cycle</w:t>
                  </w:r>
                </w:p>
              </w:tc>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130404A" w14:textId="77777777" w:rsidR="000E1F08" w:rsidRDefault="00EB2A2F">
                  <w:pPr>
                    <w:spacing w:after="0" w:line="240" w:lineRule="auto"/>
                  </w:pPr>
                  <w:r>
                    <w:rPr>
                      <w:rFonts w:ascii="Arial" w:eastAsia="Arial" w:hAnsi="Arial"/>
                      <w:color w:val="000000"/>
                    </w:rPr>
                    <w:t xml:space="preserve">Combined Results post- Mid-Cycle; </w:t>
                  </w:r>
                </w:p>
              </w:tc>
              <w:tc>
                <w:tcPr>
                  <w:tcW w:w="249"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31F19A5" w14:textId="77777777" w:rsidR="000E1F08" w:rsidRDefault="00EB2A2F">
                  <w:pPr>
                    <w:spacing w:after="0" w:line="240" w:lineRule="auto"/>
                  </w:pPr>
                  <w:r>
                    <w:rPr>
                      <w:rFonts w:ascii="Arial" w:eastAsia="Arial" w:hAnsi="Arial"/>
                      <w:color w:val="000000"/>
                    </w:rPr>
                    <w:t>Sanction status post Mid-Cycle</w:t>
                  </w:r>
                </w:p>
              </w:tc>
            </w:tr>
            <w:tr w:rsidR="000E1F08" w14:paraId="56B2E575" w14:textId="77777777">
              <w:trPr>
                <w:trHeight w:val="581"/>
              </w:trPr>
              <w:tc>
                <w:tcPr>
                  <w:tcW w:w="166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08438D6" w14:textId="77777777" w:rsidR="000E1F08" w:rsidRDefault="00EB2A2F">
                  <w:pPr>
                    <w:spacing w:after="0" w:line="240" w:lineRule="auto"/>
                  </w:pPr>
                  <w:r>
                    <w:rPr>
                      <w:rFonts w:ascii="Arial" w:eastAsia="Arial" w:hAnsi="Arial"/>
                      <w:color w:val="000000"/>
                    </w:rPr>
                    <w:t>Residential and Individual Home Supports</w:t>
                  </w:r>
                </w:p>
              </w:tc>
              <w:tc>
                <w:tcPr>
                  <w:tcW w:w="2492"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B8546F4" w14:textId="77777777" w:rsidR="000E1F08" w:rsidRDefault="00EB2A2F">
                  <w:pPr>
                    <w:spacing w:after="0" w:line="240" w:lineRule="auto"/>
                  </w:pPr>
                  <w:r>
                    <w:rPr>
                      <w:rFonts w:ascii="Arial" w:eastAsia="Arial" w:hAnsi="Arial"/>
                      <w:color w:val="000000"/>
                    </w:rPr>
                    <w:t>Defer Licensure</w:t>
                  </w:r>
                </w:p>
              </w:tc>
              <w:tc>
                <w:tcPr>
                  <w:tcW w:w="166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2FFD6FC" w14:textId="77777777" w:rsidR="000E1F08" w:rsidRDefault="00EB2A2F">
                  <w:pPr>
                    <w:spacing w:after="0" w:line="240" w:lineRule="auto"/>
                  </w:pPr>
                  <w:r>
                    <w:rPr>
                      <w:rFonts w:ascii="Arial" w:eastAsia="Arial" w:hAnsi="Arial"/>
                      <w:color w:val="000000"/>
                    </w:rPr>
                    <w:t>13/23</w:t>
                  </w:r>
                </w:p>
              </w:tc>
              <w:tc>
                <w:tcPr>
                  <w:tcW w:w="249" w:type="dxa"/>
                  <w:tcBorders>
                    <w:top w:val="nil"/>
                    <w:left w:val="single" w:sz="7" w:space="0" w:color="000000"/>
                    <w:bottom w:val="nil"/>
                    <w:right w:val="nil"/>
                  </w:tcBorders>
                  <w:tcMar>
                    <w:top w:w="39" w:type="dxa"/>
                    <w:left w:w="39" w:type="dxa"/>
                    <w:bottom w:w="39" w:type="dxa"/>
                    <w:right w:w="39" w:type="dxa"/>
                  </w:tcMar>
                </w:tcPr>
                <w:p w14:paraId="4BE73AF1" w14:textId="77777777" w:rsidR="000E1F08" w:rsidRDefault="00EB2A2F">
                  <w:pPr>
                    <w:spacing w:after="0" w:line="240" w:lineRule="auto"/>
                  </w:pPr>
                  <w:r>
                    <w:rPr>
                      <w:rFonts w:ascii="Wingdings" w:eastAsia="Wingdings" w:hAnsi="Wingdings"/>
                      <w:color w:val="000000"/>
                    </w:rPr>
                    <w:t>x</w:t>
                  </w:r>
                </w:p>
              </w:tc>
              <w:tc>
                <w:tcPr>
                  <w:tcW w:w="2492"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00CD0EA4" w14:textId="77777777" w:rsidR="000E1F08" w:rsidRDefault="00EB2A2F">
                  <w:pPr>
                    <w:spacing w:after="0" w:line="240" w:lineRule="auto"/>
                  </w:pPr>
                  <w:r>
                    <w:rPr>
                      <w:rFonts w:ascii="Arial" w:eastAsia="Arial" w:hAnsi="Arial"/>
                      <w:color w:val="000000"/>
                    </w:rPr>
                    <w:t>Eligible for new business</w:t>
                  </w:r>
                </w:p>
              </w:tc>
              <w:tc>
                <w:tcPr>
                  <w:tcW w:w="1661" w:type="dxa"/>
                  <w:tcBorders>
                    <w:top w:val="nil"/>
                    <w:left w:val="single" w:sz="7" w:space="0" w:color="000000"/>
                    <w:bottom w:val="nil"/>
                    <w:right w:val="single" w:sz="7" w:space="0" w:color="000000"/>
                  </w:tcBorders>
                  <w:tcMar>
                    <w:top w:w="39" w:type="dxa"/>
                    <w:left w:w="39" w:type="dxa"/>
                    <w:bottom w:w="39" w:type="dxa"/>
                    <w:right w:w="39" w:type="dxa"/>
                  </w:tcMar>
                </w:tcPr>
                <w:p w14:paraId="55B749F2" w14:textId="77777777" w:rsidR="000E1F08" w:rsidRDefault="00EB2A2F">
                  <w:pPr>
                    <w:spacing w:after="0" w:line="240" w:lineRule="auto"/>
                  </w:pPr>
                  <w:r>
                    <w:rPr>
                      <w:rFonts w:ascii="Arial" w:eastAsia="Arial" w:hAnsi="Arial"/>
                      <w:color w:val="000000"/>
                    </w:rPr>
                    <w:t>2 Year License with Mid-Cycle Review</w:t>
                  </w:r>
                  <w:r>
                    <w:rPr>
                      <w:rFonts w:ascii="Arial" w:eastAsia="Arial" w:hAnsi="Arial"/>
                      <w:color w:val="000000"/>
                    </w:rPr>
                    <w:br/>
                    <w:t>77/</w:t>
                  </w:r>
                  <w:proofErr w:type="gramStart"/>
                  <w:r>
                    <w:rPr>
                      <w:rFonts w:ascii="Arial" w:eastAsia="Arial" w:hAnsi="Arial"/>
                      <w:color w:val="000000"/>
                    </w:rPr>
                    <w:t>87  (</w:t>
                  </w:r>
                  <w:proofErr w:type="gramEnd"/>
                  <w:r>
                    <w:rPr>
                      <w:rFonts w:ascii="Arial" w:eastAsia="Arial" w:hAnsi="Arial"/>
                      <w:color w:val="000000"/>
                    </w:rPr>
                    <w:t>88.51% )</w:t>
                  </w:r>
                </w:p>
              </w:tc>
              <w:tc>
                <w:tcPr>
                  <w:tcW w:w="249" w:type="dxa"/>
                  <w:tcBorders>
                    <w:top w:val="nil"/>
                    <w:left w:val="single" w:sz="7" w:space="0" w:color="000000"/>
                    <w:bottom w:val="nil"/>
                    <w:right w:val="nil"/>
                  </w:tcBorders>
                  <w:tcMar>
                    <w:top w:w="39" w:type="dxa"/>
                    <w:left w:w="39" w:type="dxa"/>
                    <w:bottom w:w="39" w:type="dxa"/>
                    <w:right w:w="39" w:type="dxa"/>
                  </w:tcMar>
                </w:tcPr>
                <w:p w14:paraId="739CB4BC" w14:textId="77777777" w:rsidR="000E1F08" w:rsidRDefault="00EB2A2F">
                  <w:pPr>
                    <w:spacing w:after="0" w:line="240" w:lineRule="auto"/>
                  </w:pPr>
                  <w:r>
                    <w:rPr>
                      <w:rFonts w:ascii="Wingdings" w:eastAsia="Wingdings" w:hAnsi="Wingdings"/>
                      <w:color w:val="000000"/>
                    </w:rPr>
                    <w:t>x</w:t>
                  </w:r>
                </w:p>
              </w:tc>
              <w:tc>
                <w:tcPr>
                  <w:tcW w:w="2492" w:type="dxa"/>
                  <w:tcBorders>
                    <w:top w:val="single" w:sz="7" w:space="0" w:color="000000"/>
                    <w:left w:val="nil"/>
                    <w:bottom w:val="nil"/>
                    <w:right w:val="single" w:sz="7" w:space="0" w:color="000000"/>
                  </w:tcBorders>
                  <w:tcMar>
                    <w:top w:w="39" w:type="dxa"/>
                    <w:left w:w="39" w:type="dxa"/>
                    <w:bottom w:w="39" w:type="dxa"/>
                    <w:right w:w="39" w:type="dxa"/>
                  </w:tcMar>
                </w:tcPr>
                <w:p w14:paraId="5DCE8436" w14:textId="77777777" w:rsidR="000E1F08" w:rsidRDefault="00EB2A2F">
                  <w:pPr>
                    <w:spacing w:after="0" w:line="240" w:lineRule="auto"/>
                  </w:pPr>
                  <w:r>
                    <w:rPr>
                      <w:rFonts w:ascii="Arial" w:eastAsia="Arial" w:hAnsi="Arial"/>
                      <w:color w:val="000000"/>
                    </w:rPr>
                    <w:t>Eligible for New Business</w:t>
                  </w:r>
                  <w:r>
                    <w:rPr>
                      <w:rFonts w:ascii="Arial" w:eastAsia="Arial" w:hAnsi="Arial"/>
                      <w:color w:val="000000"/>
                    </w:rPr>
                    <w:br/>
                  </w:r>
                  <w:r>
                    <w:rPr>
                      <w:rFonts w:ascii="Arial" w:eastAsia="Arial" w:hAnsi="Arial"/>
                      <w:color w:val="000000"/>
                    </w:rPr>
                    <w:t>(80% or more std. met; no critical std. not met)</w:t>
                  </w:r>
                </w:p>
              </w:tc>
            </w:tr>
            <w:tr w:rsidR="000E1F08" w14:paraId="3C7CD6CE" w14:textId="77777777">
              <w:trPr>
                <w:trHeight w:val="1047"/>
              </w:trPr>
              <w:tc>
                <w:tcPr>
                  <w:tcW w:w="166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198B2D" w14:textId="77777777" w:rsidR="000E1F08" w:rsidRDefault="00EB2A2F">
                  <w:pPr>
                    <w:spacing w:after="0" w:line="240" w:lineRule="auto"/>
                  </w:pPr>
                  <w:r>
                    <w:rPr>
                      <w:rFonts w:ascii="Arial" w:eastAsia="Arial" w:hAnsi="Arial"/>
                      <w:color w:val="000000"/>
                    </w:rPr>
                    <w:t xml:space="preserve">6 Locations </w:t>
                  </w:r>
                  <w:r>
                    <w:rPr>
                      <w:rFonts w:ascii="Arial" w:eastAsia="Arial" w:hAnsi="Arial"/>
                      <w:color w:val="000000"/>
                    </w:rPr>
                    <w:br/>
                    <w:t xml:space="preserve">9 Audits </w:t>
                  </w:r>
                </w:p>
              </w:tc>
              <w:tc>
                <w:tcPr>
                  <w:tcW w:w="2492"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FD16BC" w14:textId="77777777" w:rsidR="000E1F08" w:rsidRDefault="000E1F08">
                  <w:pPr>
                    <w:spacing w:after="0" w:line="240" w:lineRule="auto"/>
                    <w:rPr>
                      <w:sz w:val="0"/>
                    </w:rPr>
                  </w:pPr>
                </w:p>
              </w:tc>
              <w:tc>
                <w:tcPr>
                  <w:tcW w:w="166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5E1EE2" w14:textId="77777777" w:rsidR="000E1F08" w:rsidRDefault="000E1F08">
                  <w:pPr>
                    <w:spacing w:after="0" w:line="240" w:lineRule="auto"/>
                    <w:rPr>
                      <w:sz w:val="0"/>
                    </w:rPr>
                  </w:pPr>
                </w:p>
              </w:tc>
              <w:tc>
                <w:tcPr>
                  <w:tcW w:w="249" w:type="dxa"/>
                  <w:tcBorders>
                    <w:top w:val="nil"/>
                    <w:left w:val="single" w:sz="7" w:space="0" w:color="000000"/>
                    <w:bottom w:val="single" w:sz="7" w:space="0" w:color="000000"/>
                    <w:right w:val="nil"/>
                  </w:tcBorders>
                  <w:tcMar>
                    <w:top w:w="39" w:type="dxa"/>
                    <w:left w:w="39" w:type="dxa"/>
                    <w:bottom w:w="39" w:type="dxa"/>
                    <w:right w:w="39" w:type="dxa"/>
                  </w:tcMar>
                </w:tcPr>
                <w:p w14:paraId="43D3B638" w14:textId="77777777" w:rsidR="000E1F08" w:rsidRDefault="00EB2A2F">
                  <w:pPr>
                    <w:spacing w:after="0" w:line="240" w:lineRule="auto"/>
                  </w:pPr>
                  <w:r>
                    <w:rPr>
                      <w:rFonts w:ascii="Wingdings" w:eastAsia="Wingdings" w:hAnsi="Wingdings"/>
                      <w:color w:val="000000"/>
                    </w:rPr>
                    <w:t>o</w:t>
                  </w:r>
                </w:p>
              </w:tc>
              <w:tc>
                <w:tcPr>
                  <w:tcW w:w="2492"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2C024E53" w14:textId="77777777" w:rsidR="000E1F08" w:rsidRDefault="00EB2A2F">
                  <w:pPr>
                    <w:spacing w:after="0" w:line="240" w:lineRule="auto"/>
                  </w:pPr>
                  <w:r>
                    <w:rPr>
                      <w:rFonts w:ascii="Arial" w:eastAsia="Arial" w:hAnsi="Arial"/>
                      <w:color w:val="000000"/>
                    </w:rPr>
                    <w:t xml:space="preserve">Ineligible for new business. </w:t>
                  </w:r>
                </w:p>
              </w:tc>
              <w:tc>
                <w:tcPr>
                  <w:tcW w:w="1661"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6F8380AB" w14:textId="77777777" w:rsidR="000E1F08" w:rsidRDefault="000E1F08">
                  <w:pPr>
                    <w:spacing w:after="0" w:line="240" w:lineRule="auto"/>
                    <w:rPr>
                      <w:sz w:val="0"/>
                    </w:rPr>
                  </w:pPr>
                </w:p>
              </w:tc>
              <w:tc>
                <w:tcPr>
                  <w:tcW w:w="249" w:type="dxa"/>
                  <w:tcBorders>
                    <w:top w:val="nil"/>
                    <w:left w:val="single" w:sz="7" w:space="0" w:color="000000"/>
                    <w:bottom w:val="single" w:sz="7" w:space="0" w:color="000000"/>
                    <w:right w:val="nil"/>
                  </w:tcBorders>
                  <w:tcMar>
                    <w:top w:w="39" w:type="dxa"/>
                    <w:left w:w="39" w:type="dxa"/>
                    <w:bottom w:w="39" w:type="dxa"/>
                    <w:right w:w="39" w:type="dxa"/>
                  </w:tcMar>
                </w:tcPr>
                <w:p w14:paraId="22EC1B01" w14:textId="77777777" w:rsidR="000E1F08" w:rsidRDefault="00EB2A2F">
                  <w:pPr>
                    <w:spacing w:after="0" w:line="240" w:lineRule="auto"/>
                  </w:pPr>
                  <w:r>
                    <w:rPr>
                      <w:rFonts w:ascii="Wingdings" w:eastAsia="Wingdings" w:hAnsi="Wingdings"/>
                      <w:color w:val="000000"/>
                    </w:rPr>
                    <w:t>o</w:t>
                  </w:r>
                </w:p>
              </w:tc>
              <w:tc>
                <w:tcPr>
                  <w:tcW w:w="2492" w:type="dxa"/>
                  <w:tcBorders>
                    <w:top w:val="nil"/>
                    <w:left w:val="nil"/>
                    <w:bottom w:val="single" w:sz="7" w:space="0" w:color="000000"/>
                    <w:right w:val="single" w:sz="7" w:space="0" w:color="000000"/>
                  </w:tcBorders>
                  <w:tcMar>
                    <w:top w:w="39" w:type="dxa"/>
                    <w:left w:w="39" w:type="dxa"/>
                    <w:bottom w:w="39" w:type="dxa"/>
                    <w:right w:w="39" w:type="dxa"/>
                  </w:tcMar>
                </w:tcPr>
                <w:p w14:paraId="56D4CB01" w14:textId="77777777" w:rsidR="000E1F08" w:rsidRDefault="00EB2A2F">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bl>
          <w:p w14:paraId="1C4976D4" w14:textId="77777777" w:rsidR="000E1F08" w:rsidRDefault="000E1F08">
            <w:pPr>
              <w:spacing w:after="0" w:line="240" w:lineRule="auto"/>
            </w:pPr>
          </w:p>
        </w:tc>
      </w:tr>
    </w:tbl>
    <w:p w14:paraId="10C0477E" w14:textId="77777777" w:rsidR="000E1F08" w:rsidRDefault="00EB2A2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0E1F08" w14:paraId="27E864FB" w14:textId="77777777">
        <w:trPr>
          <w:trHeight w:val="146"/>
        </w:trPr>
        <w:tc>
          <w:tcPr>
            <w:tcW w:w="4680" w:type="dxa"/>
          </w:tcPr>
          <w:p w14:paraId="3B835563" w14:textId="77777777" w:rsidR="000E1F08" w:rsidRDefault="000E1F08">
            <w:pPr>
              <w:pStyle w:val="EmptyCellLayoutStyle"/>
              <w:spacing w:after="0" w:line="240" w:lineRule="auto"/>
            </w:pPr>
          </w:p>
        </w:tc>
        <w:tc>
          <w:tcPr>
            <w:tcW w:w="8280" w:type="dxa"/>
          </w:tcPr>
          <w:p w14:paraId="386F7BAD" w14:textId="77777777" w:rsidR="000E1F08" w:rsidRDefault="000E1F08">
            <w:pPr>
              <w:pStyle w:val="EmptyCellLayoutStyle"/>
              <w:spacing w:after="0" w:line="240" w:lineRule="auto"/>
            </w:pPr>
          </w:p>
        </w:tc>
      </w:tr>
      <w:tr w:rsidR="000E1F08" w14:paraId="228CC0AE"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0E1F08" w14:paraId="7935A671"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1976AF74" w14:textId="77777777" w:rsidR="000E1F08" w:rsidRDefault="00EB2A2F">
                  <w:pPr>
                    <w:spacing w:after="0" w:line="240" w:lineRule="auto"/>
                  </w:pPr>
                  <w:r>
                    <w:rPr>
                      <w:rFonts w:ascii="Arial" w:eastAsia="Arial" w:hAnsi="Arial"/>
                      <w:b/>
                      <w:color w:val="000000"/>
                      <w:sz w:val="22"/>
                      <w:u w:val="single"/>
                    </w:rPr>
                    <w:t>Summary of Ratings</w:t>
                  </w:r>
                </w:p>
              </w:tc>
            </w:tr>
          </w:tbl>
          <w:p w14:paraId="1A3F2AD3" w14:textId="77777777" w:rsidR="000E1F08" w:rsidRDefault="000E1F08">
            <w:pPr>
              <w:spacing w:after="0" w:line="240" w:lineRule="auto"/>
            </w:pPr>
          </w:p>
        </w:tc>
        <w:tc>
          <w:tcPr>
            <w:tcW w:w="8280" w:type="dxa"/>
          </w:tcPr>
          <w:p w14:paraId="045A982E" w14:textId="77777777" w:rsidR="000E1F08" w:rsidRDefault="000E1F08">
            <w:pPr>
              <w:pStyle w:val="EmptyCellLayoutStyle"/>
              <w:spacing w:after="0" w:line="240" w:lineRule="auto"/>
            </w:pPr>
          </w:p>
        </w:tc>
      </w:tr>
      <w:tr w:rsidR="000E1F08" w14:paraId="326DF291" w14:textId="77777777">
        <w:trPr>
          <w:trHeight w:val="56"/>
        </w:trPr>
        <w:tc>
          <w:tcPr>
            <w:tcW w:w="4680" w:type="dxa"/>
          </w:tcPr>
          <w:p w14:paraId="0CC88DE2" w14:textId="77777777" w:rsidR="000E1F08" w:rsidRDefault="000E1F08">
            <w:pPr>
              <w:pStyle w:val="EmptyCellLayoutStyle"/>
              <w:spacing w:after="0" w:line="240" w:lineRule="auto"/>
            </w:pPr>
          </w:p>
        </w:tc>
        <w:tc>
          <w:tcPr>
            <w:tcW w:w="8280" w:type="dxa"/>
          </w:tcPr>
          <w:p w14:paraId="04F7D333" w14:textId="77777777" w:rsidR="000E1F08" w:rsidRDefault="000E1F08">
            <w:pPr>
              <w:pStyle w:val="EmptyCellLayoutStyle"/>
              <w:spacing w:after="0" w:line="240" w:lineRule="auto"/>
            </w:pPr>
          </w:p>
        </w:tc>
      </w:tr>
      <w:tr w:rsidR="008E79ED" w14:paraId="0BB240EB" w14:textId="77777777" w:rsidTr="008E79ED">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0E1F08" w14:paraId="688BD7CF" w14:textId="77777777">
              <w:trPr>
                <w:trHeight w:val="180"/>
              </w:trPr>
              <w:tc>
                <w:tcPr>
                  <w:tcW w:w="12960" w:type="dxa"/>
                </w:tcPr>
                <w:p w14:paraId="3EFF7081" w14:textId="77777777" w:rsidR="000E1F08" w:rsidRDefault="000E1F08">
                  <w:pPr>
                    <w:pStyle w:val="EmptyCellLayoutStyle"/>
                    <w:spacing w:after="0" w:line="240" w:lineRule="auto"/>
                  </w:pPr>
                </w:p>
              </w:tc>
            </w:tr>
            <w:tr w:rsidR="000E1F08" w14:paraId="1088F9FB"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120"/>
                    <w:gridCol w:w="6840"/>
                  </w:tblGrid>
                  <w:tr w:rsidR="008E79ED" w14:paraId="75D46275" w14:textId="77777777" w:rsidTr="008E79ED">
                    <w:trPr>
                      <w:trHeight w:val="341"/>
                    </w:trPr>
                    <w:tc>
                      <w:tcPr>
                        <w:tcW w:w="6120" w:type="dxa"/>
                        <w:gridSpan w:val="2"/>
                        <w:tcBorders>
                          <w:top w:val="nil"/>
                          <w:left w:val="nil"/>
                          <w:bottom w:val="nil"/>
                          <w:right w:val="nil"/>
                        </w:tcBorders>
                        <w:tcMar>
                          <w:top w:w="0" w:type="dxa"/>
                          <w:left w:w="0" w:type="dxa"/>
                          <w:bottom w:w="19" w:type="dxa"/>
                          <w:right w:w="0" w:type="dxa"/>
                        </w:tcMar>
                        <w:vAlign w:val="bottom"/>
                      </w:tcPr>
                      <w:p w14:paraId="57E2FCF6" w14:textId="77777777" w:rsidR="000E1F08" w:rsidRDefault="00EB2A2F">
                        <w:pPr>
                          <w:spacing w:after="0" w:line="240" w:lineRule="auto"/>
                        </w:pPr>
                        <w:r>
                          <w:rPr>
                            <w:rFonts w:ascii="Arial" w:eastAsia="Arial" w:hAnsi="Arial"/>
                            <w:b/>
                            <w:color w:val="000000"/>
                            <w:u w:val="single"/>
                          </w:rPr>
                          <w:t>Organizational Areas Needing Improvement on Standards not met:</w:t>
                        </w:r>
                      </w:p>
                    </w:tc>
                  </w:tr>
                  <w:tr w:rsidR="000E1F08" w14:paraId="6E7FD98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D225B3"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D4653" w14:textId="77777777" w:rsidR="000E1F08" w:rsidRDefault="00EB2A2F">
                        <w:pPr>
                          <w:spacing w:after="0" w:line="240" w:lineRule="auto"/>
                        </w:pPr>
                        <w:r>
                          <w:rPr>
                            <w:rFonts w:ascii="Arial" w:eastAsia="Arial" w:hAnsi="Arial"/>
                            <w:color w:val="000000"/>
                          </w:rPr>
                          <w:t>L48</w:t>
                        </w:r>
                      </w:p>
                    </w:tc>
                  </w:tr>
                  <w:tr w:rsidR="000E1F08" w14:paraId="0899E82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CA2315"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0B845" w14:textId="77777777" w:rsidR="000E1F08" w:rsidRDefault="00EB2A2F">
                        <w:pPr>
                          <w:spacing w:after="0" w:line="240" w:lineRule="auto"/>
                        </w:pPr>
                        <w:r>
                          <w:rPr>
                            <w:rFonts w:ascii="Arial" w:eastAsia="Arial" w:hAnsi="Arial"/>
                            <w:color w:val="000000"/>
                          </w:rPr>
                          <w:t>HRC</w:t>
                        </w:r>
                      </w:p>
                    </w:tc>
                  </w:tr>
                  <w:tr w:rsidR="000E1F08" w14:paraId="6E17BF8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6C5679"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E10D0" w14:textId="77777777" w:rsidR="000E1F08" w:rsidRDefault="00EB2A2F">
                        <w:pPr>
                          <w:spacing w:after="0" w:line="240" w:lineRule="auto"/>
                        </w:pPr>
                        <w:r>
                          <w:rPr>
                            <w:rFonts w:ascii="Arial" w:eastAsia="Arial" w:hAnsi="Arial"/>
                            <w:color w:val="000000"/>
                          </w:rPr>
                          <w:t xml:space="preserve">Although the agency has a Human Rights Committee, there are </w:t>
                        </w:r>
                        <w:proofErr w:type="gramStart"/>
                        <w:r>
                          <w:rPr>
                            <w:rFonts w:ascii="Arial" w:eastAsia="Arial" w:hAnsi="Arial"/>
                            <w:color w:val="000000"/>
                          </w:rPr>
                          <w:t>a number of</w:t>
                        </w:r>
                        <w:proofErr w:type="gramEnd"/>
                        <w:r>
                          <w:rPr>
                            <w:rFonts w:ascii="Arial" w:eastAsia="Arial" w:hAnsi="Arial"/>
                            <w:color w:val="000000"/>
                          </w:rPr>
                          <w:t xml:space="preserve"> areas such as mandated composition, attendance and review of agency policy and procedures that potentially impact the rights of individuals that the agency needs to strengthen in order</w:t>
                        </w:r>
                        <w:r>
                          <w:rPr>
                            <w:rFonts w:ascii="Arial" w:eastAsia="Arial" w:hAnsi="Arial"/>
                            <w:color w:val="000000"/>
                          </w:rPr>
                          <w:t xml:space="preserve"> to improve its effectiveness. The agency needs to ensure that its Human Rights Committee serves as an effective safeguard for all individuals.</w:t>
                        </w:r>
                      </w:p>
                    </w:tc>
                  </w:tr>
                  <w:tr w:rsidR="000E1F08" w14:paraId="103C232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1B47DB"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05DD2" w14:textId="77777777" w:rsidR="000E1F08" w:rsidRDefault="00EB2A2F">
                        <w:pPr>
                          <w:spacing w:after="0" w:line="240" w:lineRule="auto"/>
                        </w:pPr>
                        <w:r>
                          <w:rPr>
                            <w:rFonts w:ascii="Arial" w:eastAsia="Arial" w:hAnsi="Arial"/>
                            <w:color w:val="000000"/>
                          </w:rPr>
                          <w:t xml:space="preserve"> The Human Rights Committee has held four meetings since 1/2020.  The Committee meets membe</w:t>
                        </w:r>
                        <w:r>
                          <w:rPr>
                            <w:rFonts w:ascii="Arial" w:eastAsia="Arial" w:hAnsi="Arial"/>
                            <w:color w:val="000000"/>
                          </w:rPr>
                          <w:t xml:space="preserve">rship composition requirements, and meeting minutes reflect regulatory compliance, including quorum and expertise attendance.  Meeting minutes included review and discussion of </w:t>
                        </w:r>
                        <w:proofErr w:type="gramStart"/>
                        <w:r>
                          <w:rPr>
                            <w:rFonts w:ascii="Arial" w:eastAsia="Arial" w:hAnsi="Arial"/>
                            <w:color w:val="000000"/>
                          </w:rPr>
                          <w:t>a number of</w:t>
                        </w:r>
                        <w:proofErr w:type="gramEnd"/>
                        <w:r>
                          <w:rPr>
                            <w:rFonts w:ascii="Arial" w:eastAsia="Arial" w:hAnsi="Arial"/>
                            <w:color w:val="000000"/>
                          </w:rPr>
                          <w:t xml:space="preserve"> issues, including complaints/investigations, restraints, restrictiv</w:t>
                        </w:r>
                        <w:r>
                          <w:rPr>
                            <w:rFonts w:ascii="Arial" w:eastAsia="Arial" w:hAnsi="Arial"/>
                            <w:color w:val="000000"/>
                          </w:rPr>
                          <w:t>e interventions, and supports and health related protections.</w:t>
                        </w:r>
                      </w:p>
                    </w:tc>
                  </w:tr>
                  <w:tr w:rsidR="000E1F08" w14:paraId="65A410F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1D24D2"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A7915" w14:textId="77777777" w:rsidR="000E1F08" w:rsidRDefault="00EB2A2F">
                        <w:pPr>
                          <w:spacing w:after="0" w:line="240" w:lineRule="auto"/>
                        </w:pPr>
                        <w:r>
                          <w:rPr>
                            <w:rFonts w:ascii="Arial" w:eastAsia="Arial" w:hAnsi="Arial"/>
                            <w:color w:val="000000"/>
                          </w:rPr>
                          <w:t xml:space="preserve"> 1/1</w:t>
                        </w:r>
                      </w:p>
                    </w:tc>
                  </w:tr>
                  <w:tr w:rsidR="000E1F08" w14:paraId="5BD438E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2AC032"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C256B" w14:textId="77777777" w:rsidR="000E1F08" w:rsidRDefault="00EB2A2F">
                        <w:pPr>
                          <w:spacing w:after="0" w:line="240" w:lineRule="auto"/>
                        </w:pPr>
                        <w:r>
                          <w:rPr>
                            <w:rFonts w:ascii="Arial" w:eastAsia="Arial" w:hAnsi="Arial"/>
                            <w:color w:val="000000"/>
                          </w:rPr>
                          <w:t>MET</w:t>
                        </w:r>
                      </w:p>
                    </w:tc>
                  </w:tr>
                  <w:tr w:rsidR="000E1F08" w14:paraId="6D02E5A3" w14:textId="77777777">
                    <w:trPr>
                      <w:trHeight w:val="282"/>
                    </w:trPr>
                    <w:tc>
                      <w:tcPr>
                        <w:tcW w:w="6120" w:type="dxa"/>
                        <w:tcBorders>
                          <w:top w:val="nil"/>
                          <w:left w:val="nil"/>
                          <w:bottom w:val="nil"/>
                          <w:right w:val="nil"/>
                        </w:tcBorders>
                        <w:tcMar>
                          <w:top w:w="39" w:type="dxa"/>
                          <w:left w:w="39" w:type="dxa"/>
                          <w:bottom w:w="39" w:type="dxa"/>
                          <w:right w:w="39" w:type="dxa"/>
                        </w:tcMar>
                      </w:tcPr>
                      <w:p w14:paraId="77972D16"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DA98FE9" w14:textId="77777777" w:rsidR="000E1F08" w:rsidRDefault="000E1F08">
                        <w:pPr>
                          <w:spacing w:after="0" w:line="240" w:lineRule="auto"/>
                          <w:rPr>
                            <w:sz w:val="0"/>
                          </w:rPr>
                        </w:pPr>
                      </w:p>
                    </w:tc>
                  </w:tr>
                  <w:tr w:rsidR="000E1F08" w14:paraId="7FB1F7A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309222"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2D5D4" w14:textId="77777777" w:rsidR="000E1F08" w:rsidRDefault="00EB2A2F">
                        <w:pPr>
                          <w:spacing w:after="0" w:line="240" w:lineRule="auto"/>
                        </w:pPr>
                        <w:r>
                          <w:rPr>
                            <w:rFonts w:ascii="Arial" w:eastAsia="Arial" w:hAnsi="Arial"/>
                            <w:color w:val="000000"/>
                          </w:rPr>
                          <w:t>L65</w:t>
                        </w:r>
                      </w:p>
                    </w:tc>
                  </w:tr>
                  <w:tr w:rsidR="000E1F08" w14:paraId="22900CA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77F453"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508D1" w14:textId="77777777" w:rsidR="000E1F08" w:rsidRDefault="00EB2A2F">
                        <w:pPr>
                          <w:spacing w:after="0" w:line="240" w:lineRule="auto"/>
                        </w:pPr>
                        <w:r>
                          <w:rPr>
                            <w:rFonts w:ascii="Arial" w:eastAsia="Arial" w:hAnsi="Arial"/>
                            <w:color w:val="000000"/>
                          </w:rPr>
                          <w:t xml:space="preserve">Restraint </w:t>
                        </w:r>
                        <w:proofErr w:type="gramStart"/>
                        <w:r>
                          <w:rPr>
                            <w:rFonts w:ascii="Arial" w:eastAsia="Arial" w:hAnsi="Arial"/>
                            <w:color w:val="000000"/>
                          </w:rPr>
                          <w:t>report</w:t>
                        </w:r>
                        <w:proofErr w:type="gramEnd"/>
                        <w:r>
                          <w:rPr>
                            <w:rFonts w:ascii="Arial" w:eastAsia="Arial" w:hAnsi="Arial"/>
                            <w:color w:val="000000"/>
                          </w:rPr>
                          <w:t xml:space="preserve"> submit</w:t>
                        </w:r>
                      </w:p>
                    </w:tc>
                  </w:tr>
                  <w:tr w:rsidR="000E1F08" w14:paraId="53A8FB2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42042A"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67A26" w14:textId="77777777" w:rsidR="000E1F08" w:rsidRDefault="00EB2A2F">
                        <w:pPr>
                          <w:spacing w:after="0" w:line="240" w:lineRule="auto"/>
                        </w:pPr>
                        <w:r>
                          <w:rPr>
                            <w:rFonts w:ascii="Arial" w:eastAsia="Arial" w:hAnsi="Arial"/>
                            <w:color w:val="000000"/>
                          </w:rPr>
                          <w:t>Eight restraint reports were reviewed. Of these, six did not meet required timeframes regarding the creation of the report as well as the finalization of the report in the department's HCSIS system. The agency needs to ensure that restraint reports are sub</w:t>
                        </w:r>
                        <w:r>
                          <w:rPr>
                            <w:rFonts w:ascii="Arial" w:eastAsia="Arial" w:hAnsi="Arial"/>
                            <w:color w:val="000000"/>
                          </w:rPr>
                          <w:t xml:space="preserve">mitted and finalized within required timelines. </w:t>
                        </w:r>
                      </w:p>
                    </w:tc>
                  </w:tr>
                  <w:tr w:rsidR="000E1F08" w14:paraId="525B519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B861BD"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A3D39" w14:textId="77777777" w:rsidR="000E1F08" w:rsidRDefault="00EB2A2F">
                        <w:pPr>
                          <w:spacing w:after="0" w:line="240" w:lineRule="auto"/>
                        </w:pPr>
                        <w:r>
                          <w:rPr>
                            <w:rFonts w:ascii="Arial" w:eastAsia="Arial" w:hAnsi="Arial"/>
                            <w:color w:val="000000"/>
                          </w:rPr>
                          <w:t xml:space="preserve"> Five restraints of the eight restraint reports reviewed were submitted within the required timelines. Three did not meet required timeframes regarding the finalization of the report. Th</w:t>
                        </w:r>
                        <w:r>
                          <w:rPr>
                            <w:rFonts w:ascii="Arial" w:eastAsia="Arial" w:hAnsi="Arial"/>
                            <w:color w:val="000000"/>
                          </w:rPr>
                          <w:t>e agency needs to ensure that restraint reports are finalized within required timelines.</w:t>
                        </w:r>
                      </w:p>
                    </w:tc>
                  </w:tr>
                  <w:tr w:rsidR="000E1F08" w14:paraId="662D895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566CFF"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02EBA" w14:textId="77777777" w:rsidR="000E1F08" w:rsidRDefault="00EB2A2F">
                        <w:pPr>
                          <w:spacing w:after="0" w:line="240" w:lineRule="auto"/>
                        </w:pPr>
                        <w:r>
                          <w:rPr>
                            <w:rFonts w:ascii="Arial" w:eastAsia="Arial" w:hAnsi="Arial"/>
                            <w:color w:val="000000"/>
                          </w:rPr>
                          <w:t xml:space="preserve"> 5/8</w:t>
                        </w:r>
                      </w:p>
                    </w:tc>
                  </w:tr>
                  <w:tr w:rsidR="000E1F08" w14:paraId="08C9D6E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FA7411" w14:textId="77777777" w:rsidR="000E1F08" w:rsidRDefault="00EB2A2F">
                        <w:pPr>
                          <w:spacing w:after="0" w:line="240" w:lineRule="auto"/>
                        </w:pPr>
                        <w:r>
                          <w:rPr>
                            <w:rFonts w:ascii="Arial" w:eastAsia="Arial" w:hAnsi="Arial"/>
                            <w:b/>
                            <w:color w:val="000000"/>
                          </w:rPr>
                          <w:lastRenderedPageBreak/>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3A97C" w14:textId="77777777" w:rsidR="000E1F08" w:rsidRDefault="00EB2A2F">
                        <w:pPr>
                          <w:spacing w:after="0" w:line="240" w:lineRule="auto"/>
                        </w:pPr>
                        <w:r>
                          <w:rPr>
                            <w:rFonts w:ascii="Arial" w:eastAsia="Arial" w:hAnsi="Arial"/>
                            <w:color w:val="000000"/>
                          </w:rPr>
                          <w:t>NOT MET</w:t>
                        </w:r>
                      </w:p>
                    </w:tc>
                  </w:tr>
                  <w:tr w:rsidR="000E1F08" w14:paraId="7BAD3F24" w14:textId="77777777">
                    <w:trPr>
                      <w:trHeight w:val="282"/>
                    </w:trPr>
                    <w:tc>
                      <w:tcPr>
                        <w:tcW w:w="6120" w:type="dxa"/>
                        <w:tcBorders>
                          <w:top w:val="nil"/>
                          <w:left w:val="nil"/>
                          <w:bottom w:val="nil"/>
                          <w:right w:val="nil"/>
                        </w:tcBorders>
                        <w:tcMar>
                          <w:top w:w="39" w:type="dxa"/>
                          <w:left w:w="39" w:type="dxa"/>
                          <w:bottom w:w="39" w:type="dxa"/>
                          <w:right w:w="39" w:type="dxa"/>
                        </w:tcMar>
                      </w:tcPr>
                      <w:p w14:paraId="424577F7"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E180CBA" w14:textId="77777777" w:rsidR="000E1F08" w:rsidRDefault="000E1F08">
                        <w:pPr>
                          <w:spacing w:after="0" w:line="240" w:lineRule="auto"/>
                          <w:rPr>
                            <w:sz w:val="0"/>
                          </w:rPr>
                        </w:pPr>
                      </w:p>
                    </w:tc>
                  </w:tr>
                  <w:tr w:rsidR="000E1F08" w14:paraId="37E10F7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5C46C8"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4467E" w14:textId="77777777" w:rsidR="000E1F08" w:rsidRDefault="00EB2A2F">
                        <w:pPr>
                          <w:spacing w:after="0" w:line="240" w:lineRule="auto"/>
                        </w:pPr>
                        <w:r>
                          <w:rPr>
                            <w:rFonts w:ascii="Arial" w:eastAsia="Arial" w:hAnsi="Arial"/>
                            <w:color w:val="000000"/>
                          </w:rPr>
                          <w:t>L83</w:t>
                        </w:r>
                      </w:p>
                    </w:tc>
                  </w:tr>
                  <w:tr w:rsidR="000E1F08" w14:paraId="7F735CE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1B0AD7"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BC64D" w14:textId="77777777" w:rsidR="000E1F08" w:rsidRDefault="00EB2A2F">
                        <w:pPr>
                          <w:spacing w:after="0" w:line="240" w:lineRule="auto"/>
                        </w:pPr>
                        <w:r>
                          <w:rPr>
                            <w:rFonts w:ascii="Arial" w:eastAsia="Arial" w:hAnsi="Arial"/>
                            <w:color w:val="000000"/>
                          </w:rPr>
                          <w:t>HR training</w:t>
                        </w:r>
                      </w:p>
                    </w:tc>
                  </w:tr>
                  <w:tr w:rsidR="000E1F08" w14:paraId="01EC726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BFD719"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B9127" w14:textId="77777777" w:rsidR="000E1F08" w:rsidRDefault="00EB2A2F">
                        <w:pPr>
                          <w:spacing w:after="0" w:line="240" w:lineRule="auto"/>
                        </w:pPr>
                        <w:r>
                          <w:rPr>
                            <w:rFonts w:ascii="Arial" w:eastAsia="Arial" w:hAnsi="Arial"/>
                            <w:color w:val="000000"/>
                          </w:rPr>
                          <w:t xml:space="preserve">All agency staff were not trained in the mandated reporting requirements that were required by April 1, 2018.  A Notice of Action was issued.  The agency needs to ensure that all staff are trained in the most current mandated reporting requirements.  </w:t>
                        </w:r>
                      </w:p>
                    </w:tc>
                  </w:tr>
                  <w:tr w:rsidR="000E1F08" w14:paraId="46DFE22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EE1FE7" w14:textId="77777777" w:rsidR="000E1F08" w:rsidRDefault="00EB2A2F">
                        <w:pPr>
                          <w:spacing w:after="0" w:line="240" w:lineRule="auto"/>
                        </w:pPr>
                        <w:r>
                          <w:rPr>
                            <w:rFonts w:ascii="Arial" w:eastAsia="Arial" w:hAnsi="Arial"/>
                            <w:b/>
                            <w:color w:val="000000"/>
                          </w:rPr>
                          <w:t>Sta</w:t>
                        </w:r>
                        <w:r>
                          <w:rPr>
                            <w:rFonts w:ascii="Arial" w:eastAsia="Arial" w:hAnsi="Arial"/>
                            <w:b/>
                            <w:color w:val="000000"/>
                          </w:rPr>
                          <w:t>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AC121" w14:textId="77777777" w:rsidR="000E1F08" w:rsidRDefault="00EB2A2F">
                        <w:pPr>
                          <w:spacing w:after="0" w:line="240" w:lineRule="auto"/>
                        </w:pPr>
                        <w:r>
                          <w:rPr>
                            <w:rFonts w:ascii="Arial" w:eastAsia="Arial" w:hAnsi="Arial"/>
                            <w:color w:val="000000"/>
                          </w:rPr>
                          <w:t xml:space="preserve"> Of the thirteen staff reviewed, all staff had received Human Rights and Mandated Reporting training.</w:t>
                        </w:r>
                      </w:p>
                    </w:tc>
                  </w:tr>
                  <w:tr w:rsidR="000E1F08" w14:paraId="57A685B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F40A33"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80F0F" w14:textId="77777777" w:rsidR="000E1F08" w:rsidRDefault="00EB2A2F">
                        <w:pPr>
                          <w:spacing w:after="0" w:line="240" w:lineRule="auto"/>
                        </w:pPr>
                        <w:r>
                          <w:rPr>
                            <w:rFonts w:ascii="Arial" w:eastAsia="Arial" w:hAnsi="Arial"/>
                            <w:color w:val="000000"/>
                          </w:rPr>
                          <w:t xml:space="preserve"> 13/13</w:t>
                        </w:r>
                      </w:p>
                    </w:tc>
                  </w:tr>
                  <w:tr w:rsidR="000E1F08" w14:paraId="20CA373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63CFF0"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CEE99" w14:textId="77777777" w:rsidR="000E1F08" w:rsidRDefault="00EB2A2F">
                        <w:pPr>
                          <w:spacing w:after="0" w:line="240" w:lineRule="auto"/>
                        </w:pPr>
                        <w:r>
                          <w:rPr>
                            <w:rFonts w:ascii="Arial" w:eastAsia="Arial" w:hAnsi="Arial"/>
                            <w:color w:val="000000"/>
                          </w:rPr>
                          <w:t>MET</w:t>
                        </w:r>
                      </w:p>
                    </w:tc>
                  </w:tr>
                  <w:tr w:rsidR="000E1F08" w14:paraId="1862CDE2" w14:textId="77777777">
                    <w:trPr>
                      <w:trHeight w:val="282"/>
                    </w:trPr>
                    <w:tc>
                      <w:tcPr>
                        <w:tcW w:w="6120" w:type="dxa"/>
                        <w:tcBorders>
                          <w:top w:val="nil"/>
                          <w:left w:val="nil"/>
                          <w:bottom w:val="nil"/>
                          <w:right w:val="nil"/>
                        </w:tcBorders>
                        <w:tcMar>
                          <w:top w:w="39" w:type="dxa"/>
                          <w:left w:w="39" w:type="dxa"/>
                          <w:bottom w:w="39" w:type="dxa"/>
                          <w:right w:w="39" w:type="dxa"/>
                        </w:tcMar>
                      </w:tcPr>
                      <w:p w14:paraId="08B494A5"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12B72DC0" w14:textId="77777777" w:rsidR="000E1F08" w:rsidRDefault="000E1F08">
                        <w:pPr>
                          <w:spacing w:after="0" w:line="240" w:lineRule="auto"/>
                          <w:rPr>
                            <w:sz w:val="0"/>
                          </w:rPr>
                        </w:pPr>
                      </w:p>
                    </w:tc>
                  </w:tr>
                  <w:tr w:rsidR="008E79ED" w14:paraId="42DC7AF9" w14:textId="77777777" w:rsidTr="008E79ED">
                    <w:trPr>
                      <w:trHeight w:val="341"/>
                    </w:trPr>
                    <w:tc>
                      <w:tcPr>
                        <w:tcW w:w="6120" w:type="dxa"/>
                        <w:gridSpan w:val="2"/>
                        <w:tcBorders>
                          <w:top w:val="nil"/>
                          <w:left w:val="nil"/>
                          <w:bottom w:val="nil"/>
                          <w:right w:val="nil"/>
                        </w:tcBorders>
                        <w:tcMar>
                          <w:top w:w="0" w:type="dxa"/>
                          <w:left w:w="0" w:type="dxa"/>
                          <w:bottom w:w="19" w:type="dxa"/>
                          <w:right w:w="0" w:type="dxa"/>
                        </w:tcMar>
                        <w:vAlign w:val="bottom"/>
                      </w:tcPr>
                      <w:p w14:paraId="2181143F" w14:textId="77777777" w:rsidR="000E1F08" w:rsidRDefault="00EB2A2F">
                        <w:pPr>
                          <w:spacing w:after="0" w:line="240" w:lineRule="auto"/>
                        </w:pPr>
                        <w:r>
                          <w:rPr>
                            <w:rFonts w:ascii="Arial" w:eastAsia="Arial" w:hAnsi="Arial"/>
                            <w:b/>
                            <w:color w:val="000000"/>
                            <w:u w:val="single"/>
                          </w:rPr>
                          <w:t>Residential and Individual Home Supports Areas Needing Improvement on Standards not met:</w:t>
                        </w:r>
                      </w:p>
                    </w:tc>
                  </w:tr>
                  <w:tr w:rsidR="000E1F08" w14:paraId="4243FAB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667ACD"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1C3DE" w14:textId="77777777" w:rsidR="000E1F08" w:rsidRDefault="00EB2A2F">
                        <w:pPr>
                          <w:spacing w:after="0" w:line="240" w:lineRule="auto"/>
                        </w:pPr>
                        <w:r>
                          <w:rPr>
                            <w:rFonts w:ascii="Arial" w:eastAsia="Arial" w:hAnsi="Arial"/>
                            <w:color w:val="000000"/>
                          </w:rPr>
                          <w:t>L1</w:t>
                        </w:r>
                      </w:p>
                    </w:tc>
                  </w:tr>
                  <w:tr w:rsidR="000E1F08" w14:paraId="522F9D3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F6C507"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1895D" w14:textId="77777777" w:rsidR="000E1F08" w:rsidRDefault="00EB2A2F">
                        <w:pPr>
                          <w:spacing w:after="0" w:line="240" w:lineRule="auto"/>
                        </w:pPr>
                        <w:r>
                          <w:rPr>
                            <w:rFonts w:ascii="Arial" w:eastAsia="Arial" w:hAnsi="Arial"/>
                            <w:color w:val="000000"/>
                          </w:rPr>
                          <w:t>Abuse/neglect training</w:t>
                        </w:r>
                      </w:p>
                    </w:tc>
                  </w:tr>
                  <w:tr w:rsidR="000E1F08" w14:paraId="29891C4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AFE895"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A512F" w14:textId="77777777" w:rsidR="000E1F08" w:rsidRDefault="00EB2A2F">
                        <w:pPr>
                          <w:spacing w:after="0" w:line="240" w:lineRule="auto"/>
                        </w:pPr>
                        <w:r>
                          <w:rPr>
                            <w:rFonts w:ascii="Arial" w:eastAsia="Arial" w:hAnsi="Arial"/>
                            <w:color w:val="000000"/>
                          </w:rPr>
                          <w:t xml:space="preserve">Of the nine individuals reviewed, six guardians were not provided information regarding how to report potential abuse and neglect.  The agency needs to ensure that all guardians are knowledgeable regarding reporting potential abuse and neglect. </w:t>
                        </w:r>
                      </w:p>
                    </w:tc>
                  </w:tr>
                  <w:tr w:rsidR="000E1F08" w14:paraId="33BACC4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0E2C48" w14:textId="77777777" w:rsidR="000E1F08" w:rsidRDefault="00EB2A2F">
                        <w:pPr>
                          <w:spacing w:after="0" w:line="240" w:lineRule="auto"/>
                        </w:pPr>
                        <w:r>
                          <w:rPr>
                            <w:rFonts w:ascii="Arial" w:eastAsia="Arial" w:hAnsi="Arial"/>
                            <w:b/>
                            <w:color w:val="000000"/>
                          </w:rPr>
                          <w:t>Status at</w:t>
                        </w:r>
                        <w:r>
                          <w:rPr>
                            <w:rFonts w:ascii="Arial" w:eastAsia="Arial" w:hAnsi="Arial"/>
                            <w:b/>
                            <w:color w:val="000000"/>
                          </w:rPr>
                          <w:t xml:space="preserve">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58CE4" w14:textId="77777777" w:rsidR="000E1F08" w:rsidRDefault="00EB2A2F">
                        <w:pPr>
                          <w:spacing w:after="0" w:line="240" w:lineRule="auto"/>
                        </w:pPr>
                        <w:r>
                          <w:rPr>
                            <w:rFonts w:ascii="Arial" w:eastAsia="Arial" w:hAnsi="Arial"/>
                            <w:color w:val="000000"/>
                          </w:rPr>
                          <w:t xml:space="preserve"> Five of the nine individuals reviewed had been trained and their guardian had received </w:t>
                        </w:r>
                        <w:proofErr w:type="gramStart"/>
                        <w:r>
                          <w:rPr>
                            <w:rFonts w:ascii="Arial" w:eastAsia="Arial" w:hAnsi="Arial"/>
                            <w:color w:val="000000"/>
                          </w:rPr>
                          <w:t>information  regarding</w:t>
                        </w:r>
                        <w:proofErr w:type="gramEnd"/>
                        <w:r>
                          <w:rPr>
                            <w:rFonts w:ascii="Arial" w:eastAsia="Arial" w:hAnsi="Arial"/>
                            <w:color w:val="000000"/>
                          </w:rPr>
                          <w:t xml:space="preserve"> reporting abuse/neglect.  For one individual, both of their co-guardians had not received information regarding reporting abuse/neglec</w:t>
                        </w:r>
                        <w:r>
                          <w:rPr>
                            <w:rFonts w:ascii="Arial" w:eastAsia="Arial" w:hAnsi="Arial"/>
                            <w:color w:val="000000"/>
                          </w:rPr>
                          <w:t>t. Three individuals had not been trained regarding reporting abuse/neglect.  The agency needs to ensure that all guardians receive information and that all individuals are trained on reporting abuse/neglect.</w:t>
                        </w:r>
                      </w:p>
                    </w:tc>
                  </w:tr>
                  <w:tr w:rsidR="000E1F08" w14:paraId="0834FFC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3BF4F9"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1AFE0" w14:textId="77777777" w:rsidR="000E1F08" w:rsidRDefault="00EB2A2F">
                        <w:pPr>
                          <w:spacing w:after="0" w:line="240" w:lineRule="auto"/>
                        </w:pPr>
                        <w:r>
                          <w:rPr>
                            <w:rFonts w:ascii="Arial" w:eastAsia="Arial" w:hAnsi="Arial"/>
                            <w:color w:val="000000"/>
                          </w:rPr>
                          <w:t xml:space="preserve"> 5/9</w:t>
                        </w:r>
                      </w:p>
                    </w:tc>
                  </w:tr>
                  <w:tr w:rsidR="000E1F08" w14:paraId="4668BF1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45B2EF"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E70C3" w14:textId="77777777" w:rsidR="000E1F08" w:rsidRDefault="00EB2A2F">
                        <w:pPr>
                          <w:spacing w:after="0" w:line="240" w:lineRule="auto"/>
                        </w:pPr>
                        <w:r>
                          <w:rPr>
                            <w:rFonts w:ascii="Arial" w:eastAsia="Arial" w:hAnsi="Arial"/>
                            <w:color w:val="000000"/>
                          </w:rPr>
                          <w:t>NOT ME</w:t>
                        </w:r>
                        <w:r>
                          <w:rPr>
                            <w:rFonts w:ascii="Arial" w:eastAsia="Arial" w:hAnsi="Arial"/>
                            <w:color w:val="000000"/>
                          </w:rPr>
                          <w:t>T</w:t>
                        </w:r>
                      </w:p>
                    </w:tc>
                  </w:tr>
                  <w:tr w:rsidR="000E1F08" w14:paraId="0D6BEF45" w14:textId="77777777">
                    <w:trPr>
                      <w:trHeight w:val="282"/>
                    </w:trPr>
                    <w:tc>
                      <w:tcPr>
                        <w:tcW w:w="6120" w:type="dxa"/>
                        <w:tcBorders>
                          <w:top w:val="nil"/>
                          <w:left w:val="nil"/>
                          <w:bottom w:val="nil"/>
                          <w:right w:val="nil"/>
                        </w:tcBorders>
                        <w:tcMar>
                          <w:top w:w="39" w:type="dxa"/>
                          <w:left w:w="39" w:type="dxa"/>
                          <w:bottom w:w="39" w:type="dxa"/>
                          <w:right w:w="39" w:type="dxa"/>
                        </w:tcMar>
                      </w:tcPr>
                      <w:p w14:paraId="3B776517"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E6E02BD" w14:textId="77777777" w:rsidR="000E1F08" w:rsidRDefault="000E1F08">
                        <w:pPr>
                          <w:spacing w:after="0" w:line="240" w:lineRule="auto"/>
                          <w:rPr>
                            <w:sz w:val="0"/>
                          </w:rPr>
                        </w:pPr>
                      </w:p>
                    </w:tc>
                  </w:tr>
                  <w:tr w:rsidR="000E1F08" w14:paraId="62BD63D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C6DF0B"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76C94" w14:textId="77777777" w:rsidR="000E1F08" w:rsidRDefault="00EB2A2F">
                        <w:pPr>
                          <w:spacing w:after="0" w:line="240" w:lineRule="auto"/>
                        </w:pPr>
                        <w:r>
                          <w:rPr>
                            <w:rFonts w:ascii="Arial" w:eastAsia="Arial" w:hAnsi="Arial"/>
                            <w:color w:val="000000"/>
                          </w:rPr>
                          <w:t>L5</w:t>
                        </w:r>
                      </w:p>
                    </w:tc>
                  </w:tr>
                  <w:tr w:rsidR="000E1F08" w14:paraId="0FB5A61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AB76D6"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AB9C5" w14:textId="77777777" w:rsidR="000E1F08" w:rsidRDefault="00EB2A2F">
                        <w:pPr>
                          <w:spacing w:after="0" w:line="240" w:lineRule="auto"/>
                        </w:pPr>
                        <w:r>
                          <w:rPr>
                            <w:rFonts w:ascii="Arial" w:eastAsia="Arial" w:hAnsi="Arial"/>
                            <w:color w:val="000000"/>
                          </w:rPr>
                          <w:t>Safety Plan</w:t>
                        </w:r>
                      </w:p>
                    </w:tc>
                  </w:tr>
                  <w:tr w:rsidR="000E1F08" w14:paraId="3CBC517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B18CEF"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878BB" w14:textId="77777777" w:rsidR="000E1F08" w:rsidRDefault="00EB2A2F">
                        <w:pPr>
                          <w:spacing w:after="0" w:line="240" w:lineRule="auto"/>
                        </w:pPr>
                        <w:r>
                          <w:rPr>
                            <w:rFonts w:ascii="Arial" w:eastAsia="Arial" w:hAnsi="Arial"/>
                            <w:color w:val="000000"/>
                          </w:rPr>
                          <w:t xml:space="preserve">In two of seven locations, required safety plan components were not in place including training of all staff, accurate descriptions of individuals' support needs and action steps to be implemented </w:t>
                        </w:r>
                        <w:proofErr w:type="gramStart"/>
                        <w:r>
                          <w:rPr>
                            <w:rFonts w:ascii="Arial" w:eastAsia="Arial" w:hAnsi="Arial"/>
                            <w:color w:val="000000"/>
                          </w:rPr>
                          <w:t>in the event that</w:t>
                        </w:r>
                        <w:proofErr w:type="gramEnd"/>
                        <w:r>
                          <w:rPr>
                            <w:rFonts w:ascii="Arial" w:eastAsia="Arial" w:hAnsi="Arial"/>
                            <w:color w:val="000000"/>
                          </w:rPr>
                          <w:t xml:space="preserve"> individuals are resistant to safely evacu</w:t>
                        </w:r>
                        <w:r>
                          <w:rPr>
                            <w:rFonts w:ascii="Arial" w:eastAsia="Arial" w:hAnsi="Arial"/>
                            <w:color w:val="000000"/>
                          </w:rPr>
                          <w:t xml:space="preserve">ate within allowable timeframes. The agency needs to ensure that approved safety plans are in place with all required components. </w:t>
                        </w:r>
                      </w:p>
                    </w:tc>
                  </w:tr>
                  <w:tr w:rsidR="000E1F08" w14:paraId="2E4C2AD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8EDAB0"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86735" w14:textId="77777777" w:rsidR="000E1F08" w:rsidRDefault="00EB2A2F">
                        <w:pPr>
                          <w:spacing w:after="0" w:line="240" w:lineRule="auto"/>
                        </w:pPr>
                        <w:r>
                          <w:rPr>
                            <w:rFonts w:ascii="Arial" w:eastAsia="Arial" w:hAnsi="Arial"/>
                            <w:color w:val="000000"/>
                          </w:rPr>
                          <w:t xml:space="preserve"> At five of the six locations reviewed, the safety plans had all the required components and staff were </w:t>
                        </w:r>
                        <w:r>
                          <w:rPr>
                            <w:rFonts w:ascii="Arial" w:eastAsia="Arial" w:hAnsi="Arial"/>
                            <w:color w:val="000000"/>
                          </w:rPr>
                          <w:t>trained.  At one location there were multiple shifts that there was not an adequate number of staff trained in the safety plan on shift.</w:t>
                        </w:r>
                      </w:p>
                    </w:tc>
                  </w:tr>
                  <w:tr w:rsidR="000E1F08" w14:paraId="0EFE0BA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14DBCA"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0B21F" w14:textId="77777777" w:rsidR="000E1F08" w:rsidRDefault="00EB2A2F">
                        <w:pPr>
                          <w:spacing w:after="0" w:line="240" w:lineRule="auto"/>
                        </w:pPr>
                        <w:r>
                          <w:rPr>
                            <w:rFonts w:ascii="Arial" w:eastAsia="Arial" w:hAnsi="Arial"/>
                            <w:color w:val="000000"/>
                          </w:rPr>
                          <w:t xml:space="preserve"> 5/6</w:t>
                        </w:r>
                      </w:p>
                    </w:tc>
                  </w:tr>
                  <w:tr w:rsidR="000E1F08" w14:paraId="3987396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11EEF1"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87542" w14:textId="77777777" w:rsidR="000E1F08" w:rsidRDefault="00EB2A2F">
                        <w:pPr>
                          <w:spacing w:after="0" w:line="240" w:lineRule="auto"/>
                        </w:pPr>
                        <w:r>
                          <w:rPr>
                            <w:rFonts w:ascii="Arial" w:eastAsia="Arial" w:hAnsi="Arial"/>
                            <w:color w:val="000000"/>
                          </w:rPr>
                          <w:t>MET</w:t>
                        </w:r>
                      </w:p>
                    </w:tc>
                  </w:tr>
                  <w:tr w:rsidR="000E1F08" w14:paraId="43B12F15" w14:textId="77777777">
                    <w:trPr>
                      <w:trHeight w:val="282"/>
                    </w:trPr>
                    <w:tc>
                      <w:tcPr>
                        <w:tcW w:w="6120" w:type="dxa"/>
                        <w:tcBorders>
                          <w:top w:val="nil"/>
                          <w:left w:val="nil"/>
                          <w:bottom w:val="nil"/>
                          <w:right w:val="nil"/>
                        </w:tcBorders>
                        <w:tcMar>
                          <w:top w:w="39" w:type="dxa"/>
                          <w:left w:w="39" w:type="dxa"/>
                          <w:bottom w:w="39" w:type="dxa"/>
                          <w:right w:w="39" w:type="dxa"/>
                        </w:tcMar>
                      </w:tcPr>
                      <w:p w14:paraId="13B2B2EA"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498663D8" w14:textId="77777777" w:rsidR="000E1F08" w:rsidRDefault="000E1F08">
                        <w:pPr>
                          <w:spacing w:after="0" w:line="240" w:lineRule="auto"/>
                          <w:rPr>
                            <w:sz w:val="0"/>
                          </w:rPr>
                        </w:pPr>
                      </w:p>
                    </w:tc>
                  </w:tr>
                  <w:tr w:rsidR="000E1F08" w14:paraId="3DD0EFA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681BC1"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DC73A" w14:textId="77777777" w:rsidR="000E1F08" w:rsidRDefault="00EB2A2F">
                        <w:pPr>
                          <w:spacing w:after="0" w:line="240" w:lineRule="auto"/>
                        </w:pPr>
                        <w:r>
                          <w:rPr>
                            <w:rFonts w:ascii="Arial" w:eastAsia="Arial" w:hAnsi="Arial"/>
                            <w:color w:val="000000"/>
                          </w:rPr>
                          <w:t>L38</w:t>
                        </w:r>
                      </w:p>
                    </w:tc>
                  </w:tr>
                  <w:tr w:rsidR="000E1F08" w14:paraId="5BF636E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87F0D5"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ED034" w14:textId="77777777" w:rsidR="000E1F08" w:rsidRDefault="00EB2A2F">
                        <w:pPr>
                          <w:spacing w:after="0" w:line="240" w:lineRule="auto"/>
                        </w:pPr>
                        <w:r>
                          <w:rPr>
                            <w:rFonts w:ascii="Arial" w:eastAsia="Arial" w:hAnsi="Arial"/>
                            <w:color w:val="000000"/>
                          </w:rPr>
                          <w:t>Physician's orders</w:t>
                        </w:r>
                      </w:p>
                    </w:tc>
                  </w:tr>
                  <w:tr w:rsidR="000E1F08" w14:paraId="14F4712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A517DC"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10187" w14:textId="77777777" w:rsidR="000E1F08" w:rsidRDefault="00EB2A2F">
                        <w:pPr>
                          <w:spacing w:after="0" w:line="240" w:lineRule="auto"/>
                        </w:pPr>
                        <w:r>
                          <w:rPr>
                            <w:rFonts w:ascii="Arial" w:eastAsia="Arial" w:hAnsi="Arial"/>
                            <w:color w:val="000000"/>
                          </w:rPr>
                          <w:t xml:space="preserve">For three out four individuals, staff were not aware of or knowledgeable regarding their unique health management protocols.  The agency needs to ensure that all staff are trained and are following treatment protocols as outlined by the physician. </w:t>
                        </w:r>
                      </w:p>
                    </w:tc>
                  </w:tr>
                  <w:tr w:rsidR="000E1F08" w14:paraId="0C36E2F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A4FE12" w14:textId="77777777" w:rsidR="000E1F08" w:rsidRDefault="00EB2A2F">
                        <w:pPr>
                          <w:spacing w:after="0" w:line="240" w:lineRule="auto"/>
                        </w:pPr>
                        <w:r>
                          <w:rPr>
                            <w:rFonts w:ascii="Arial" w:eastAsia="Arial" w:hAnsi="Arial"/>
                            <w:b/>
                            <w:color w:val="000000"/>
                          </w:rPr>
                          <w:t>Status</w:t>
                        </w:r>
                        <w:r>
                          <w:rPr>
                            <w:rFonts w:ascii="Arial" w:eastAsia="Arial" w:hAnsi="Arial"/>
                            <w:b/>
                            <w:color w:val="000000"/>
                          </w:rPr>
                          <w:t xml:space="preserve">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3AE69" w14:textId="77777777" w:rsidR="000E1F08" w:rsidRDefault="00EB2A2F">
                        <w:pPr>
                          <w:spacing w:after="0" w:line="240" w:lineRule="auto"/>
                        </w:pPr>
                        <w:r>
                          <w:rPr>
                            <w:rFonts w:ascii="Arial" w:eastAsia="Arial" w:hAnsi="Arial"/>
                            <w:color w:val="000000"/>
                          </w:rPr>
                          <w:t xml:space="preserve"> Seven of the eight individuals reviewed had healthcare management plans that had </w:t>
                        </w:r>
                        <w:proofErr w:type="gramStart"/>
                        <w:r>
                          <w:rPr>
                            <w:rFonts w:ascii="Arial" w:eastAsia="Arial" w:hAnsi="Arial"/>
                            <w:color w:val="000000"/>
                          </w:rPr>
                          <w:t>all of</w:t>
                        </w:r>
                        <w:proofErr w:type="gramEnd"/>
                        <w:r>
                          <w:rPr>
                            <w:rFonts w:ascii="Arial" w:eastAsia="Arial" w:hAnsi="Arial"/>
                            <w:color w:val="000000"/>
                          </w:rPr>
                          <w:t xml:space="preserve"> the required components and staff were adequately trained on these plans.  For one individual, the healthcare management plan, staff did not have adequat</w:t>
                        </w:r>
                        <w:r>
                          <w:rPr>
                            <w:rFonts w:ascii="Arial" w:eastAsia="Arial" w:hAnsi="Arial"/>
                            <w:color w:val="000000"/>
                          </w:rPr>
                          <w:t>e knowledge of the plan.  The agency needs to ensure that all healthcare managements plans have the required components, that staff are knowledgeable regarding these plans, and that there is adequately trained staff on all shifts.</w:t>
                        </w:r>
                      </w:p>
                    </w:tc>
                  </w:tr>
                  <w:tr w:rsidR="000E1F08" w14:paraId="2FE98F0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AED7FB" w14:textId="77777777" w:rsidR="000E1F08" w:rsidRDefault="00EB2A2F">
                        <w:pPr>
                          <w:spacing w:after="0" w:line="240" w:lineRule="auto"/>
                        </w:pPr>
                        <w:r>
                          <w:rPr>
                            <w:rFonts w:ascii="Arial" w:eastAsia="Arial" w:hAnsi="Arial"/>
                            <w:b/>
                            <w:color w:val="000000"/>
                          </w:rPr>
                          <w:t>#met /# rated at mid-cyc</w:t>
                        </w:r>
                        <w:r>
                          <w:rPr>
                            <w:rFonts w:ascii="Arial" w:eastAsia="Arial" w:hAnsi="Arial"/>
                            <w:b/>
                            <w:color w:val="000000"/>
                          </w:rPr>
                          <w:t>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08A61" w14:textId="77777777" w:rsidR="000E1F08" w:rsidRDefault="00EB2A2F">
                        <w:pPr>
                          <w:spacing w:after="0" w:line="240" w:lineRule="auto"/>
                        </w:pPr>
                        <w:r>
                          <w:rPr>
                            <w:rFonts w:ascii="Arial" w:eastAsia="Arial" w:hAnsi="Arial"/>
                            <w:color w:val="000000"/>
                          </w:rPr>
                          <w:t xml:space="preserve"> 7/8</w:t>
                        </w:r>
                      </w:p>
                    </w:tc>
                  </w:tr>
                  <w:tr w:rsidR="000E1F08" w14:paraId="0BD61FF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2170BD"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ED109" w14:textId="77777777" w:rsidR="000E1F08" w:rsidRDefault="00EB2A2F">
                        <w:pPr>
                          <w:spacing w:after="0" w:line="240" w:lineRule="auto"/>
                        </w:pPr>
                        <w:r>
                          <w:rPr>
                            <w:rFonts w:ascii="Arial" w:eastAsia="Arial" w:hAnsi="Arial"/>
                            <w:color w:val="000000"/>
                          </w:rPr>
                          <w:t>MET</w:t>
                        </w:r>
                      </w:p>
                    </w:tc>
                  </w:tr>
                  <w:tr w:rsidR="000E1F08" w14:paraId="1AED1BBE" w14:textId="77777777">
                    <w:trPr>
                      <w:trHeight w:val="282"/>
                    </w:trPr>
                    <w:tc>
                      <w:tcPr>
                        <w:tcW w:w="6120" w:type="dxa"/>
                        <w:tcBorders>
                          <w:top w:val="nil"/>
                          <w:left w:val="nil"/>
                          <w:bottom w:val="nil"/>
                          <w:right w:val="nil"/>
                        </w:tcBorders>
                        <w:tcMar>
                          <w:top w:w="39" w:type="dxa"/>
                          <w:left w:w="39" w:type="dxa"/>
                          <w:bottom w:w="39" w:type="dxa"/>
                          <w:right w:w="39" w:type="dxa"/>
                        </w:tcMar>
                      </w:tcPr>
                      <w:p w14:paraId="3094E41B"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5AFF9B13" w14:textId="77777777" w:rsidR="000E1F08" w:rsidRDefault="000E1F08">
                        <w:pPr>
                          <w:spacing w:after="0" w:line="240" w:lineRule="auto"/>
                          <w:rPr>
                            <w:sz w:val="0"/>
                          </w:rPr>
                        </w:pPr>
                      </w:p>
                    </w:tc>
                  </w:tr>
                  <w:tr w:rsidR="000E1F08" w14:paraId="56356AA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4E1AD2"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7B91C" w14:textId="77777777" w:rsidR="000E1F08" w:rsidRDefault="00EB2A2F">
                        <w:pPr>
                          <w:spacing w:after="0" w:line="240" w:lineRule="auto"/>
                        </w:pPr>
                        <w:r>
                          <w:rPr>
                            <w:rFonts w:ascii="Arial" w:eastAsia="Arial" w:hAnsi="Arial"/>
                            <w:color w:val="000000"/>
                          </w:rPr>
                          <w:t>L39</w:t>
                        </w:r>
                      </w:p>
                    </w:tc>
                  </w:tr>
                  <w:tr w:rsidR="000E1F08" w14:paraId="717F734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4A19EE"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1AA4E" w14:textId="77777777" w:rsidR="000E1F08" w:rsidRDefault="00EB2A2F">
                        <w:pPr>
                          <w:spacing w:after="0" w:line="240" w:lineRule="auto"/>
                        </w:pPr>
                        <w:r>
                          <w:rPr>
                            <w:rFonts w:ascii="Arial" w:eastAsia="Arial" w:hAnsi="Arial"/>
                            <w:color w:val="000000"/>
                          </w:rPr>
                          <w:t>Dietary requirements</w:t>
                        </w:r>
                      </w:p>
                    </w:tc>
                  </w:tr>
                  <w:tr w:rsidR="000E1F08" w14:paraId="1FDF6A5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76A883"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B8023" w14:textId="77777777" w:rsidR="000E1F08" w:rsidRDefault="00EB2A2F">
                        <w:pPr>
                          <w:spacing w:after="0" w:line="240" w:lineRule="auto"/>
                        </w:pPr>
                        <w:r>
                          <w:rPr>
                            <w:rFonts w:ascii="Arial" w:eastAsia="Arial" w:hAnsi="Arial"/>
                            <w:color w:val="000000"/>
                          </w:rPr>
                          <w:t>For two out of four individuals who required specialized diets, all staff were not trained to support individuals to follow dietary recommendations.  The agency needs to ensure that staff are implementing and supporting individuals to follow special dietar</w:t>
                        </w:r>
                        <w:r>
                          <w:rPr>
                            <w:rFonts w:ascii="Arial" w:eastAsia="Arial" w:hAnsi="Arial"/>
                            <w:color w:val="000000"/>
                          </w:rPr>
                          <w:t xml:space="preserve">y recommendations. </w:t>
                        </w:r>
                      </w:p>
                    </w:tc>
                  </w:tr>
                  <w:tr w:rsidR="000E1F08" w14:paraId="18FEC07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FEC10D"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10237" w14:textId="77777777" w:rsidR="000E1F08" w:rsidRDefault="00EB2A2F">
                        <w:pPr>
                          <w:spacing w:after="0" w:line="240" w:lineRule="auto"/>
                        </w:pPr>
                        <w:r>
                          <w:rPr>
                            <w:rFonts w:ascii="Arial" w:eastAsia="Arial" w:hAnsi="Arial"/>
                            <w:color w:val="000000"/>
                          </w:rPr>
                          <w:t xml:space="preserve"> Two of the four individuals who required specialized diet were being supported to meet these dietary needs.  For one individual it was unclear what their dietary needs were as proper follow-up to a swallow evaluati</w:t>
                        </w:r>
                        <w:r>
                          <w:rPr>
                            <w:rFonts w:ascii="Arial" w:eastAsia="Arial" w:hAnsi="Arial"/>
                            <w:color w:val="000000"/>
                          </w:rPr>
                          <w:t>on had not occurred.  For another individual the system for tracking fluid intake was not being used effectively.  The agency needs to ensure that all individuals are supported to follow special dietary needs.</w:t>
                        </w:r>
                      </w:p>
                    </w:tc>
                  </w:tr>
                  <w:tr w:rsidR="000E1F08" w14:paraId="3200B5A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2954F8"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D5E1F" w14:textId="77777777" w:rsidR="000E1F08" w:rsidRDefault="00EB2A2F">
                        <w:pPr>
                          <w:spacing w:after="0" w:line="240" w:lineRule="auto"/>
                        </w:pPr>
                        <w:r>
                          <w:rPr>
                            <w:rFonts w:ascii="Arial" w:eastAsia="Arial" w:hAnsi="Arial"/>
                            <w:color w:val="000000"/>
                          </w:rPr>
                          <w:t xml:space="preserve"> 2/4</w:t>
                        </w:r>
                      </w:p>
                    </w:tc>
                  </w:tr>
                  <w:tr w:rsidR="000E1F08" w14:paraId="2B4B6CE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45F9EC"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1B14A" w14:textId="77777777" w:rsidR="000E1F08" w:rsidRDefault="00EB2A2F">
                        <w:pPr>
                          <w:spacing w:after="0" w:line="240" w:lineRule="auto"/>
                        </w:pPr>
                        <w:r>
                          <w:rPr>
                            <w:rFonts w:ascii="Arial" w:eastAsia="Arial" w:hAnsi="Arial"/>
                            <w:color w:val="000000"/>
                          </w:rPr>
                          <w:t>NOT M</w:t>
                        </w:r>
                        <w:r>
                          <w:rPr>
                            <w:rFonts w:ascii="Arial" w:eastAsia="Arial" w:hAnsi="Arial"/>
                            <w:color w:val="000000"/>
                          </w:rPr>
                          <w:t>ET</w:t>
                        </w:r>
                      </w:p>
                    </w:tc>
                  </w:tr>
                  <w:tr w:rsidR="000E1F08" w14:paraId="0E6CC1DA" w14:textId="77777777">
                    <w:trPr>
                      <w:trHeight w:val="282"/>
                    </w:trPr>
                    <w:tc>
                      <w:tcPr>
                        <w:tcW w:w="6120" w:type="dxa"/>
                        <w:tcBorders>
                          <w:top w:val="nil"/>
                          <w:left w:val="nil"/>
                          <w:bottom w:val="nil"/>
                          <w:right w:val="nil"/>
                        </w:tcBorders>
                        <w:tcMar>
                          <w:top w:w="39" w:type="dxa"/>
                          <w:left w:w="39" w:type="dxa"/>
                          <w:bottom w:w="39" w:type="dxa"/>
                          <w:right w:w="39" w:type="dxa"/>
                        </w:tcMar>
                      </w:tcPr>
                      <w:p w14:paraId="079EA27B"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BCC0F1D" w14:textId="77777777" w:rsidR="000E1F08" w:rsidRDefault="000E1F08">
                        <w:pPr>
                          <w:spacing w:after="0" w:line="240" w:lineRule="auto"/>
                          <w:rPr>
                            <w:sz w:val="0"/>
                          </w:rPr>
                        </w:pPr>
                      </w:p>
                    </w:tc>
                  </w:tr>
                  <w:tr w:rsidR="000E1F08" w14:paraId="212CED9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557479"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25392" w14:textId="77777777" w:rsidR="000E1F08" w:rsidRDefault="00EB2A2F">
                        <w:pPr>
                          <w:spacing w:after="0" w:line="240" w:lineRule="auto"/>
                        </w:pPr>
                        <w:r>
                          <w:rPr>
                            <w:rFonts w:ascii="Arial" w:eastAsia="Arial" w:hAnsi="Arial"/>
                            <w:color w:val="000000"/>
                          </w:rPr>
                          <w:t>L43</w:t>
                        </w:r>
                      </w:p>
                    </w:tc>
                  </w:tr>
                  <w:tr w:rsidR="000E1F08" w14:paraId="47794CA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A2B23C"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C8A7B" w14:textId="77777777" w:rsidR="000E1F08" w:rsidRDefault="00EB2A2F">
                        <w:pPr>
                          <w:spacing w:after="0" w:line="240" w:lineRule="auto"/>
                        </w:pPr>
                        <w:r>
                          <w:rPr>
                            <w:rFonts w:ascii="Arial" w:eastAsia="Arial" w:hAnsi="Arial"/>
                            <w:color w:val="000000"/>
                          </w:rPr>
                          <w:t>Health Care Record</w:t>
                        </w:r>
                      </w:p>
                    </w:tc>
                  </w:tr>
                  <w:tr w:rsidR="000E1F08" w14:paraId="0745FF5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7D7BF5"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913B6" w14:textId="77777777" w:rsidR="000E1F08" w:rsidRDefault="00EB2A2F">
                        <w:pPr>
                          <w:spacing w:after="0" w:line="240" w:lineRule="auto"/>
                        </w:pPr>
                        <w:r>
                          <w:rPr>
                            <w:rFonts w:ascii="Arial" w:eastAsia="Arial" w:hAnsi="Arial"/>
                            <w:color w:val="000000"/>
                          </w:rPr>
                          <w:t xml:space="preserve">The health care record (HCR) for two individuals did not accurately reflect </w:t>
                        </w:r>
                        <w:proofErr w:type="gramStart"/>
                        <w:r>
                          <w:rPr>
                            <w:rFonts w:ascii="Arial" w:eastAsia="Arial" w:hAnsi="Arial"/>
                            <w:color w:val="000000"/>
                          </w:rPr>
                          <w:t>all of</w:t>
                        </w:r>
                        <w:proofErr w:type="gramEnd"/>
                        <w:r>
                          <w:rPr>
                            <w:rFonts w:ascii="Arial" w:eastAsia="Arial" w:hAnsi="Arial"/>
                            <w:color w:val="000000"/>
                          </w:rPr>
                          <w:t xml:space="preserve"> the individuals' medical information.  The agency needs to ensure that health care records are updated. </w:t>
                        </w:r>
                      </w:p>
                    </w:tc>
                  </w:tr>
                  <w:tr w:rsidR="000E1F08" w14:paraId="1781D1B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6083DE"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FB364" w14:textId="77777777" w:rsidR="000E1F08" w:rsidRDefault="00EB2A2F">
                        <w:pPr>
                          <w:spacing w:after="0" w:line="240" w:lineRule="auto"/>
                        </w:pPr>
                        <w:r>
                          <w:rPr>
                            <w:rFonts w:ascii="Arial" w:eastAsia="Arial" w:hAnsi="Arial"/>
                            <w:color w:val="000000"/>
                          </w:rPr>
                          <w:t xml:space="preserve"> For the eight individuals reviewed, seven of t</w:t>
                        </w:r>
                        <w:r>
                          <w:rPr>
                            <w:rFonts w:ascii="Arial" w:eastAsia="Arial" w:hAnsi="Arial"/>
                            <w:color w:val="000000"/>
                          </w:rPr>
                          <w:t xml:space="preserve">he health </w:t>
                        </w:r>
                        <w:proofErr w:type="gramStart"/>
                        <w:r>
                          <w:rPr>
                            <w:rFonts w:ascii="Arial" w:eastAsia="Arial" w:hAnsi="Arial"/>
                            <w:color w:val="000000"/>
                          </w:rPr>
                          <w:t>care</w:t>
                        </w:r>
                        <w:proofErr w:type="gramEnd"/>
                        <w:r>
                          <w:rPr>
                            <w:rFonts w:ascii="Arial" w:eastAsia="Arial" w:hAnsi="Arial"/>
                            <w:color w:val="000000"/>
                          </w:rPr>
                          <w:t xml:space="preserve"> records (HCRs) were accurate and up to date. For one individual historical </w:t>
                        </w:r>
                        <w:proofErr w:type="gramStart"/>
                        <w:r>
                          <w:rPr>
                            <w:rFonts w:ascii="Arial" w:eastAsia="Arial" w:hAnsi="Arial"/>
                            <w:color w:val="000000"/>
                          </w:rPr>
                          <w:t>diagnoses</w:t>
                        </w:r>
                        <w:proofErr w:type="gramEnd"/>
                        <w:r>
                          <w:rPr>
                            <w:rFonts w:ascii="Arial" w:eastAsia="Arial" w:hAnsi="Arial"/>
                            <w:color w:val="000000"/>
                          </w:rPr>
                          <w:t xml:space="preserve"> were not accurate.    The agency needs to ensure that HCRs are accurate and updated as required.</w:t>
                        </w:r>
                      </w:p>
                    </w:tc>
                  </w:tr>
                  <w:tr w:rsidR="000E1F08" w14:paraId="1655366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56C014"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3A95E" w14:textId="77777777" w:rsidR="000E1F08" w:rsidRDefault="00EB2A2F">
                        <w:pPr>
                          <w:spacing w:after="0" w:line="240" w:lineRule="auto"/>
                        </w:pPr>
                        <w:r>
                          <w:rPr>
                            <w:rFonts w:ascii="Arial" w:eastAsia="Arial" w:hAnsi="Arial"/>
                            <w:color w:val="000000"/>
                          </w:rPr>
                          <w:t xml:space="preserve"> 7/8</w:t>
                        </w:r>
                      </w:p>
                    </w:tc>
                  </w:tr>
                  <w:tr w:rsidR="000E1F08" w14:paraId="1724B9D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157458"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D4D20" w14:textId="77777777" w:rsidR="000E1F08" w:rsidRDefault="00EB2A2F">
                        <w:pPr>
                          <w:spacing w:after="0" w:line="240" w:lineRule="auto"/>
                        </w:pPr>
                        <w:r>
                          <w:rPr>
                            <w:rFonts w:ascii="Arial" w:eastAsia="Arial" w:hAnsi="Arial"/>
                            <w:color w:val="000000"/>
                          </w:rPr>
                          <w:t>MET</w:t>
                        </w:r>
                      </w:p>
                    </w:tc>
                  </w:tr>
                  <w:tr w:rsidR="000E1F08" w14:paraId="4994A615" w14:textId="77777777">
                    <w:trPr>
                      <w:trHeight w:val="282"/>
                    </w:trPr>
                    <w:tc>
                      <w:tcPr>
                        <w:tcW w:w="6120" w:type="dxa"/>
                        <w:tcBorders>
                          <w:top w:val="nil"/>
                          <w:left w:val="nil"/>
                          <w:bottom w:val="nil"/>
                          <w:right w:val="nil"/>
                        </w:tcBorders>
                        <w:tcMar>
                          <w:top w:w="39" w:type="dxa"/>
                          <w:left w:w="39" w:type="dxa"/>
                          <w:bottom w:w="39" w:type="dxa"/>
                          <w:right w:w="39" w:type="dxa"/>
                        </w:tcMar>
                      </w:tcPr>
                      <w:p w14:paraId="76F93DB2"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52C0CD66" w14:textId="77777777" w:rsidR="000E1F08" w:rsidRDefault="000E1F08">
                        <w:pPr>
                          <w:spacing w:after="0" w:line="240" w:lineRule="auto"/>
                          <w:rPr>
                            <w:sz w:val="0"/>
                          </w:rPr>
                        </w:pPr>
                      </w:p>
                    </w:tc>
                  </w:tr>
                  <w:tr w:rsidR="000E1F08" w14:paraId="5A28CAA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B46046"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E45CE" w14:textId="77777777" w:rsidR="000E1F08" w:rsidRDefault="00EB2A2F">
                        <w:pPr>
                          <w:spacing w:after="0" w:line="240" w:lineRule="auto"/>
                        </w:pPr>
                        <w:r>
                          <w:rPr>
                            <w:rFonts w:ascii="Arial" w:eastAsia="Arial" w:hAnsi="Arial"/>
                            <w:color w:val="000000"/>
                          </w:rPr>
                          <w:t>L47</w:t>
                        </w:r>
                      </w:p>
                    </w:tc>
                  </w:tr>
                  <w:tr w:rsidR="000E1F08" w14:paraId="76FF669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F321D6" w14:textId="77777777" w:rsidR="000E1F08" w:rsidRDefault="00EB2A2F">
                        <w:pPr>
                          <w:spacing w:after="0" w:line="240" w:lineRule="auto"/>
                        </w:pPr>
                        <w:r>
                          <w:rPr>
                            <w:rFonts w:ascii="Arial" w:eastAsia="Arial" w:hAnsi="Arial"/>
                            <w:b/>
                            <w:color w:val="000000"/>
                          </w:rPr>
                          <w:lastRenderedPageBreak/>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5FF49" w14:textId="77777777" w:rsidR="000E1F08" w:rsidRDefault="00EB2A2F">
                        <w:pPr>
                          <w:spacing w:after="0" w:line="240" w:lineRule="auto"/>
                        </w:pPr>
                        <w:proofErr w:type="spellStart"/>
                        <w:r>
                          <w:rPr>
                            <w:rFonts w:ascii="Arial" w:eastAsia="Arial" w:hAnsi="Arial"/>
                            <w:color w:val="000000"/>
                          </w:rPr>
                          <w:t>Self medication</w:t>
                        </w:r>
                        <w:proofErr w:type="spellEnd"/>
                      </w:p>
                    </w:tc>
                  </w:tr>
                  <w:tr w:rsidR="000E1F08" w14:paraId="009A0C2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107FBC"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11BF2" w14:textId="77777777" w:rsidR="000E1F08" w:rsidRDefault="00EB2A2F">
                        <w:pPr>
                          <w:spacing w:after="0" w:line="240" w:lineRule="auto"/>
                        </w:pPr>
                        <w:r>
                          <w:rPr>
                            <w:rFonts w:ascii="Arial" w:eastAsia="Arial" w:hAnsi="Arial"/>
                            <w:color w:val="000000"/>
                          </w:rPr>
                          <w:t xml:space="preserve">Four out of six individuals were not assessed regarding their ability to self-medicate. The agency needs to ensure that individuals are assessed regarding their ability to administer their medications. </w:t>
                        </w:r>
                      </w:p>
                    </w:tc>
                  </w:tr>
                  <w:tr w:rsidR="000E1F08" w14:paraId="0BACC79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D0E3C0"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DFD57" w14:textId="77777777" w:rsidR="000E1F08" w:rsidRDefault="00EB2A2F">
                        <w:pPr>
                          <w:spacing w:after="0" w:line="240" w:lineRule="auto"/>
                        </w:pPr>
                        <w:r>
                          <w:rPr>
                            <w:rFonts w:ascii="Arial" w:eastAsia="Arial" w:hAnsi="Arial"/>
                            <w:color w:val="000000"/>
                          </w:rPr>
                          <w:t xml:space="preserve"> Four individuals reviewed were </w:t>
                        </w:r>
                        <w:proofErr w:type="spellStart"/>
                        <w:r>
                          <w:rPr>
                            <w:rFonts w:ascii="Arial" w:eastAsia="Arial" w:hAnsi="Arial"/>
                            <w:color w:val="000000"/>
                          </w:rPr>
                          <w:t>self medicating</w:t>
                        </w:r>
                        <w:proofErr w:type="spellEnd"/>
                        <w:r>
                          <w:rPr>
                            <w:rFonts w:ascii="Arial" w:eastAsia="Arial" w:hAnsi="Arial"/>
                            <w:color w:val="000000"/>
                          </w:rPr>
                          <w:t>.  All the individuals were assessed regarding their ability to self-medicate and were being supported to maintain this skill.</w:t>
                        </w:r>
                      </w:p>
                    </w:tc>
                  </w:tr>
                  <w:tr w:rsidR="000E1F08" w14:paraId="0CA549C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729B76"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2FE5F" w14:textId="77777777" w:rsidR="000E1F08" w:rsidRDefault="00EB2A2F">
                        <w:pPr>
                          <w:spacing w:after="0" w:line="240" w:lineRule="auto"/>
                        </w:pPr>
                        <w:r>
                          <w:rPr>
                            <w:rFonts w:ascii="Arial" w:eastAsia="Arial" w:hAnsi="Arial"/>
                            <w:color w:val="000000"/>
                          </w:rPr>
                          <w:t xml:space="preserve"> 4/4</w:t>
                        </w:r>
                      </w:p>
                    </w:tc>
                  </w:tr>
                  <w:tr w:rsidR="000E1F08" w14:paraId="69CEA71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0BDA71"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7ECA8" w14:textId="77777777" w:rsidR="000E1F08" w:rsidRDefault="00EB2A2F">
                        <w:pPr>
                          <w:spacing w:after="0" w:line="240" w:lineRule="auto"/>
                        </w:pPr>
                        <w:r>
                          <w:rPr>
                            <w:rFonts w:ascii="Arial" w:eastAsia="Arial" w:hAnsi="Arial"/>
                            <w:color w:val="000000"/>
                          </w:rPr>
                          <w:t>MET</w:t>
                        </w:r>
                      </w:p>
                    </w:tc>
                  </w:tr>
                  <w:tr w:rsidR="000E1F08" w14:paraId="39AA06BB" w14:textId="77777777">
                    <w:trPr>
                      <w:trHeight w:val="282"/>
                    </w:trPr>
                    <w:tc>
                      <w:tcPr>
                        <w:tcW w:w="6120" w:type="dxa"/>
                        <w:tcBorders>
                          <w:top w:val="nil"/>
                          <w:left w:val="nil"/>
                          <w:bottom w:val="nil"/>
                          <w:right w:val="nil"/>
                        </w:tcBorders>
                        <w:tcMar>
                          <w:top w:w="39" w:type="dxa"/>
                          <w:left w:w="39" w:type="dxa"/>
                          <w:bottom w:w="39" w:type="dxa"/>
                          <w:right w:w="39" w:type="dxa"/>
                        </w:tcMar>
                      </w:tcPr>
                      <w:p w14:paraId="37EC46AA"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E5FBB86" w14:textId="77777777" w:rsidR="000E1F08" w:rsidRDefault="000E1F08">
                        <w:pPr>
                          <w:spacing w:after="0" w:line="240" w:lineRule="auto"/>
                          <w:rPr>
                            <w:sz w:val="0"/>
                          </w:rPr>
                        </w:pPr>
                      </w:p>
                    </w:tc>
                  </w:tr>
                  <w:tr w:rsidR="000E1F08" w14:paraId="0068309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D101EF"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40B09" w14:textId="77777777" w:rsidR="000E1F08" w:rsidRDefault="00EB2A2F">
                        <w:pPr>
                          <w:spacing w:after="0" w:line="240" w:lineRule="auto"/>
                        </w:pPr>
                        <w:r>
                          <w:rPr>
                            <w:rFonts w:ascii="Arial" w:eastAsia="Arial" w:hAnsi="Arial"/>
                            <w:color w:val="000000"/>
                          </w:rPr>
                          <w:t>L49</w:t>
                        </w:r>
                      </w:p>
                    </w:tc>
                  </w:tr>
                  <w:tr w:rsidR="000E1F08" w14:paraId="1A79E07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1DB06E"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64B0B" w14:textId="77777777" w:rsidR="000E1F08" w:rsidRDefault="00EB2A2F">
                        <w:pPr>
                          <w:spacing w:after="0" w:line="240" w:lineRule="auto"/>
                        </w:pPr>
                        <w:r>
                          <w:rPr>
                            <w:rFonts w:ascii="Arial" w:eastAsia="Arial" w:hAnsi="Arial"/>
                            <w:color w:val="000000"/>
                          </w:rPr>
                          <w:t>Informed of human rights</w:t>
                        </w:r>
                      </w:p>
                    </w:tc>
                  </w:tr>
                  <w:tr w:rsidR="000E1F08" w14:paraId="12DFD0D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A58F59"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919CD" w14:textId="77777777" w:rsidR="000E1F08" w:rsidRDefault="00EB2A2F">
                        <w:pPr>
                          <w:spacing w:after="0" w:line="240" w:lineRule="auto"/>
                        </w:pPr>
                        <w:r>
                          <w:rPr>
                            <w:rFonts w:ascii="Arial" w:eastAsia="Arial" w:hAnsi="Arial"/>
                            <w:color w:val="000000"/>
                          </w:rPr>
                          <w:t>Six out of nine individuals and their guardians were not informed of how to file a grievance. The agency needs to ensure that individuals are informed and trained regarding the agency's grievance procedures, or to whom they should talk to if they have a co</w:t>
                        </w:r>
                        <w:r>
                          <w:rPr>
                            <w:rFonts w:ascii="Arial" w:eastAsia="Arial" w:hAnsi="Arial"/>
                            <w:color w:val="000000"/>
                          </w:rPr>
                          <w:t xml:space="preserve">ncern. </w:t>
                        </w:r>
                      </w:p>
                    </w:tc>
                  </w:tr>
                  <w:tr w:rsidR="000E1F08" w14:paraId="279DFA6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5AF22A"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901FC" w14:textId="77777777" w:rsidR="000E1F08" w:rsidRDefault="00EB2A2F">
                        <w:pPr>
                          <w:spacing w:after="0" w:line="240" w:lineRule="auto"/>
                        </w:pPr>
                        <w:r>
                          <w:rPr>
                            <w:rFonts w:ascii="Arial" w:eastAsia="Arial" w:hAnsi="Arial"/>
                            <w:color w:val="000000"/>
                          </w:rPr>
                          <w:t xml:space="preserve"> Three of the nine individuals reviewed had been trained and their guardian had received </w:t>
                        </w:r>
                        <w:proofErr w:type="gramStart"/>
                        <w:r>
                          <w:rPr>
                            <w:rFonts w:ascii="Arial" w:eastAsia="Arial" w:hAnsi="Arial"/>
                            <w:color w:val="000000"/>
                          </w:rPr>
                          <w:t>information  regarding</w:t>
                        </w:r>
                        <w:proofErr w:type="gramEnd"/>
                        <w:r>
                          <w:rPr>
                            <w:rFonts w:ascii="Arial" w:eastAsia="Arial" w:hAnsi="Arial"/>
                            <w:color w:val="000000"/>
                          </w:rPr>
                          <w:t xml:space="preserve"> human rights and the grievance procedure. Six individuals were not provided training on the agency's grievance proc</w:t>
                        </w:r>
                        <w:r>
                          <w:rPr>
                            <w:rFonts w:ascii="Arial" w:eastAsia="Arial" w:hAnsi="Arial"/>
                            <w:color w:val="000000"/>
                          </w:rPr>
                          <w:t xml:space="preserve">edure.  The agency </w:t>
                        </w:r>
                        <w:proofErr w:type="gramStart"/>
                        <w:r>
                          <w:rPr>
                            <w:rFonts w:ascii="Arial" w:eastAsia="Arial" w:hAnsi="Arial"/>
                            <w:color w:val="000000"/>
                          </w:rPr>
                          <w:t>need</w:t>
                        </w:r>
                        <w:proofErr w:type="gramEnd"/>
                        <w:r>
                          <w:rPr>
                            <w:rFonts w:ascii="Arial" w:eastAsia="Arial" w:hAnsi="Arial"/>
                            <w:color w:val="000000"/>
                          </w:rPr>
                          <w:t xml:space="preserve"> to ensure that all individuals are trained.</w:t>
                        </w:r>
                      </w:p>
                    </w:tc>
                  </w:tr>
                  <w:tr w:rsidR="000E1F08" w14:paraId="0B79779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9B79A2"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63B9B" w14:textId="77777777" w:rsidR="000E1F08" w:rsidRDefault="00EB2A2F">
                        <w:pPr>
                          <w:spacing w:after="0" w:line="240" w:lineRule="auto"/>
                        </w:pPr>
                        <w:r>
                          <w:rPr>
                            <w:rFonts w:ascii="Arial" w:eastAsia="Arial" w:hAnsi="Arial"/>
                            <w:color w:val="000000"/>
                          </w:rPr>
                          <w:t xml:space="preserve"> 3/9</w:t>
                        </w:r>
                      </w:p>
                    </w:tc>
                  </w:tr>
                  <w:tr w:rsidR="000E1F08" w14:paraId="626C3C1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EE6E64"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DE08C" w14:textId="77777777" w:rsidR="000E1F08" w:rsidRDefault="00EB2A2F">
                        <w:pPr>
                          <w:spacing w:after="0" w:line="240" w:lineRule="auto"/>
                        </w:pPr>
                        <w:r>
                          <w:rPr>
                            <w:rFonts w:ascii="Arial" w:eastAsia="Arial" w:hAnsi="Arial"/>
                            <w:color w:val="000000"/>
                          </w:rPr>
                          <w:t>NOT MET</w:t>
                        </w:r>
                      </w:p>
                    </w:tc>
                  </w:tr>
                  <w:tr w:rsidR="000E1F08" w14:paraId="65821F2B" w14:textId="77777777">
                    <w:trPr>
                      <w:trHeight w:val="282"/>
                    </w:trPr>
                    <w:tc>
                      <w:tcPr>
                        <w:tcW w:w="6120" w:type="dxa"/>
                        <w:tcBorders>
                          <w:top w:val="nil"/>
                          <w:left w:val="nil"/>
                          <w:bottom w:val="nil"/>
                          <w:right w:val="nil"/>
                        </w:tcBorders>
                        <w:tcMar>
                          <w:top w:w="39" w:type="dxa"/>
                          <w:left w:w="39" w:type="dxa"/>
                          <w:bottom w:w="39" w:type="dxa"/>
                          <w:right w:w="39" w:type="dxa"/>
                        </w:tcMar>
                      </w:tcPr>
                      <w:p w14:paraId="6D4B1BE5"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57A0797" w14:textId="77777777" w:rsidR="000E1F08" w:rsidRDefault="000E1F08">
                        <w:pPr>
                          <w:spacing w:after="0" w:line="240" w:lineRule="auto"/>
                          <w:rPr>
                            <w:sz w:val="0"/>
                          </w:rPr>
                        </w:pPr>
                      </w:p>
                    </w:tc>
                  </w:tr>
                  <w:tr w:rsidR="000E1F08" w14:paraId="3F8156E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F2A371"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4F254" w14:textId="77777777" w:rsidR="000E1F08" w:rsidRDefault="00EB2A2F">
                        <w:pPr>
                          <w:spacing w:after="0" w:line="240" w:lineRule="auto"/>
                        </w:pPr>
                        <w:r>
                          <w:rPr>
                            <w:rFonts w:ascii="Arial" w:eastAsia="Arial" w:hAnsi="Arial"/>
                            <w:color w:val="000000"/>
                          </w:rPr>
                          <w:t>L55</w:t>
                        </w:r>
                      </w:p>
                    </w:tc>
                  </w:tr>
                  <w:tr w:rsidR="000E1F08" w14:paraId="4795AE0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EFECAE"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7A65B" w14:textId="77777777" w:rsidR="000E1F08" w:rsidRDefault="00EB2A2F">
                        <w:pPr>
                          <w:spacing w:after="0" w:line="240" w:lineRule="auto"/>
                        </w:pPr>
                        <w:r>
                          <w:rPr>
                            <w:rFonts w:ascii="Arial" w:eastAsia="Arial" w:hAnsi="Arial"/>
                            <w:color w:val="000000"/>
                          </w:rPr>
                          <w:t>Informed consent</w:t>
                        </w:r>
                      </w:p>
                    </w:tc>
                  </w:tr>
                  <w:tr w:rsidR="000E1F08" w14:paraId="506B440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42FD04"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1698E" w14:textId="77777777" w:rsidR="000E1F08" w:rsidRDefault="00EB2A2F">
                        <w:pPr>
                          <w:spacing w:after="0" w:line="240" w:lineRule="auto"/>
                        </w:pPr>
                        <w:r>
                          <w:rPr>
                            <w:rFonts w:ascii="Arial" w:eastAsia="Arial" w:hAnsi="Arial"/>
                            <w:color w:val="000000"/>
                          </w:rPr>
                          <w:t xml:space="preserve">In seven instances the agency obtained consent without identifying the purpose, the actual photo being utilized or to whom the information would be released.  The agency needs to ensure that when informed consent is obtained from individuals or guardians, </w:t>
                        </w:r>
                        <w:r>
                          <w:rPr>
                            <w:rFonts w:ascii="Arial" w:eastAsia="Arial" w:hAnsi="Arial"/>
                            <w:color w:val="000000"/>
                          </w:rPr>
                          <w:t xml:space="preserve">all required information is included. </w:t>
                        </w:r>
                      </w:p>
                    </w:tc>
                  </w:tr>
                  <w:tr w:rsidR="000E1F08" w14:paraId="7597BD3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1D9969" w14:textId="77777777" w:rsidR="000E1F08" w:rsidRDefault="00EB2A2F">
                        <w:pPr>
                          <w:spacing w:after="0" w:line="240" w:lineRule="auto"/>
                        </w:pPr>
                        <w:r>
                          <w:rPr>
                            <w:rFonts w:ascii="Arial" w:eastAsia="Arial" w:hAnsi="Arial"/>
                            <w:b/>
                            <w:color w:val="000000"/>
                          </w:rPr>
                          <w:lastRenderedPageBreak/>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314F5" w14:textId="77777777" w:rsidR="000E1F08" w:rsidRDefault="00EB2A2F">
                        <w:pPr>
                          <w:spacing w:after="0" w:line="240" w:lineRule="auto"/>
                        </w:pPr>
                        <w:r>
                          <w:rPr>
                            <w:rFonts w:ascii="Arial" w:eastAsia="Arial" w:hAnsi="Arial"/>
                            <w:color w:val="000000"/>
                          </w:rPr>
                          <w:t xml:space="preserve"> Of the nine individuals reviewed, the agency had obtained consent for the publication of photos for eight individuals and all required information was present.  For one individual consent was obt</w:t>
                        </w:r>
                        <w:r>
                          <w:rPr>
                            <w:rFonts w:ascii="Arial" w:eastAsia="Arial" w:hAnsi="Arial"/>
                            <w:color w:val="000000"/>
                          </w:rPr>
                          <w:t>ained from the individual, however consent was not sought from their guardian.</w:t>
                        </w:r>
                      </w:p>
                    </w:tc>
                  </w:tr>
                  <w:tr w:rsidR="000E1F08" w14:paraId="3F9153D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43BCE1"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1D6FD" w14:textId="77777777" w:rsidR="000E1F08" w:rsidRDefault="00EB2A2F">
                        <w:pPr>
                          <w:spacing w:after="0" w:line="240" w:lineRule="auto"/>
                        </w:pPr>
                        <w:r>
                          <w:rPr>
                            <w:rFonts w:ascii="Arial" w:eastAsia="Arial" w:hAnsi="Arial"/>
                            <w:color w:val="000000"/>
                          </w:rPr>
                          <w:t xml:space="preserve"> 8/9</w:t>
                        </w:r>
                      </w:p>
                    </w:tc>
                  </w:tr>
                  <w:tr w:rsidR="000E1F08" w14:paraId="4CE6B80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4963B3"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29DA6" w14:textId="77777777" w:rsidR="000E1F08" w:rsidRDefault="00EB2A2F">
                        <w:pPr>
                          <w:spacing w:after="0" w:line="240" w:lineRule="auto"/>
                        </w:pPr>
                        <w:r>
                          <w:rPr>
                            <w:rFonts w:ascii="Arial" w:eastAsia="Arial" w:hAnsi="Arial"/>
                            <w:color w:val="000000"/>
                          </w:rPr>
                          <w:t>MET</w:t>
                        </w:r>
                      </w:p>
                    </w:tc>
                  </w:tr>
                  <w:tr w:rsidR="000E1F08" w14:paraId="4A849550" w14:textId="77777777">
                    <w:trPr>
                      <w:trHeight w:val="282"/>
                    </w:trPr>
                    <w:tc>
                      <w:tcPr>
                        <w:tcW w:w="6120" w:type="dxa"/>
                        <w:tcBorders>
                          <w:top w:val="nil"/>
                          <w:left w:val="nil"/>
                          <w:bottom w:val="nil"/>
                          <w:right w:val="nil"/>
                        </w:tcBorders>
                        <w:tcMar>
                          <w:top w:w="39" w:type="dxa"/>
                          <w:left w:w="39" w:type="dxa"/>
                          <w:bottom w:w="39" w:type="dxa"/>
                          <w:right w:w="39" w:type="dxa"/>
                        </w:tcMar>
                      </w:tcPr>
                      <w:p w14:paraId="4A2FC741"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5FBDE1C" w14:textId="77777777" w:rsidR="000E1F08" w:rsidRDefault="000E1F08">
                        <w:pPr>
                          <w:spacing w:after="0" w:line="240" w:lineRule="auto"/>
                          <w:rPr>
                            <w:sz w:val="0"/>
                          </w:rPr>
                        </w:pPr>
                      </w:p>
                    </w:tc>
                  </w:tr>
                  <w:tr w:rsidR="000E1F08" w14:paraId="63240FF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61004B"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51C1B" w14:textId="77777777" w:rsidR="000E1F08" w:rsidRDefault="00EB2A2F">
                        <w:pPr>
                          <w:spacing w:after="0" w:line="240" w:lineRule="auto"/>
                        </w:pPr>
                        <w:r>
                          <w:rPr>
                            <w:rFonts w:ascii="Arial" w:eastAsia="Arial" w:hAnsi="Arial"/>
                            <w:color w:val="000000"/>
                          </w:rPr>
                          <w:t>L56</w:t>
                        </w:r>
                      </w:p>
                    </w:tc>
                  </w:tr>
                  <w:tr w:rsidR="000E1F08" w14:paraId="7EEE5F7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86A1D2"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ADC9E" w14:textId="77777777" w:rsidR="000E1F08" w:rsidRDefault="00EB2A2F">
                        <w:pPr>
                          <w:spacing w:after="0" w:line="240" w:lineRule="auto"/>
                        </w:pPr>
                        <w:r>
                          <w:rPr>
                            <w:rFonts w:ascii="Arial" w:eastAsia="Arial" w:hAnsi="Arial"/>
                            <w:color w:val="000000"/>
                          </w:rPr>
                          <w:t>Restrictive practices</w:t>
                        </w:r>
                      </w:p>
                    </w:tc>
                  </w:tr>
                  <w:tr w:rsidR="000E1F08" w14:paraId="0B772E0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D0DEFA"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6DDC8" w14:textId="77777777" w:rsidR="000E1F08" w:rsidRDefault="00EB2A2F">
                        <w:pPr>
                          <w:spacing w:after="0" w:line="240" w:lineRule="auto"/>
                        </w:pPr>
                        <w:r>
                          <w:rPr>
                            <w:rFonts w:ascii="Arial" w:eastAsia="Arial" w:hAnsi="Arial"/>
                            <w:color w:val="000000"/>
                          </w:rPr>
                          <w:t xml:space="preserve">For one individual out of three with restrictive practices, all required components such as a written rationale and a plan to fade were not in place. The agency needs to ensure that all required components are in place when restrictive practices are being </w:t>
                        </w:r>
                        <w:r>
                          <w:rPr>
                            <w:rFonts w:ascii="Arial" w:eastAsia="Arial" w:hAnsi="Arial"/>
                            <w:color w:val="000000"/>
                          </w:rPr>
                          <w:t xml:space="preserve">implemented. </w:t>
                        </w:r>
                      </w:p>
                    </w:tc>
                  </w:tr>
                  <w:tr w:rsidR="000E1F08" w14:paraId="45D7331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2CA903"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CD153" w14:textId="77777777" w:rsidR="000E1F08" w:rsidRDefault="00EB2A2F">
                        <w:pPr>
                          <w:spacing w:after="0" w:line="240" w:lineRule="auto"/>
                        </w:pPr>
                        <w:r>
                          <w:rPr>
                            <w:rFonts w:ascii="Arial" w:eastAsia="Arial" w:hAnsi="Arial"/>
                            <w:color w:val="000000"/>
                          </w:rPr>
                          <w:t xml:space="preserve"> There were five instances in which restrictive practices were present.  For four of these instances all components were </w:t>
                        </w:r>
                        <w:proofErr w:type="gramStart"/>
                        <w:r>
                          <w:rPr>
                            <w:rFonts w:ascii="Arial" w:eastAsia="Arial" w:hAnsi="Arial"/>
                            <w:color w:val="000000"/>
                          </w:rPr>
                          <w:t>present</w:t>
                        </w:r>
                        <w:proofErr w:type="gramEnd"/>
                        <w:r>
                          <w:rPr>
                            <w:rFonts w:ascii="Arial" w:eastAsia="Arial" w:hAnsi="Arial"/>
                            <w:color w:val="000000"/>
                          </w:rPr>
                          <w:t xml:space="preserve"> and approvals were present. For one individual, their plan did not include an attempt to use</w:t>
                        </w:r>
                        <w:r>
                          <w:rPr>
                            <w:rFonts w:ascii="Arial" w:eastAsia="Arial" w:hAnsi="Arial"/>
                            <w:color w:val="000000"/>
                          </w:rPr>
                          <w:t xml:space="preserve"> a less restrictive practice and it also did not include a plan to fade the restriction</w:t>
                        </w:r>
                        <w:proofErr w:type="gramStart"/>
                        <w:r>
                          <w:rPr>
                            <w:rFonts w:ascii="Arial" w:eastAsia="Arial" w:hAnsi="Arial"/>
                            <w:color w:val="000000"/>
                          </w:rPr>
                          <w:t>. .</w:t>
                        </w:r>
                        <w:proofErr w:type="gramEnd"/>
                        <w:r>
                          <w:rPr>
                            <w:rFonts w:ascii="Arial" w:eastAsia="Arial" w:hAnsi="Arial"/>
                            <w:color w:val="000000"/>
                          </w:rPr>
                          <w:t xml:space="preserve"> The agency needs to ensure that restrictive practices have </w:t>
                        </w:r>
                        <w:proofErr w:type="gramStart"/>
                        <w:r>
                          <w:rPr>
                            <w:rFonts w:ascii="Arial" w:eastAsia="Arial" w:hAnsi="Arial"/>
                            <w:color w:val="000000"/>
                          </w:rPr>
                          <w:t>all of</w:t>
                        </w:r>
                        <w:proofErr w:type="gramEnd"/>
                        <w:r>
                          <w:rPr>
                            <w:rFonts w:ascii="Arial" w:eastAsia="Arial" w:hAnsi="Arial"/>
                            <w:color w:val="000000"/>
                          </w:rPr>
                          <w:t xml:space="preserve"> the required components.</w:t>
                        </w:r>
                      </w:p>
                    </w:tc>
                  </w:tr>
                  <w:tr w:rsidR="000E1F08" w14:paraId="6631741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D006AB"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CBDFE" w14:textId="77777777" w:rsidR="000E1F08" w:rsidRDefault="00EB2A2F">
                        <w:pPr>
                          <w:spacing w:after="0" w:line="240" w:lineRule="auto"/>
                        </w:pPr>
                        <w:r>
                          <w:rPr>
                            <w:rFonts w:ascii="Arial" w:eastAsia="Arial" w:hAnsi="Arial"/>
                            <w:color w:val="000000"/>
                          </w:rPr>
                          <w:t xml:space="preserve"> 4/5</w:t>
                        </w:r>
                      </w:p>
                    </w:tc>
                  </w:tr>
                  <w:tr w:rsidR="000E1F08" w14:paraId="57910F3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3F86C0"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138E9" w14:textId="77777777" w:rsidR="000E1F08" w:rsidRDefault="00EB2A2F">
                        <w:pPr>
                          <w:spacing w:after="0" w:line="240" w:lineRule="auto"/>
                        </w:pPr>
                        <w:r>
                          <w:rPr>
                            <w:rFonts w:ascii="Arial" w:eastAsia="Arial" w:hAnsi="Arial"/>
                            <w:color w:val="000000"/>
                          </w:rPr>
                          <w:t>MET</w:t>
                        </w:r>
                      </w:p>
                    </w:tc>
                  </w:tr>
                  <w:tr w:rsidR="000E1F08" w14:paraId="6CB43621" w14:textId="77777777">
                    <w:trPr>
                      <w:trHeight w:val="282"/>
                    </w:trPr>
                    <w:tc>
                      <w:tcPr>
                        <w:tcW w:w="6120" w:type="dxa"/>
                        <w:tcBorders>
                          <w:top w:val="nil"/>
                          <w:left w:val="nil"/>
                          <w:bottom w:val="nil"/>
                          <w:right w:val="nil"/>
                        </w:tcBorders>
                        <w:tcMar>
                          <w:top w:w="39" w:type="dxa"/>
                          <w:left w:w="39" w:type="dxa"/>
                          <w:bottom w:w="39" w:type="dxa"/>
                          <w:right w:w="39" w:type="dxa"/>
                        </w:tcMar>
                      </w:tcPr>
                      <w:p w14:paraId="7301C99B"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6A03F96" w14:textId="77777777" w:rsidR="000E1F08" w:rsidRDefault="000E1F08">
                        <w:pPr>
                          <w:spacing w:after="0" w:line="240" w:lineRule="auto"/>
                          <w:rPr>
                            <w:sz w:val="0"/>
                          </w:rPr>
                        </w:pPr>
                      </w:p>
                    </w:tc>
                  </w:tr>
                  <w:tr w:rsidR="000E1F08" w14:paraId="233C74C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8D8B9E"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22183" w14:textId="77777777" w:rsidR="000E1F08" w:rsidRDefault="00EB2A2F">
                        <w:pPr>
                          <w:spacing w:after="0" w:line="240" w:lineRule="auto"/>
                        </w:pPr>
                        <w:r>
                          <w:rPr>
                            <w:rFonts w:ascii="Arial" w:eastAsia="Arial" w:hAnsi="Arial"/>
                            <w:color w:val="000000"/>
                          </w:rPr>
                          <w:t>L60</w:t>
                        </w:r>
                      </w:p>
                    </w:tc>
                  </w:tr>
                  <w:tr w:rsidR="000E1F08" w14:paraId="0D802BD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580BF8"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00C9A" w14:textId="77777777" w:rsidR="000E1F08" w:rsidRDefault="00EB2A2F">
                        <w:pPr>
                          <w:spacing w:after="0" w:line="240" w:lineRule="auto"/>
                        </w:pPr>
                        <w:r>
                          <w:rPr>
                            <w:rFonts w:ascii="Arial" w:eastAsia="Arial" w:hAnsi="Arial"/>
                            <w:color w:val="000000"/>
                          </w:rPr>
                          <w:t>Data maintenance</w:t>
                        </w:r>
                      </w:p>
                    </w:tc>
                  </w:tr>
                  <w:tr w:rsidR="000E1F08" w14:paraId="68C1636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1DA96D"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96C6D" w14:textId="77777777" w:rsidR="000E1F08" w:rsidRDefault="00EB2A2F">
                        <w:pPr>
                          <w:spacing w:after="0" w:line="240" w:lineRule="auto"/>
                        </w:pPr>
                        <w:r>
                          <w:rPr>
                            <w:rFonts w:ascii="Arial" w:eastAsia="Arial" w:hAnsi="Arial"/>
                            <w:color w:val="000000"/>
                          </w:rPr>
                          <w:t xml:space="preserve">For one individual out of three with behavior plans, there was a lack of implementation of all identified strategies. The agency needs to ensure that staff are supported to implement behavior plans as designed. </w:t>
                        </w:r>
                      </w:p>
                    </w:tc>
                  </w:tr>
                  <w:tr w:rsidR="000E1F08" w14:paraId="6A4E4F1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0FE732"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55583" w14:textId="77777777" w:rsidR="000E1F08" w:rsidRDefault="00EB2A2F">
                        <w:pPr>
                          <w:spacing w:after="0" w:line="240" w:lineRule="auto"/>
                        </w:pPr>
                        <w:r>
                          <w:rPr>
                            <w:rFonts w:ascii="Arial" w:eastAsia="Arial" w:hAnsi="Arial"/>
                            <w:color w:val="000000"/>
                          </w:rPr>
                          <w:t xml:space="preserve"> One individual reviewe</w:t>
                        </w:r>
                        <w:r>
                          <w:rPr>
                            <w:rFonts w:ascii="Arial" w:eastAsia="Arial" w:hAnsi="Arial"/>
                            <w:color w:val="000000"/>
                          </w:rPr>
                          <w:t>d required the use of a behavior support plan.  The plan is being implemented as outlined and data was present.</w:t>
                        </w:r>
                      </w:p>
                    </w:tc>
                  </w:tr>
                  <w:tr w:rsidR="000E1F08" w14:paraId="2D8535A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3D10A7"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4B4B5" w14:textId="77777777" w:rsidR="000E1F08" w:rsidRDefault="00EB2A2F">
                        <w:pPr>
                          <w:spacing w:after="0" w:line="240" w:lineRule="auto"/>
                        </w:pPr>
                        <w:r>
                          <w:rPr>
                            <w:rFonts w:ascii="Arial" w:eastAsia="Arial" w:hAnsi="Arial"/>
                            <w:color w:val="000000"/>
                          </w:rPr>
                          <w:t xml:space="preserve"> 1/1</w:t>
                        </w:r>
                      </w:p>
                    </w:tc>
                  </w:tr>
                  <w:tr w:rsidR="000E1F08" w14:paraId="514BD37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6846D2" w14:textId="77777777" w:rsidR="000E1F08" w:rsidRDefault="00EB2A2F">
                        <w:pPr>
                          <w:spacing w:after="0" w:line="240" w:lineRule="auto"/>
                        </w:pPr>
                        <w:r>
                          <w:rPr>
                            <w:rFonts w:ascii="Arial" w:eastAsia="Arial" w:hAnsi="Arial"/>
                            <w:b/>
                            <w:color w:val="000000"/>
                          </w:rPr>
                          <w:lastRenderedPageBreak/>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1C97F" w14:textId="77777777" w:rsidR="000E1F08" w:rsidRDefault="00EB2A2F">
                        <w:pPr>
                          <w:spacing w:after="0" w:line="240" w:lineRule="auto"/>
                        </w:pPr>
                        <w:r>
                          <w:rPr>
                            <w:rFonts w:ascii="Arial" w:eastAsia="Arial" w:hAnsi="Arial"/>
                            <w:color w:val="000000"/>
                          </w:rPr>
                          <w:t>MET</w:t>
                        </w:r>
                      </w:p>
                    </w:tc>
                  </w:tr>
                  <w:tr w:rsidR="000E1F08" w14:paraId="77A899C3" w14:textId="77777777">
                    <w:trPr>
                      <w:trHeight w:val="282"/>
                    </w:trPr>
                    <w:tc>
                      <w:tcPr>
                        <w:tcW w:w="6120" w:type="dxa"/>
                        <w:tcBorders>
                          <w:top w:val="nil"/>
                          <w:left w:val="nil"/>
                          <w:bottom w:val="nil"/>
                          <w:right w:val="nil"/>
                        </w:tcBorders>
                        <w:tcMar>
                          <w:top w:w="39" w:type="dxa"/>
                          <w:left w:w="39" w:type="dxa"/>
                          <w:bottom w:w="39" w:type="dxa"/>
                          <w:right w:w="39" w:type="dxa"/>
                        </w:tcMar>
                      </w:tcPr>
                      <w:p w14:paraId="64FD781D"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AF5ED97" w14:textId="77777777" w:rsidR="000E1F08" w:rsidRDefault="000E1F08">
                        <w:pPr>
                          <w:spacing w:after="0" w:line="240" w:lineRule="auto"/>
                          <w:rPr>
                            <w:sz w:val="0"/>
                          </w:rPr>
                        </w:pPr>
                      </w:p>
                    </w:tc>
                  </w:tr>
                  <w:tr w:rsidR="000E1F08" w14:paraId="7EB96E5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1FBADD"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06EDA" w14:textId="77777777" w:rsidR="000E1F08" w:rsidRDefault="00EB2A2F">
                        <w:pPr>
                          <w:spacing w:after="0" w:line="240" w:lineRule="auto"/>
                        </w:pPr>
                        <w:r>
                          <w:rPr>
                            <w:rFonts w:ascii="Arial" w:eastAsia="Arial" w:hAnsi="Arial"/>
                            <w:color w:val="000000"/>
                          </w:rPr>
                          <w:t>L61</w:t>
                        </w:r>
                      </w:p>
                    </w:tc>
                  </w:tr>
                  <w:tr w:rsidR="000E1F08" w14:paraId="5EF8986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CC0FCD"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6E47E" w14:textId="77777777" w:rsidR="000E1F08" w:rsidRDefault="00EB2A2F">
                        <w:pPr>
                          <w:spacing w:after="0" w:line="240" w:lineRule="auto"/>
                        </w:pPr>
                        <w:r>
                          <w:rPr>
                            <w:rFonts w:ascii="Arial" w:eastAsia="Arial" w:hAnsi="Arial"/>
                            <w:color w:val="000000"/>
                          </w:rPr>
                          <w:t>Health protection in ISP</w:t>
                        </w:r>
                      </w:p>
                    </w:tc>
                  </w:tr>
                  <w:tr w:rsidR="000E1F08" w14:paraId="1D82596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FA9C94"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59D5B" w14:textId="77777777" w:rsidR="000E1F08" w:rsidRDefault="00EB2A2F">
                        <w:pPr>
                          <w:spacing w:after="0" w:line="240" w:lineRule="auto"/>
                        </w:pPr>
                        <w:r>
                          <w:rPr>
                            <w:rFonts w:ascii="Arial" w:eastAsia="Arial" w:hAnsi="Arial"/>
                            <w:color w:val="000000"/>
                          </w:rPr>
                          <w:t>Supportive and health related protections were reviewed for two individuals. For one individual all required components such as the frequency of use and procedures for safety checks were not included. The agency needs to ensure that all required informatio</w:t>
                        </w:r>
                        <w:r>
                          <w:rPr>
                            <w:rFonts w:ascii="Arial" w:eastAsia="Arial" w:hAnsi="Arial"/>
                            <w:color w:val="000000"/>
                          </w:rPr>
                          <w:t xml:space="preserve">n is in place to ensure proper utilization of such supports. </w:t>
                        </w:r>
                      </w:p>
                    </w:tc>
                  </w:tr>
                  <w:tr w:rsidR="000E1F08" w14:paraId="107DFBD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AC3E0B"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4E5BA" w14:textId="77777777" w:rsidR="000E1F08" w:rsidRDefault="00EB2A2F">
                        <w:pPr>
                          <w:spacing w:after="0" w:line="240" w:lineRule="auto"/>
                        </w:pPr>
                        <w:r>
                          <w:rPr>
                            <w:rFonts w:ascii="Arial" w:eastAsia="Arial" w:hAnsi="Arial"/>
                            <w:color w:val="000000"/>
                          </w:rPr>
                          <w:t xml:space="preserve"> One of the four individuals reviewed had </w:t>
                        </w:r>
                        <w:proofErr w:type="gramStart"/>
                        <w:r>
                          <w:rPr>
                            <w:rFonts w:ascii="Arial" w:eastAsia="Arial" w:hAnsi="Arial"/>
                            <w:color w:val="000000"/>
                          </w:rPr>
                          <w:t>all of</w:t>
                        </w:r>
                        <w:proofErr w:type="gramEnd"/>
                        <w:r>
                          <w:rPr>
                            <w:rFonts w:ascii="Arial" w:eastAsia="Arial" w:hAnsi="Arial"/>
                            <w:color w:val="000000"/>
                          </w:rPr>
                          <w:t xml:space="preserve"> the required components and authorizations.   For three </w:t>
                        </w:r>
                        <w:proofErr w:type="gramStart"/>
                        <w:r>
                          <w:rPr>
                            <w:rFonts w:ascii="Arial" w:eastAsia="Arial" w:hAnsi="Arial"/>
                            <w:color w:val="000000"/>
                          </w:rPr>
                          <w:t>individuals</w:t>
                        </w:r>
                        <w:proofErr w:type="gramEnd"/>
                        <w:r>
                          <w:rPr>
                            <w:rFonts w:ascii="Arial" w:eastAsia="Arial" w:hAnsi="Arial"/>
                            <w:color w:val="000000"/>
                          </w:rPr>
                          <w:t xml:space="preserve"> safety checks were not being completed.  </w:t>
                        </w:r>
                        <w:proofErr w:type="gramStart"/>
                        <w:r>
                          <w:rPr>
                            <w:rFonts w:ascii="Arial" w:eastAsia="Arial" w:hAnsi="Arial"/>
                            <w:color w:val="000000"/>
                          </w:rPr>
                          <w:t>Additionally</w:t>
                        </w:r>
                        <w:proofErr w:type="gramEnd"/>
                        <w:r>
                          <w:rPr>
                            <w:rFonts w:ascii="Arial" w:eastAsia="Arial" w:hAnsi="Arial"/>
                            <w:color w:val="000000"/>
                          </w:rPr>
                          <w:t xml:space="preserve"> th</w:t>
                        </w:r>
                        <w:r>
                          <w:rPr>
                            <w:rFonts w:ascii="Arial" w:eastAsia="Arial" w:hAnsi="Arial"/>
                            <w:color w:val="000000"/>
                          </w:rPr>
                          <w:t>ere was a lack of criteria for discontinuance for two individuals' devices and one of these individual's devices had not been approved by a health care practitioner.  The agency needs to ensure that all supportive and health related protections have the re</w:t>
                        </w:r>
                        <w:r>
                          <w:rPr>
                            <w:rFonts w:ascii="Arial" w:eastAsia="Arial" w:hAnsi="Arial"/>
                            <w:color w:val="000000"/>
                          </w:rPr>
                          <w:t>quired information in place and that safety checks are occurring as outlined.</w:t>
                        </w:r>
                      </w:p>
                    </w:tc>
                  </w:tr>
                  <w:tr w:rsidR="000E1F08" w14:paraId="2FFB79D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32E1B6"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9D9F5" w14:textId="77777777" w:rsidR="000E1F08" w:rsidRDefault="00EB2A2F">
                        <w:pPr>
                          <w:spacing w:after="0" w:line="240" w:lineRule="auto"/>
                        </w:pPr>
                        <w:r>
                          <w:rPr>
                            <w:rFonts w:ascii="Arial" w:eastAsia="Arial" w:hAnsi="Arial"/>
                            <w:color w:val="000000"/>
                          </w:rPr>
                          <w:t xml:space="preserve"> 1/4</w:t>
                        </w:r>
                      </w:p>
                    </w:tc>
                  </w:tr>
                  <w:tr w:rsidR="000E1F08" w14:paraId="2F469EF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7E5E9C"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06C46" w14:textId="77777777" w:rsidR="000E1F08" w:rsidRDefault="00EB2A2F">
                        <w:pPr>
                          <w:spacing w:after="0" w:line="240" w:lineRule="auto"/>
                        </w:pPr>
                        <w:r>
                          <w:rPr>
                            <w:rFonts w:ascii="Arial" w:eastAsia="Arial" w:hAnsi="Arial"/>
                            <w:color w:val="000000"/>
                          </w:rPr>
                          <w:t>NOT MET</w:t>
                        </w:r>
                      </w:p>
                    </w:tc>
                  </w:tr>
                  <w:tr w:rsidR="000E1F08" w14:paraId="05FBE395" w14:textId="77777777">
                    <w:trPr>
                      <w:trHeight w:val="282"/>
                    </w:trPr>
                    <w:tc>
                      <w:tcPr>
                        <w:tcW w:w="6120" w:type="dxa"/>
                        <w:tcBorders>
                          <w:top w:val="nil"/>
                          <w:left w:val="nil"/>
                          <w:bottom w:val="nil"/>
                          <w:right w:val="nil"/>
                        </w:tcBorders>
                        <w:tcMar>
                          <w:top w:w="39" w:type="dxa"/>
                          <w:left w:w="39" w:type="dxa"/>
                          <w:bottom w:w="39" w:type="dxa"/>
                          <w:right w:w="39" w:type="dxa"/>
                        </w:tcMar>
                      </w:tcPr>
                      <w:p w14:paraId="434CFB90"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B5BA5FD" w14:textId="77777777" w:rsidR="000E1F08" w:rsidRDefault="000E1F08">
                        <w:pPr>
                          <w:spacing w:after="0" w:line="240" w:lineRule="auto"/>
                          <w:rPr>
                            <w:sz w:val="0"/>
                          </w:rPr>
                        </w:pPr>
                      </w:p>
                    </w:tc>
                  </w:tr>
                  <w:tr w:rsidR="000E1F08" w14:paraId="20DD921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568A98"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FBD4A" w14:textId="77777777" w:rsidR="000E1F08" w:rsidRDefault="00EB2A2F">
                        <w:pPr>
                          <w:spacing w:after="0" w:line="240" w:lineRule="auto"/>
                        </w:pPr>
                        <w:r>
                          <w:rPr>
                            <w:rFonts w:ascii="Arial" w:eastAsia="Arial" w:hAnsi="Arial"/>
                            <w:color w:val="000000"/>
                          </w:rPr>
                          <w:t>L62</w:t>
                        </w:r>
                      </w:p>
                    </w:tc>
                  </w:tr>
                  <w:tr w:rsidR="000E1F08" w14:paraId="29ACCF9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39ED11"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8A348" w14:textId="77777777" w:rsidR="000E1F08" w:rsidRDefault="00EB2A2F">
                        <w:pPr>
                          <w:spacing w:after="0" w:line="240" w:lineRule="auto"/>
                        </w:pPr>
                        <w:r>
                          <w:rPr>
                            <w:rFonts w:ascii="Arial" w:eastAsia="Arial" w:hAnsi="Arial"/>
                            <w:color w:val="000000"/>
                          </w:rPr>
                          <w:t>Health protection review</w:t>
                        </w:r>
                      </w:p>
                    </w:tc>
                  </w:tr>
                  <w:tr w:rsidR="000E1F08" w14:paraId="30821BC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A54DF7"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CE2B6" w14:textId="77777777" w:rsidR="000E1F08" w:rsidRDefault="00EB2A2F">
                        <w:pPr>
                          <w:spacing w:after="0" w:line="240" w:lineRule="auto"/>
                        </w:pPr>
                        <w:r>
                          <w:rPr>
                            <w:rFonts w:ascii="Arial" w:eastAsia="Arial" w:hAnsi="Arial"/>
                            <w:color w:val="000000"/>
                          </w:rPr>
                          <w:t xml:space="preserve">A supportive and health protection was not reviewed by the human rights committee. The agency needs to ensure that supportive and health related protections are reviewed by required groups. </w:t>
                        </w:r>
                      </w:p>
                    </w:tc>
                  </w:tr>
                  <w:tr w:rsidR="000E1F08" w14:paraId="15CC83A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6FD1CC"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03D4C" w14:textId="77777777" w:rsidR="000E1F08" w:rsidRDefault="00EB2A2F">
                        <w:pPr>
                          <w:spacing w:after="0" w:line="240" w:lineRule="auto"/>
                        </w:pPr>
                        <w:r>
                          <w:rPr>
                            <w:rFonts w:ascii="Arial" w:eastAsia="Arial" w:hAnsi="Arial"/>
                            <w:color w:val="000000"/>
                          </w:rPr>
                          <w:t xml:space="preserve"> Of the four individuals reviewed, three had</w:t>
                        </w:r>
                        <w:r>
                          <w:rPr>
                            <w:rFonts w:ascii="Arial" w:eastAsia="Arial" w:hAnsi="Arial"/>
                            <w:color w:val="000000"/>
                          </w:rPr>
                          <w:t xml:space="preserve"> their supportive and health related protections approved by the human rights committee (HRC).  One individual did not have HRC approval for the use of their supportive and health related protections.</w:t>
                        </w:r>
                      </w:p>
                    </w:tc>
                  </w:tr>
                  <w:tr w:rsidR="000E1F08" w14:paraId="3C86ACD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E42916"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91566" w14:textId="77777777" w:rsidR="000E1F08" w:rsidRDefault="00EB2A2F">
                        <w:pPr>
                          <w:spacing w:after="0" w:line="240" w:lineRule="auto"/>
                        </w:pPr>
                        <w:r>
                          <w:rPr>
                            <w:rFonts w:ascii="Arial" w:eastAsia="Arial" w:hAnsi="Arial"/>
                            <w:color w:val="000000"/>
                          </w:rPr>
                          <w:t xml:space="preserve"> 3/4</w:t>
                        </w:r>
                      </w:p>
                    </w:tc>
                  </w:tr>
                  <w:tr w:rsidR="000E1F08" w14:paraId="07C878A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A0A1B3"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8065A" w14:textId="77777777" w:rsidR="000E1F08" w:rsidRDefault="00EB2A2F">
                        <w:pPr>
                          <w:spacing w:after="0" w:line="240" w:lineRule="auto"/>
                        </w:pPr>
                        <w:r>
                          <w:rPr>
                            <w:rFonts w:ascii="Arial" w:eastAsia="Arial" w:hAnsi="Arial"/>
                            <w:color w:val="000000"/>
                          </w:rPr>
                          <w:t>MET</w:t>
                        </w:r>
                      </w:p>
                    </w:tc>
                  </w:tr>
                  <w:tr w:rsidR="000E1F08" w14:paraId="41280A09" w14:textId="77777777">
                    <w:trPr>
                      <w:trHeight w:val="282"/>
                    </w:trPr>
                    <w:tc>
                      <w:tcPr>
                        <w:tcW w:w="6120" w:type="dxa"/>
                        <w:tcBorders>
                          <w:top w:val="nil"/>
                          <w:left w:val="nil"/>
                          <w:bottom w:val="nil"/>
                          <w:right w:val="nil"/>
                        </w:tcBorders>
                        <w:tcMar>
                          <w:top w:w="39" w:type="dxa"/>
                          <w:left w:w="39" w:type="dxa"/>
                          <w:bottom w:w="39" w:type="dxa"/>
                          <w:right w:w="39" w:type="dxa"/>
                        </w:tcMar>
                      </w:tcPr>
                      <w:p w14:paraId="30C84201"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D98FCD4" w14:textId="77777777" w:rsidR="000E1F08" w:rsidRDefault="000E1F08">
                        <w:pPr>
                          <w:spacing w:after="0" w:line="240" w:lineRule="auto"/>
                          <w:rPr>
                            <w:sz w:val="0"/>
                          </w:rPr>
                        </w:pPr>
                      </w:p>
                    </w:tc>
                  </w:tr>
                  <w:tr w:rsidR="000E1F08" w14:paraId="6F60F11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15DDE0"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DB5B7" w14:textId="77777777" w:rsidR="000E1F08" w:rsidRDefault="00EB2A2F">
                        <w:pPr>
                          <w:spacing w:after="0" w:line="240" w:lineRule="auto"/>
                        </w:pPr>
                        <w:r>
                          <w:rPr>
                            <w:rFonts w:ascii="Arial" w:eastAsia="Arial" w:hAnsi="Arial"/>
                            <w:color w:val="000000"/>
                          </w:rPr>
                          <w:t>L63</w:t>
                        </w:r>
                      </w:p>
                    </w:tc>
                  </w:tr>
                  <w:tr w:rsidR="000E1F08" w14:paraId="5DDA43E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0CECDE"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7FCCF" w14:textId="77777777" w:rsidR="000E1F08" w:rsidRDefault="00EB2A2F">
                        <w:pPr>
                          <w:spacing w:after="0" w:line="240" w:lineRule="auto"/>
                        </w:pPr>
                        <w:r>
                          <w:rPr>
                            <w:rFonts w:ascii="Arial" w:eastAsia="Arial" w:hAnsi="Arial"/>
                            <w:color w:val="000000"/>
                          </w:rPr>
                          <w:t>Med. treatment plan form</w:t>
                        </w:r>
                      </w:p>
                    </w:tc>
                  </w:tr>
                  <w:tr w:rsidR="000E1F08" w14:paraId="46B398F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6CB3D1"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B0ECC" w14:textId="77777777" w:rsidR="000E1F08" w:rsidRDefault="00EB2A2F">
                        <w:pPr>
                          <w:spacing w:after="0" w:line="240" w:lineRule="auto"/>
                        </w:pPr>
                        <w:r>
                          <w:rPr>
                            <w:rFonts w:ascii="Arial" w:eastAsia="Arial" w:hAnsi="Arial"/>
                            <w:color w:val="000000"/>
                          </w:rPr>
                          <w:t>Medication Treatment Plans (MTP) were reviewed for seven individuals. Issues were identified regarding two of these plans including a lack of data collection needed to inform the prescribing physician regarding the effectiveness of the medication and a pla</w:t>
                        </w:r>
                        <w:r>
                          <w:rPr>
                            <w:rFonts w:ascii="Arial" w:eastAsia="Arial" w:hAnsi="Arial"/>
                            <w:color w:val="000000"/>
                          </w:rPr>
                          <w:t xml:space="preserve">n to reduce the need for the medication. The agency needs to ensure that MTP's include all required components.  </w:t>
                        </w:r>
                      </w:p>
                    </w:tc>
                  </w:tr>
                  <w:tr w:rsidR="000E1F08" w14:paraId="458E9F8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FF9165"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9B7D7" w14:textId="77777777" w:rsidR="000E1F08" w:rsidRDefault="00EB2A2F">
                        <w:pPr>
                          <w:spacing w:after="0" w:line="240" w:lineRule="auto"/>
                        </w:pPr>
                        <w:r>
                          <w:rPr>
                            <w:rFonts w:ascii="Arial" w:eastAsia="Arial" w:hAnsi="Arial"/>
                            <w:color w:val="000000"/>
                          </w:rPr>
                          <w:t xml:space="preserve"> Seven individuals reviewed required a medication treatment plan (MTP).  All seven MTPs had </w:t>
                        </w:r>
                        <w:proofErr w:type="gramStart"/>
                        <w:r>
                          <w:rPr>
                            <w:rFonts w:ascii="Arial" w:eastAsia="Arial" w:hAnsi="Arial"/>
                            <w:color w:val="000000"/>
                          </w:rPr>
                          <w:t>all of</w:t>
                        </w:r>
                        <w:proofErr w:type="gramEnd"/>
                        <w:r>
                          <w:rPr>
                            <w:rFonts w:ascii="Arial" w:eastAsia="Arial" w:hAnsi="Arial"/>
                            <w:color w:val="000000"/>
                          </w:rPr>
                          <w:t xml:space="preserve"> the required component</w:t>
                        </w:r>
                        <w:r>
                          <w:rPr>
                            <w:rFonts w:ascii="Arial" w:eastAsia="Arial" w:hAnsi="Arial"/>
                            <w:color w:val="000000"/>
                          </w:rPr>
                          <w:t>s.</w:t>
                        </w:r>
                      </w:p>
                    </w:tc>
                  </w:tr>
                  <w:tr w:rsidR="000E1F08" w14:paraId="4576BE9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8AD184"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475C4" w14:textId="77777777" w:rsidR="000E1F08" w:rsidRDefault="00EB2A2F">
                        <w:pPr>
                          <w:spacing w:after="0" w:line="240" w:lineRule="auto"/>
                        </w:pPr>
                        <w:r>
                          <w:rPr>
                            <w:rFonts w:ascii="Arial" w:eastAsia="Arial" w:hAnsi="Arial"/>
                            <w:color w:val="000000"/>
                          </w:rPr>
                          <w:t xml:space="preserve"> 7/7</w:t>
                        </w:r>
                      </w:p>
                    </w:tc>
                  </w:tr>
                  <w:tr w:rsidR="000E1F08" w14:paraId="1717925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7B61C7"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2F9D7" w14:textId="77777777" w:rsidR="000E1F08" w:rsidRDefault="00EB2A2F">
                        <w:pPr>
                          <w:spacing w:after="0" w:line="240" w:lineRule="auto"/>
                        </w:pPr>
                        <w:r>
                          <w:rPr>
                            <w:rFonts w:ascii="Arial" w:eastAsia="Arial" w:hAnsi="Arial"/>
                            <w:color w:val="000000"/>
                          </w:rPr>
                          <w:t>MET</w:t>
                        </w:r>
                      </w:p>
                    </w:tc>
                  </w:tr>
                  <w:tr w:rsidR="000E1F08" w14:paraId="31D58D39" w14:textId="77777777">
                    <w:trPr>
                      <w:trHeight w:val="282"/>
                    </w:trPr>
                    <w:tc>
                      <w:tcPr>
                        <w:tcW w:w="6120" w:type="dxa"/>
                        <w:tcBorders>
                          <w:top w:val="nil"/>
                          <w:left w:val="nil"/>
                          <w:bottom w:val="nil"/>
                          <w:right w:val="nil"/>
                        </w:tcBorders>
                        <w:tcMar>
                          <w:top w:w="39" w:type="dxa"/>
                          <w:left w:w="39" w:type="dxa"/>
                          <w:bottom w:w="39" w:type="dxa"/>
                          <w:right w:w="39" w:type="dxa"/>
                        </w:tcMar>
                      </w:tcPr>
                      <w:p w14:paraId="7E55AFED"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384B0A43" w14:textId="77777777" w:rsidR="000E1F08" w:rsidRDefault="000E1F08">
                        <w:pPr>
                          <w:spacing w:after="0" w:line="240" w:lineRule="auto"/>
                          <w:rPr>
                            <w:sz w:val="0"/>
                          </w:rPr>
                        </w:pPr>
                      </w:p>
                    </w:tc>
                  </w:tr>
                  <w:tr w:rsidR="000E1F08" w14:paraId="161C3D9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979839"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7BEB7" w14:textId="77777777" w:rsidR="000E1F08" w:rsidRDefault="00EB2A2F">
                        <w:pPr>
                          <w:spacing w:after="0" w:line="240" w:lineRule="auto"/>
                        </w:pPr>
                        <w:r>
                          <w:rPr>
                            <w:rFonts w:ascii="Arial" w:eastAsia="Arial" w:hAnsi="Arial"/>
                            <w:color w:val="000000"/>
                          </w:rPr>
                          <w:t>L64</w:t>
                        </w:r>
                      </w:p>
                    </w:tc>
                  </w:tr>
                  <w:tr w:rsidR="000E1F08" w14:paraId="1637114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7270F0"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386CC" w14:textId="77777777" w:rsidR="000E1F08" w:rsidRDefault="00EB2A2F">
                        <w:pPr>
                          <w:spacing w:after="0" w:line="240" w:lineRule="auto"/>
                        </w:pPr>
                        <w:r>
                          <w:rPr>
                            <w:rFonts w:ascii="Arial" w:eastAsia="Arial" w:hAnsi="Arial"/>
                            <w:color w:val="000000"/>
                          </w:rPr>
                          <w:t>Med. treatment plan rev.</w:t>
                        </w:r>
                      </w:p>
                    </w:tc>
                  </w:tr>
                  <w:tr w:rsidR="000E1F08" w14:paraId="1A3B3DD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9DDFF3"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5585A" w14:textId="77777777" w:rsidR="000E1F08" w:rsidRDefault="00EB2A2F">
                        <w:pPr>
                          <w:spacing w:after="0" w:line="240" w:lineRule="auto"/>
                        </w:pPr>
                        <w:r>
                          <w:rPr>
                            <w:rFonts w:ascii="Arial" w:eastAsia="Arial" w:hAnsi="Arial"/>
                            <w:color w:val="000000"/>
                          </w:rPr>
                          <w:t xml:space="preserve">Two medication treatment plans were not reviewed by the ISP team. The agency needs to ensure that medication treatment plans are reviewed by the ISP team. </w:t>
                        </w:r>
                      </w:p>
                    </w:tc>
                  </w:tr>
                  <w:tr w:rsidR="000E1F08" w14:paraId="7621EF3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BFAC47"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11DD2" w14:textId="77777777" w:rsidR="000E1F08" w:rsidRDefault="00EB2A2F">
                        <w:pPr>
                          <w:spacing w:after="0" w:line="240" w:lineRule="auto"/>
                        </w:pPr>
                        <w:r>
                          <w:rPr>
                            <w:rFonts w:ascii="Arial" w:eastAsia="Arial" w:hAnsi="Arial"/>
                            <w:color w:val="000000"/>
                          </w:rPr>
                          <w:t xml:space="preserve"> Four individuals reviewed that required a MTP had them reviewed by the ISP tea</w:t>
                        </w:r>
                        <w:r>
                          <w:rPr>
                            <w:rFonts w:ascii="Arial" w:eastAsia="Arial" w:hAnsi="Arial"/>
                            <w:color w:val="000000"/>
                          </w:rPr>
                          <w:t xml:space="preserve">m.  Two individuals did not have current Roger's </w:t>
                        </w:r>
                        <w:proofErr w:type="gramStart"/>
                        <w:r>
                          <w:rPr>
                            <w:rFonts w:ascii="Arial" w:eastAsia="Arial" w:hAnsi="Arial"/>
                            <w:color w:val="000000"/>
                          </w:rPr>
                          <w:t>Monitor</w:t>
                        </w:r>
                        <w:proofErr w:type="gramEnd"/>
                        <w:r>
                          <w:rPr>
                            <w:rFonts w:ascii="Arial" w:eastAsia="Arial" w:hAnsi="Arial"/>
                            <w:color w:val="000000"/>
                          </w:rPr>
                          <w:t xml:space="preserve"> but the agency is working to actively rectifying these.</w:t>
                        </w:r>
                      </w:p>
                    </w:tc>
                  </w:tr>
                  <w:tr w:rsidR="000E1F08" w14:paraId="22688B5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E2B014"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9B16E" w14:textId="77777777" w:rsidR="000E1F08" w:rsidRDefault="00EB2A2F">
                        <w:pPr>
                          <w:spacing w:after="0" w:line="240" w:lineRule="auto"/>
                        </w:pPr>
                        <w:r>
                          <w:rPr>
                            <w:rFonts w:ascii="Arial" w:eastAsia="Arial" w:hAnsi="Arial"/>
                            <w:color w:val="000000"/>
                          </w:rPr>
                          <w:t xml:space="preserve"> 4/4</w:t>
                        </w:r>
                      </w:p>
                    </w:tc>
                  </w:tr>
                  <w:tr w:rsidR="000E1F08" w14:paraId="0411822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B6ACA0"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9410E" w14:textId="77777777" w:rsidR="000E1F08" w:rsidRDefault="00EB2A2F">
                        <w:pPr>
                          <w:spacing w:after="0" w:line="240" w:lineRule="auto"/>
                        </w:pPr>
                        <w:r>
                          <w:rPr>
                            <w:rFonts w:ascii="Arial" w:eastAsia="Arial" w:hAnsi="Arial"/>
                            <w:color w:val="000000"/>
                          </w:rPr>
                          <w:t>MET</w:t>
                        </w:r>
                      </w:p>
                    </w:tc>
                  </w:tr>
                  <w:tr w:rsidR="000E1F08" w14:paraId="00738DED" w14:textId="77777777">
                    <w:trPr>
                      <w:trHeight w:val="282"/>
                    </w:trPr>
                    <w:tc>
                      <w:tcPr>
                        <w:tcW w:w="6120" w:type="dxa"/>
                        <w:tcBorders>
                          <w:top w:val="nil"/>
                          <w:left w:val="nil"/>
                          <w:bottom w:val="nil"/>
                          <w:right w:val="nil"/>
                        </w:tcBorders>
                        <w:tcMar>
                          <w:top w:w="39" w:type="dxa"/>
                          <w:left w:w="39" w:type="dxa"/>
                          <w:bottom w:w="39" w:type="dxa"/>
                          <w:right w:w="39" w:type="dxa"/>
                        </w:tcMar>
                      </w:tcPr>
                      <w:p w14:paraId="2EBA6091"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3F176B13" w14:textId="77777777" w:rsidR="000E1F08" w:rsidRDefault="000E1F08">
                        <w:pPr>
                          <w:spacing w:after="0" w:line="240" w:lineRule="auto"/>
                          <w:rPr>
                            <w:sz w:val="0"/>
                          </w:rPr>
                        </w:pPr>
                      </w:p>
                    </w:tc>
                  </w:tr>
                  <w:tr w:rsidR="000E1F08" w14:paraId="01B1958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185E4A"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628A1" w14:textId="77777777" w:rsidR="000E1F08" w:rsidRDefault="00EB2A2F">
                        <w:pPr>
                          <w:spacing w:after="0" w:line="240" w:lineRule="auto"/>
                        </w:pPr>
                        <w:r>
                          <w:rPr>
                            <w:rFonts w:ascii="Arial" w:eastAsia="Arial" w:hAnsi="Arial"/>
                            <w:color w:val="000000"/>
                          </w:rPr>
                          <w:t>L69</w:t>
                        </w:r>
                      </w:p>
                    </w:tc>
                  </w:tr>
                  <w:tr w:rsidR="000E1F08" w14:paraId="22491C0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C18128"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4A8B5" w14:textId="77777777" w:rsidR="000E1F08" w:rsidRDefault="00EB2A2F">
                        <w:pPr>
                          <w:spacing w:after="0" w:line="240" w:lineRule="auto"/>
                        </w:pPr>
                        <w:r>
                          <w:rPr>
                            <w:rFonts w:ascii="Arial" w:eastAsia="Arial" w:hAnsi="Arial"/>
                            <w:color w:val="000000"/>
                          </w:rPr>
                          <w:t>Expenditure tracking</w:t>
                        </w:r>
                      </w:p>
                    </w:tc>
                  </w:tr>
                  <w:tr w:rsidR="000E1F08" w14:paraId="075B9B2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C5A83D" w14:textId="77777777" w:rsidR="000E1F08" w:rsidRDefault="00EB2A2F">
                        <w:pPr>
                          <w:spacing w:after="0" w:line="240" w:lineRule="auto"/>
                        </w:pPr>
                        <w:r>
                          <w:rPr>
                            <w:rFonts w:ascii="Arial" w:eastAsia="Arial" w:hAnsi="Arial"/>
                            <w:b/>
                            <w:color w:val="000000"/>
                          </w:rPr>
                          <w:lastRenderedPageBreak/>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4089F" w14:textId="77777777" w:rsidR="000E1F08" w:rsidRDefault="00EB2A2F">
                        <w:pPr>
                          <w:spacing w:after="0" w:line="240" w:lineRule="auto"/>
                        </w:pPr>
                        <w:r>
                          <w:rPr>
                            <w:rFonts w:ascii="Arial" w:eastAsia="Arial" w:hAnsi="Arial"/>
                            <w:color w:val="000000"/>
                          </w:rPr>
                          <w:t xml:space="preserve">In four instances out of seven reviewed, staff were not documenting cash taken out of cash on hand.  The agency needs to ensure that all expenditures are documented and tracked. </w:t>
                        </w:r>
                      </w:p>
                    </w:tc>
                  </w:tr>
                  <w:tr w:rsidR="000E1F08" w14:paraId="01D4A69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5BBD0C"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050B3" w14:textId="77777777" w:rsidR="000E1F08" w:rsidRDefault="00EB2A2F">
                        <w:pPr>
                          <w:spacing w:after="0" w:line="240" w:lineRule="auto"/>
                        </w:pPr>
                        <w:r>
                          <w:rPr>
                            <w:rFonts w:ascii="Arial" w:eastAsia="Arial" w:hAnsi="Arial"/>
                            <w:color w:val="000000"/>
                          </w:rPr>
                          <w:t xml:space="preserve"> For five of the nine individuals reviewed all expenditu</w:t>
                        </w:r>
                        <w:r>
                          <w:rPr>
                            <w:rFonts w:ascii="Arial" w:eastAsia="Arial" w:hAnsi="Arial"/>
                            <w:color w:val="000000"/>
                          </w:rPr>
                          <w:t xml:space="preserve">res were documented and tracked.  For two </w:t>
                        </w:r>
                        <w:proofErr w:type="gramStart"/>
                        <w:r>
                          <w:rPr>
                            <w:rFonts w:ascii="Arial" w:eastAsia="Arial" w:hAnsi="Arial"/>
                            <w:color w:val="000000"/>
                          </w:rPr>
                          <w:t>individuals</w:t>
                        </w:r>
                        <w:proofErr w:type="gramEnd"/>
                        <w:r>
                          <w:rPr>
                            <w:rFonts w:ascii="Arial" w:eastAsia="Arial" w:hAnsi="Arial"/>
                            <w:color w:val="000000"/>
                          </w:rPr>
                          <w:t xml:space="preserve"> cash and gift cards were not being tracked appropriately.   For two individuals there were concerns regarding assets being over the allowable limits.  The agency needs to ensure that all cash/gift cards</w:t>
                        </w:r>
                        <w:r>
                          <w:rPr>
                            <w:rFonts w:ascii="Arial" w:eastAsia="Arial" w:hAnsi="Arial"/>
                            <w:color w:val="000000"/>
                          </w:rPr>
                          <w:t xml:space="preserve"> are tracked and that individual assets do not exceed $2000.</w:t>
                        </w:r>
                      </w:p>
                    </w:tc>
                  </w:tr>
                  <w:tr w:rsidR="000E1F08" w14:paraId="525366B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08A8BB"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DE3A8" w14:textId="77777777" w:rsidR="000E1F08" w:rsidRDefault="00EB2A2F">
                        <w:pPr>
                          <w:spacing w:after="0" w:line="240" w:lineRule="auto"/>
                        </w:pPr>
                        <w:r>
                          <w:rPr>
                            <w:rFonts w:ascii="Arial" w:eastAsia="Arial" w:hAnsi="Arial"/>
                            <w:color w:val="000000"/>
                          </w:rPr>
                          <w:t xml:space="preserve"> 5/9</w:t>
                        </w:r>
                      </w:p>
                    </w:tc>
                  </w:tr>
                  <w:tr w:rsidR="000E1F08" w14:paraId="63D51A4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986DA5"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333C0" w14:textId="77777777" w:rsidR="000E1F08" w:rsidRDefault="00EB2A2F">
                        <w:pPr>
                          <w:spacing w:after="0" w:line="240" w:lineRule="auto"/>
                        </w:pPr>
                        <w:r>
                          <w:rPr>
                            <w:rFonts w:ascii="Arial" w:eastAsia="Arial" w:hAnsi="Arial"/>
                            <w:color w:val="000000"/>
                          </w:rPr>
                          <w:t>NOT MET</w:t>
                        </w:r>
                      </w:p>
                    </w:tc>
                  </w:tr>
                  <w:tr w:rsidR="000E1F08" w14:paraId="150E934D" w14:textId="77777777">
                    <w:trPr>
                      <w:trHeight w:val="282"/>
                    </w:trPr>
                    <w:tc>
                      <w:tcPr>
                        <w:tcW w:w="6120" w:type="dxa"/>
                        <w:tcBorders>
                          <w:top w:val="nil"/>
                          <w:left w:val="nil"/>
                          <w:bottom w:val="nil"/>
                          <w:right w:val="nil"/>
                        </w:tcBorders>
                        <w:tcMar>
                          <w:top w:w="39" w:type="dxa"/>
                          <w:left w:w="39" w:type="dxa"/>
                          <w:bottom w:w="39" w:type="dxa"/>
                          <w:right w:w="39" w:type="dxa"/>
                        </w:tcMar>
                      </w:tcPr>
                      <w:p w14:paraId="015ED5BE"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E3A7E5D" w14:textId="77777777" w:rsidR="000E1F08" w:rsidRDefault="000E1F08">
                        <w:pPr>
                          <w:spacing w:after="0" w:line="240" w:lineRule="auto"/>
                          <w:rPr>
                            <w:sz w:val="0"/>
                          </w:rPr>
                        </w:pPr>
                      </w:p>
                    </w:tc>
                  </w:tr>
                  <w:tr w:rsidR="000E1F08" w14:paraId="415EE1E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35A3F6"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FF24B" w14:textId="77777777" w:rsidR="000E1F08" w:rsidRDefault="00EB2A2F">
                        <w:pPr>
                          <w:spacing w:after="0" w:line="240" w:lineRule="auto"/>
                        </w:pPr>
                        <w:r>
                          <w:rPr>
                            <w:rFonts w:ascii="Arial" w:eastAsia="Arial" w:hAnsi="Arial"/>
                            <w:color w:val="000000"/>
                          </w:rPr>
                          <w:t>L84</w:t>
                        </w:r>
                      </w:p>
                    </w:tc>
                  </w:tr>
                  <w:tr w:rsidR="000E1F08" w14:paraId="67011CC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0DB076"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792A1" w14:textId="77777777" w:rsidR="000E1F08" w:rsidRDefault="00EB2A2F">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r>
                  <w:tr w:rsidR="000E1F08" w14:paraId="58FE135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B8F207"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9CF2F" w14:textId="77777777" w:rsidR="000E1F08" w:rsidRDefault="00EB2A2F">
                        <w:pPr>
                          <w:spacing w:after="0" w:line="240" w:lineRule="auto"/>
                        </w:pPr>
                        <w:r>
                          <w:rPr>
                            <w:rFonts w:ascii="Arial" w:eastAsia="Arial" w:hAnsi="Arial"/>
                            <w:color w:val="000000"/>
                          </w:rPr>
                          <w:t xml:space="preserve">For one individual, the staff were not trained in the correct utilization of </w:t>
                        </w:r>
                        <w:proofErr w:type="gramStart"/>
                        <w:r>
                          <w:rPr>
                            <w:rFonts w:ascii="Arial" w:eastAsia="Arial" w:hAnsi="Arial"/>
                            <w:color w:val="000000"/>
                          </w:rPr>
                          <w:t>health related</w:t>
                        </w:r>
                        <w:proofErr w:type="gramEnd"/>
                        <w:r>
                          <w:rPr>
                            <w:rFonts w:ascii="Arial" w:eastAsia="Arial" w:hAnsi="Arial"/>
                            <w:color w:val="000000"/>
                          </w:rPr>
                          <w:t xml:space="preserve"> protections.  The agency needs to ensure that all staff are trained in the correct utilization of </w:t>
                        </w:r>
                        <w:proofErr w:type="gramStart"/>
                        <w:r>
                          <w:rPr>
                            <w:rFonts w:ascii="Arial" w:eastAsia="Arial" w:hAnsi="Arial"/>
                            <w:color w:val="000000"/>
                          </w:rPr>
                          <w:t>health related</w:t>
                        </w:r>
                        <w:proofErr w:type="gramEnd"/>
                        <w:r>
                          <w:rPr>
                            <w:rFonts w:ascii="Arial" w:eastAsia="Arial" w:hAnsi="Arial"/>
                            <w:color w:val="000000"/>
                          </w:rPr>
                          <w:t xml:space="preserve"> supports and protections. </w:t>
                        </w:r>
                      </w:p>
                    </w:tc>
                  </w:tr>
                  <w:tr w:rsidR="000E1F08" w14:paraId="7A8166C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38E592"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BDA44" w14:textId="77777777" w:rsidR="000E1F08" w:rsidRDefault="00EB2A2F">
                        <w:pPr>
                          <w:spacing w:after="0" w:line="240" w:lineRule="auto"/>
                        </w:pPr>
                        <w:r>
                          <w:rPr>
                            <w:rFonts w:ascii="Arial" w:eastAsia="Arial" w:hAnsi="Arial"/>
                            <w:color w:val="000000"/>
                          </w:rPr>
                          <w:t xml:space="preserve"> Fo</w:t>
                        </w:r>
                        <w:r>
                          <w:rPr>
                            <w:rFonts w:ascii="Arial" w:eastAsia="Arial" w:hAnsi="Arial"/>
                            <w:color w:val="000000"/>
                          </w:rPr>
                          <w:t xml:space="preserve">r two of the individuals, there was not a sufficient number of staff trained in the correct utilization of </w:t>
                        </w:r>
                        <w:proofErr w:type="gramStart"/>
                        <w:r>
                          <w:rPr>
                            <w:rFonts w:ascii="Arial" w:eastAsia="Arial" w:hAnsi="Arial"/>
                            <w:color w:val="000000"/>
                          </w:rPr>
                          <w:t>health related</w:t>
                        </w:r>
                        <w:proofErr w:type="gramEnd"/>
                        <w:r>
                          <w:rPr>
                            <w:rFonts w:ascii="Arial" w:eastAsia="Arial" w:hAnsi="Arial"/>
                            <w:color w:val="000000"/>
                          </w:rPr>
                          <w:t xml:space="preserve"> protections. The agency needs to ensure that an adequate number of staff are trained in the correct utilization of </w:t>
                        </w:r>
                        <w:proofErr w:type="gramStart"/>
                        <w:r>
                          <w:rPr>
                            <w:rFonts w:ascii="Arial" w:eastAsia="Arial" w:hAnsi="Arial"/>
                            <w:color w:val="000000"/>
                          </w:rPr>
                          <w:t>health related</w:t>
                        </w:r>
                        <w:proofErr w:type="gramEnd"/>
                        <w:r>
                          <w:rPr>
                            <w:rFonts w:ascii="Arial" w:eastAsia="Arial" w:hAnsi="Arial"/>
                            <w:color w:val="000000"/>
                          </w:rPr>
                          <w:t xml:space="preserve"> supp</w:t>
                        </w:r>
                        <w:r>
                          <w:rPr>
                            <w:rFonts w:ascii="Arial" w:eastAsia="Arial" w:hAnsi="Arial"/>
                            <w:color w:val="000000"/>
                          </w:rPr>
                          <w:t>orts and protections.</w:t>
                        </w:r>
                      </w:p>
                    </w:tc>
                  </w:tr>
                  <w:tr w:rsidR="000E1F08" w14:paraId="4EFAFE7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51A94D"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8DF4A" w14:textId="77777777" w:rsidR="000E1F08" w:rsidRDefault="00EB2A2F">
                        <w:pPr>
                          <w:spacing w:after="0" w:line="240" w:lineRule="auto"/>
                        </w:pPr>
                        <w:r>
                          <w:rPr>
                            <w:rFonts w:ascii="Arial" w:eastAsia="Arial" w:hAnsi="Arial"/>
                            <w:color w:val="000000"/>
                          </w:rPr>
                          <w:t xml:space="preserve"> 2/4</w:t>
                        </w:r>
                      </w:p>
                    </w:tc>
                  </w:tr>
                  <w:tr w:rsidR="000E1F08" w14:paraId="5498533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FFDF63"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9A47E" w14:textId="77777777" w:rsidR="000E1F08" w:rsidRDefault="00EB2A2F">
                        <w:pPr>
                          <w:spacing w:after="0" w:line="240" w:lineRule="auto"/>
                        </w:pPr>
                        <w:r>
                          <w:rPr>
                            <w:rFonts w:ascii="Arial" w:eastAsia="Arial" w:hAnsi="Arial"/>
                            <w:color w:val="000000"/>
                          </w:rPr>
                          <w:t>NOT MET</w:t>
                        </w:r>
                      </w:p>
                    </w:tc>
                  </w:tr>
                  <w:tr w:rsidR="000E1F08" w14:paraId="140F7B7A" w14:textId="77777777">
                    <w:trPr>
                      <w:trHeight w:val="282"/>
                    </w:trPr>
                    <w:tc>
                      <w:tcPr>
                        <w:tcW w:w="6120" w:type="dxa"/>
                        <w:tcBorders>
                          <w:top w:val="nil"/>
                          <w:left w:val="nil"/>
                          <w:bottom w:val="nil"/>
                          <w:right w:val="nil"/>
                        </w:tcBorders>
                        <w:tcMar>
                          <w:top w:w="39" w:type="dxa"/>
                          <w:left w:w="39" w:type="dxa"/>
                          <w:bottom w:w="39" w:type="dxa"/>
                          <w:right w:w="39" w:type="dxa"/>
                        </w:tcMar>
                      </w:tcPr>
                      <w:p w14:paraId="72BD057F"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5888D2E5" w14:textId="77777777" w:rsidR="000E1F08" w:rsidRDefault="000E1F08">
                        <w:pPr>
                          <w:spacing w:after="0" w:line="240" w:lineRule="auto"/>
                          <w:rPr>
                            <w:sz w:val="0"/>
                          </w:rPr>
                        </w:pPr>
                      </w:p>
                    </w:tc>
                  </w:tr>
                  <w:tr w:rsidR="000E1F08" w14:paraId="3F23B63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00BA75"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DEAC2" w14:textId="77777777" w:rsidR="000E1F08" w:rsidRDefault="00EB2A2F">
                        <w:pPr>
                          <w:spacing w:after="0" w:line="240" w:lineRule="auto"/>
                        </w:pPr>
                        <w:r>
                          <w:rPr>
                            <w:rFonts w:ascii="Arial" w:eastAsia="Arial" w:hAnsi="Arial"/>
                            <w:color w:val="000000"/>
                          </w:rPr>
                          <w:t>L85</w:t>
                        </w:r>
                      </w:p>
                    </w:tc>
                  </w:tr>
                  <w:tr w:rsidR="000E1F08" w14:paraId="368C835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116BF6"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7A75E" w14:textId="77777777" w:rsidR="000E1F08" w:rsidRDefault="00EB2A2F">
                        <w:pPr>
                          <w:spacing w:after="0" w:line="240" w:lineRule="auto"/>
                        </w:pPr>
                        <w:r>
                          <w:rPr>
                            <w:rFonts w:ascii="Arial" w:eastAsia="Arial" w:hAnsi="Arial"/>
                            <w:color w:val="000000"/>
                          </w:rPr>
                          <w:t xml:space="preserve">Supervision </w:t>
                        </w:r>
                      </w:p>
                    </w:tc>
                  </w:tr>
                  <w:tr w:rsidR="000E1F08" w14:paraId="4855EA7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965673"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F5111" w14:textId="77777777" w:rsidR="000E1F08" w:rsidRDefault="00EB2A2F">
                        <w:pPr>
                          <w:spacing w:after="0" w:line="240" w:lineRule="auto"/>
                        </w:pPr>
                        <w:r>
                          <w:rPr>
                            <w:rFonts w:ascii="Arial" w:eastAsia="Arial" w:hAnsi="Arial"/>
                            <w:color w:val="000000"/>
                          </w:rPr>
                          <w:t>At two out of seven locations, there was no evidence of supervisory oversight such as quality assurance reviews or regular staff meetings to identify areas that staff would need additional support and/or education to meet standards regarding individuals' h</w:t>
                        </w:r>
                        <w:r>
                          <w:rPr>
                            <w:rFonts w:ascii="Arial" w:eastAsia="Arial" w:hAnsi="Arial"/>
                            <w:color w:val="000000"/>
                          </w:rPr>
                          <w:t xml:space="preserve">ealth care management protocols, communication needs, supportive health related protections, evacuation procedures and dietary requirements.  The agency needs to ensure that all </w:t>
                        </w:r>
                        <w:r>
                          <w:rPr>
                            <w:rFonts w:ascii="Arial" w:eastAsia="Arial" w:hAnsi="Arial"/>
                            <w:color w:val="000000"/>
                          </w:rPr>
                          <w:lastRenderedPageBreak/>
                          <w:t xml:space="preserve">staff are supported through supervision and training to meet the needs of the </w:t>
                        </w:r>
                        <w:r>
                          <w:rPr>
                            <w:rFonts w:ascii="Arial" w:eastAsia="Arial" w:hAnsi="Arial"/>
                            <w:color w:val="000000"/>
                          </w:rPr>
                          <w:t>individuals.</w:t>
                        </w:r>
                      </w:p>
                    </w:tc>
                  </w:tr>
                  <w:tr w:rsidR="000E1F08" w14:paraId="714F8A2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10C9A6" w14:textId="77777777" w:rsidR="000E1F08" w:rsidRDefault="00EB2A2F">
                        <w:pPr>
                          <w:spacing w:after="0" w:line="240" w:lineRule="auto"/>
                        </w:pPr>
                        <w:r>
                          <w:rPr>
                            <w:rFonts w:ascii="Arial" w:eastAsia="Arial" w:hAnsi="Arial"/>
                            <w:b/>
                            <w:color w:val="000000"/>
                          </w:rPr>
                          <w:lastRenderedPageBreak/>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4A6CA" w14:textId="77777777" w:rsidR="000E1F08" w:rsidRDefault="00EB2A2F">
                        <w:pPr>
                          <w:spacing w:after="0" w:line="240" w:lineRule="auto"/>
                        </w:pPr>
                        <w:r>
                          <w:rPr>
                            <w:rFonts w:ascii="Arial" w:eastAsia="Arial" w:hAnsi="Arial"/>
                            <w:color w:val="000000"/>
                          </w:rPr>
                          <w:t xml:space="preserve"> One location of the six reviewed had adequate supervision and oversight, while five did not.  Areas of concern included a lack of staff meetings, a lack individual staff supervision, inadequate oversight of funds, and gap</w:t>
                        </w:r>
                        <w:r>
                          <w:rPr>
                            <w:rFonts w:ascii="Arial" w:eastAsia="Arial" w:hAnsi="Arial"/>
                            <w:color w:val="000000"/>
                          </w:rPr>
                          <w:t xml:space="preserve">s in staff training.  The agency needs to ensure </w:t>
                        </w:r>
                        <w:proofErr w:type="gramStart"/>
                        <w:r>
                          <w:rPr>
                            <w:rFonts w:ascii="Arial" w:eastAsia="Arial" w:hAnsi="Arial"/>
                            <w:color w:val="000000"/>
                          </w:rPr>
                          <w:t>that  all</w:t>
                        </w:r>
                        <w:proofErr w:type="gramEnd"/>
                        <w:r>
                          <w:rPr>
                            <w:rFonts w:ascii="Arial" w:eastAsia="Arial" w:hAnsi="Arial"/>
                            <w:color w:val="000000"/>
                          </w:rPr>
                          <w:t xml:space="preserve"> staff are supported through supervision, staff meeting, and additional training to meet the needs of the individuals.</w:t>
                        </w:r>
                      </w:p>
                    </w:tc>
                  </w:tr>
                  <w:tr w:rsidR="000E1F08" w14:paraId="451AD3F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738376"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70D6C" w14:textId="77777777" w:rsidR="000E1F08" w:rsidRDefault="00EB2A2F">
                        <w:pPr>
                          <w:spacing w:after="0" w:line="240" w:lineRule="auto"/>
                        </w:pPr>
                        <w:r>
                          <w:rPr>
                            <w:rFonts w:ascii="Arial" w:eastAsia="Arial" w:hAnsi="Arial"/>
                            <w:color w:val="000000"/>
                          </w:rPr>
                          <w:t xml:space="preserve"> 1/6</w:t>
                        </w:r>
                      </w:p>
                    </w:tc>
                  </w:tr>
                  <w:tr w:rsidR="000E1F08" w14:paraId="0539BE7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4325AB"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8D0A8" w14:textId="77777777" w:rsidR="000E1F08" w:rsidRDefault="00EB2A2F">
                        <w:pPr>
                          <w:spacing w:after="0" w:line="240" w:lineRule="auto"/>
                        </w:pPr>
                        <w:r>
                          <w:rPr>
                            <w:rFonts w:ascii="Arial" w:eastAsia="Arial" w:hAnsi="Arial"/>
                            <w:color w:val="000000"/>
                          </w:rPr>
                          <w:t>NOT MET</w:t>
                        </w:r>
                      </w:p>
                    </w:tc>
                  </w:tr>
                  <w:tr w:rsidR="000E1F08" w14:paraId="77A43AE7" w14:textId="77777777">
                    <w:trPr>
                      <w:trHeight w:val="282"/>
                    </w:trPr>
                    <w:tc>
                      <w:tcPr>
                        <w:tcW w:w="6120" w:type="dxa"/>
                        <w:tcBorders>
                          <w:top w:val="nil"/>
                          <w:left w:val="nil"/>
                          <w:bottom w:val="nil"/>
                          <w:right w:val="nil"/>
                        </w:tcBorders>
                        <w:tcMar>
                          <w:top w:w="39" w:type="dxa"/>
                          <w:left w:w="39" w:type="dxa"/>
                          <w:bottom w:w="39" w:type="dxa"/>
                          <w:right w:w="39" w:type="dxa"/>
                        </w:tcMar>
                      </w:tcPr>
                      <w:p w14:paraId="134B767A"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510CEB1B" w14:textId="77777777" w:rsidR="000E1F08" w:rsidRDefault="000E1F08">
                        <w:pPr>
                          <w:spacing w:after="0" w:line="240" w:lineRule="auto"/>
                          <w:rPr>
                            <w:sz w:val="0"/>
                          </w:rPr>
                        </w:pPr>
                      </w:p>
                    </w:tc>
                  </w:tr>
                  <w:tr w:rsidR="000E1F08" w14:paraId="3215888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74B6C9"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53B6D" w14:textId="77777777" w:rsidR="000E1F08" w:rsidRDefault="00EB2A2F">
                        <w:pPr>
                          <w:spacing w:after="0" w:line="240" w:lineRule="auto"/>
                        </w:pPr>
                        <w:r>
                          <w:rPr>
                            <w:rFonts w:ascii="Arial" w:eastAsia="Arial" w:hAnsi="Arial"/>
                            <w:color w:val="000000"/>
                          </w:rPr>
                          <w:t>L86</w:t>
                        </w:r>
                      </w:p>
                    </w:tc>
                  </w:tr>
                  <w:tr w:rsidR="000E1F08" w14:paraId="4B17D0E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24A61F"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5F1BE" w14:textId="77777777" w:rsidR="000E1F08" w:rsidRDefault="00EB2A2F">
                        <w:pPr>
                          <w:spacing w:after="0" w:line="240" w:lineRule="auto"/>
                        </w:pPr>
                        <w:r>
                          <w:rPr>
                            <w:rFonts w:ascii="Arial" w:eastAsia="Arial" w:hAnsi="Arial"/>
                            <w:color w:val="000000"/>
                          </w:rPr>
                          <w:t>Required assessments</w:t>
                        </w:r>
                      </w:p>
                    </w:tc>
                  </w:tr>
                  <w:tr w:rsidR="000E1F08" w14:paraId="40119A7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B50CD2"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9C043" w14:textId="77777777" w:rsidR="000E1F08" w:rsidRDefault="00EB2A2F">
                        <w:pPr>
                          <w:spacing w:after="0" w:line="240" w:lineRule="auto"/>
                        </w:pPr>
                        <w:r>
                          <w:rPr>
                            <w:rFonts w:ascii="Arial" w:eastAsia="Arial" w:hAnsi="Arial"/>
                            <w:color w:val="000000"/>
                          </w:rPr>
                          <w:t xml:space="preserve">Assessments were not submitted within required timeframes for four individuals. The agency needs to ensure that assessments are submitted to the DDS Area office at least 15 days prior to the ISP. </w:t>
                        </w:r>
                      </w:p>
                    </w:tc>
                  </w:tr>
                  <w:tr w:rsidR="000E1F08" w14:paraId="2BF2A63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5E9B31"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4A535" w14:textId="77777777" w:rsidR="000E1F08" w:rsidRDefault="00EB2A2F">
                        <w:pPr>
                          <w:spacing w:after="0" w:line="240" w:lineRule="auto"/>
                        </w:pPr>
                        <w:r>
                          <w:rPr>
                            <w:rFonts w:ascii="Arial" w:eastAsia="Arial" w:hAnsi="Arial"/>
                            <w:color w:val="000000"/>
                          </w:rPr>
                          <w:t xml:space="preserve"> Four of the six individuals reviewed </w:t>
                        </w:r>
                        <w:r>
                          <w:rPr>
                            <w:rFonts w:ascii="Arial" w:eastAsia="Arial" w:hAnsi="Arial"/>
                            <w:color w:val="000000"/>
                          </w:rPr>
                          <w:t>has their ISP assessments submitted with the required timelines.  Two did not.  The agency needs to ensure that all required assessments are submitted at least 15 days prior to the scheduled ISP meeting.</w:t>
                        </w:r>
                      </w:p>
                    </w:tc>
                  </w:tr>
                  <w:tr w:rsidR="000E1F08" w14:paraId="399A2CD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DF5C28"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F2BA6" w14:textId="77777777" w:rsidR="000E1F08" w:rsidRDefault="00EB2A2F">
                        <w:pPr>
                          <w:spacing w:after="0" w:line="240" w:lineRule="auto"/>
                        </w:pPr>
                        <w:r>
                          <w:rPr>
                            <w:rFonts w:ascii="Arial" w:eastAsia="Arial" w:hAnsi="Arial"/>
                            <w:color w:val="000000"/>
                          </w:rPr>
                          <w:t xml:space="preserve"> 4/6</w:t>
                        </w:r>
                      </w:p>
                    </w:tc>
                  </w:tr>
                  <w:tr w:rsidR="000E1F08" w14:paraId="2427B97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B7DE8B"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1668B" w14:textId="77777777" w:rsidR="000E1F08" w:rsidRDefault="00EB2A2F">
                        <w:pPr>
                          <w:spacing w:after="0" w:line="240" w:lineRule="auto"/>
                        </w:pPr>
                        <w:r>
                          <w:rPr>
                            <w:rFonts w:ascii="Arial" w:eastAsia="Arial" w:hAnsi="Arial"/>
                            <w:color w:val="000000"/>
                          </w:rPr>
                          <w:t>NOT MET</w:t>
                        </w:r>
                      </w:p>
                    </w:tc>
                  </w:tr>
                  <w:tr w:rsidR="000E1F08" w14:paraId="5BA53193" w14:textId="77777777">
                    <w:trPr>
                      <w:trHeight w:val="282"/>
                    </w:trPr>
                    <w:tc>
                      <w:tcPr>
                        <w:tcW w:w="6120" w:type="dxa"/>
                        <w:tcBorders>
                          <w:top w:val="nil"/>
                          <w:left w:val="nil"/>
                          <w:bottom w:val="nil"/>
                          <w:right w:val="nil"/>
                        </w:tcBorders>
                        <w:tcMar>
                          <w:top w:w="39" w:type="dxa"/>
                          <w:left w:w="39" w:type="dxa"/>
                          <w:bottom w:w="39" w:type="dxa"/>
                          <w:right w:w="39" w:type="dxa"/>
                        </w:tcMar>
                      </w:tcPr>
                      <w:p w14:paraId="2303C5D5"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2C9328D" w14:textId="77777777" w:rsidR="000E1F08" w:rsidRDefault="000E1F08">
                        <w:pPr>
                          <w:spacing w:after="0" w:line="240" w:lineRule="auto"/>
                          <w:rPr>
                            <w:sz w:val="0"/>
                          </w:rPr>
                        </w:pPr>
                      </w:p>
                    </w:tc>
                  </w:tr>
                  <w:tr w:rsidR="000E1F08" w14:paraId="1853C6C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6BB2E2"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A8A2E" w14:textId="77777777" w:rsidR="000E1F08" w:rsidRDefault="00EB2A2F">
                        <w:pPr>
                          <w:spacing w:after="0" w:line="240" w:lineRule="auto"/>
                        </w:pPr>
                        <w:r>
                          <w:rPr>
                            <w:rFonts w:ascii="Arial" w:eastAsia="Arial" w:hAnsi="Arial"/>
                            <w:color w:val="000000"/>
                          </w:rPr>
                          <w:t>L87</w:t>
                        </w:r>
                      </w:p>
                    </w:tc>
                  </w:tr>
                  <w:tr w:rsidR="000E1F08" w14:paraId="18EA009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FD7F62"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CAA31" w14:textId="77777777" w:rsidR="000E1F08" w:rsidRDefault="00EB2A2F">
                        <w:pPr>
                          <w:spacing w:after="0" w:line="240" w:lineRule="auto"/>
                        </w:pPr>
                        <w:r>
                          <w:rPr>
                            <w:rFonts w:ascii="Arial" w:eastAsia="Arial" w:hAnsi="Arial"/>
                            <w:color w:val="000000"/>
                          </w:rPr>
                          <w:t>Support strategies</w:t>
                        </w:r>
                      </w:p>
                    </w:tc>
                  </w:tr>
                  <w:tr w:rsidR="000E1F08" w14:paraId="53D550E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25F5E0"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67BBA" w14:textId="77777777" w:rsidR="000E1F08" w:rsidRDefault="00EB2A2F">
                        <w:pPr>
                          <w:spacing w:after="0" w:line="240" w:lineRule="auto"/>
                        </w:pPr>
                        <w:r>
                          <w:rPr>
                            <w:rFonts w:ascii="Arial" w:eastAsia="Arial" w:hAnsi="Arial"/>
                            <w:color w:val="000000"/>
                          </w:rPr>
                          <w:t>Support strategies were not submitted within required timeframes for five individuals.  The agency needs to ensure that support strategies are submitted to the DDS Area Office at least 15 days prior to the scheduled ISP meeting.</w:t>
                        </w:r>
                      </w:p>
                    </w:tc>
                  </w:tr>
                  <w:tr w:rsidR="000E1F08" w14:paraId="21DAEDF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8CBE6D" w14:textId="77777777" w:rsidR="000E1F08" w:rsidRDefault="00EB2A2F">
                        <w:pPr>
                          <w:spacing w:after="0" w:line="240" w:lineRule="auto"/>
                        </w:pPr>
                        <w:r>
                          <w:rPr>
                            <w:rFonts w:ascii="Arial" w:eastAsia="Arial" w:hAnsi="Arial"/>
                            <w:b/>
                            <w:color w:val="000000"/>
                          </w:rPr>
                          <w:lastRenderedPageBreak/>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22AA5" w14:textId="77777777" w:rsidR="000E1F08" w:rsidRDefault="00EB2A2F">
                        <w:pPr>
                          <w:spacing w:after="0" w:line="240" w:lineRule="auto"/>
                        </w:pPr>
                        <w:r>
                          <w:rPr>
                            <w:rFonts w:ascii="Arial" w:eastAsia="Arial" w:hAnsi="Arial"/>
                            <w:color w:val="000000"/>
                          </w:rPr>
                          <w:t xml:space="preserve"> Four </w:t>
                        </w:r>
                        <w:r>
                          <w:rPr>
                            <w:rFonts w:ascii="Arial" w:eastAsia="Arial" w:hAnsi="Arial"/>
                            <w:color w:val="000000"/>
                          </w:rPr>
                          <w:t>of the seven individuals reviewed has their ISP support strategies submitted with the required timelines.  Three did not.  The agency needs to ensure that all support strategies are submitted at least 15 days prior to the scheduled ISP meeting.</w:t>
                        </w:r>
                      </w:p>
                    </w:tc>
                  </w:tr>
                  <w:tr w:rsidR="000E1F08" w14:paraId="3398DA0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E8A18E" w14:textId="77777777" w:rsidR="000E1F08" w:rsidRDefault="00EB2A2F">
                        <w:pPr>
                          <w:spacing w:after="0" w:line="240" w:lineRule="auto"/>
                        </w:pPr>
                        <w:r>
                          <w:rPr>
                            <w:rFonts w:ascii="Arial" w:eastAsia="Arial" w:hAnsi="Arial"/>
                            <w:b/>
                            <w:color w:val="000000"/>
                          </w:rPr>
                          <w:t>#met /# ra</w:t>
                        </w:r>
                        <w:r>
                          <w:rPr>
                            <w:rFonts w:ascii="Arial" w:eastAsia="Arial" w:hAnsi="Arial"/>
                            <w:b/>
                            <w:color w:val="000000"/>
                          </w:rPr>
                          <w:t>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AA998" w14:textId="77777777" w:rsidR="000E1F08" w:rsidRDefault="00EB2A2F">
                        <w:pPr>
                          <w:spacing w:after="0" w:line="240" w:lineRule="auto"/>
                        </w:pPr>
                        <w:r>
                          <w:rPr>
                            <w:rFonts w:ascii="Arial" w:eastAsia="Arial" w:hAnsi="Arial"/>
                            <w:color w:val="000000"/>
                          </w:rPr>
                          <w:t xml:space="preserve"> 4/7</w:t>
                        </w:r>
                      </w:p>
                    </w:tc>
                  </w:tr>
                  <w:tr w:rsidR="000E1F08" w14:paraId="03FADAA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F00B2B"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929F1" w14:textId="77777777" w:rsidR="000E1F08" w:rsidRDefault="00EB2A2F">
                        <w:pPr>
                          <w:spacing w:after="0" w:line="240" w:lineRule="auto"/>
                        </w:pPr>
                        <w:r>
                          <w:rPr>
                            <w:rFonts w:ascii="Arial" w:eastAsia="Arial" w:hAnsi="Arial"/>
                            <w:color w:val="000000"/>
                          </w:rPr>
                          <w:t>NOT MET</w:t>
                        </w:r>
                      </w:p>
                    </w:tc>
                  </w:tr>
                  <w:tr w:rsidR="000E1F08" w14:paraId="70D274E3" w14:textId="77777777">
                    <w:trPr>
                      <w:trHeight w:val="282"/>
                    </w:trPr>
                    <w:tc>
                      <w:tcPr>
                        <w:tcW w:w="6120" w:type="dxa"/>
                        <w:tcBorders>
                          <w:top w:val="nil"/>
                          <w:left w:val="nil"/>
                          <w:bottom w:val="nil"/>
                          <w:right w:val="nil"/>
                        </w:tcBorders>
                        <w:tcMar>
                          <w:top w:w="39" w:type="dxa"/>
                          <w:left w:w="39" w:type="dxa"/>
                          <w:bottom w:w="39" w:type="dxa"/>
                          <w:right w:w="39" w:type="dxa"/>
                        </w:tcMar>
                      </w:tcPr>
                      <w:p w14:paraId="49A39CF9"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4C9E7E8" w14:textId="77777777" w:rsidR="000E1F08" w:rsidRDefault="000E1F08">
                        <w:pPr>
                          <w:spacing w:after="0" w:line="240" w:lineRule="auto"/>
                          <w:rPr>
                            <w:sz w:val="0"/>
                          </w:rPr>
                        </w:pPr>
                      </w:p>
                    </w:tc>
                  </w:tr>
                  <w:tr w:rsidR="000E1F08" w14:paraId="037A8A7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DB1EDA" w14:textId="77777777" w:rsidR="000E1F08" w:rsidRDefault="00EB2A2F">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B6ABB" w14:textId="77777777" w:rsidR="000E1F08" w:rsidRDefault="00EB2A2F">
                        <w:pPr>
                          <w:spacing w:after="0" w:line="240" w:lineRule="auto"/>
                        </w:pPr>
                        <w:r>
                          <w:rPr>
                            <w:rFonts w:ascii="Arial" w:eastAsia="Arial" w:hAnsi="Arial"/>
                            <w:color w:val="000000"/>
                          </w:rPr>
                          <w:t>L91</w:t>
                        </w:r>
                      </w:p>
                    </w:tc>
                  </w:tr>
                  <w:tr w:rsidR="000E1F08" w14:paraId="3D90C65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1E9488" w14:textId="77777777" w:rsidR="000E1F08" w:rsidRDefault="00EB2A2F">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4D9B5" w14:textId="77777777" w:rsidR="000E1F08" w:rsidRDefault="00EB2A2F">
                        <w:pPr>
                          <w:spacing w:after="0" w:line="240" w:lineRule="auto"/>
                        </w:pPr>
                        <w:r>
                          <w:rPr>
                            <w:rFonts w:ascii="Arial" w:eastAsia="Arial" w:hAnsi="Arial"/>
                            <w:color w:val="000000"/>
                          </w:rPr>
                          <w:t>Incident management</w:t>
                        </w:r>
                      </w:p>
                    </w:tc>
                  </w:tr>
                  <w:tr w:rsidR="000E1F08" w14:paraId="27E58E5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163D1D" w14:textId="77777777" w:rsidR="000E1F08" w:rsidRDefault="00EB2A2F">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37A3E" w14:textId="77777777" w:rsidR="000E1F08" w:rsidRDefault="00EB2A2F">
                        <w:pPr>
                          <w:spacing w:after="0" w:line="240" w:lineRule="auto"/>
                        </w:pPr>
                        <w:r>
                          <w:rPr>
                            <w:rFonts w:ascii="Arial" w:eastAsia="Arial" w:hAnsi="Arial"/>
                            <w:color w:val="000000"/>
                          </w:rPr>
                          <w:t>In three locations there were incidents that were not reported. In two of the seven locations where reportable incidents had occurred, there were instances in which reports had not been submitted and/or finalized within required timelines. The agency needs</w:t>
                        </w:r>
                        <w:r>
                          <w:rPr>
                            <w:rFonts w:ascii="Arial" w:eastAsia="Arial" w:hAnsi="Arial"/>
                            <w:color w:val="000000"/>
                          </w:rPr>
                          <w:t xml:space="preserve"> to ensure that all staff are knowledgeable of the criteria for reportable incidents and that these are reported within required timelines. </w:t>
                        </w:r>
                      </w:p>
                    </w:tc>
                  </w:tr>
                  <w:tr w:rsidR="000E1F08" w14:paraId="6C2C744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927613" w14:textId="77777777" w:rsidR="000E1F08" w:rsidRDefault="00EB2A2F">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881E9" w14:textId="77777777" w:rsidR="000E1F08" w:rsidRDefault="00EB2A2F">
                        <w:pPr>
                          <w:spacing w:after="0" w:line="240" w:lineRule="auto"/>
                        </w:pPr>
                        <w:r>
                          <w:rPr>
                            <w:rFonts w:ascii="Arial" w:eastAsia="Arial" w:hAnsi="Arial"/>
                            <w:color w:val="000000"/>
                          </w:rPr>
                          <w:t xml:space="preserve"> Of the six locations reviewed, five had submitted all incidents report within the required ti</w:t>
                        </w:r>
                        <w:r>
                          <w:rPr>
                            <w:rFonts w:ascii="Arial" w:eastAsia="Arial" w:hAnsi="Arial"/>
                            <w:color w:val="000000"/>
                          </w:rPr>
                          <w:t>melines.  At one location an incident report did not meet the timeline requirements.</w:t>
                        </w:r>
                      </w:p>
                    </w:tc>
                  </w:tr>
                  <w:tr w:rsidR="000E1F08" w14:paraId="75AB389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7691B5" w14:textId="77777777" w:rsidR="000E1F08" w:rsidRDefault="00EB2A2F">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0773D" w14:textId="77777777" w:rsidR="000E1F08" w:rsidRDefault="00EB2A2F">
                        <w:pPr>
                          <w:spacing w:after="0" w:line="240" w:lineRule="auto"/>
                        </w:pPr>
                        <w:r>
                          <w:rPr>
                            <w:rFonts w:ascii="Arial" w:eastAsia="Arial" w:hAnsi="Arial"/>
                            <w:color w:val="000000"/>
                          </w:rPr>
                          <w:t xml:space="preserve"> 5/6</w:t>
                        </w:r>
                      </w:p>
                    </w:tc>
                  </w:tr>
                  <w:tr w:rsidR="000E1F08" w14:paraId="39AAD09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A832C8" w14:textId="77777777" w:rsidR="000E1F08" w:rsidRDefault="00EB2A2F">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108CA" w14:textId="77777777" w:rsidR="000E1F08" w:rsidRDefault="00EB2A2F">
                        <w:pPr>
                          <w:spacing w:after="0" w:line="240" w:lineRule="auto"/>
                        </w:pPr>
                        <w:r>
                          <w:rPr>
                            <w:rFonts w:ascii="Arial" w:eastAsia="Arial" w:hAnsi="Arial"/>
                            <w:color w:val="000000"/>
                          </w:rPr>
                          <w:t>MET</w:t>
                        </w:r>
                      </w:p>
                    </w:tc>
                  </w:tr>
                  <w:tr w:rsidR="000E1F08" w14:paraId="4FD383E5" w14:textId="77777777">
                    <w:trPr>
                      <w:trHeight w:val="282"/>
                    </w:trPr>
                    <w:tc>
                      <w:tcPr>
                        <w:tcW w:w="6120" w:type="dxa"/>
                        <w:tcBorders>
                          <w:top w:val="nil"/>
                          <w:left w:val="nil"/>
                          <w:bottom w:val="nil"/>
                          <w:right w:val="nil"/>
                        </w:tcBorders>
                        <w:tcMar>
                          <w:top w:w="39" w:type="dxa"/>
                          <w:left w:w="39" w:type="dxa"/>
                          <w:bottom w:w="39" w:type="dxa"/>
                          <w:right w:w="39" w:type="dxa"/>
                        </w:tcMar>
                      </w:tcPr>
                      <w:p w14:paraId="691165A8" w14:textId="77777777" w:rsidR="000E1F08" w:rsidRDefault="000E1F0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5B75C355" w14:textId="77777777" w:rsidR="000E1F08" w:rsidRDefault="000E1F08">
                        <w:pPr>
                          <w:spacing w:after="0" w:line="240" w:lineRule="auto"/>
                          <w:rPr>
                            <w:sz w:val="0"/>
                          </w:rPr>
                        </w:pPr>
                      </w:p>
                    </w:tc>
                  </w:tr>
                </w:tbl>
                <w:p w14:paraId="0077D73D" w14:textId="77777777" w:rsidR="000E1F08" w:rsidRDefault="000E1F08">
                  <w:pPr>
                    <w:spacing w:after="0" w:line="240" w:lineRule="auto"/>
                  </w:pPr>
                </w:p>
              </w:tc>
            </w:tr>
          </w:tbl>
          <w:p w14:paraId="71EADC36" w14:textId="77777777" w:rsidR="000E1F08" w:rsidRDefault="000E1F08">
            <w:pPr>
              <w:spacing w:after="0" w:line="240" w:lineRule="auto"/>
            </w:pPr>
          </w:p>
        </w:tc>
      </w:tr>
    </w:tbl>
    <w:p w14:paraId="50713AF5" w14:textId="77777777" w:rsidR="000E1F08" w:rsidRDefault="00EB2A2F">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6"/>
        <w:gridCol w:w="12954"/>
      </w:tblGrid>
      <w:tr w:rsidR="000E1F08" w14:paraId="13CEF570" w14:textId="77777777">
        <w:trPr>
          <w:trHeight w:val="434"/>
        </w:trPr>
        <w:tc>
          <w:tcPr>
            <w:tcW w:w="0" w:type="dxa"/>
          </w:tcPr>
          <w:p w14:paraId="22EF9CB3" w14:textId="77777777" w:rsidR="000E1F08" w:rsidRDefault="000E1F08">
            <w:pPr>
              <w:pStyle w:val="EmptyCellLayoutStyle"/>
              <w:spacing w:after="0" w:line="240" w:lineRule="auto"/>
            </w:pPr>
          </w:p>
        </w:tc>
        <w:tc>
          <w:tcPr>
            <w:tcW w:w="12959" w:type="dxa"/>
          </w:tcPr>
          <w:p w14:paraId="5D5B54BE" w14:textId="77777777" w:rsidR="000E1F08" w:rsidRDefault="000E1F08">
            <w:pPr>
              <w:pStyle w:val="EmptyCellLayoutStyle"/>
              <w:spacing w:after="0" w:line="240" w:lineRule="auto"/>
            </w:pPr>
          </w:p>
        </w:tc>
      </w:tr>
      <w:tr w:rsidR="000E1F08" w14:paraId="23D3CD6F" w14:textId="77777777">
        <w:trPr>
          <w:trHeight w:val="360"/>
        </w:trPr>
        <w:tc>
          <w:tcPr>
            <w:tcW w:w="0" w:type="dxa"/>
          </w:tcPr>
          <w:p w14:paraId="05AA7932" w14:textId="77777777" w:rsidR="000E1F08" w:rsidRDefault="000E1F08">
            <w:pPr>
              <w:pStyle w:val="EmptyCellLayoutStyle"/>
              <w:spacing w:after="0" w:line="240" w:lineRule="auto"/>
            </w:pPr>
          </w:p>
        </w:tc>
        <w:tc>
          <w:tcPr>
            <w:tcW w:w="12959" w:type="dxa"/>
          </w:tcPr>
          <w:tbl>
            <w:tblPr>
              <w:tblW w:w="0" w:type="auto"/>
              <w:tblCellMar>
                <w:left w:w="0" w:type="dxa"/>
                <w:right w:w="0" w:type="dxa"/>
              </w:tblCellMar>
              <w:tblLook w:val="04A0" w:firstRow="1" w:lastRow="0" w:firstColumn="1" w:lastColumn="0" w:noHBand="0" w:noVBand="1"/>
            </w:tblPr>
            <w:tblGrid>
              <w:gridCol w:w="12954"/>
            </w:tblGrid>
            <w:tr w:rsidR="000E1F08" w14:paraId="06DAE8A6" w14:textId="77777777">
              <w:trPr>
                <w:trHeight w:val="282"/>
              </w:trPr>
              <w:tc>
                <w:tcPr>
                  <w:tcW w:w="12960" w:type="dxa"/>
                  <w:tcBorders>
                    <w:top w:val="nil"/>
                    <w:left w:val="nil"/>
                    <w:bottom w:val="nil"/>
                    <w:right w:val="nil"/>
                  </w:tcBorders>
                  <w:tcMar>
                    <w:top w:w="39" w:type="dxa"/>
                    <w:left w:w="39" w:type="dxa"/>
                    <w:bottom w:w="39" w:type="dxa"/>
                    <w:right w:w="39" w:type="dxa"/>
                  </w:tcMar>
                </w:tcPr>
                <w:p w14:paraId="77F82CC8" w14:textId="77777777" w:rsidR="000E1F08" w:rsidRDefault="00EB2A2F">
                  <w:pPr>
                    <w:spacing w:after="0" w:line="240" w:lineRule="auto"/>
                    <w:jc w:val="center"/>
                  </w:pPr>
                  <w:r>
                    <w:rPr>
                      <w:rFonts w:ascii="Arial" w:eastAsia="Arial" w:hAnsi="Arial"/>
                      <w:b/>
                      <w:color w:val="000000"/>
                      <w:sz w:val="24"/>
                      <w:u w:val="single"/>
                    </w:rPr>
                    <w:t>Mid-Cycle Detail Report</w:t>
                  </w:r>
                </w:p>
              </w:tc>
            </w:tr>
          </w:tbl>
          <w:p w14:paraId="171BE2AD" w14:textId="77777777" w:rsidR="000E1F08" w:rsidRDefault="000E1F08">
            <w:pPr>
              <w:spacing w:after="0" w:line="240" w:lineRule="auto"/>
            </w:pPr>
          </w:p>
        </w:tc>
      </w:tr>
      <w:tr w:rsidR="000E1F08" w14:paraId="5A7B0CFC" w14:textId="77777777">
        <w:trPr>
          <w:trHeight w:val="359"/>
        </w:trPr>
        <w:tc>
          <w:tcPr>
            <w:tcW w:w="0" w:type="dxa"/>
          </w:tcPr>
          <w:p w14:paraId="0F7CD2D9" w14:textId="77777777" w:rsidR="000E1F08" w:rsidRDefault="000E1F08">
            <w:pPr>
              <w:pStyle w:val="EmptyCellLayoutStyle"/>
              <w:spacing w:after="0" w:line="240" w:lineRule="auto"/>
            </w:pPr>
          </w:p>
        </w:tc>
        <w:tc>
          <w:tcPr>
            <w:tcW w:w="12959" w:type="dxa"/>
          </w:tcPr>
          <w:tbl>
            <w:tblPr>
              <w:tblW w:w="0" w:type="auto"/>
              <w:tblCellMar>
                <w:left w:w="0" w:type="dxa"/>
                <w:right w:w="0" w:type="dxa"/>
              </w:tblCellMar>
              <w:tblLook w:val="04A0" w:firstRow="1" w:lastRow="0" w:firstColumn="1" w:lastColumn="0" w:noHBand="0" w:noVBand="1"/>
            </w:tblPr>
            <w:tblGrid>
              <w:gridCol w:w="12954"/>
            </w:tblGrid>
            <w:tr w:rsidR="000E1F08" w14:paraId="324D9AEE" w14:textId="77777777">
              <w:trPr>
                <w:trHeight w:val="282"/>
              </w:trPr>
              <w:tc>
                <w:tcPr>
                  <w:tcW w:w="12960" w:type="dxa"/>
                  <w:tcBorders>
                    <w:top w:val="nil"/>
                    <w:left w:val="nil"/>
                    <w:bottom w:val="nil"/>
                    <w:right w:val="nil"/>
                  </w:tcBorders>
                  <w:tcMar>
                    <w:top w:w="39" w:type="dxa"/>
                    <w:left w:w="39" w:type="dxa"/>
                    <w:bottom w:w="39" w:type="dxa"/>
                    <w:right w:w="39" w:type="dxa"/>
                  </w:tcMar>
                </w:tcPr>
                <w:p w14:paraId="42B19929" w14:textId="77777777" w:rsidR="000E1F08" w:rsidRDefault="00EB2A2F">
                  <w:pPr>
                    <w:spacing w:after="0" w:line="240" w:lineRule="auto"/>
                    <w:jc w:val="center"/>
                  </w:pPr>
                  <w:r>
                    <w:rPr>
                      <w:rFonts w:ascii="Arial" w:eastAsia="Arial" w:hAnsi="Arial"/>
                      <w:b/>
                      <w:i/>
                      <w:color w:val="000000"/>
                    </w:rPr>
                    <w:t xml:space="preserve">For provider and area office use only.  This page elaborates on </w:t>
                  </w:r>
                  <w:proofErr w:type="gramStart"/>
                  <w:r>
                    <w:rPr>
                      <w:rFonts w:ascii="Arial" w:eastAsia="Arial" w:hAnsi="Arial"/>
                      <w:b/>
                      <w:i/>
                      <w:color w:val="000000"/>
                    </w:rPr>
                    <w:t>all of</w:t>
                  </w:r>
                  <w:proofErr w:type="gramEnd"/>
                  <w:r>
                    <w:rPr>
                      <w:rFonts w:ascii="Arial" w:eastAsia="Arial" w:hAnsi="Arial"/>
                      <w:b/>
                      <w:i/>
                      <w:color w:val="000000"/>
                    </w:rPr>
                    <w:t xml:space="preserve"> the indicators reviewed at follow-up where the standard was not met.</w:t>
                  </w:r>
                </w:p>
              </w:tc>
            </w:tr>
          </w:tbl>
          <w:p w14:paraId="663D588D" w14:textId="77777777" w:rsidR="000E1F08" w:rsidRDefault="000E1F08">
            <w:pPr>
              <w:spacing w:after="0" w:line="240" w:lineRule="auto"/>
            </w:pPr>
          </w:p>
        </w:tc>
      </w:tr>
      <w:tr w:rsidR="000E1F08" w14:paraId="33CCE112" w14:textId="77777777">
        <w:trPr>
          <w:trHeight w:val="20"/>
        </w:trPr>
        <w:tc>
          <w:tcPr>
            <w:tcW w:w="0" w:type="dxa"/>
          </w:tcPr>
          <w:p w14:paraId="3DAE11BD" w14:textId="77777777" w:rsidR="000E1F08" w:rsidRDefault="000E1F08">
            <w:pPr>
              <w:pStyle w:val="EmptyCellLayoutStyle"/>
              <w:spacing w:after="0" w:line="240" w:lineRule="auto"/>
            </w:pPr>
          </w:p>
        </w:tc>
        <w:tc>
          <w:tcPr>
            <w:tcW w:w="12959" w:type="dxa"/>
          </w:tcPr>
          <w:p w14:paraId="59EB529B" w14:textId="77777777" w:rsidR="000E1F08" w:rsidRDefault="000E1F08">
            <w:pPr>
              <w:pStyle w:val="EmptyCellLayoutStyle"/>
              <w:spacing w:after="0" w:line="240" w:lineRule="auto"/>
            </w:pPr>
          </w:p>
        </w:tc>
      </w:tr>
      <w:tr w:rsidR="00414485" w14:paraId="542F9E3E" w14:textId="77777777" w:rsidTr="00414485">
        <w:tc>
          <w:tcPr>
            <w:tcW w:w="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320"/>
              <w:gridCol w:w="7200"/>
            </w:tblGrid>
            <w:tr w:rsidR="00414485" w14:paraId="4237C51D" w14:textId="77777777" w:rsidTr="00414485">
              <w:trPr>
                <w:trHeight w:val="282"/>
              </w:trPr>
              <w:tc>
                <w:tcPr>
                  <w:tcW w:w="1440" w:type="dxa"/>
                  <w:gridSpan w:val="3"/>
                  <w:tcBorders>
                    <w:top w:val="nil"/>
                    <w:left w:val="nil"/>
                    <w:bottom w:val="nil"/>
                    <w:right w:val="nil"/>
                  </w:tcBorders>
                  <w:tcMar>
                    <w:top w:w="39" w:type="dxa"/>
                    <w:left w:w="39" w:type="dxa"/>
                    <w:bottom w:w="39" w:type="dxa"/>
                    <w:right w:w="39" w:type="dxa"/>
                  </w:tcMar>
                </w:tcPr>
                <w:p w14:paraId="55E3446F" w14:textId="77777777" w:rsidR="000E1F08" w:rsidRDefault="00EB2A2F">
                  <w:pPr>
                    <w:spacing w:after="0" w:line="240" w:lineRule="auto"/>
                  </w:pPr>
                  <w:r>
                    <w:rPr>
                      <w:rFonts w:ascii="Arial" w:eastAsia="Arial" w:hAnsi="Arial"/>
                      <w:b/>
                      <w:color w:val="000000"/>
                    </w:rPr>
                    <w:t xml:space="preserve">Licensure </w:t>
                  </w:r>
                  <w:proofErr w:type="gramStart"/>
                  <w:r>
                    <w:rPr>
                      <w:rFonts w:ascii="Arial" w:eastAsia="Arial" w:hAnsi="Arial"/>
                      <w:b/>
                      <w:color w:val="000000"/>
                    </w:rPr>
                    <w:t>Organizational :</w:t>
                  </w:r>
                  <w:proofErr w:type="gramEnd"/>
                  <w:r>
                    <w:rPr>
                      <w:rFonts w:ascii="Arial" w:eastAsia="Arial" w:hAnsi="Arial"/>
                      <w:b/>
                      <w:color w:val="000000"/>
                    </w:rPr>
                    <w:t xml:space="preserve"> </w:t>
                  </w:r>
                </w:p>
              </w:tc>
            </w:tr>
            <w:tr w:rsidR="000E1F08" w14:paraId="68AF8C70" w14:textId="77777777">
              <w:trPr>
                <w:trHeight w:val="282"/>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1B788" w14:textId="77777777" w:rsidR="000E1F08" w:rsidRDefault="00EB2A2F">
                  <w:pPr>
                    <w:spacing w:after="0" w:line="240" w:lineRule="auto"/>
                    <w:jc w:val="center"/>
                  </w:pPr>
                  <w:r>
                    <w:rPr>
                      <w:rFonts w:ascii="Arial" w:eastAsia="Arial" w:hAnsi="Arial"/>
                      <w:b/>
                      <w:color w:val="000000"/>
                    </w:rPr>
                    <w:t>Indicator</w:t>
                  </w:r>
                </w:p>
              </w:tc>
              <w:tc>
                <w:tcPr>
                  <w:tcW w:w="43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ADFFC" w14:textId="77777777" w:rsidR="000E1F08" w:rsidRDefault="00EB2A2F">
                  <w:pPr>
                    <w:spacing w:after="0" w:line="240" w:lineRule="auto"/>
                    <w:jc w:val="center"/>
                  </w:pPr>
                  <w:r>
                    <w:rPr>
                      <w:rFonts w:ascii="Arial" w:eastAsia="Arial" w:hAnsi="Arial"/>
                      <w:b/>
                      <w:color w:val="000000"/>
                    </w:rPr>
                    <w:t>Source</w:t>
                  </w:r>
                </w:p>
              </w:tc>
              <w:tc>
                <w:tcPr>
                  <w:tcW w:w="72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F7886" w14:textId="77777777" w:rsidR="000E1F08" w:rsidRDefault="00EB2A2F">
                  <w:pPr>
                    <w:spacing w:after="0" w:line="240" w:lineRule="auto"/>
                    <w:jc w:val="center"/>
                  </w:pPr>
                  <w:r>
                    <w:rPr>
                      <w:rFonts w:ascii="Arial" w:eastAsia="Arial" w:hAnsi="Arial"/>
                      <w:b/>
                      <w:color w:val="000000"/>
                    </w:rPr>
                    <w:t>Issue</w:t>
                  </w:r>
                </w:p>
              </w:tc>
            </w:tr>
            <w:tr w:rsidR="000E1F08" w14:paraId="4D831A6E" w14:textId="77777777">
              <w:trPr>
                <w:trHeight w:val="282"/>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B83C6" w14:textId="77777777" w:rsidR="000E1F08" w:rsidRDefault="00EB2A2F">
                  <w:pPr>
                    <w:spacing w:after="0" w:line="240" w:lineRule="auto"/>
                  </w:pPr>
                  <w:r>
                    <w:rPr>
                      <w:rFonts w:ascii="Arial" w:eastAsia="Arial" w:hAnsi="Arial"/>
                      <w:color w:val="000000"/>
                    </w:rPr>
                    <w:t>L65</w:t>
                  </w:r>
                </w:p>
              </w:tc>
              <w:tc>
                <w:tcPr>
                  <w:tcW w:w="43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B09AA" w14:textId="77777777" w:rsidR="000E1F08" w:rsidRDefault="00EB2A2F">
                  <w:pPr>
                    <w:spacing w:after="0" w:line="240" w:lineRule="auto"/>
                  </w:pPr>
                  <w:r>
                    <w:rPr>
                      <w:rFonts w:ascii="Arial" w:eastAsia="Arial" w:hAnsi="Arial"/>
                      <w:color w:val="000000"/>
                    </w:rPr>
                    <w:t>Indi. Doc</w:t>
                  </w:r>
                </w:p>
              </w:tc>
              <w:tc>
                <w:tcPr>
                  <w:tcW w:w="72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E8438" w14:textId="77777777" w:rsidR="000E1F08" w:rsidRDefault="00EB2A2F">
                  <w:pPr>
                    <w:spacing w:after="0" w:line="240" w:lineRule="auto"/>
                  </w:pPr>
                  <w:r>
                    <w:rPr>
                      <w:rFonts w:ascii="Arial" w:eastAsia="Arial" w:hAnsi="Arial"/>
                      <w:color w:val="000000"/>
                    </w:rPr>
                    <w:t>3 out of 8 restraints were not submitted within the required timelines.</w:t>
                  </w:r>
                </w:p>
              </w:tc>
            </w:tr>
          </w:tbl>
          <w:p w14:paraId="3999CFBE" w14:textId="77777777" w:rsidR="000E1F08" w:rsidRDefault="000E1F08">
            <w:pPr>
              <w:spacing w:after="0" w:line="240" w:lineRule="auto"/>
            </w:pPr>
          </w:p>
        </w:tc>
      </w:tr>
      <w:tr w:rsidR="000E1F08" w14:paraId="2103C946" w14:textId="77777777">
        <w:tc>
          <w:tcPr>
            <w:tcW w:w="0" w:type="dxa"/>
          </w:tcPr>
          <w:p w14:paraId="41D68019" w14:textId="77777777" w:rsidR="000E1F08" w:rsidRDefault="000E1F08">
            <w:pPr>
              <w:pStyle w:val="EmptyCellLayoutStyle"/>
              <w:spacing w:after="0" w:line="240" w:lineRule="auto"/>
            </w:pPr>
          </w:p>
        </w:tc>
        <w:tc>
          <w:tcPr>
            <w:tcW w:w="129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
              <w:gridCol w:w="1259"/>
              <w:gridCol w:w="2339"/>
              <w:gridCol w:w="2878"/>
              <w:gridCol w:w="1979"/>
              <w:gridCol w:w="4138"/>
            </w:tblGrid>
            <w:tr w:rsidR="00414485" w14:paraId="60A4FFC5" w14:textId="77777777" w:rsidTr="00414485">
              <w:trPr>
                <w:trHeight w:val="282"/>
              </w:trPr>
              <w:tc>
                <w:tcPr>
                  <w:tcW w:w="360" w:type="dxa"/>
                  <w:gridSpan w:val="6"/>
                  <w:tcBorders>
                    <w:top w:val="nil"/>
                    <w:left w:val="nil"/>
                    <w:bottom w:val="nil"/>
                    <w:right w:val="nil"/>
                  </w:tcBorders>
                  <w:tcMar>
                    <w:top w:w="39" w:type="dxa"/>
                    <w:left w:w="39" w:type="dxa"/>
                    <w:bottom w:w="39" w:type="dxa"/>
                    <w:right w:w="39" w:type="dxa"/>
                  </w:tcMar>
                </w:tcPr>
                <w:p w14:paraId="5CFD152C" w14:textId="77777777" w:rsidR="000E1F08" w:rsidRDefault="00EB2A2F">
                  <w:pPr>
                    <w:spacing w:after="0" w:line="240" w:lineRule="auto"/>
                  </w:pPr>
                  <w:r>
                    <w:rPr>
                      <w:rFonts w:ascii="Arial" w:eastAsia="Arial" w:hAnsi="Arial"/>
                      <w:b/>
                      <w:color w:val="000000"/>
                    </w:rPr>
                    <w:t>Residential and Individual Home Supports</w:t>
                  </w:r>
                </w:p>
              </w:tc>
            </w:tr>
            <w:tr w:rsidR="00414485" w14:paraId="7790FD3D" w14:textId="77777777" w:rsidTr="00414485">
              <w:trPr>
                <w:trHeight w:val="282"/>
              </w:trPr>
              <w:tc>
                <w:tcPr>
                  <w:tcW w:w="360"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F51DFB" w14:textId="77777777" w:rsidR="000E1F08" w:rsidRDefault="00EB2A2F">
                  <w:pPr>
                    <w:spacing w:after="0" w:line="240" w:lineRule="auto"/>
                    <w:jc w:val="center"/>
                  </w:pPr>
                  <w:r>
                    <w:rPr>
                      <w:rFonts w:ascii="Arial" w:eastAsia="Arial" w:hAnsi="Arial"/>
                      <w:b/>
                      <w:color w:val="000000"/>
                    </w:rPr>
                    <w:t>Indicator</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A704C" w14:textId="77777777" w:rsidR="000E1F08" w:rsidRDefault="00EB2A2F">
                  <w:pPr>
                    <w:spacing w:after="0" w:line="240" w:lineRule="auto"/>
                    <w:jc w:val="center"/>
                  </w:pPr>
                  <w:r>
                    <w:rPr>
                      <w:rFonts w:ascii="Arial" w:eastAsia="Arial" w:hAnsi="Arial"/>
                      <w:b/>
                      <w:color w:val="000000"/>
                    </w:rPr>
                    <w:t>Service Type</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2D23F" w14:textId="77777777" w:rsidR="000E1F08" w:rsidRDefault="00EB2A2F">
                  <w:pPr>
                    <w:spacing w:after="0" w:line="240" w:lineRule="auto"/>
                    <w:jc w:val="center"/>
                  </w:pPr>
                  <w:r>
                    <w:rPr>
                      <w:rFonts w:ascii="Arial" w:eastAsia="Arial" w:hAnsi="Arial"/>
                      <w:b/>
                      <w:color w:val="000000"/>
                    </w:rPr>
                    <w:t>Location</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8B565" w14:textId="77777777" w:rsidR="000E1F08" w:rsidRDefault="00EB2A2F">
                  <w:pPr>
                    <w:spacing w:after="0" w:line="240" w:lineRule="auto"/>
                    <w:jc w:val="center"/>
                  </w:pPr>
                  <w:r>
                    <w:rPr>
                      <w:rFonts w:ascii="Arial" w:eastAsia="Arial" w:hAnsi="Arial"/>
                      <w:b/>
                      <w:color w:val="000000"/>
                    </w:rPr>
                    <w:t>Individual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3BCDA" w14:textId="77777777" w:rsidR="000E1F08" w:rsidRDefault="00EB2A2F">
                  <w:pPr>
                    <w:spacing w:after="0" w:line="240" w:lineRule="auto"/>
                    <w:jc w:val="center"/>
                  </w:pPr>
                  <w:r>
                    <w:rPr>
                      <w:rFonts w:ascii="Arial" w:eastAsia="Arial" w:hAnsi="Arial"/>
                      <w:b/>
                      <w:color w:val="000000"/>
                    </w:rPr>
                    <w:t>Issue</w:t>
                  </w:r>
                </w:p>
              </w:tc>
            </w:tr>
            <w:tr w:rsidR="000E1F08" w14:paraId="106EA5D7"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500BB8"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DE3D60" w14:textId="77777777" w:rsidR="000E1F08" w:rsidRDefault="00EB2A2F">
                  <w:pPr>
                    <w:spacing w:after="0" w:line="240" w:lineRule="auto"/>
                  </w:pPr>
                  <w:r>
                    <w:rPr>
                      <w:rFonts w:ascii="Arial" w:eastAsia="Arial" w:hAnsi="Arial"/>
                      <w:color w:val="000000"/>
                    </w:rPr>
                    <w:t>L1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57A2C"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CABD9" w14:textId="77777777" w:rsidR="000E1F08" w:rsidRDefault="00EB2A2F">
                  <w:pPr>
                    <w:spacing w:after="0" w:line="240" w:lineRule="auto"/>
                  </w:pPr>
                  <w:r>
                    <w:rPr>
                      <w:rFonts w:ascii="Arial" w:eastAsia="Arial" w:hAnsi="Arial"/>
                      <w:color w:val="000000"/>
                    </w:rPr>
                    <w:t>664 School Street Apt. #5</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970B6" w14:textId="77777777" w:rsidR="000E1F08" w:rsidRDefault="00EB2A2F">
                  <w:pPr>
                    <w:spacing w:after="0" w:line="240" w:lineRule="auto"/>
                  </w:pPr>
                  <w:r>
                    <w:rPr>
                      <w:rFonts w:ascii="Arial" w:eastAsia="Arial" w:hAnsi="Arial"/>
                      <w:color w:val="000000"/>
                    </w:rPr>
                    <w:t xml:space="preserve"> CL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5B788" w14:textId="77777777" w:rsidR="000E1F08" w:rsidRDefault="00EB2A2F">
                  <w:pPr>
                    <w:spacing w:after="0" w:line="240" w:lineRule="auto"/>
                  </w:pPr>
                  <w:r>
                    <w:rPr>
                      <w:rFonts w:ascii="Arial" w:eastAsia="Arial" w:hAnsi="Arial"/>
                      <w:color w:val="000000"/>
                    </w:rPr>
                    <w:t>One of CL's co-guardians was not included on the agency's human rights information mailing list.</w:t>
                  </w:r>
                </w:p>
              </w:tc>
            </w:tr>
            <w:tr w:rsidR="000E1F08" w14:paraId="472825EF"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DCDCE1"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129148" w14:textId="77777777" w:rsidR="000E1F08" w:rsidRDefault="00EB2A2F">
                  <w:pPr>
                    <w:spacing w:after="0" w:line="240" w:lineRule="auto"/>
                  </w:pPr>
                  <w:r>
                    <w:rPr>
                      <w:rFonts w:ascii="Arial" w:eastAsia="Arial" w:hAnsi="Arial"/>
                      <w:color w:val="000000"/>
                    </w:rPr>
                    <w:t>L1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C6692"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7F310" w14:textId="77777777" w:rsidR="000E1F08" w:rsidRDefault="00EB2A2F">
                  <w:pPr>
                    <w:spacing w:after="0" w:line="240" w:lineRule="auto"/>
                  </w:pPr>
                  <w:r>
                    <w:rPr>
                      <w:rFonts w:ascii="Arial" w:eastAsia="Arial" w:hAnsi="Arial"/>
                      <w:color w:val="000000"/>
                    </w:rPr>
                    <w:t>664 School Street Smith House - A</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488C0" w14:textId="77777777" w:rsidR="000E1F08" w:rsidRDefault="00EB2A2F">
                  <w:pPr>
                    <w:spacing w:after="0" w:line="240" w:lineRule="auto"/>
                  </w:pPr>
                  <w:r>
                    <w:rPr>
                      <w:rFonts w:ascii="Arial" w:eastAsia="Arial" w:hAnsi="Arial"/>
                      <w:color w:val="000000"/>
                    </w:rPr>
                    <w:t xml:space="preserve"> LB</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F02B8" w14:textId="77777777" w:rsidR="000E1F08" w:rsidRDefault="00EB2A2F">
                  <w:pPr>
                    <w:spacing w:after="0" w:line="240" w:lineRule="auto"/>
                  </w:pPr>
                  <w:r>
                    <w:rPr>
                      <w:rFonts w:ascii="Arial" w:eastAsia="Arial" w:hAnsi="Arial"/>
                      <w:color w:val="000000"/>
                    </w:rPr>
                    <w:t>The agency could not demonstrate that Linda was trained and knowledgeable of how to report abuse and neglect.</w:t>
                  </w:r>
                </w:p>
              </w:tc>
            </w:tr>
            <w:tr w:rsidR="000E1F08" w14:paraId="040E9989"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441A89"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BAFC5E" w14:textId="77777777" w:rsidR="000E1F08" w:rsidRDefault="00EB2A2F">
                  <w:pPr>
                    <w:spacing w:after="0" w:line="240" w:lineRule="auto"/>
                  </w:pPr>
                  <w:r>
                    <w:rPr>
                      <w:rFonts w:ascii="Arial" w:eastAsia="Arial" w:hAnsi="Arial"/>
                      <w:color w:val="000000"/>
                    </w:rPr>
                    <w:t>L1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092FE" w14:textId="77777777" w:rsidR="000E1F08" w:rsidRDefault="00EB2A2F">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3E2E1" w14:textId="77777777" w:rsidR="000E1F08" w:rsidRDefault="00EB2A2F">
                  <w:pPr>
                    <w:spacing w:after="0" w:line="240" w:lineRule="auto"/>
                  </w:pPr>
                  <w:r>
                    <w:rPr>
                      <w:rFonts w:ascii="Arial" w:eastAsia="Arial" w:hAnsi="Arial"/>
                      <w:color w:val="000000"/>
                    </w:rPr>
                    <w:t xml:space="preserve">664R School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3ABF4" w14:textId="77777777" w:rsidR="000E1F08" w:rsidRDefault="00EB2A2F">
                  <w:pPr>
                    <w:spacing w:after="0" w:line="240" w:lineRule="auto"/>
                  </w:pPr>
                  <w:r>
                    <w:rPr>
                      <w:rFonts w:ascii="Arial" w:eastAsia="Arial" w:hAnsi="Arial"/>
                      <w:color w:val="000000"/>
                    </w:rPr>
                    <w:t xml:space="preserve"> PB</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87DCA" w14:textId="77777777" w:rsidR="000E1F08" w:rsidRDefault="00EB2A2F">
                  <w:pPr>
                    <w:spacing w:after="0" w:line="240" w:lineRule="auto"/>
                  </w:pPr>
                  <w:r>
                    <w:rPr>
                      <w:rFonts w:ascii="Arial" w:eastAsia="Arial" w:hAnsi="Arial"/>
                      <w:color w:val="000000"/>
                    </w:rPr>
                    <w:t>PB has not been provided with training on how to report alleged abuse and neglect.</w:t>
                  </w:r>
                </w:p>
              </w:tc>
            </w:tr>
            <w:tr w:rsidR="000E1F08" w14:paraId="393368C8"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24C6A8"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E5E31E" w14:textId="77777777" w:rsidR="000E1F08" w:rsidRDefault="00EB2A2F">
                  <w:pPr>
                    <w:spacing w:after="0" w:line="240" w:lineRule="auto"/>
                  </w:pPr>
                  <w:r>
                    <w:rPr>
                      <w:rFonts w:ascii="Arial" w:eastAsia="Arial" w:hAnsi="Arial"/>
                      <w:color w:val="000000"/>
                    </w:rPr>
                    <w:t>L1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69F56" w14:textId="77777777" w:rsidR="000E1F08" w:rsidRDefault="00EB2A2F">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B6AE1" w14:textId="77777777" w:rsidR="000E1F08" w:rsidRDefault="00EB2A2F">
                  <w:pPr>
                    <w:spacing w:after="0" w:line="240" w:lineRule="auto"/>
                  </w:pPr>
                  <w:r>
                    <w:rPr>
                      <w:rFonts w:ascii="Arial" w:eastAsia="Arial" w:hAnsi="Arial"/>
                      <w:color w:val="000000"/>
                    </w:rPr>
                    <w:t>NEW ENGLAND VILLAGES 664 SCHOOL ST, WATSON HOUSE 12</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00767" w14:textId="77777777" w:rsidR="000E1F08" w:rsidRDefault="00EB2A2F">
                  <w:pPr>
                    <w:spacing w:after="0" w:line="240" w:lineRule="auto"/>
                  </w:pPr>
                  <w:r>
                    <w:rPr>
                      <w:rFonts w:ascii="Arial" w:eastAsia="Arial" w:hAnsi="Arial"/>
                      <w:color w:val="000000"/>
                    </w:rPr>
                    <w:t xml:space="preserve"> JS</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8CB7E" w14:textId="77777777" w:rsidR="000E1F08" w:rsidRDefault="00EB2A2F">
                  <w:pPr>
                    <w:spacing w:after="0" w:line="240" w:lineRule="auto"/>
                  </w:pPr>
                  <w:r>
                    <w:rPr>
                      <w:rFonts w:ascii="Arial" w:eastAsia="Arial" w:hAnsi="Arial"/>
                      <w:color w:val="000000"/>
                    </w:rPr>
                    <w:t>JS was not trained on how to recognize or report abuse/neglect.</w:t>
                  </w:r>
                </w:p>
              </w:tc>
            </w:tr>
            <w:tr w:rsidR="000E1F08" w14:paraId="18ECEB97"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47897E"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72492A" w14:textId="77777777" w:rsidR="000E1F08" w:rsidRDefault="00EB2A2F">
                  <w:pPr>
                    <w:spacing w:after="0" w:line="240" w:lineRule="auto"/>
                  </w:pPr>
                  <w:r>
                    <w:rPr>
                      <w:rFonts w:ascii="Arial" w:eastAsia="Arial" w:hAnsi="Arial"/>
                      <w:color w:val="000000"/>
                    </w:rPr>
                    <w:t>L5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DB869"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85A0E" w14:textId="77777777" w:rsidR="000E1F08" w:rsidRDefault="00EB2A2F">
                  <w:pPr>
                    <w:spacing w:after="0" w:line="240" w:lineRule="auto"/>
                  </w:pPr>
                  <w:r>
                    <w:rPr>
                      <w:rFonts w:ascii="Arial" w:eastAsia="Arial" w:hAnsi="Arial"/>
                      <w:color w:val="000000"/>
                    </w:rPr>
                    <w:t>664 School Street Fuller House</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390A0" w14:textId="77777777" w:rsidR="000E1F08" w:rsidRDefault="00EB2A2F">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FECD0" w14:textId="77777777" w:rsidR="000E1F08" w:rsidRDefault="00EB2A2F">
                  <w:pPr>
                    <w:spacing w:after="0" w:line="240" w:lineRule="auto"/>
                  </w:pPr>
                  <w:r>
                    <w:rPr>
                      <w:rFonts w:ascii="Arial" w:eastAsia="Arial" w:hAnsi="Arial"/>
                      <w:color w:val="000000"/>
                    </w:rPr>
                    <w:t>A review of staffing schedules revealed that there were multiple shifts that there was not an adequate number of staff trained in the</w:t>
                  </w:r>
                  <w:r>
                    <w:rPr>
                      <w:rFonts w:ascii="Arial" w:eastAsia="Arial" w:hAnsi="Arial"/>
                      <w:color w:val="000000"/>
                    </w:rPr>
                    <w:t xml:space="preserve"> safety plan on shift.</w:t>
                  </w:r>
                </w:p>
              </w:tc>
            </w:tr>
            <w:tr w:rsidR="000E1F08" w14:paraId="312D9FDF"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16B56E" w14:textId="77777777" w:rsidR="000E1F08" w:rsidRDefault="00EB2A2F">
                  <w:pPr>
                    <w:spacing w:after="0" w:line="240" w:lineRule="auto"/>
                    <w:jc w:val="center"/>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3B11EF" w14:textId="77777777" w:rsidR="000E1F08" w:rsidRDefault="00EB2A2F">
                  <w:pPr>
                    <w:spacing w:after="0" w:line="240" w:lineRule="auto"/>
                  </w:pPr>
                  <w:r>
                    <w:rPr>
                      <w:rFonts w:ascii="Arial" w:eastAsia="Arial" w:hAnsi="Arial"/>
                      <w:color w:val="000000"/>
                    </w:rPr>
                    <w:t>L38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BB08E"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0E9F0" w14:textId="77777777" w:rsidR="000E1F08" w:rsidRDefault="00EB2A2F">
                  <w:pPr>
                    <w:spacing w:after="0" w:line="240" w:lineRule="auto"/>
                  </w:pPr>
                  <w:r>
                    <w:rPr>
                      <w:rFonts w:ascii="Arial" w:eastAsia="Arial" w:hAnsi="Arial"/>
                      <w:color w:val="000000"/>
                    </w:rPr>
                    <w:t>664 School Street Fuller House</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B786D" w14:textId="77777777" w:rsidR="000E1F08" w:rsidRDefault="00EB2A2F">
                  <w:pPr>
                    <w:spacing w:after="0" w:line="240" w:lineRule="auto"/>
                  </w:pPr>
                  <w:r>
                    <w:rPr>
                      <w:rFonts w:ascii="Arial" w:eastAsia="Arial" w:hAnsi="Arial"/>
                      <w:color w:val="000000"/>
                    </w:rPr>
                    <w:t xml:space="preserve"> SW</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7B814" w14:textId="77777777" w:rsidR="000E1F08" w:rsidRDefault="00EB2A2F">
                  <w:pPr>
                    <w:spacing w:after="0" w:line="240" w:lineRule="auto"/>
                  </w:pPr>
                  <w:r>
                    <w:rPr>
                      <w:rFonts w:ascii="Arial" w:eastAsia="Arial" w:hAnsi="Arial"/>
                      <w:color w:val="000000"/>
                    </w:rPr>
                    <w:t xml:space="preserve">Staff interview revealed staff had limited knowledge around the use of </w:t>
                  </w:r>
                  <w:proofErr w:type="spellStart"/>
                  <w:r>
                    <w:rPr>
                      <w:rFonts w:ascii="Arial" w:eastAsia="Arial" w:hAnsi="Arial"/>
                      <w:color w:val="000000"/>
                    </w:rPr>
                    <w:t>Diastat</w:t>
                  </w:r>
                  <w:proofErr w:type="spellEnd"/>
                  <w:r>
                    <w:rPr>
                      <w:rFonts w:ascii="Arial" w:eastAsia="Arial" w:hAnsi="Arial"/>
                      <w:color w:val="000000"/>
                    </w:rPr>
                    <w:t>/Ativan as outlined in the healthcare management plan. The Ativan on hand had expired 12/27/2020.</w:t>
                  </w:r>
                </w:p>
              </w:tc>
            </w:tr>
            <w:tr w:rsidR="000E1F08" w14:paraId="6CC1AD4E"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5B083A"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576738" w14:textId="77777777" w:rsidR="000E1F08" w:rsidRDefault="00EB2A2F">
                  <w:pPr>
                    <w:spacing w:after="0" w:line="240" w:lineRule="auto"/>
                  </w:pPr>
                  <w:r>
                    <w:rPr>
                      <w:rFonts w:ascii="Arial" w:eastAsia="Arial" w:hAnsi="Arial"/>
                      <w:color w:val="000000"/>
                    </w:rPr>
                    <w:t>L39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FBA7E"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243DF" w14:textId="77777777" w:rsidR="000E1F08" w:rsidRDefault="00EB2A2F">
                  <w:pPr>
                    <w:spacing w:after="0" w:line="240" w:lineRule="auto"/>
                  </w:pPr>
                  <w:r>
                    <w:rPr>
                      <w:rFonts w:ascii="Arial" w:eastAsia="Arial" w:hAnsi="Arial"/>
                      <w:color w:val="000000"/>
                    </w:rPr>
                    <w:t>664 School Street Fuller House</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2A286" w14:textId="77777777" w:rsidR="000E1F08" w:rsidRDefault="00EB2A2F">
                  <w:pPr>
                    <w:spacing w:after="0" w:line="240" w:lineRule="auto"/>
                  </w:pPr>
                  <w:r>
                    <w:rPr>
                      <w:rFonts w:ascii="Arial" w:eastAsia="Arial" w:hAnsi="Arial"/>
                      <w:color w:val="000000"/>
                    </w:rPr>
                    <w:t xml:space="preserve"> SW</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1A05C" w14:textId="77777777" w:rsidR="000E1F08" w:rsidRDefault="00EB2A2F">
                  <w:pPr>
                    <w:spacing w:after="0" w:line="240" w:lineRule="auto"/>
                  </w:pPr>
                  <w:r>
                    <w:rPr>
                      <w:rFonts w:ascii="Arial" w:eastAsia="Arial" w:hAnsi="Arial"/>
                      <w:color w:val="000000"/>
                    </w:rPr>
                    <w:t xml:space="preserve">The health and dental assessment </w:t>
                  </w:r>
                  <w:proofErr w:type="gramStart"/>
                  <w:r>
                    <w:rPr>
                      <w:rFonts w:ascii="Arial" w:eastAsia="Arial" w:hAnsi="Arial"/>
                      <w:color w:val="000000"/>
                    </w:rPr>
                    <w:t>states</w:t>
                  </w:r>
                  <w:proofErr w:type="gramEnd"/>
                  <w:r>
                    <w:rPr>
                      <w:rFonts w:ascii="Arial" w:eastAsia="Arial" w:hAnsi="Arial"/>
                      <w:color w:val="000000"/>
                    </w:rPr>
                    <w:t xml:space="preserve"> a Video Fluoroscopic Swallow Study was </w:t>
                  </w:r>
                  <w:r>
                    <w:rPr>
                      <w:rFonts w:ascii="Arial" w:eastAsia="Arial" w:hAnsi="Arial"/>
                      <w:color w:val="000000"/>
                    </w:rPr>
                    <w:lastRenderedPageBreak/>
                    <w:t>attempted on 10/26/2017, but could not be successfully completed. It was recommended that an assessment be completed by a VNA at home and to c</w:t>
                  </w:r>
                  <w:r>
                    <w:rPr>
                      <w:rFonts w:ascii="Arial" w:eastAsia="Arial" w:hAnsi="Arial"/>
                      <w:color w:val="000000"/>
                    </w:rPr>
                    <w:t>ontinue with current food texture.  There is no documentation available that outlines the ordered food texture nor was the bedside evaluation completed by the VNA.</w:t>
                  </w:r>
                </w:p>
              </w:tc>
            </w:tr>
            <w:tr w:rsidR="000E1F08" w14:paraId="4D0C3757"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2278E7"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852198" w14:textId="77777777" w:rsidR="000E1F08" w:rsidRDefault="00EB2A2F">
                  <w:pPr>
                    <w:spacing w:after="0" w:line="240" w:lineRule="auto"/>
                  </w:pPr>
                  <w:r>
                    <w:rPr>
                      <w:rFonts w:ascii="Arial" w:eastAsia="Arial" w:hAnsi="Arial"/>
                      <w:color w:val="000000"/>
                    </w:rPr>
                    <w:t>L39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6785F"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4982D" w14:textId="77777777" w:rsidR="000E1F08" w:rsidRDefault="00EB2A2F">
                  <w:pPr>
                    <w:spacing w:after="0" w:line="240" w:lineRule="auto"/>
                  </w:pPr>
                  <w:r>
                    <w:rPr>
                      <w:rFonts w:ascii="Arial" w:eastAsia="Arial" w:hAnsi="Arial"/>
                      <w:color w:val="000000"/>
                    </w:rPr>
                    <w:t>664 School Street Smith House - A</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EAAA6" w14:textId="77777777" w:rsidR="000E1F08" w:rsidRDefault="00EB2A2F">
                  <w:pPr>
                    <w:spacing w:after="0" w:line="240" w:lineRule="auto"/>
                  </w:pPr>
                  <w:r>
                    <w:rPr>
                      <w:rFonts w:ascii="Arial" w:eastAsia="Arial" w:hAnsi="Arial"/>
                      <w:color w:val="000000"/>
                    </w:rPr>
                    <w:t xml:space="preserve"> ML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573E7" w14:textId="77777777" w:rsidR="000E1F08" w:rsidRDefault="00EB2A2F">
                  <w:pPr>
                    <w:spacing w:after="0" w:line="240" w:lineRule="auto"/>
                  </w:pPr>
                  <w:r>
                    <w:rPr>
                      <w:rFonts w:ascii="Arial" w:eastAsia="Arial" w:hAnsi="Arial"/>
                      <w:color w:val="000000"/>
                    </w:rPr>
                    <w:t xml:space="preserve">This person has a fluid intake guidelines of 1800 cc per day. </w:t>
                  </w:r>
                  <w:r>
                    <w:rPr>
                      <w:rFonts w:ascii="Arial" w:eastAsia="Arial" w:hAnsi="Arial"/>
                      <w:color w:val="000000"/>
                    </w:rPr>
                    <w:br/>
                    <w:t xml:space="preserve"> The agency has developed a system to monitor, however staff are not using the system, thus this is not effectively monitored.</w:t>
                  </w:r>
                </w:p>
              </w:tc>
            </w:tr>
            <w:tr w:rsidR="000E1F08" w14:paraId="5F3F51EE"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B3D6F3"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4A1A04" w14:textId="77777777" w:rsidR="000E1F08" w:rsidRDefault="00EB2A2F">
                  <w:pPr>
                    <w:spacing w:after="0" w:line="240" w:lineRule="auto"/>
                  </w:pPr>
                  <w:r>
                    <w:rPr>
                      <w:rFonts w:ascii="Arial" w:eastAsia="Arial" w:hAnsi="Arial"/>
                      <w:color w:val="000000"/>
                    </w:rPr>
                    <w:t>L43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50150" w14:textId="77777777" w:rsidR="000E1F08" w:rsidRDefault="00EB2A2F">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04F8D" w14:textId="77777777" w:rsidR="000E1F08" w:rsidRDefault="00EB2A2F">
                  <w:pPr>
                    <w:spacing w:after="0" w:line="240" w:lineRule="auto"/>
                  </w:pPr>
                  <w:r>
                    <w:rPr>
                      <w:rFonts w:ascii="Arial" w:eastAsia="Arial" w:hAnsi="Arial"/>
                      <w:color w:val="000000"/>
                    </w:rPr>
                    <w:t>NEW ENGLAND VILLAGES 664 SCHOOL ST,</w:t>
                  </w:r>
                  <w:r>
                    <w:rPr>
                      <w:rFonts w:ascii="Arial" w:eastAsia="Arial" w:hAnsi="Arial"/>
                      <w:color w:val="000000"/>
                    </w:rPr>
                    <w:t xml:space="preserve"> WATSON HOUSE 12</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8A6DF" w14:textId="77777777" w:rsidR="000E1F08" w:rsidRDefault="00EB2A2F">
                  <w:pPr>
                    <w:spacing w:after="0" w:line="240" w:lineRule="auto"/>
                  </w:pPr>
                  <w:r>
                    <w:rPr>
                      <w:rFonts w:ascii="Arial" w:eastAsia="Arial" w:hAnsi="Arial"/>
                      <w:color w:val="000000"/>
                    </w:rPr>
                    <w:t xml:space="preserve"> JS</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679E6" w14:textId="77777777" w:rsidR="000E1F08" w:rsidRDefault="00EB2A2F">
                  <w:pPr>
                    <w:spacing w:after="0" w:line="240" w:lineRule="auto"/>
                  </w:pPr>
                  <w:r>
                    <w:rPr>
                      <w:rFonts w:ascii="Arial" w:eastAsia="Arial" w:hAnsi="Arial"/>
                      <w:color w:val="000000"/>
                    </w:rPr>
                    <w:t>The past medical history does not note that JS has a history of seizures.</w:t>
                  </w:r>
                </w:p>
              </w:tc>
            </w:tr>
            <w:tr w:rsidR="000E1F08" w14:paraId="37C824DA"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370E73"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321657" w14:textId="77777777" w:rsidR="000E1F08" w:rsidRDefault="00EB2A2F">
                  <w:pPr>
                    <w:spacing w:after="0" w:line="240" w:lineRule="auto"/>
                  </w:pPr>
                  <w:r>
                    <w:rPr>
                      <w:rFonts w:ascii="Arial" w:eastAsia="Arial" w:hAnsi="Arial"/>
                      <w:color w:val="000000"/>
                    </w:rPr>
                    <w:t>L49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FC2CC"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0F8FB" w14:textId="77777777" w:rsidR="000E1F08" w:rsidRDefault="00EB2A2F">
                  <w:pPr>
                    <w:spacing w:after="0" w:line="240" w:lineRule="auto"/>
                  </w:pPr>
                  <w:r>
                    <w:rPr>
                      <w:rFonts w:ascii="Arial" w:eastAsia="Arial" w:hAnsi="Arial"/>
                      <w:color w:val="000000"/>
                    </w:rPr>
                    <w:t>664 School Street Apt. #5</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C8C1B" w14:textId="77777777" w:rsidR="000E1F08" w:rsidRDefault="00EB2A2F">
                  <w:pPr>
                    <w:spacing w:after="0" w:line="240" w:lineRule="auto"/>
                  </w:pPr>
                  <w:r>
                    <w:rPr>
                      <w:rFonts w:ascii="Arial" w:eastAsia="Arial" w:hAnsi="Arial"/>
                      <w:color w:val="000000"/>
                    </w:rPr>
                    <w:t xml:space="preserve"> CL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78FE4" w14:textId="77777777" w:rsidR="000E1F08" w:rsidRDefault="00EB2A2F">
                  <w:pPr>
                    <w:spacing w:after="0" w:line="240" w:lineRule="auto"/>
                  </w:pPr>
                  <w:r>
                    <w:rPr>
                      <w:rFonts w:ascii="Arial" w:eastAsia="Arial" w:hAnsi="Arial"/>
                      <w:color w:val="000000"/>
                    </w:rPr>
                    <w:t>CL was not provided training on the agency's People Served Complaint Resolution Policy.</w:t>
                  </w:r>
                </w:p>
              </w:tc>
            </w:tr>
            <w:tr w:rsidR="000E1F08" w14:paraId="1F5B1460"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3A7EF6"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256CF3" w14:textId="77777777" w:rsidR="000E1F08" w:rsidRDefault="00EB2A2F">
                  <w:pPr>
                    <w:spacing w:after="0" w:line="240" w:lineRule="auto"/>
                  </w:pPr>
                  <w:r>
                    <w:rPr>
                      <w:rFonts w:ascii="Arial" w:eastAsia="Arial" w:hAnsi="Arial"/>
                      <w:color w:val="000000"/>
                    </w:rPr>
                    <w:t>L49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167FD"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F3A37" w14:textId="77777777" w:rsidR="000E1F08" w:rsidRDefault="00EB2A2F">
                  <w:pPr>
                    <w:spacing w:after="0" w:line="240" w:lineRule="auto"/>
                  </w:pPr>
                  <w:r>
                    <w:rPr>
                      <w:rFonts w:ascii="Arial" w:eastAsia="Arial" w:hAnsi="Arial"/>
                      <w:color w:val="000000"/>
                    </w:rPr>
                    <w:t>664 School Street Apt. #5</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919A3" w14:textId="77777777" w:rsidR="000E1F08" w:rsidRDefault="00EB2A2F">
                  <w:pPr>
                    <w:spacing w:after="0" w:line="240" w:lineRule="auto"/>
                  </w:pPr>
                  <w:r>
                    <w:rPr>
                      <w:rFonts w:ascii="Arial" w:eastAsia="Arial" w:hAnsi="Arial"/>
                      <w:color w:val="000000"/>
                    </w:rPr>
                    <w:t xml:space="preserve"> JK</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94AE6" w14:textId="77777777" w:rsidR="000E1F08" w:rsidRDefault="00EB2A2F">
                  <w:pPr>
                    <w:spacing w:after="0" w:line="240" w:lineRule="auto"/>
                  </w:pPr>
                  <w:r>
                    <w:rPr>
                      <w:rFonts w:ascii="Arial" w:eastAsia="Arial" w:hAnsi="Arial"/>
                      <w:color w:val="000000"/>
                    </w:rPr>
                    <w:t>JK was not provided training on the agency's People Served Complaint Resolution Policy.</w:t>
                  </w:r>
                </w:p>
              </w:tc>
            </w:tr>
            <w:tr w:rsidR="000E1F08" w14:paraId="601025CD"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2970E9"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DD5071" w14:textId="77777777" w:rsidR="000E1F08" w:rsidRDefault="00EB2A2F">
                  <w:pPr>
                    <w:spacing w:after="0" w:line="240" w:lineRule="auto"/>
                  </w:pPr>
                  <w:r>
                    <w:rPr>
                      <w:rFonts w:ascii="Arial" w:eastAsia="Arial" w:hAnsi="Arial"/>
                      <w:color w:val="000000"/>
                    </w:rPr>
                    <w:t>L49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3E8EC"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B98D4" w14:textId="77777777" w:rsidR="000E1F08" w:rsidRDefault="00EB2A2F">
                  <w:pPr>
                    <w:spacing w:after="0" w:line="240" w:lineRule="auto"/>
                  </w:pPr>
                  <w:r>
                    <w:rPr>
                      <w:rFonts w:ascii="Arial" w:eastAsia="Arial" w:hAnsi="Arial"/>
                      <w:color w:val="000000"/>
                    </w:rPr>
                    <w:t>664 School Street Smith House - A</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2B07E" w14:textId="77777777" w:rsidR="000E1F08" w:rsidRDefault="00EB2A2F">
                  <w:pPr>
                    <w:spacing w:after="0" w:line="240" w:lineRule="auto"/>
                  </w:pPr>
                  <w:r>
                    <w:rPr>
                      <w:rFonts w:ascii="Arial" w:eastAsia="Arial" w:hAnsi="Arial"/>
                      <w:color w:val="000000"/>
                    </w:rPr>
                    <w:t xml:space="preserve"> LB</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9A371" w14:textId="77777777" w:rsidR="000E1F08" w:rsidRDefault="00EB2A2F">
                  <w:pPr>
                    <w:spacing w:after="0" w:line="240" w:lineRule="auto"/>
                  </w:pPr>
                  <w:r>
                    <w:rPr>
                      <w:rFonts w:ascii="Arial" w:eastAsia="Arial" w:hAnsi="Arial"/>
                      <w:color w:val="000000"/>
                    </w:rPr>
                    <w:t xml:space="preserve">Linda was not knowledgeable of a grievance procedure, nor was there documentation of training Linda in </w:t>
                  </w:r>
                  <w:r>
                    <w:rPr>
                      <w:rFonts w:ascii="Arial" w:eastAsia="Arial" w:hAnsi="Arial"/>
                      <w:color w:val="000000"/>
                    </w:rPr>
                    <w:t xml:space="preserve">the </w:t>
                  </w:r>
                  <w:proofErr w:type="gramStart"/>
                  <w:r>
                    <w:rPr>
                      <w:rFonts w:ascii="Arial" w:eastAsia="Arial" w:hAnsi="Arial"/>
                      <w:color w:val="000000"/>
                    </w:rPr>
                    <w:t>agencies</w:t>
                  </w:r>
                  <w:proofErr w:type="gramEnd"/>
                  <w:r>
                    <w:rPr>
                      <w:rFonts w:ascii="Arial" w:eastAsia="Arial" w:hAnsi="Arial"/>
                      <w:color w:val="000000"/>
                    </w:rPr>
                    <w:t xml:space="preserve"> grievance procedure.</w:t>
                  </w:r>
                </w:p>
              </w:tc>
            </w:tr>
            <w:tr w:rsidR="000E1F08" w14:paraId="7948125A"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871E22"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9BF76F" w14:textId="77777777" w:rsidR="000E1F08" w:rsidRDefault="00EB2A2F">
                  <w:pPr>
                    <w:spacing w:after="0" w:line="240" w:lineRule="auto"/>
                  </w:pPr>
                  <w:r>
                    <w:rPr>
                      <w:rFonts w:ascii="Arial" w:eastAsia="Arial" w:hAnsi="Arial"/>
                      <w:color w:val="000000"/>
                    </w:rPr>
                    <w:t>L49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04B8B"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EF4C0" w14:textId="77777777" w:rsidR="000E1F08" w:rsidRDefault="00EB2A2F">
                  <w:pPr>
                    <w:spacing w:after="0" w:line="240" w:lineRule="auto"/>
                  </w:pPr>
                  <w:r>
                    <w:rPr>
                      <w:rFonts w:ascii="Arial" w:eastAsia="Arial" w:hAnsi="Arial"/>
                      <w:color w:val="000000"/>
                    </w:rPr>
                    <w:t>664 School Street Watson House - B, #13</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0611B" w14:textId="77777777" w:rsidR="000E1F08" w:rsidRDefault="00EB2A2F">
                  <w:pPr>
                    <w:spacing w:after="0" w:line="240" w:lineRule="auto"/>
                  </w:pPr>
                  <w:r>
                    <w:rPr>
                      <w:rFonts w:ascii="Arial" w:eastAsia="Arial" w:hAnsi="Arial"/>
                      <w:color w:val="000000"/>
                    </w:rPr>
                    <w:t xml:space="preserve"> EB</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A5693" w14:textId="77777777" w:rsidR="000E1F08" w:rsidRDefault="00EB2A2F">
                  <w:pPr>
                    <w:spacing w:after="0" w:line="240" w:lineRule="auto"/>
                  </w:pPr>
                  <w:r>
                    <w:rPr>
                      <w:rFonts w:ascii="Arial" w:eastAsia="Arial" w:hAnsi="Arial"/>
                      <w:color w:val="000000"/>
                    </w:rPr>
                    <w:t>The agency's Grievance Procedure was not included in the annual Human Rights training packet for individuals and EB did not know to whom she would report a concern.</w:t>
                  </w:r>
                </w:p>
              </w:tc>
            </w:tr>
            <w:tr w:rsidR="000E1F08" w14:paraId="2C09A06C"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F4F570"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78B583" w14:textId="77777777" w:rsidR="000E1F08" w:rsidRDefault="00EB2A2F">
                  <w:pPr>
                    <w:spacing w:after="0" w:line="240" w:lineRule="auto"/>
                  </w:pPr>
                  <w:r>
                    <w:rPr>
                      <w:rFonts w:ascii="Arial" w:eastAsia="Arial" w:hAnsi="Arial"/>
                      <w:color w:val="000000"/>
                    </w:rPr>
                    <w:t>L49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824AC" w14:textId="77777777" w:rsidR="000E1F08" w:rsidRDefault="00EB2A2F">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3E2A1" w14:textId="77777777" w:rsidR="000E1F08" w:rsidRDefault="00EB2A2F">
                  <w:pPr>
                    <w:spacing w:after="0" w:line="240" w:lineRule="auto"/>
                  </w:pPr>
                  <w:r>
                    <w:rPr>
                      <w:rFonts w:ascii="Arial" w:eastAsia="Arial" w:hAnsi="Arial"/>
                      <w:color w:val="000000"/>
                    </w:rPr>
                    <w:t xml:space="preserve">664R School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A15F9" w14:textId="77777777" w:rsidR="000E1F08" w:rsidRDefault="00EB2A2F">
                  <w:pPr>
                    <w:spacing w:after="0" w:line="240" w:lineRule="auto"/>
                  </w:pPr>
                  <w:r>
                    <w:rPr>
                      <w:rFonts w:ascii="Arial" w:eastAsia="Arial" w:hAnsi="Arial"/>
                      <w:color w:val="000000"/>
                    </w:rPr>
                    <w:t xml:space="preserve"> GC</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9E958" w14:textId="77777777" w:rsidR="000E1F08" w:rsidRDefault="00EB2A2F">
                  <w:pPr>
                    <w:spacing w:after="0" w:line="240" w:lineRule="auto"/>
                  </w:pPr>
                  <w:r>
                    <w:rPr>
                      <w:rFonts w:ascii="Arial" w:eastAsia="Arial" w:hAnsi="Arial"/>
                      <w:color w:val="000000"/>
                    </w:rPr>
                    <w:t>GC was not provided training in the agency's People Served Complaint Resolution Policy.</w:t>
                  </w:r>
                </w:p>
              </w:tc>
            </w:tr>
            <w:tr w:rsidR="000E1F08" w14:paraId="366BB427"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5C25B5"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1F3565" w14:textId="77777777" w:rsidR="000E1F08" w:rsidRDefault="00EB2A2F">
                  <w:pPr>
                    <w:spacing w:after="0" w:line="240" w:lineRule="auto"/>
                  </w:pPr>
                  <w:r>
                    <w:rPr>
                      <w:rFonts w:ascii="Arial" w:eastAsia="Arial" w:hAnsi="Arial"/>
                      <w:color w:val="000000"/>
                    </w:rPr>
                    <w:t>L49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036B7" w14:textId="77777777" w:rsidR="000E1F08" w:rsidRDefault="00EB2A2F">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FC7D9" w14:textId="77777777" w:rsidR="000E1F08" w:rsidRDefault="00EB2A2F">
                  <w:pPr>
                    <w:spacing w:after="0" w:line="240" w:lineRule="auto"/>
                  </w:pPr>
                  <w:r>
                    <w:rPr>
                      <w:rFonts w:ascii="Arial" w:eastAsia="Arial" w:hAnsi="Arial"/>
                      <w:color w:val="000000"/>
                    </w:rPr>
                    <w:t xml:space="preserve">664R School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2A09B" w14:textId="77777777" w:rsidR="000E1F08" w:rsidRDefault="00EB2A2F">
                  <w:pPr>
                    <w:spacing w:after="0" w:line="240" w:lineRule="auto"/>
                  </w:pPr>
                  <w:r>
                    <w:rPr>
                      <w:rFonts w:ascii="Arial" w:eastAsia="Arial" w:hAnsi="Arial"/>
                      <w:color w:val="000000"/>
                    </w:rPr>
                    <w:t xml:space="preserve"> PB</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82CCE" w14:textId="77777777" w:rsidR="000E1F08" w:rsidRDefault="00EB2A2F">
                  <w:pPr>
                    <w:spacing w:after="0" w:line="240" w:lineRule="auto"/>
                  </w:pPr>
                  <w:r>
                    <w:rPr>
                      <w:rFonts w:ascii="Arial" w:eastAsia="Arial" w:hAnsi="Arial"/>
                      <w:color w:val="000000"/>
                    </w:rPr>
                    <w:t>PB was not provided training in the agency's People Served Complaint Resolution Policy.</w:t>
                  </w:r>
                </w:p>
              </w:tc>
            </w:tr>
            <w:tr w:rsidR="000E1F08" w14:paraId="0B99A824"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EB036C"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EF3C79" w14:textId="77777777" w:rsidR="000E1F08" w:rsidRDefault="00EB2A2F">
                  <w:pPr>
                    <w:spacing w:after="0" w:line="240" w:lineRule="auto"/>
                  </w:pPr>
                  <w:r>
                    <w:rPr>
                      <w:rFonts w:ascii="Arial" w:eastAsia="Arial" w:hAnsi="Arial"/>
                      <w:color w:val="000000"/>
                    </w:rPr>
                    <w:t>L55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FB98E" w14:textId="77777777" w:rsidR="000E1F08" w:rsidRDefault="00EB2A2F">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E875A" w14:textId="77777777" w:rsidR="000E1F08" w:rsidRDefault="00EB2A2F">
                  <w:pPr>
                    <w:spacing w:after="0" w:line="240" w:lineRule="auto"/>
                  </w:pPr>
                  <w:r>
                    <w:rPr>
                      <w:rFonts w:ascii="Arial" w:eastAsia="Arial" w:hAnsi="Arial"/>
                      <w:color w:val="000000"/>
                    </w:rPr>
                    <w:t>NEW ENGLAND VILLAGES 664 SCHOOL ST, WATSON HOUSE 12</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B70D3" w14:textId="77777777" w:rsidR="000E1F08" w:rsidRDefault="00EB2A2F">
                  <w:pPr>
                    <w:spacing w:after="0" w:line="240" w:lineRule="auto"/>
                  </w:pPr>
                  <w:r>
                    <w:rPr>
                      <w:rFonts w:ascii="Arial" w:eastAsia="Arial" w:hAnsi="Arial"/>
                      <w:color w:val="000000"/>
                    </w:rPr>
                    <w:t xml:space="preserve"> JS</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3FC0F" w14:textId="77777777" w:rsidR="000E1F08" w:rsidRDefault="00EB2A2F">
                  <w:pPr>
                    <w:spacing w:after="0" w:line="240" w:lineRule="auto"/>
                  </w:pPr>
                  <w:r>
                    <w:rPr>
                      <w:rFonts w:ascii="Arial" w:eastAsia="Arial" w:hAnsi="Arial"/>
                      <w:color w:val="000000"/>
                    </w:rPr>
                    <w:t>The informed consent regarding the use of photos was signed by JS.  However, JS h</w:t>
                  </w:r>
                  <w:r>
                    <w:rPr>
                      <w:rFonts w:ascii="Arial" w:eastAsia="Arial" w:hAnsi="Arial"/>
                      <w:color w:val="000000"/>
                    </w:rPr>
                    <w:t>as a guardian from whom consent was not sought.</w:t>
                  </w:r>
                </w:p>
              </w:tc>
            </w:tr>
            <w:tr w:rsidR="000E1F08" w14:paraId="195139FE"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D414A4"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28ADD3" w14:textId="77777777" w:rsidR="000E1F08" w:rsidRDefault="00EB2A2F">
                  <w:pPr>
                    <w:spacing w:after="0" w:line="240" w:lineRule="auto"/>
                  </w:pPr>
                  <w:r>
                    <w:rPr>
                      <w:rFonts w:ascii="Arial" w:eastAsia="Arial" w:hAnsi="Arial"/>
                      <w:color w:val="000000"/>
                    </w:rPr>
                    <w:t>L56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12DC0"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4FE23" w14:textId="77777777" w:rsidR="000E1F08" w:rsidRDefault="00EB2A2F">
                  <w:pPr>
                    <w:spacing w:after="0" w:line="240" w:lineRule="auto"/>
                  </w:pPr>
                  <w:r>
                    <w:rPr>
                      <w:rFonts w:ascii="Arial" w:eastAsia="Arial" w:hAnsi="Arial"/>
                      <w:color w:val="000000"/>
                    </w:rPr>
                    <w:t>664 School Street Apt. #5</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657F6" w14:textId="77777777" w:rsidR="000E1F08" w:rsidRDefault="00EB2A2F">
                  <w:pPr>
                    <w:spacing w:after="0" w:line="240" w:lineRule="auto"/>
                  </w:pPr>
                  <w:r>
                    <w:rPr>
                      <w:rFonts w:ascii="Arial" w:eastAsia="Arial" w:hAnsi="Arial"/>
                      <w:color w:val="000000"/>
                    </w:rPr>
                    <w:t xml:space="preserve"> CL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94AA3" w14:textId="77777777" w:rsidR="000E1F08" w:rsidRDefault="00EB2A2F">
                  <w:pPr>
                    <w:spacing w:after="0" w:line="240" w:lineRule="auto"/>
                  </w:pPr>
                  <w:r>
                    <w:rPr>
                      <w:rFonts w:ascii="Arial" w:eastAsia="Arial" w:hAnsi="Arial"/>
                      <w:color w:val="000000"/>
                    </w:rPr>
                    <w:t>CL's restrictive plan does not include any prior use of less restrictive interventions related the current restricted access to sharps.  There is no plan for fading of the sharps' restriction, only a process for clinical discussion at regularly scheduled c</w:t>
                  </w:r>
                  <w:r>
                    <w:rPr>
                      <w:rFonts w:ascii="Arial" w:eastAsia="Arial" w:hAnsi="Arial"/>
                      <w:color w:val="000000"/>
                    </w:rPr>
                    <w:t>linical meetings.  Documentation of clinical team meetings did not include any discussion of a plan for fading this restriction.</w:t>
                  </w:r>
                </w:p>
              </w:tc>
            </w:tr>
            <w:tr w:rsidR="000E1F08" w14:paraId="021A862E"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2A7287"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789A27" w14:textId="77777777" w:rsidR="000E1F08" w:rsidRDefault="00EB2A2F">
                  <w:pPr>
                    <w:spacing w:after="0" w:line="240" w:lineRule="auto"/>
                  </w:pPr>
                  <w:r>
                    <w:rPr>
                      <w:rFonts w:ascii="Arial" w:eastAsia="Arial" w:hAnsi="Arial"/>
                      <w:color w:val="000000"/>
                    </w:rPr>
                    <w:t>L61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EC6B3"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99685" w14:textId="77777777" w:rsidR="000E1F08" w:rsidRDefault="00EB2A2F">
                  <w:pPr>
                    <w:spacing w:after="0" w:line="240" w:lineRule="auto"/>
                  </w:pPr>
                  <w:r>
                    <w:rPr>
                      <w:rFonts w:ascii="Arial" w:eastAsia="Arial" w:hAnsi="Arial"/>
                      <w:color w:val="000000"/>
                    </w:rPr>
                    <w:t>664 School Street Fuller House</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04FD2" w14:textId="77777777" w:rsidR="000E1F08" w:rsidRDefault="00EB2A2F">
                  <w:pPr>
                    <w:spacing w:after="0" w:line="240" w:lineRule="auto"/>
                  </w:pPr>
                  <w:r>
                    <w:rPr>
                      <w:rFonts w:ascii="Arial" w:eastAsia="Arial" w:hAnsi="Arial"/>
                      <w:color w:val="000000"/>
                    </w:rPr>
                    <w:t xml:space="preserve"> DF</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30D85" w14:textId="77777777" w:rsidR="000E1F08" w:rsidRDefault="00EB2A2F">
                  <w:pPr>
                    <w:spacing w:after="0" w:line="240" w:lineRule="auto"/>
                  </w:pPr>
                  <w:r>
                    <w:rPr>
                      <w:rFonts w:ascii="Arial" w:eastAsia="Arial" w:hAnsi="Arial"/>
                      <w:color w:val="000000"/>
                    </w:rPr>
                    <w:t xml:space="preserve">There </w:t>
                  </w:r>
                  <w:proofErr w:type="gramStart"/>
                  <w:r>
                    <w:rPr>
                      <w:rFonts w:ascii="Arial" w:eastAsia="Arial" w:hAnsi="Arial"/>
                      <w:color w:val="000000"/>
                    </w:rPr>
                    <w:t>is</w:t>
                  </w:r>
                  <w:proofErr w:type="gramEnd"/>
                  <w:r>
                    <w:rPr>
                      <w:rFonts w:ascii="Arial" w:eastAsia="Arial" w:hAnsi="Arial"/>
                      <w:color w:val="000000"/>
                    </w:rPr>
                    <w:t xml:space="preserve"> no criteria for discontinuance of the use of a wheelchair, hospital bed, Hoyer lift, and commode.  These long-standing devices have not been approved by a Health Care Practitioner.  Additionally, safety checks are not being completed as outlined.</w:t>
                  </w:r>
                </w:p>
              </w:tc>
            </w:tr>
            <w:tr w:rsidR="000E1F08" w14:paraId="47F4A5D1"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9A448A"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4433F6" w14:textId="77777777" w:rsidR="000E1F08" w:rsidRDefault="00EB2A2F">
                  <w:pPr>
                    <w:spacing w:after="0" w:line="240" w:lineRule="auto"/>
                  </w:pPr>
                  <w:r>
                    <w:rPr>
                      <w:rFonts w:ascii="Arial" w:eastAsia="Arial" w:hAnsi="Arial"/>
                      <w:color w:val="000000"/>
                    </w:rPr>
                    <w:t>L61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A15F8"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9AE60" w14:textId="77777777" w:rsidR="000E1F08" w:rsidRDefault="00EB2A2F">
                  <w:pPr>
                    <w:spacing w:after="0" w:line="240" w:lineRule="auto"/>
                  </w:pPr>
                  <w:r>
                    <w:rPr>
                      <w:rFonts w:ascii="Arial" w:eastAsia="Arial" w:hAnsi="Arial"/>
                      <w:color w:val="000000"/>
                    </w:rPr>
                    <w:t>664 School Street Fuller House</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36633" w14:textId="77777777" w:rsidR="000E1F08" w:rsidRDefault="00EB2A2F">
                  <w:pPr>
                    <w:spacing w:after="0" w:line="240" w:lineRule="auto"/>
                  </w:pPr>
                  <w:r>
                    <w:rPr>
                      <w:rFonts w:ascii="Arial" w:eastAsia="Arial" w:hAnsi="Arial"/>
                      <w:color w:val="000000"/>
                    </w:rPr>
                    <w:t xml:space="preserve"> JR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49DC1" w14:textId="77777777" w:rsidR="000E1F08" w:rsidRDefault="00EB2A2F">
                  <w:pPr>
                    <w:spacing w:after="0" w:line="240" w:lineRule="auto"/>
                  </w:pPr>
                  <w:r>
                    <w:rPr>
                      <w:rFonts w:ascii="Arial" w:eastAsia="Arial" w:hAnsi="Arial"/>
                      <w:color w:val="000000"/>
                    </w:rPr>
                    <w:t>There are no criteria for discontinuance of the use of JR's wheelchair, gait belt, or AFOs. Additionally, safety checks are not being completed as outlined.</w:t>
                  </w:r>
                </w:p>
              </w:tc>
            </w:tr>
            <w:tr w:rsidR="000E1F08" w14:paraId="3ED1706B"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8A1F51"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E0187A" w14:textId="77777777" w:rsidR="000E1F08" w:rsidRDefault="00EB2A2F">
                  <w:pPr>
                    <w:spacing w:after="0" w:line="240" w:lineRule="auto"/>
                  </w:pPr>
                  <w:r>
                    <w:rPr>
                      <w:rFonts w:ascii="Arial" w:eastAsia="Arial" w:hAnsi="Arial"/>
                      <w:color w:val="000000"/>
                    </w:rPr>
                    <w:t>L61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7E70B"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79252" w14:textId="77777777" w:rsidR="000E1F08" w:rsidRDefault="00EB2A2F">
                  <w:pPr>
                    <w:spacing w:after="0" w:line="240" w:lineRule="auto"/>
                  </w:pPr>
                  <w:r>
                    <w:rPr>
                      <w:rFonts w:ascii="Arial" w:eastAsia="Arial" w:hAnsi="Arial"/>
                      <w:color w:val="000000"/>
                    </w:rPr>
                    <w:t>664 School Street Watson House - B, #13</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54169" w14:textId="77777777" w:rsidR="000E1F08" w:rsidRDefault="00EB2A2F">
                  <w:pPr>
                    <w:spacing w:after="0" w:line="240" w:lineRule="auto"/>
                  </w:pPr>
                  <w:r>
                    <w:rPr>
                      <w:rFonts w:ascii="Arial" w:eastAsia="Arial" w:hAnsi="Arial"/>
                      <w:color w:val="000000"/>
                    </w:rPr>
                    <w:t xml:space="preserve"> EB</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B2905" w14:textId="77777777" w:rsidR="000E1F08" w:rsidRDefault="00EB2A2F">
                  <w:pPr>
                    <w:spacing w:after="0" w:line="240" w:lineRule="auto"/>
                  </w:pPr>
                  <w:r>
                    <w:rPr>
                      <w:rFonts w:ascii="Arial" w:eastAsia="Arial" w:hAnsi="Arial"/>
                      <w:color w:val="000000"/>
                    </w:rPr>
                    <w:t>There is no evidence of safety checks being done on the gait belt for EB as outlined in the plan.</w:t>
                  </w:r>
                </w:p>
              </w:tc>
            </w:tr>
            <w:tr w:rsidR="000E1F08" w14:paraId="2D9311CD"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D29D47"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E86F8E" w14:textId="77777777" w:rsidR="000E1F08" w:rsidRDefault="00EB2A2F">
                  <w:pPr>
                    <w:spacing w:after="0" w:line="240" w:lineRule="auto"/>
                  </w:pPr>
                  <w:r>
                    <w:rPr>
                      <w:rFonts w:ascii="Arial" w:eastAsia="Arial" w:hAnsi="Arial"/>
                      <w:color w:val="000000"/>
                    </w:rPr>
                    <w:t>L62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C6E5C"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275BF" w14:textId="77777777" w:rsidR="000E1F08" w:rsidRDefault="00EB2A2F">
                  <w:pPr>
                    <w:spacing w:after="0" w:line="240" w:lineRule="auto"/>
                  </w:pPr>
                  <w:r>
                    <w:rPr>
                      <w:rFonts w:ascii="Arial" w:eastAsia="Arial" w:hAnsi="Arial"/>
                      <w:color w:val="000000"/>
                    </w:rPr>
                    <w:t>664 School Street Fuller House</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BEE4F" w14:textId="77777777" w:rsidR="000E1F08" w:rsidRDefault="00EB2A2F">
                  <w:pPr>
                    <w:spacing w:after="0" w:line="240" w:lineRule="auto"/>
                  </w:pPr>
                  <w:r>
                    <w:rPr>
                      <w:rFonts w:ascii="Arial" w:eastAsia="Arial" w:hAnsi="Arial"/>
                      <w:color w:val="000000"/>
                    </w:rPr>
                    <w:t xml:space="preserve"> DF</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2494E" w14:textId="77777777" w:rsidR="000E1F08" w:rsidRDefault="00EB2A2F">
                  <w:pPr>
                    <w:spacing w:after="0" w:line="240" w:lineRule="auto"/>
                  </w:pPr>
                  <w:r>
                    <w:rPr>
                      <w:rFonts w:ascii="Arial" w:eastAsia="Arial" w:hAnsi="Arial"/>
                      <w:color w:val="000000"/>
                    </w:rPr>
                    <w:t>The use of a hospital bed with bedrails, and commode with seat belt has not been approved by the HRC.</w:t>
                  </w:r>
                </w:p>
              </w:tc>
            </w:tr>
            <w:tr w:rsidR="000E1F08" w14:paraId="0AA0439D"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1E9E7D"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B32A60" w14:textId="77777777" w:rsidR="000E1F08" w:rsidRDefault="00EB2A2F">
                  <w:pPr>
                    <w:spacing w:after="0" w:line="240" w:lineRule="auto"/>
                  </w:pPr>
                  <w:r>
                    <w:rPr>
                      <w:rFonts w:ascii="Arial" w:eastAsia="Arial" w:hAnsi="Arial"/>
                      <w:color w:val="000000"/>
                    </w:rPr>
                    <w:t>L64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DA694"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C3F6E" w14:textId="77777777" w:rsidR="000E1F08" w:rsidRDefault="00EB2A2F">
                  <w:pPr>
                    <w:spacing w:after="0" w:line="240" w:lineRule="auto"/>
                  </w:pPr>
                  <w:r>
                    <w:rPr>
                      <w:rFonts w:ascii="Arial" w:eastAsia="Arial" w:hAnsi="Arial"/>
                      <w:color w:val="000000"/>
                    </w:rPr>
                    <w:t>664 School Street Apt. #5</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A1343" w14:textId="77777777" w:rsidR="000E1F08" w:rsidRDefault="00EB2A2F">
                  <w:pPr>
                    <w:spacing w:after="0" w:line="240" w:lineRule="auto"/>
                  </w:pPr>
                  <w:r>
                    <w:rPr>
                      <w:rFonts w:ascii="Arial" w:eastAsia="Arial" w:hAnsi="Arial"/>
                      <w:color w:val="000000"/>
                    </w:rPr>
                    <w:t xml:space="preserve"> KD</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1C2F0" w14:textId="77777777" w:rsidR="000E1F08" w:rsidRDefault="00EB2A2F">
                  <w:pPr>
                    <w:spacing w:after="0" w:line="240" w:lineRule="auto"/>
                  </w:pPr>
                  <w:r>
                    <w:rPr>
                      <w:rFonts w:ascii="Arial" w:eastAsia="Arial" w:hAnsi="Arial"/>
                      <w:color w:val="000000"/>
                    </w:rPr>
                    <w:t>KD has a Medication Treatment Plan for three behavior modifying medications (Luvox, Risperdal, an</w:t>
                  </w:r>
                  <w:r>
                    <w:rPr>
                      <w:rFonts w:ascii="Arial" w:eastAsia="Arial" w:hAnsi="Arial"/>
                      <w:color w:val="000000"/>
                    </w:rPr>
                    <w:t>d Trazadone).  The Rogers Order for Risperdal expired on 8/16/19.</w:t>
                  </w:r>
                </w:p>
              </w:tc>
            </w:tr>
            <w:tr w:rsidR="000E1F08" w14:paraId="4EF9EECC"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4E8A05"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11AD31" w14:textId="77777777" w:rsidR="000E1F08" w:rsidRDefault="00EB2A2F">
                  <w:pPr>
                    <w:spacing w:after="0" w:line="240" w:lineRule="auto"/>
                  </w:pPr>
                  <w:r>
                    <w:rPr>
                      <w:rFonts w:ascii="Arial" w:eastAsia="Arial" w:hAnsi="Arial"/>
                      <w:color w:val="000000"/>
                    </w:rPr>
                    <w:t>L64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E26AA"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E16F5" w14:textId="77777777" w:rsidR="000E1F08" w:rsidRDefault="00EB2A2F">
                  <w:pPr>
                    <w:spacing w:after="0" w:line="240" w:lineRule="auto"/>
                  </w:pPr>
                  <w:r>
                    <w:rPr>
                      <w:rFonts w:ascii="Arial" w:eastAsia="Arial" w:hAnsi="Arial"/>
                      <w:color w:val="000000"/>
                    </w:rPr>
                    <w:t>664 School Street Fuller House</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38E9F" w14:textId="77777777" w:rsidR="000E1F08" w:rsidRDefault="00EB2A2F">
                  <w:pPr>
                    <w:spacing w:after="0" w:line="240" w:lineRule="auto"/>
                  </w:pPr>
                  <w:r>
                    <w:rPr>
                      <w:rFonts w:ascii="Arial" w:eastAsia="Arial" w:hAnsi="Arial"/>
                      <w:color w:val="000000"/>
                    </w:rPr>
                    <w:t xml:space="preserve"> SW</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32687" w14:textId="77777777" w:rsidR="000E1F08" w:rsidRDefault="00EB2A2F">
                  <w:pPr>
                    <w:spacing w:after="0" w:line="240" w:lineRule="auto"/>
                  </w:pPr>
                  <w:r>
                    <w:rPr>
                      <w:rFonts w:ascii="Arial" w:eastAsia="Arial" w:hAnsi="Arial"/>
                      <w:color w:val="000000"/>
                    </w:rPr>
                    <w:t>The court approved treatment plan expired in 2019.  The agency is actively work with the physician to get an updated approved plan.  This rating of not met is not included in the scoring.</w:t>
                  </w:r>
                </w:p>
              </w:tc>
            </w:tr>
            <w:tr w:rsidR="000E1F08" w14:paraId="71A0EB26"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4AD535"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E24EF0" w14:textId="77777777" w:rsidR="000E1F08" w:rsidRDefault="00EB2A2F">
                  <w:pPr>
                    <w:spacing w:after="0" w:line="240" w:lineRule="auto"/>
                  </w:pPr>
                  <w:r>
                    <w:rPr>
                      <w:rFonts w:ascii="Arial" w:eastAsia="Arial" w:hAnsi="Arial"/>
                      <w:color w:val="000000"/>
                    </w:rPr>
                    <w:t>L64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B0A41" w14:textId="77777777" w:rsidR="000E1F08" w:rsidRDefault="00EB2A2F">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53AE1" w14:textId="77777777" w:rsidR="000E1F08" w:rsidRDefault="00EB2A2F">
                  <w:pPr>
                    <w:spacing w:after="0" w:line="240" w:lineRule="auto"/>
                  </w:pPr>
                  <w:r>
                    <w:rPr>
                      <w:rFonts w:ascii="Arial" w:eastAsia="Arial" w:hAnsi="Arial"/>
                      <w:color w:val="000000"/>
                    </w:rPr>
                    <w:t xml:space="preserve">664R School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09D5D" w14:textId="77777777" w:rsidR="000E1F08" w:rsidRDefault="00EB2A2F">
                  <w:pPr>
                    <w:spacing w:after="0" w:line="240" w:lineRule="auto"/>
                  </w:pPr>
                  <w:r>
                    <w:rPr>
                      <w:rFonts w:ascii="Arial" w:eastAsia="Arial" w:hAnsi="Arial"/>
                      <w:color w:val="000000"/>
                    </w:rPr>
                    <w:t xml:space="preserve"> PB</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1A12C" w14:textId="77777777" w:rsidR="000E1F08" w:rsidRDefault="00EB2A2F">
                  <w:pPr>
                    <w:spacing w:after="0" w:line="240" w:lineRule="auto"/>
                  </w:pPr>
                  <w:r>
                    <w:rPr>
                      <w:rFonts w:ascii="Arial" w:eastAsia="Arial" w:hAnsi="Arial"/>
                      <w:color w:val="000000"/>
                    </w:rPr>
                    <w:t xml:space="preserve">The individual's Rogers Monitor has expired.  The agency is actively working with the family </w:t>
                  </w:r>
                  <w:r>
                    <w:rPr>
                      <w:rFonts w:ascii="Arial" w:eastAsia="Arial" w:hAnsi="Arial"/>
                      <w:color w:val="000000"/>
                    </w:rPr>
                    <w:lastRenderedPageBreak/>
                    <w:t>and their lawyer to get an updated approved plan.</w:t>
                  </w:r>
                </w:p>
              </w:tc>
            </w:tr>
            <w:tr w:rsidR="000E1F08" w14:paraId="74BD0B63"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6A0CA9"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7492FA" w14:textId="77777777" w:rsidR="000E1F08" w:rsidRDefault="00EB2A2F">
                  <w:pPr>
                    <w:spacing w:after="0" w:line="240" w:lineRule="auto"/>
                  </w:pPr>
                  <w:r>
                    <w:rPr>
                      <w:rFonts w:ascii="Arial" w:eastAsia="Arial" w:hAnsi="Arial"/>
                      <w:color w:val="000000"/>
                    </w:rPr>
                    <w:t>L69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743A8"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B5EC5" w14:textId="77777777" w:rsidR="000E1F08" w:rsidRDefault="00EB2A2F">
                  <w:pPr>
                    <w:spacing w:after="0" w:line="240" w:lineRule="auto"/>
                  </w:pPr>
                  <w:r>
                    <w:rPr>
                      <w:rFonts w:ascii="Arial" w:eastAsia="Arial" w:hAnsi="Arial"/>
                      <w:color w:val="000000"/>
                    </w:rPr>
                    <w:t>664 School Street Fuller House</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F8422" w14:textId="77777777" w:rsidR="000E1F08" w:rsidRDefault="00EB2A2F">
                  <w:pPr>
                    <w:spacing w:after="0" w:line="240" w:lineRule="auto"/>
                  </w:pPr>
                  <w:r>
                    <w:rPr>
                      <w:rFonts w:ascii="Arial" w:eastAsia="Arial" w:hAnsi="Arial"/>
                      <w:color w:val="000000"/>
                    </w:rPr>
                    <w:t xml:space="preserve"> DF</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CDAA7" w14:textId="77777777" w:rsidR="000E1F08" w:rsidRDefault="00EB2A2F">
                  <w:pPr>
                    <w:spacing w:after="0" w:line="240" w:lineRule="auto"/>
                  </w:pPr>
                  <w:r>
                    <w:rPr>
                      <w:rFonts w:ascii="Arial" w:eastAsia="Arial" w:hAnsi="Arial"/>
                      <w:color w:val="000000"/>
                    </w:rPr>
                    <w:t>DF had purchased a $200 gift card.  There was not a system in place to track the usage of the gift card. This card could not be accounted for.  Staff stated they had "changed the card to cash", however cash had not been logged onto the FTRs.</w:t>
                  </w:r>
                </w:p>
              </w:tc>
            </w:tr>
            <w:tr w:rsidR="000E1F08" w14:paraId="052EE3B8"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6AC330"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CEC369" w14:textId="77777777" w:rsidR="000E1F08" w:rsidRDefault="00EB2A2F">
                  <w:pPr>
                    <w:spacing w:after="0" w:line="240" w:lineRule="auto"/>
                  </w:pPr>
                  <w:r>
                    <w:rPr>
                      <w:rFonts w:ascii="Arial" w:eastAsia="Arial" w:hAnsi="Arial"/>
                      <w:color w:val="000000"/>
                    </w:rPr>
                    <w:t>L69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B44BF" w14:textId="77777777" w:rsidR="000E1F08" w:rsidRDefault="00EB2A2F">
                  <w:pPr>
                    <w:spacing w:after="0" w:line="240" w:lineRule="auto"/>
                  </w:pPr>
                  <w:r>
                    <w:rPr>
                      <w:rFonts w:ascii="Arial" w:eastAsia="Arial" w:hAnsi="Arial"/>
                      <w:color w:val="000000"/>
                    </w:rPr>
                    <w:t>Resident</w:t>
                  </w:r>
                  <w:r>
                    <w:rPr>
                      <w:rFonts w:ascii="Arial" w:eastAsia="Arial" w:hAnsi="Arial"/>
                      <w:color w:val="000000"/>
                    </w:rPr>
                    <w: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936AB" w14:textId="77777777" w:rsidR="000E1F08" w:rsidRDefault="00EB2A2F">
                  <w:pPr>
                    <w:spacing w:after="0" w:line="240" w:lineRule="auto"/>
                  </w:pPr>
                  <w:r>
                    <w:rPr>
                      <w:rFonts w:ascii="Arial" w:eastAsia="Arial" w:hAnsi="Arial"/>
                      <w:color w:val="000000"/>
                    </w:rPr>
                    <w:t>664 School Street Smith House - A</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32274" w14:textId="77777777" w:rsidR="000E1F08" w:rsidRDefault="00EB2A2F">
                  <w:pPr>
                    <w:spacing w:after="0" w:line="240" w:lineRule="auto"/>
                  </w:pPr>
                  <w:r>
                    <w:rPr>
                      <w:rFonts w:ascii="Arial" w:eastAsia="Arial" w:hAnsi="Arial"/>
                      <w:color w:val="000000"/>
                    </w:rPr>
                    <w:t xml:space="preserve"> ML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D77EF" w14:textId="77777777" w:rsidR="000E1F08" w:rsidRDefault="00EB2A2F">
                  <w:pPr>
                    <w:spacing w:after="0" w:line="240" w:lineRule="auto"/>
                  </w:pPr>
                  <w:r>
                    <w:rPr>
                      <w:rFonts w:ascii="Arial" w:eastAsia="Arial" w:hAnsi="Arial"/>
                      <w:color w:val="000000"/>
                    </w:rPr>
                    <w:t>The agency is this person's rep payee.  This individual has been significantly over asset limits for more than a year.</w:t>
                  </w:r>
                </w:p>
              </w:tc>
            </w:tr>
            <w:tr w:rsidR="000E1F08" w14:paraId="3AB74E2F"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E2BFCA"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E4A031" w14:textId="77777777" w:rsidR="000E1F08" w:rsidRDefault="00EB2A2F">
                  <w:pPr>
                    <w:spacing w:after="0" w:line="240" w:lineRule="auto"/>
                  </w:pPr>
                  <w:r>
                    <w:rPr>
                      <w:rFonts w:ascii="Arial" w:eastAsia="Arial" w:hAnsi="Arial"/>
                      <w:color w:val="000000"/>
                    </w:rPr>
                    <w:t>L69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262BA"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234D8" w14:textId="77777777" w:rsidR="000E1F08" w:rsidRDefault="00EB2A2F">
                  <w:pPr>
                    <w:spacing w:after="0" w:line="240" w:lineRule="auto"/>
                  </w:pPr>
                  <w:r>
                    <w:rPr>
                      <w:rFonts w:ascii="Arial" w:eastAsia="Arial" w:hAnsi="Arial"/>
                      <w:color w:val="000000"/>
                    </w:rPr>
                    <w:t>664 School Street Watson House - B, #13</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1E994" w14:textId="77777777" w:rsidR="000E1F08" w:rsidRDefault="00EB2A2F">
                  <w:pPr>
                    <w:spacing w:after="0" w:line="240" w:lineRule="auto"/>
                  </w:pPr>
                  <w:r>
                    <w:rPr>
                      <w:rFonts w:ascii="Arial" w:eastAsia="Arial" w:hAnsi="Arial"/>
                      <w:color w:val="000000"/>
                    </w:rPr>
                    <w:t xml:space="preserve"> NR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AD76E" w14:textId="77777777" w:rsidR="000E1F08" w:rsidRDefault="00EB2A2F">
                  <w:pPr>
                    <w:spacing w:after="0" w:line="240" w:lineRule="auto"/>
                  </w:pPr>
                  <w:r>
                    <w:rPr>
                      <w:rFonts w:ascii="Arial" w:eastAsia="Arial" w:hAnsi="Arial"/>
                      <w:color w:val="000000"/>
                    </w:rPr>
                    <w:t>Funds including cash and gift cards were not being tracked. Amounts documented for transactions were not reflective of receipt totals as it was stated that change was giving to individuals but not noted on FTR or receipts. Notice of Action issued.</w:t>
                  </w:r>
                </w:p>
              </w:tc>
            </w:tr>
            <w:tr w:rsidR="000E1F08" w14:paraId="5EA3DB2D"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3F35E6"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03745A" w14:textId="77777777" w:rsidR="000E1F08" w:rsidRDefault="00EB2A2F">
                  <w:pPr>
                    <w:spacing w:after="0" w:line="240" w:lineRule="auto"/>
                  </w:pPr>
                  <w:r>
                    <w:rPr>
                      <w:rFonts w:ascii="Arial" w:eastAsia="Arial" w:hAnsi="Arial"/>
                      <w:color w:val="000000"/>
                    </w:rPr>
                    <w:t>L69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35238" w14:textId="77777777" w:rsidR="000E1F08" w:rsidRDefault="00EB2A2F">
                  <w:pPr>
                    <w:spacing w:after="0" w:line="240" w:lineRule="auto"/>
                  </w:pPr>
                  <w:r>
                    <w:rPr>
                      <w:rFonts w:ascii="Arial" w:eastAsia="Arial" w:hAnsi="Arial"/>
                      <w:color w:val="000000"/>
                    </w:rPr>
                    <w:t>In</w:t>
                  </w:r>
                  <w:r>
                    <w:rPr>
                      <w:rFonts w:ascii="Arial" w:eastAsia="Arial" w:hAnsi="Arial"/>
                      <w:color w:val="000000"/>
                    </w:rPr>
                    <w:t>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63104" w14:textId="77777777" w:rsidR="000E1F08" w:rsidRDefault="00EB2A2F">
                  <w:pPr>
                    <w:spacing w:after="0" w:line="240" w:lineRule="auto"/>
                  </w:pPr>
                  <w:r>
                    <w:rPr>
                      <w:rFonts w:ascii="Arial" w:eastAsia="Arial" w:hAnsi="Arial"/>
                      <w:color w:val="000000"/>
                    </w:rPr>
                    <w:t>NEW ENGLAND VILLAGES 664 SCHOOL ST, WATSON HOUSE 12</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35E43" w14:textId="77777777" w:rsidR="000E1F08" w:rsidRDefault="00EB2A2F">
                  <w:pPr>
                    <w:spacing w:after="0" w:line="240" w:lineRule="auto"/>
                  </w:pPr>
                  <w:r>
                    <w:rPr>
                      <w:rFonts w:ascii="Arial" w:eastAsia="Arial" w:hAnsi="Arial"/>
                      <w:color w:val="000000"/>
                    </w:rPr>
                    <w:t xml:space="preserve"> JS</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41B30" w14:textId="77777777" w:rsidR="000E1F08" w:rsidRDefault="00EB2A2F">
                  <w:pPr>
                    <w:spacing w:after="0" w:line="240" w:lineRule="auto"/>
                  </w:pPr>
                  <w:r>
                    <w:rPr>
                      <w:rFonts w:ascii="Arial" w:eastAsia="Arial" w:hAnsi="Arial"/>
                      <w:color w:val="000000"/>
                    </w:rPr>
                    <w:t xml:space="preserve">The agency is rep payee and it does not review the balance of her </w:t>
                  </w:r>
                  <w:proofErr w:type="gramStart"/>
                  <w:r>
                    <w:rPr>
                      <w:rFonts w:ascii="Arial" w:eastAsia="Arial" w:hAnsi="Arial"/>
                      <w:color w:val="000000"/>
                    </w:rPr>
                    <w:t>personal  banking</w:t>
                  </w:r>
                  <w:proofErr w:type="gramEnd"/>
                  <w:r>
                    <w:rPr>
                      <w:rFonts w:ascii="Arial" w:eastAsia="Arial" w:hAnsi="Arial"/>
                      <w:color w:val="000000"/>
                    </w:rPr>
                    <w:t xml:space="preserve"> account to ensure her total assets are under $2,000.  Rather they send the balance of the rep payee account to the staff to review. Staff stated they send the personal bank</w:t>
                  </w:r>
                  <w:r>
                    <w:rPr>
                      <w:rFonts w:ascii="Arial" w:eastAsia="Arial" w:hAnsi="Arial"/>
                      <w:color w:val="000000"/>
                    </w:rPr>
                    <w:t xml:space="preserve"> account statements to rep payee department to review. It </w:t>
                  </w:r>
                  <w:proofErr w:type="gramStart"/>
                  <w:r>
                    <w:rPr>
                      <w:rFonts w:ascii="Arial" w:eastAsia="Arial" w:hAnsi="Arial"/>
                      <w:color w:val="000000"/>
                    </w:rPr>
                    <w:t>unclear</w:t>
                  </w:r>
                  <w:proofErr w:type="gramEnd"/>
                  <w:r>
                    <w:rPr>
                      <w:rFonts w:ascii="Arial" w:eastAsia="Arial" w:hAnsi="Arial"/>
                      <w:color w:val="000000"/>
                    </w:rPr>
                    <w:t xml:space="preserve"> who is responsible to ensure she does not go over the allowable limits.  Additionally, </w:t>
                  </w:r>
                  <w:proofErr w:type="gramStart"/>
                  <w:r>
                    <w:rPr>
                      <w:rFonts w:ascii="Arial" w:eastAsia="Arial" w:hAnsi="Arial"/>
                      <w:color w:val="000000"/>
                    </w:rPr>
                    <w:t>as a result of</w:t>
                  </w:r>
                  <w:proofErr w:type="gramEnd"/>
                  <w:r>
                    <w:rPr>
                      <w:rFonts w:ascii="Arial" w:eastAsia="Arial" w:hAnsi="Arial"/>
                      <w:color w:val="000000"/>
                    </w:rPr>
                    <w:t xml:space="preserve"> wages earned not reported she had overpayment of $22,000 for Social Security.</w:t>
                  </w:r>
                  <w:r>
                    <w:rPr>
                      <w:rFonts w:ascii="Arial" w:eastAsia="Arial" w:hAnsi="Arial"/>
                      <w:color w:val="000000"/>
                    </w:rPr>
                    <w:br/>
                  </w:r>
                  <w:r>
                    <w:rPr>
                      <w:rFonts w:ascii="Arial" w:eastAsia="Arial" w:hAnsi="Arial"/>
                      <w:color w:val="000000"/>
                    </w:rPr>
                    <w:br/>
                    <w:t>JS has no</w:t>
                  </w:r>
                  <w:r>
                    <w:rPr>
                      <w:rFonts w:ascii="Arial" w:eastAsia="Arial" w:hAnsi="Arial"/>
                      <w:color w:val="000000"/>
                    </w:rPr>
                    <w:t>t been supported to explore options such as ABLE account to protect her from exceeding allowable limits.  Staff reported that if she is over assets, they will just take cash out of her account to reduce the amount.</w:t>
                  </w:r>
                </w:p>
              </w:tc>
            </w:tr>
            <w:tr w:rsidR="000E1F08" w14:paraId="34F9194F"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1C25EA"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E75050" w14:textId="77777777" w:rsidR="000E1F08" w:rsidRDefault="00EB2A2F">
                  <w:pPr>
                    <w:spacing w:after="0" w:line="240" w:lineRule="auto"/>
                  </w:pPr>
                  <w:r>
                    <w:rPr>
                      <w:rFonts w:ascii="Arial" w:eastAsia="Arial" w:hAnsi="Arial"/>
                      <w:color w:val="000000"/>
                    </w:rPr>
                    <w:t>L84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0B96C"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62C17" w14:textId="77777777" w:rsidR="000E1F08" w:rsidRDefault="00EB2A2F">
                  <w:pPr>
                    <w:spacing w:after="0" w:line="240" w:lineRule="auto"/>
                  </w:pPr>
                  <w:r>
                    <w:rPr>
                      <w:rFonts w:ascii="Arial" w:eastAsia="Arial" w:hAnsi="Arial"/>
                      <w:color w:val="000000"/>
                    </w:rPr>
                    <w:t>664 School Str</w:t>
                  </w:r>
                  <w:r>
                    <w:rPr>
                      <w:rFonts w:ascii="Arial" w:eastAsia="Arial" w:hAnsi="Arial"/>
                      <w:color w:val="000000"/>
                    </w:rPr>
                    <w:t>eet Fuller House</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64F9D" w14:textId="77777777" w:rsidR="000E1F08" w:rsidRDefault="00EB2A2F">
                  <w:pPr>
                    <w:spacing w:after="0" w:line="240" w:lineRule="auto"/>
                  </w:pPr>
                  <w:r>
                    <w:rPr>
                      <w:rFonts w:ascii="Arial" w:eastAsia="Arial" w:hAnsi="Arial"/>
                      <w:color w:val="000000"/>
                    </w:rPr>
                    <w:t xml:space="preserve"> DF</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90B08" w14:textId="77777777" w:rsidR="000E1F08" w:rsidRDefault="00EB2A2F">
                  <w:pPr>
                    <w:spacing w:after="0" w:line="240" w:lineRule="auto"/>
                  </w:pPr>
                  <w:r>
                    <w:rPr>
                      <w:rFonts w:ascii="Arial" w:eastAsia="Arial" w:hAnsi="Arial"/>
                      <w:color w:val="000000"/>
                    </w:rPr>
                    <w:t>A review of staffing schedules revealed that there were multiple shifts that there was not an adequate number of staff trained in DF's wheelchair, hospital bed, Hoyer lift, and commode.</w:t>
                  </w:r>
                </w:p>
              </w:tc>
            </w:tr>
            <w:tr w:rsidR="000E1F08" w14:paraId="15936F3D"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4CB8A6"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54A70D" w14:textId="77777777" w:rsidR="000E1F08" w:rsidRDefault="00EB2A2F">
                  <w:pPr>
                    <w:spacing w:after="0" w:line="240" w:lineRule="auto"/>
                  </w:pPr>
                  <w:r>
                    <w:rPr>
                      <w:rFonts w:ascii="Arial" w:eastAsia="Arial" w:hAnsi="Arial"/>
                      <w:color w:val="000000"/>
                    </w:rPr>
                    <w:t>L84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96307"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9046C" w14:textId="77777777" w:rsidR="000E1F08" w:rsidRDefault="00EB2A2F">
                  <w:pPr>
                    <w:spacing w:after="0" w:line="240" w:lineRule="auto"/>
                  </w:pPr>
                  <w:r>
                    <w:rPr>
                      <w:rFonts w:ascii="Arial" w:eastAsia="Arial" w:hAnsi="Arial"/>
                      <w:color w:val="000000"/>
                    </w:rPr>
                    <w:t>664 School Street Fuller House</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B66E4" w14:textId="77777777" w:rsidR="000E1F08" w:rsidRDefault="00EB2A2F">
                  <w:pPr>
                    <w:spacing w:after="0" w:line="240" w:lineRule="auto"/>
                  </w:pPr>
                  <w:r>
                    <w:rPr>
                      <w:rFonts w:ascii="Arial" w:eastAsia="Arial" w:hAnsi="Arial"/>
                      <w:color w:val="000000"/>
                    </w:rPr>
                    <w:t xml:space="preserve"> JR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739DC" w14:textId="77777777" w:rsidR="000E1F08" w:rsidRDefault="00EB2A2F">
                  <w:pPr>
                    <w:spacing w:after="0" w:line="240" w:lineRule="auto"/>
                  </w:pPr>
                  <w:r>
                    <w:rPr>
                      <w:rFonts w:ascii="Arial" w:eastAsia="Arial" w:hAnsi="Arial"/>
                      <w:color w:val="000000"/>
                    </w:rPr>
                    <w:t>A review of staffing schedules revealed that there were multiple shifts that there was not an adequate number of staff trained in JR's wheelchair, gait belt, and AFOs.</w:t>
                  </w:r>
                </w:p>
              </w:tc>
            </w:tr>
            <w:tr w:rsidR="000E1F08" w14:paraId="30E64EA0"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1F211E"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467150" w14:textId="77777777" w:rsidR="000E1F08" w:rsidRDefault="00EB2A2F">
                  <w:pPr>
                    <w:spacing w:after="0" w:line="240" w:lineRule="auto"/>
                  </w:pPr>
                  <w:r>
                    <w:rPr>
                      <w:rFonts w:ascii="Arial" w:eastAsia="Arial" w:hAnsi="Arial"/>
                      <w:color w:val="000000"/>
                    </w:rPr>
                    <w:t>L85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5D5BE"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59F07" w14:textId="77777777" w:rsidR="000E1F08" w:rsidRDefault="00EB2A2F">
                  <w:pPr>
                    <w:spacing w:after="0" w:line="240" w:lineRule="auto"/>
                  </w:pPr>
                  <w:r>
                    <w:rPr>
                      <w:rFonts w:ascii="Arial" w:eastAsia="Arial" w:hAnsi="Arial"/>
                      <w:color w:val="000000"/>
                    </w:rPr>
                    <w:t>664 School Street Fuller House</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2DAE8" w14:textId="77777777" w:rsidR="000E1F08" w:rsidRDefault="00EB2A2F">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4F0CB" w14:textId="77777777" w:rsidR="000E1F08" w:rsidRDefault="00EB2A2F">
                  <w:pPr>
                    <w:spacing w:after="0" w:line="240" w:lineRule="auto"/>
                  </w:pPr>
                  <w:r>
                    <w:rPr>
                      <w:rFonts w:ascii="Arial" w:eastAsia="Arial" w:hAnsi="Arial"/>
                      <w:color w:val="000000"/>
                    </w:rPr>
                    <w:t>Staff meeting have not occurred since March 2020.  Formal supervisions with DSP are not occurring.  There is no system to disseminate important information to staff.</w:t>
                  </w:r>
                </w:p>
              </w:tc>
            </w:tr>
            <w:tr w:rsidR="000E1F08" w14:paraId="5449DCB2"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63106B"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798682" w14:textId="77777777" w:rsidR="000E1F08" w:rsidRDefault="00EB2A2F">
                  <w:pPr>
                    <w:spacing w:after="0" w:line="240" w:lineRule="auto"/>
                  </w:pPr>
                  <w:r>
                    <w:rPr>
                      <w:rFonts w:ascii="Arial" w:eastAsia="Arial" w:hAnsi="Arial"/>
                      <w:color w:val="000000"/>
                    </w:rPr>
                    <w:t>L85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9CE18"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43048" w14:textId="77777777" w:rsidR="000E1F08" w:rsidRDefault="00EB2A2F">
                  <w:pPr>
                    <w:spacing w:after="0" w:line="240" w:lineRule="auto"/>
                  </w:pPr>
                  <w:r>
                    <w:rPr>
                      <w:rFonts w:ascii="Arial" w:eastAsia="Arial" w:hAnsi="Arial"/>
                      <w:color w:val="000000"/>
                    </w:rPr>
                    <w:t xml:space="preserve">664 School Street Smith House </w:t>
                  </w:r>
                  <w:r>
                    <w:rPr>
                      <w:rFonts w:ascii="Arial" w:eastAsia="Arial" w:hAnsi="Arial"/>
                      <w:color w:val="000000"/>
                    </w:rPr>
                    <w:t>- A</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D1186" w14:textId="77777777" w:rsidR="000E1F08" w:rsidRDefault="00EB2A2F">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61393" w14:textId="77777777" w:rsidR="000E1F08" w:rsidRDefault="00EB2A2F">
                  <w:pPr>
                    <w:spacing w:after="0" w:line="240" w:lineRule="auto"/>
                  </w:pPr>
                  <w:r>
                    <w:rPr>
                      <w:rFonts w:ascii="Arial" w:eastAsia="Arial" w:hAnsi="Arial"/>
                      <w:color w:val="000000"/>
                    </w:rPr>
                    <w:t>Prior to the start of the pandemic, staff meetings and supervision were occurring, however such oversight was suspended from March to December 2020 and alternative methods such as the use of video conferring were not utilized.   Oversight mechanism w</w:t>
                  </w:r>
                  <w:r>
                    <w:rPr>
                      <w:rFonts w:ascii="Arial" w:eastAsia="Arial" w:hAnsi="Arial"/>
                      <w:color w:val="000000"/>
                    </w:rPr>
                    <w:t>ere reimplemented mid-December.    An emphasis should be placed on monitoring that any staff that work alone have the necessary training, for instance, one of the staff that was not trained in ML's seizure protocol that worked alone 12/27/20.  (Corrected)</w:t>
                  </w:r>
                </w:p>
              </w:tc>
            </w:tr>
            <w:tr w:rsidR="000E1F08" w14:paraId="21802480"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A480E4"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F177B5" w14:textId="77777777" w:rsidR="000E1F08" w:rsidRDefault="00EB2A2F">
                  <w:pPr>
                    <w:spacing w:after="0" w:line="240" w:lineRule="auto"/>
                  </w:pPr>
                  <w:r>
                    <w:rPr>
                      <w:rFonts w:ascii="Arial" w:eastAsia="Arial" w:hAnsi="Arial"/>
                      <w:color w:val="000000"/>
                    </w:rPr>
                    <w:t>L85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A1C2B"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7670D" w14:textId="77777777" w:rsidR="000E1F08" w:rsidRDefault="00EB2A2F">
                  <w:pPr>
                    <w:spacing w:after="0" w:line="240" w:lineRule="auto"/>
                  </w:pPr>
                  <w:r>
                    <w:rPr>
                      <w:rFonts w:ascii="Arial" w:eastAsia="Arial" w:hAnsi="Arial"/>
                      <w:color w:val="000000"/>
                    </w:rPr>
                    <w:t>664 School Street Watson House - B, #13</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937DD" w14:textId="77777777" w:rsidR="000E1F08" w:rsidRDefault="00EB2A2F">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0E078" w14:textId="77777777" w:rsidR="000E1F08" w:rsidRDefault="00EB2A2F">
                  <w:pPr>
                    <w:spacing w:after="0" w:line="240" w:lineRule="auto"/>
                  </w:pPr>
                  <w:r>
                    <w:rPr>
                      <w:rFonts w:ascii="Arial" w:eastAsia="Arial" w:hAnsi="Arial"/>
                      <w:color w:val="000000"/>
                    </w:rPr>
                    <w:t>There was insufficient oversight and guidance given for the management and documentation of individuals' funds.</w:t>
                  </w:r>
                </w:p>
              </w:tc>
            </w:tr>
            <w:tr w:rsidR="000E1F08" w14:paraId="597A4930"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051239"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98F8BC" w14:textId="77777777" w:rsidR="000E1F08" w:rsidRDefault="00EB2A2F">
                  <w:pPr>
                    <w:spacing w:after="0" w:line="240" w:lineRule="auto"/>
                  </w:pPr>
                  <w:r>
                    <w:rPr>
                      <w:rFonts w:ascii="Arial" w:eastAsia="Arial" w:hAnsi="Arial"/>
                      <w:color w:val="000000"/>
                    </w:rPr>
                    <w:t>L85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B30F1" w14:textId="77777777" w:rsidR="000E1F08" w:rsidRDefault="00EB2A2F">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17614" w14:textId="77777777" w:rsidR="000E1F08" w:rsidRDefault="00EB2A2F">
                  <w:pPr>
                    <w:spacing w:after="0" w:line="240" w:lineRule="auto"/>
                  </w:pPr>
                  <w:r>
                    <w:rPr>
                      <w:rFonts w:ascii="Arial" w:eastAsia="Arial" w:hAnsi="Arial"/>
                      <w:color w:val="000000"/>
                    </w:rPr>
                    <w:t xml:space="preserve">664R School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B9FBB" w14:textId="77777777" w:rsidR="000E1F08" w:rsidRDefault="00EB2A2F">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B80D6" w14:textId="77777777" w:rsidR="000E1F08" w:rsidRDefault="00EB2A2F">
                  <w:pPr>
                    <w:spacing w:after="0" w:line="240" w:lineRule="auto"/>
                  </w:pPr>
                  <w:r>
                    <w:rPr>
                      <w:rFonts w:ascii="Arial" w:eastAsia="Arial" w:hAnsi="Arial"/>
                      <w:color w:val="000000"/>
                    </w:rPr>
                    <w:t>Staff meetings and supervision have not consistently occurred between March to December 2020.</w:t>
                  </w:r>
                </w:p>
              </w:tc>
            </w:tr>
            <w:tr w:rsidR="000E1F08" w14:paraId="7C25AA04"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56A029"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4B2A0C" w14:textId="77777777" w:rsidR="000E1F08" w:rsidRDefault="00EB2A2F">
                  <w:pPr>
                    <w:spacing w:after="0" w:line="240" w:lineRule="auto"/>
                  </w:pPr>
                  <w:r>
                    <w:rPr>
                      <w:rFonts w:ascii="Arial" w:eastAsia="Arial" w:hAnsi="Arial"/>
                      <w:color w:val="000000"/>
                    </w:rPr>
                    <w:t>L85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8F070" w14:textId="77777777" w:rsidR="000E1F08" w:rsidRDefault="00EB2A2F">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CF00C" w14:textId="77777777" w:rsidR="000E1F08" w:rsidRDefault="00EB2A2F">
                  <w:pPr>
                    <w:spacing w:after="0" w:line="240" w:lineRule="auto"/>
                  </w:pPr>
                  <w:r>
                    <w:rPr>
                      <w:rFonts w:ascii="Arial" w:eastAsia="Arial" w:hAnsi="Arial"/>
                      <w:color w:val="000000"/>
                    </w:rPr>
                    <w:t>NEW ENGLAND VILLAGES 664 SCHOOL ST, WATSON HOUSE 12</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1E3D6" w14:textId="77777777" w:rsidR="000E1F08" w:rsidRDefault="00EB2A2F">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E5CAA" w14:textId="77777777" w:rsidR="000E1F08" w:rsidRDefault="00EB2A2F">
                  <w:pPr>
                    <w:spacing w:after="0" w:line="240" w:lineRule="auto"/>
                  </w:pPr>
                  <w:r>
                    <w:rPr>
                      <w:rFonts w:ascii="Arial" w:eastAsia="Arial" w:hAnsi="Arial"/>
                      <w:color w:val="000000"/>
                    </w:rPr>
                    <w:t xml:space="preserve">There is a lack of oversight regarding training.  Sometimes training occurred well after the practices should have been implemented and documentation could not be found for several </w:t>
                  </w:r>
                  <w:r>
                    <w:rPr>
                      <w:rFonts w:ascii="Arial" w:eastAsia="Arial" w:hAnsi="Arial"/>
                      <w:color w:val="000000"/>
                    </w:rPr>
                    <w:lastRenderedPageBreak/>
                    <w:t>trainings.</w:t>
                  </w:r>
                  <w:r>
                    <w:rPr>
                      <w:rFonts w:ascii="Arial" w:eastAsia="Arial" w:hAnsi="Arial"/>
                      <w:color w:val="000000"/>
                    </w:rPr>
                    <w:br/>
                  </w:r>
                  <w:r>
                    <w:rPr>
                      <w:rFonts w:ascii="Arial" w:eastAsia="Arial" w:hAnsi="Arial"/>
                      <w:color w:val="000000"/>
                    </w:rPr>
                    <w:br/>
                    <w:t>There is a lack of effective systems to obtain and convey neces</w:t>
                  </w:r>
                  <w:r>
                    <w:rPr>
                      <w:rFonts w:ascii="Arial" w:eastAsia="Arial" w:hAnsi="Arial"/>
                      <w:color w:val="000000"/>
                    </w:rPr>
                    <w:t>sary information to all staff that support JS and to ensure monitoring efforts are effective.  For instance, staff stated that if anything important occurred it would be written on to white board for staff to read.  Additionally, JS's mother often takes he</w:t>
                  </w:r>
                  <w:r>
                    <w:rPr>
                      <w:rFonts w:ascii="Arial" w:eastAsia="Arial" w:hAnsi="Arial"/>
                      <w:color w:val="000000"/>
                    </w:rPr>
                    <w:t>r to medical appointments, however staff typically provided an overview of recommendations from the healthcare practitioner.    These methods do not allow supervisory staff to evaluate the full scope of what was or was not shared with staff nor provide the</w:t>
                  </w:r>
                  <w:r>
                    <w:rPr>
                      <w:rFonts w:ascii="Arial" w:eastAsia="Arial" w:hAnsi="Arial"/>
                      <w:color w:val="000000"/>
                    </w:rPr>
                    <w:t xml:space="preserve"> necessary information to determine if staff are implementing or providing the necessary guidance to JS implement any HCP recommendations.</w:t>
                  </w:r>
                </w:p>
              </w:tc>
            </w:tr>
            <w:tr w:rsidR="000E1F08" w14:paraId="1BD317EB"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F84780"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DBD0A5" w14:textId="77777777" w:rsidR="000E1F08" w:rsidRDefault="00EB2A2F">
                  <w:pPr>
                    <w:spacing w:after="0" w:line="240" w:lineRule="auto"/>
                  </w:pPr>
                  <w:r>
                    <w:rPr>
                      <w:rFonts w:ascii="Arial" w:eastAsia="Arial" w:hAnsi="Arial"/>
                      <w:color w:val="000000"/>
                    </w:rPr>
                    <w:t>L86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006EF"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6D31F" w14:textId="77777777" w:rsidR="000E1F08" w:rsidRDefault="00EB2A2F">
                  <w:pPr>
                    <w:spacing w:after="0" w:line="240" w:lineRule="auto"/>
                  </w:pPr>
                  <w:r>
                    <w:rPr>
                      <w:rFonts w:ascii="Arial" w:eastAsia="Arial" w:hAnsi="Arial"/>
                      <w:color w:val="000000"/>
                    </w:rPr>
                    <w:t>664 School Street Smith House - A</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E0D00" w14:textId="77777777" w:rsidR="000E1F08" w:rsidRDefault="00EB2A2F">
                  <w:pPr>
                    <w:spacing w:after="0" w:line="240" w:lineRule="auto"/>
                  </w:pPr>
                  <w:r>
                    <w:rPr>
                      <w:rFonts w:ascii="Arial" w:eastAsia="Arial" w:hAnsi="Arial"/>
                      <w:color w:val="000000"/>
                    </w:rPr>
                    <w:t xml:space="preserve"> ML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59072" w14:textId="77777777" w:rsidR="000E1F08" w:rsidRDefault="00EB2A2F">
                  <w:pPr>
                    <w:spacing w:after="0" w:line="240" w:lineRule="auto"/>
                  </w:pPr>
                  <w:r>
                    <w:rPr>
                      <w:rFonts w:ascii="Arial" w:eastAsia="Arial" w:hAnsi="Arial"/>
                      <w:color w:val="000000"/>
                    </w:rPr>
                    <w:t>ISP assessments due 11/20/20 were not submitted.</w:t>
                  </w:r>
                </w:p>
              </w:tc>
            </w:tr>
            <w:tr w:rsidR="000E1F08" w14:paraId="70701C4F"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49562F"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7C0B4F" w14:textId="77777777" w:rsidR="000E1F08" w:rsidRDefault="00EB2A2F">
                  <w:pPr>
                    <w:spacing w:after="0" w:line="240" w:lineRule="auto"/>
                  </w:pPr>
                  <w:r>
                    <w:rPr>
                      <w:rFonts w:ascii="Arial" w:eastAsia="Arial" w:hAnsi="Arial"/>
                      <w:color w:val="000000"/>
                    </w:rPr>
                    <w:t>L86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AC56B" w14:textId="77777777" w:rsidR="000E1F08" w:rsidRDefault="00EB2A2F">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46D1D" w14:textId="77777777" w:rsidR="000E1F08" w:rsidRDefault="00EB2A2F">
                  <w:pPr>
                    <w:spacing w:after="0" w:line="240" w:lineRule="auto"/>
                  </w:pPr>
                  <w:r>
                    <w:rPr>
                      <w:rFonts w:ascii="Arial" w:eastAsia="Arial" w:hAnsi="Arial"/>
                      <w:color w:val="000000"/>
                    </w:rPr>
                    <w:t xml:space="preserve">664R School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AEA2B" w14:textId="77777777" w:rsidR="000E1F08" w:rsidRDefault="00EB2A2F">
                  <w:pPr>
                    <w:spacing w:after="0" w:line="240" w:lineRule="auto"/>
                  </w:pPr>
                  <w:r>
                    <w:rPr>
                      <w:rFonts w:ascii="Arial" w:eastAsia="Arial" w:hAnsi="Arial"/>
                      <w:color w:val="000000"/>
                    </w:rPr>
                    <w:t xml:space="preserve"> GC</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65E65" w14:textId="77777777" w:rsidR="000E1F08" w:rsidRDefault="00EB2A2F">
                  <w:pPr>
                    <w:spacing w:after="0" w:line="240" w:lineRule="auto"/>
                  </w:pPr>
                  <w:r>
                    <w:rPr>
                      <w:rFonts w:ascii="Arial" w:eastAsia="Arial" w:hAnsi="Arial"/>
                      <w:color w:val="000000"/>
                    </w:rPr>
                    <w:t>Assessments due 12/24/19 submitted 12/26/19 &amp; 1/2/2020</w:t>
                  </w:r>
                </w:p>
              </w:tc>
            </w:tr>
            <w:tr w:rsidR="000E1F08" w14:paraId="2C1C2CDA"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FAF7D1"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01BCCF" w14:textId="77777777" w:rsidR="000E1F08" w:rsidRDefault="00EB2A2F">
                  <w:pPr>
                    <w:spacing w:after="0" w:line="240" w:lineRule="auto"/>
                  </w:pPr>
                  <w:r>
                    <w:rPr>
                      <w:rFonts w:ascii="Arial" w:eastAsia="Arial" w:hAnsi="Arial"/>
                      <w:color w:val="000000"/>
                    </w:rPr>
                    <w:t>L87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5074C"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5CDFF" w14:textId="77777777" w:rsidR="000E1F08" w:rsidRDefault="00EB2A2F">
                  <w:pPr>
                    <w:spacing w:after="0" w:line="240" w:lineRule="auto"/>
                  </w:pPr>
                  <w:r>
                    <w:rPr>
                      <w:rFonts w:ascii="Arial" w:eastAsia="Arial" w:hAnsi="Arial"/>
                      <w:color w:val="000000"/>
                    </w:rPr>
                    <w:t>664 School Street Smith House - A</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C6BE1" w14:textId="77777777" w:rsidR="000E1F08" w:rsidRDefault="00EB2A2F">
                  <w:pPr>
                    <w:spacing w:after="0" w:line="240" w:lineRule="auto"/>
                  </w:pPr>
                  <w:r>
                    <w:rPr>
                      <w:rFonts w:ascii="Arial" w:eastAsia="Arial" w:hAnsi="Arial"/>
                      <w:color w:val="000000"/>
                    </w:rPr>
                    <w:t xml:space="preserve"> ML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37214" w14:textId="77777777" w:rsidR="000E1F08" w:rsidRDefault="00EB2A2F">
                  <w:pPr>
                    <w:spacing w:after="0" w:line="240" w:lineRule="auto"/>
                  </w:pPr>
                  <w:r>
                    <w:rPr>
                      <w:rFonts w:ascii="Arial" w:eastAsia="Arial" w:hAnsi="Arial"/>
                      <w:color w:val="000000"/>
                    </w:rPr>
                    <w:t>ISP objectives due 11/20/20 have not been developed.</w:t>
                  </w:r>
                </w:p>
              </w:tc>
            </w:tr>
            <w:tr w:rsidR="000E1F08" w14:paraId="7F93B5BC"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F17AE4"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04528B" w14:textId="77777777" w:rsidR="000E1F08" w:rsidRDefault="00EB2A2F">
                  <w:pPr>
                    <w:spacing w:after="0" w:line="240" w:lineRule="auto"/>
                  </w:pPr>
                  <w:r>
                    <w:rPr>
                      <w:rFonts w:ascii="Arial" w:eastAsia="Arial" w:hAnsi="Arial"/>
                      <w:color w:val="000000"/>
                    </w:rPr>
                    <w:t>L87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F96E9" w14:textId="77777777" w:rsidR="000E1F08" w:rsidRDefault="00EB2A2F">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D1839" w14:textId="77777777" w:rsidR="000E1F08" w:rsidRDefault="00EB2A2F">
                  <w:pPr>
                    <w:spacing w:after="0" w:line="240" w:lineRule="auto"/>
                  </w:pPr>
                  <w:r>
                    <w:rPr>
                      <w:rFonts w:ascii="Arial" w:eastAsia="Arial" w:hAnsi="Arial"/>
                      <w:color w:val="000000"/>
                    </w:rPr>
                    <w:t xml:space="preserve">664R School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729A8" w14:textId="77777777" w:rsidR="000E1F08" w:rsidRDefault="00EB2A2F">
                  <w:pPr>
                    <w:spacing w:after="0" w:line="240" w:lineRule="auto"/>
                  </w:pPr>
                  <w:r>
                    <w:rPr>
                      <w:rFonts w:ascii="Arial" w:eastAsia="Arial" w:hAnsi="Arial"/>
                      <w:color w:val="000000"/>
                    </w:rPr>
                    <w:t xml:space="preserve"> GC</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601E5" w14:textId="77777777" w:rsidR="000E1F08" w:rsidRDefault="00EB2A2F">
                  <w:pPr>
                    <w:spacing w:after="0" w:line="240" w:lineRule="auto"/>
                  </w:pPr>
                  <w:r>
                    <w:rPr>
                      <w:rFonts w:ascii="Arial" w:eastAsia="Arial" w:hAnsi="Arial"/>
                      <w:color w:val="000000"/>
                    </w:rPr>
                    <w:t>Support strategies due 12/24/19 submitted 1/14/20</w:t>
                  </w:r>
                </w:p>
              </w:tc>
            </w:tr>
            <w:tr w:rsidR="000E1F08" w14:paraId="42D9DC37"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AFDDC3"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DB7467" w14:textId="77777777" w:rsidR="000E1F08" w:rsidRDefault="00EB2A2F">
                  <w:pPr>
                    <w:spacing w:after="0" w:line="240" w:lineRule="auto"/>
                  </w:pPr>
                  <w:r>
                    <w:rPr>
                      <w:rFonts w:ascii="Arial" w:eastAsia="Arial" w:hAnsi="Arial"/>
                      <w:color w:val="000000"/>
                    </w:rPr>
                    <w:t>L87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D8934" w14:textId="77777777" w:rsidR="000E1F08" w:rsidRDefault="00EB2A2F">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57E69" w14:textId="77777777" w:rsidR="000E1F08" w:rsidRDefault="00EB2A2F">
                  <w:pPr>
                    <w:spacing w:after="0" w:line="240" w:lineRule="auto"/>
                  </w:pPr>
                  <w:r>
                    <w:rPr>
                      <w:rFonts w:ascii="Arial" w:eastAsia="Arial" w:hAnsi="Arial"/>
                      <w:color w:val="000000"/>
                    </w:rPr>
                    <w:t>NEW ENGLAND VILLAGES 664 SCHOOL ST, WATSON HOUSE 12</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F58E9" w14:textId="77777777" w:rsidR="000E1F08" w:rsidRDefault="00EB2A2F">
                  <w:pPr>
                    <w:spacing w:after="0" w:line="240" w:lineRule="auto"/>
                  </w:pPr>
                  <w:r>
                    <w:rPr>
                      <w:rFonts w:ascii="Arial" w:eastAsia="Arial" w:hAnsi="Arial"/>
                      <w:color w:val="000000"/>
                    </w:rPr>
                    <w:t xml:space="preserve"> JS</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2C986" w14:textId="77777777" w:rsidR="000E1F08" w:rsidRDefault="00EB2A2F">
                  <w:pPr>
                    <w:spacing w:after="0" w:line="240" w:lineRule="auto"/>
                  </w:pPr>
                  <w:r>
                    <w:rPr>
                      <w:rFonts w:ascii="Arial" w:eastAsia="Arial" w:hAnsi="Arial"/>
                      <w:color w:val="000000"/>
                    </w:rPr>
                    <w:t>The support strategies due on 7/2/2020 were submitted on 7/21/2020.</w:t>
                  </w:r>
                </w:p>
              </w:tc>
            </w:tr>
            <w:tr w:rsidR="000E1F08" w14:paraId="776C363B"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E20F36" w14:textId="77777777" w:rsidR="000E1F08" w:rsidRDefault="000E1F0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6E4D4F" w14:textId="77777777" w:rsidR="000E1F08" w:rsidRDefault="00EB2A2F">
                  <w:pPr>
                    <w:spacing w:after="0" w:line="240" w:lineRule="auto"/>
                  </w:pPr>
                  <w:r>
                    <w:rPr>
                      <w:rFonts w:ascii="Arial" w:eastAsia="Arial" w:hAnsi="Arial"/>
                      <w:color w:val="000000"/>
                    </w:rPr>
                    <w:t>L91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87623" w14:textId="77777777" w:rsidR="000E1F08" w:rsidRDefault="00EB2A2F">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8FD87" w14:textId="77777777" w:rsidR="000E1F08" w:rsidRDefault="00EB2A2F">
                  <w:pPr>
                    <w:spacing w:after="0" w:line="240" w:lineRule="auto"/>
                  </w:pPr>
                  <w:r>
                    <w:rPr>
                      <w:rFonts w:ascii="Arial" w:eastAsia="Arial" w:hAnsi="Arial"/>
                      <w:color w:val="000000"/>
                    </w:rPr>
                    <w:t>664 School Street Apt. #5</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2CB3C" w14:textId="77777777" w:rsidR="000E1F08" w:rsidRDefault="00EB2A2F">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B7033" w14:textId="77777777" w:rsidR="000E1F08" w:rsidRDefault="00EB2A2F">
                  <w:pPr>
                    <w:spacing w:after="0" w:line="240" w:lineRule="auto"/>
                  </w:pPr>
                  <w:r>
                    <w:rPr>
                      <w:rFonts w:ascii="Arial" w:eastAsia="Arial" w:hAnsi="Arial"/>
                      <w:color w:val="000000"/>
                    </w:rPr>
                    <w:t>One incident report (#895561) did not meet DDS/HCSIS submission timeline requirements.</w:t>
                  </w:r>
                </w:p>
              </w:tc>
            </w:tr>
          </w:tbl>
          <w:p w14:paraId="0D69703F" w14:textId="77777777" w:rsidR="000E1F08" w:rsidRDefault="000E1F08">
            <w:pPr>
              <w:spacing w:after="0" w:line="240" w:lineRule="auto"/>
            </w:pPr>
          </w:p>
        </w:tc>
      </w:tr>
    </w:tbl>
    <w:p w14:paraId="294D5899" w14:textId="77777777" w:rsidR="000E1F08" w:rsidRDefault="000E1F08">
      <w:pPr>
        <w:spacing w:after="0" w:line="240" w:lineRule="auto"/>
      </w:pPr>
    </w:p>
    <w:sectPr w:rsidR="000E1F08">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8C71" w14:textId="77777777" w:rsidR="00EB2A2F" w:rsidRDefault="00EB2A2F">
      <w:pPr>
        <w:spacing w:after="0" w:line="240" w:lineRule="auto"/>
      </w:pPr>
      <w:r>
        <w:separator/>
      </w:r>
    </w:p>
  </w:endnote>
  <w:endnote w:type="continuationSeparator" w:id="0">
    <w:p w14:paraId="0A1327C8" w14:textId="77777777" w:rsidR="00EB2A2F" w:rsidRDefault="00EB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433"/>
      <w:gridCol w:w="1440"/>
      <w:gridCol w:w="406"/>
      <w:gridCol w:w="4680"/>
    </w:tblGrid>
    <w:tr w:rsidR="000E1F08" w14:paraId="4DF04F47" w14:textId="77777777">
      <w:tc>
        <w:tcPr>
          <w:tcW w:w="6433" w:type="dxa"/>
        </w:tcPr>
        <w:p w14:paraId="65A7AF5F" w14:textId="77777777" w:rsidR="000E1F08" w:rsidRDefault="000E1F08">
          <w:pPr>
            <w:pStyle w:val="EmptyCellLayoutStyle"/>
            <w:spacing w:after="0" w:line="240" w:lineRule="auto"/>
          </w:pPr>
        </w:p>
      </w:tc>
      <w:tc>
        <w:tcPr>
          <w:tcW w:w="1440" w:type="dxa"/>
        </w:tcPr>
        <w:p w14:paraId="6CFFAFCB" w14:textId="77777777" w:rsidR="000E1F08" w:rsidRDefault="000E1F08">
          <w:pPr>
            <w:pStyle w:val="EmptyCellLayoutStyle"/>
            <w:spacing w:after="0" w:line="240" w:lineRule="auto"/>
          </w:pPr>
        </w:p>
      </w:tc>
      <w:tc>
        <w:tcPr>
          <w:tcW w:w="406" w:type="dxa"/>
        </w:tcPr>
        <w:p w14:paraId="2807E83F" w14:textId="77777777" w:rsidR="000E1F08" w:rsidRDefault="000E1F08">
          <w:pPr>
            <w:pStyle w:val="EmptyCellLayoutStyle"/>
            <w:spacing w:after="0" w:line="240" w:lineRule="auto"/>
          </w:pPr>
        </w:p>
      </w:tc>
      <w:tc>
        <w:tcPr>
          <w:tcW w:w="4680" w:type="dxa"/>
          <w:vMerge w:val="restart"/>
        </w:tcPr>
        <w:tbl>
          <w:tblPr>
            <w:tblW w:w="0" w:type="auto"/>
            <w:tblCellMar>
              <w:left w:w="0" w:type="dxa"/>
              <w:right w:w="0" w:type="dxa"/>
            </w:tblCellMar>
            <w:tblLook w:val="04A0" w:firstRow="1" w:lastRow="0" w:firstColumn="1" w:lastColumn="0" w:noHBand="0" w:noVBand="1"/>
          </w:tblPr>
          <w:tblGrid>
            <w:gridCol w:w="4680"/>
          </w:tblGrid>
          <w:tr w:rsidR="000E1F08" w14:paraId="1C4ACBCC" w14:textId="77777777">
            <w:trPr>
              <w:trHeight w:val="282"/>
            </w:trPr>
            <w:tc>
              <w:tcPr>
                <w:tcW w:w="4680" w:type="dxa"/>
                <w:tcBorders>
                  <w:top w:val="nil"/>
                  <w:left w:val="nil"/>
                  <w:bottom w:val="nil"/>
                  <w:right w:val="nil"/>
                </w:tcBorders>
                <w:tcMar>
                  <w:top w:w="39" w:type="dxa"/>
                  <w:left w:w="39" w:type="dxa"/>
                  <w:bottom w:w="39" w:type="dxa"/>
                  <w:right w:w="39" w:type="dxa"/>
                </w:tcMar>
              </w:tcPr>
              <w:p w14:paraId="52658922" w14:textId="77777777" w:rsidR="000E1F08" w:rsidRDefault="00EB2A2F">
                <w:pPr>
                  <w:spacing w:after="0" w:line="240" w:lineRule="auto"/>
                  <w:jc w:val="right"/>
                </w:pPr>
                <w:r>
                  <w:rPr>
                    <w:rFonts w:ascii="Arial" w:eastAsia="Arial" w:hAnsi="Arial"/>
                    <w:color w:val="000000"/>
                    <w:sz w:val="16"/>
                  </w:rPr>
                  <w:t xml:space="preserve">Page </w:t>
                </w:r>
                <w:r>
                  <w:rPr>
                    <w:rFonts w:ascii="Arial" w:eastAsia="Arial" w:hAnsi="Arial"/>
                    <w:color w:val="000000"/>
                    <w:sz w:val="16"/>
                  </w:rPr>
                  <w:fldChar w:fldCharType="begin"/>
                </w:r>
                <w:r>
                  <w:rPr>
                    <w:rFonts w:ascii="Arial" w:eastAsia="Arial" w:hAnsi="Arial"/>
                    <w:noProof/>
                    <w:color w:val="000000"/>
                    <w:sz w:val="16"/>
                  </w:rPr>
                  <w:instrText xml:space="preserve"> PAGE </w:instrText>
                </w:r>
                <w:r>
                  <w:rPr>
                    <w:rFonts w:ascii="Arial" w:eastAsia="Arial" w:hAnsi="Arial"/>
                    <w:color w:val="000000"/>
                    <w:sz w:val="16"/>
                  </w:rPr>
                  <w:fldChar w:fldCharType="separate"/>
                </w:r>
                <w:r>
                  <w:rPr>
                    <w:rFonts w:ascii="Arial" w:eastAsia="Arial" w:hAnsi="Arial"/>
                    <w:color w:val="000000"/>
                    <w:sz w:val="16"/>
                  </w:rPr>
                  <w:t>1</w:t>
                </w:r>
                <w:r>
                  <w:rPr>
                    <w:rFonts w:ascii="Arial" w:eastAsia="Arial" w:hAnsi="Arial"/>
                    <w:color w:val="000000"/>
                    <w:sz w:val="16"/>
                  </w:rPr>
                  <w:fldChar w:fldCharType="end"/>
                </w:r>
                <w:r>
                  <w:rPr>
                    <w:rFonts w:ascii="Arial" w:eastAsia="Arial" w:hAnsi="Arial"/>
                    <w:color w:val="000000"/>
                    <w:sz w:val="16"/>
                  </w:rPr>
                  <w:t xml:space="preserve"> of </w:t>
                </w:r>
                <w:r>
                  <w:rPr>
                    <w:rFonts w:ascii="Arial" w:eastAsia="Arial" w:hAnsi="Arial"/>
                    <w:color w:val="000000"/>
                    <w:sz w:val="16"/>
                  </w:rPr>
                  <w:fldChar w:fldCharType="begin"/>
                </w:r>
                <w:r>
                  <w:rPr>
                    <w:rFonts w:ascii="Arial" w:eastAsia="Arial" w:hAnsi="Arial"/>
                    <w:noProof/>
                    <w:color w:val="000000"/>
                    <w:sz w:val="16"/>
                  </w:rPr>
                  <w:instrText xml:space="preserve"> NUMPAGES </w:instrText>
                </w:r>
                <w:r>
                  <w:rPr>
                    <w:rFonts w:ascii="Arial" w:eastAsia="Arial" w:hAnsi="Arial"/>
                    <w:color w:val="000000"/>
                    <w:sz w:val="16"/>
                  </w:rPr>
                  <w:fldChar w:fldCharType="separate"/>
                </w:r>
                <w:r>
                  <w:rPr>
                    <w:rFonts w:ascii="Arial" w:eastAsia="Arial" w:hAnsi="Arial"/>
                    <w:color w:val="000000"/>
                    <w:sz w:val="16"/>
                  </w:rPr>
                  <w:t>1</w:t>
                </w:r>
                <w:r>
                  <w:rPr>
                    <w:rFonts w:ascii="Arial" w:eastAsia="Arial" w:hAnsi="Arial"/>
                    <w:color w:val="000000"/>
                    <w:sz w:val="16"/>
                  </w:rPr>
                  <w:fldChar w:fldCharType="end"/>
                </w:r>
              </w:p>
            </w:tc>
          </w:tr>
        </w:tbl>
        <w:p w14:paraId="7C7920E8" w14:textId="77777777" w:rsidR="000E1F08" w:rsidRDefault="000E1F08">
          <w:pPr>
            <w:spacing w:after="0" w:line="240" w:lineRule="auto"/>
          </w:pPr>
        </w:p>
      </w:tc>
    </w:tr>
    <w:tr w:rsidR="000E1F08" w14:paraId="10A2D68C" w14:textId="77777777">
      <w:tc>
        <w:tcPr>
          <w:tcW w:w="6433" w:type="dxa"/>
        </w:tcPr>
        <w:p w14:paraId="171E3F52" w14:textId="77777777" w:rsidR="000E1F08" w:rsidRDefault="000E1F08">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0E1F08" w14:paraId="273768A4" w14:textId="77777777">
            <w:trPr>
              <w:trHeight w:val="261"/>
            </w:trPr>
            <w:tc>
              <w:tcPr>
                <w:tcW w:w="1440" w:type="dxa"/>
                <w:tcBorders>
                  <w:top w:val="nil"/>
                  <w:left w:val="nil"/>
                  <w:bottom w:val="nil"/>
                  <w:right w:val="nil"/>
                </w:tcBorders>
                <w:tcMar>
                  <w:top w:w="39" w:type="dxa"/>
                  <w:left w:w="39" w:type="dxa"/>
                  <w:bottom w:w="39" w:type="dxa"/>
                  <w:right w:w="39" w:type="dxa"/>
                </w:tcMar>
              </w:tcPr>
              <w:p w14:paraId="7E6FEF2C" w14:textId="77777777" w:rsidR="000E1F08" w:rsidRDefault="00EB2A2F">
                <w:pPr>
                  <w:spacing w:after="0" w:line="240" w:lineRule="auto"/>
                </w:pPr>
                <w:r>
                  <w:rPr>
                    <w:rFonts w:ascii="Arial" w:eastAsia="Arial" w:hAnsi="Arial"/>
                    <w:color w:val="000000"/>
                  </w:rPr>
                  <w:br/>
                </w:r>
              </w:p>
            </w:tc>
          </w:tr>
        </w:tbl>
        <w:p w14:paraId="13B62696" w14:textId="77777777" w:rsidR="000E1F08" w:rsidRDefault="000E1F08">
          <w:pPr>
            <w:spacing w:after="0" w:line="240" w:lineRule="auto"/>
          </w:pPr>
        </w:p>
      </w:tc>
      <w:tc>
        <w:tcPr>
          <w:tcW w:w="406" w:type="dxa"/>
        </w:tcPr>
        <w:p w14:paraId="4DF2F526" w14:textId="77777777" w:rsidR="000E1F08" w:rsidRDefault="000E1F08">
          <w:pPr>
            <w:pStyle w:val="EmptyCellLayoutStyle"/>
            <w:spacing w:after="0" w:line="240" w:lineRule="auto"/>
          </w:pPr>
        </w:p>
      </w:tc>
      <w:tc>
        <w:tcPr>
          <w:tcW w:w="4680" w:type="dxa"/>
          <w:vMerge/>
        </w:tcPr>
        <w:p w14:paraId="7CB39688" w14:textId="77777777" w:rsidR="000E1F08" w:rsidRDefault="000E1F08">
          <w:pPr>
            <w:pStyle w:val="EmptyCellLayoutStyle"/>
            <w:spacing w:after="0" w:line="240" w:lineRule="auto"/>
          </w:pPr>
        </w:p>
      </w:tc>
    </w:tr>
    <w:tr w:rsidR="000E1F08" w14:paraId="4D4F977C" w14:textId="77777777">
      <w:tc>
        <w:tcPr>
          <w:tcW w:w="6433" w:type="dxa"/>
        </w:tcPr>
        <w:p w14:paraId="520D6524" w14:textId="77777777" w:rsidR="000E1F08" w:rsidRDefault="000E1F08">
          <w:pPr>
            <w:pStyle w:val="EmptyCellLayoutStyle"/>
            <w:spacing w:after="0" w:line="240" w:lineRule="auto"/>
          </w:pPr>
        </w:p>
      </w:tc>
      <w:tc>
        <w:tcPr>
          <w:tcW w:w="1440" w:type="dxa"/>
        </w:tcPr>
        <w:p w14:paraId="66EDFD54" w14:textId="77777777" w:rsidR="000E1F08" w:rsidRDefault="000E1F08">
          <w:pPr>
            <w:pStyle w:val="EmptyCellLayoutStyle"/>
            <w:spacing w:after="0" w:line="240" w:lineRule="auto"/>
          </w:pPr>
        </w:p>
      </w:tc>
      <w:tc>
        <w:tcPr>
          <w:tcW w:w="406" w:type="dxa"/>
        </w:tcPr>
        <w:p w14:paraId="531C64E5" w14:textId="77777777" w:rsidR="000E1F08" w:rsidRDefault="000E1F08">
          <w:pPr>
            <w:pStyle w:val="EmptyCellLayoutStyle"/>
            <w:spacing w:after="0" w:line="240" w:lineRule="auto"/>
          </w:pPr>
        </w:p>
      </w:tc>
      <w:tc>
        <w:tcPr>
          <w:tcW w:w="4680" w:type="dxa"/>
        </w:tcPr>
        <w:p w14:paraId="035775D1" w14:textId="77777777" w:rsidR="000E1F08" w:rsidRDefault="000E1F0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77AA" w14:textId="77777777" w:rsidR="00EB2A2F" w:rsidRDefault="00EB2A2F">
      <w:pPr>
        <w:spacing w:after="0" w:line="240" w:lineRule="auto"/>
      </w:pPr>
      <w:r>
        <w:separator/>
      </w:r>
    </w:p>
  </w:footnote>
  <w:footnote w:type="continuationSeparator" w:id="0">
    <w:p w14:paraId="03A4A6FE" w14:textId="77777777" w:rsidR="00EB2A2F" w:rsidRDefault="00EB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0E1F08" w14:paraId="64A57573"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0E1F08" w14:paraId="522F38F0" w14:textId="77777777">
            <w:trPr>
              <w:trHeight w:val="311"/>
            </w:trPr>
            <w:tc>
              <w:tcPr>
                <w:tcW w:w="12960" w:type="dxa"/>
                <w:tcBorders>
                  <w:top w:val="nil"/>
                  <w:left w:val="nil"/>
                  <w:bottom w:val="nil"/>
                  <w:right w:val="nil"/>
                </w:tcBorders>
                <w:tcMar>
                  <w:top w:w="39" w:type="dxa"/>
                  <w:left w:w="39" w:type="dxa"/>
                  <w:bottom w:w="39" w:type="dxa"/>
                  <w:right w:w="39" w:type="dxa"/>
                </w:tcMar>
              </w:tcPr>
              <w:p w14:paraId="3AB87A0E" w14:textId="77777777" w:rsidR="000E1F08" w:rsidRDefault="00EB2A2F">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78A81E75" w14:textId="77777777" w:rsidR="000E1F08" w:rsidRDefault="000E1F08">
          <w:pPr>
            <w:spacing w:after="0" w:line="240" w:lineRule="auto"/>
          </w:pPr>
        </w:p>
      </w:tc>
    </w:tr>
    <w:tr w:rsidR="000E1F08" w14:paraId="65433404" w14:textId="77777777">
      <w:tc>
        <w:tcPr>
          <w:tcW w:w="12960" w:type="dxa"/>
        </w:tcPr>
        <w:p w14:paraId="3A979BDD" w14:textId="77777777" w:rsidR="000E1F08" w:rsidRDefault="000E1F08">
          <w:pPr>
            <w:pStyle w:val="EmptyCellLayoutStyle"/>
            <w:spacing w:after="0" w:line="240" w:lineRule="auto"/>
          </w:pPr>
        </w:p>
      </w:tc>
    </w:tr>
    <w:tr w:rsidR="000E1F08" w14:paraId="37A8B8BB"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0E1F08" w14:paraId="5BE68AE1" w14:textId="77777777">
            <w:trPr>
              <w:trHeight w:val="297"/>
            </w:trPr>
            <w:tc>
              <w:tcPr>
                <w:tcW w:w="12960" w:type="dxa"/>
                <w:tcBorders>
                  <w:top w:val="nil"/>
                  <w:left w:val="nil"/>
                  <w:bottom w:val="nil"/>
                  <w:right w:val="nil"/>
                </w:tcBorders>
                <w:tcMar>
                  <w:top w:w="39" w:type="dxa"/>
                  <w:left w:w="39" w:type="dxa"/>
                  <w:bottom w:w="39" w:type="dxa"/>
                  <w:right w:w="39" w:type="dxa"/>
                </w:tcMar>
              </w:tcPr>
              <w:p w14:paraId="5E2F6946" w14:textId="77777777" w:rsidR="000E1F08" w:rsidRDefault="00EB2A2F">
                <w:pPr>
                  <w:spacing w:after="0" w:line="240" w:lineRule="auto"/>
                  <w:jc w:val="center"/>
                </w:pPr>
                <w:r>
                  <w:rPr>
                    <w:rFonts w:ascii="Arial" w:eastAsia="Arial" w:hAnsi="Arial"/>
                    <w:b/>
                    <w:color w:val="000000"/>
                    <w:sz w:val="24"/>
                    <w:u w:val="single"/>
                  </w:rPr>
                  <w:t>LICENSURE AND CERTIFICATION</w:t>
                </w:r>
              </w:p>
            </w:tc>
          </w:tr>
        </w:tbl>
        <w:p w14:paraId="366ABB85" w14:textId="77777777" w:rsidR="000E1F08" w:rsidRDefault="000E1F08">
          <w:pPr>
            <w:spacing w:after="0" w:line="240" w:lineRule="auto"/>
          </w:pPr>
        </w:p>
      </w:tc>
    </w:tr>
    <w:tr w:rsidR="000E1F08" w14:paraId="132392FD" w14:textId="77777777">
      <w:tc>
        <w:tcPr>
          <w:tcW w:w="12960" w:type="dxa"/>
        </w:tcPr>
        <w:p w14:paraId="5EC3A87C" w14:textId="77777777" w:rsidR="000E1F08" w:rsidRDefault="000E1F08">
          <w:pPr>
            <w:pStyle w:val="EmptyCellLayoutStyle"/>
            <w:spacing w:after="0" w:line="240" w:lineRule="auto"/>
          </w:pPr>
        </w:p>
      </w:tc>
    </w:tr>
    <w:tr w:rsidR="000E1F08" w14:paraId="50992E65"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0E1F08" w14:paraId="36F4991B" w14:textId="77777777">
            <w:trPr>
              <w:trHeight w:val="306"/>
            </w:trPr>
            <w:tc>
              <w:tcPr>
                <w:tcW w:w="12960" w:type="dxa"/>
                <w:tcBorders>
                  <w:top w:val="nil"/>
                  <w:left w:val="nil"/>
                  <w:bottom w:val="nil"/>
                  <w:right w:val="nil"/>
                </w:tcBorders>
                <w:tcMar>
                  <w:top w:w="39" w:type="dxa"/>
                  <w:left w:w="39" w:type="dxa"/>
                  <w:bottom w:w="39" w:type="dxa"/>
                  <w:right w:w="39" w:type="dxa"/>
                </w:tcMar>
              </w:tcPr>
              <w:p w14:paraId="56CAA3A3" w14:textId="77777777" w:rsidR="000E1F08" w:rsidRDefault="00EB2A2F">
                <w:pPr>
                  <w:spacing w:after="0" w:line="240" w:lineRule="auto"/>
                  <w:jc w:val="center"/>
                </w:pPr>
                <w:r>
                  <w:rPr>
                    <w:rFonts w:ascii="Arial" w:eastAsia="Arial" w:hAnsi="Arial"/>
                    <w:b/>
                    <w:color w:val="000000"/>
                    <w:sz w:val="24"/>
                    <w:u w:val="single"/>
                  </w:rPr>
                  <w:t>Mid-Cycle Review Final Report</w:t>
                </w:r>
              </w:p>
            </w:tc>
          </w:tr>
        </w:tbl>
        <w:p w14:paraId="60A26212" w14:textId="77777777" w:rsidR="000E1F08" w:rsidRDefault="000E1F08">
          <w:pPr>
            <w:spacing w:after="0" w:line="240" w:lineRule="auto"/>
          </w:pPr>
        </w:p>
      </w:tc>
    </w:tr>
    <w:tr w:rsidR="000E1F08" w14:paraId="4E368E56" w14:textId="77777777">
      <w:tc>
        <w:tcPr>
          <w:tcW w:w="12960" w:type="dxa"/>
        </w:tcPr>
        <w:p w14:paraId="1F95BB13" w14:textId="77777777" w:rsidR="000E1F08" w:rsidRDefault="000E1F0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08"/>
    <w:rsid w:val="000E1F08"/>
    <w:rsid w:val="00414485"/>
    <w:rsid w:val="008E79ED"/>
    <w:rsid w:val="00EB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5562"/>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4150</Words>
  <Characters>23657</Characters>
  <Application>Microsoft Office Word</Application>
  <DocSecurity>0</DocSecurity>
  <Lines>197</Lines>
  <Paragraphs>55</Paragraphs>
  <ScaleCrop>false</ScaleCrop>
  <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Cycle Review Report</dc:title>
  <dc:creator>McDonald, Ellen (DDS)</dc:creator>
  <dc:description/>
  <cp:lastModifiedBy>McDonald, Ellen (DDS)</cp:lastModifiedBy>
  <cp:revision>2</cp:revision>
  <dcterms:created xsi:type="dcterms:W3CDTF">2022-01-21T17:24:00Z</dcterms:created>
  <dcterms:modified xsi:type="dcterms:W3CDTF">2022-01-21T17:24:00Z</dcterms:modified>
</cp:coreProperties>
</file>