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6CA27" w14:textId="1F2C55B2" w:rsidR="008E3882" w:rsidRPr="000D3364" w:rsidRDefault="005B0620" w:rsidP="0C04FBF3">
      <w:pPr>
        <w:spacing w:before="240"/>
      </w:pPr>
      <w:r w:rsidRPr="000D336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98" behindDoc="0" locked="0" layoutInCell="1" allowOverlap="1" wp14:anchorId="390E6857" wp14:editId="0756C17A">
                <wp:simplePos x="0" y="0"/>
                <wp:positionH relativeFrom="column">
                  <wp:posOffset>339090</wp:posOffset>
                </wp:positionH>
                <wp:positionV relativeFrom="paragraph">
                  <wp:posOffset>294005</wp:posOffset>
                </wp:positionV>
                <wp:extent cx="4048125" cy="30054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300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B043F" w14:textId="71808932" w:rsidR="00C81577" w:rsidRPr="000D18E4" w:rsidRDefault="00C81577">
                            <w:pPr>
                              <w:rPr>
                                <w:rFonts w:ascii="Avenir Next LT Pro Demi" w:hAnsi="Avenir Next LT Pro Demi" w:cs="Biome"/>
                                <w:sz w:val="32"/>
                                <w:szCs w:val="32"/>
                              </w:rPr>
                            </w:pPr>
                            <w:r w:rsidRPr="000D18E4">
                              <w:rPr>
                                <w:rFonts w:ascii="Avenir Next LT Pro Demi" w:hAnsi="Avenir Next LT Pro Demi" w:cs="Biome"/>
                                <w:sz w:val="32"/>
                                <w:szCs w:val="32"/>
                              </w:rPr>
                              <w:t>New from CDC</w:t>
                            </w:r>
                          </w:p>
                          <w:p w14:paraId="6B1C496F" w14:textId="32491431" w:rsidR="00C81577" w:rsidRPr="005B0620" w:rsidRDefault="00C81577">
                            <w:pPr>
                              <w:rPr>
                                <w:rFonts w:ascii="Avenir Next LT Pro Demi" w:hAnsi="Avenir Next LT Pro Demi" w:cs="Biom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venir Next LT Pro Demi" w:hAnsi="Avenir Next LT Pro Demi" w:cs="Biome"/>
                                <w:sz w:val="52"/>
                                <w:szCs w:val="52"/>
                              </w:rPr>
                              <w:t xml:space="preserve">COVID-19 </w:t>
                            </w:r>
                            <w:r w:rsidRPr="005B0620">
                              <w:rPr>
                                <w:rFonts w:ascii="Avenir Next LT Pro Demi" w:hAnsi="Avenir Next LT Pro Demi" w:cs="Biome"/>
                                <w:sz w:val="52"/>
                                <w:szCs w:val="52"/>
                              </w:rPr>
                              <w:t>Materials for People with Intellectual</w:t>
                            </w:r>
                            <w:r>
                              <w:rPr>
                                <w:rFonts w:ascii="Avenir Next LT Pro Demi" w:hAnsi="Avenir Next LT Pro Demi" w:cs="Biome"/>
                                <w:sz w:val="52"/>
                                <w:szCs w:val="52"/>
                              </w:rPr>
                              <w:t xml:space="preserve"> and Developmental</w:t>
                            </w:r>
                            <w:r w:rsidRPr="005B0620">
                              <w:rPr>
                                <w:rFonts w:ascii="Avenir Next LT Pro Demi" w:hAnsi="Avenir Next LT Pro Demi" w:cs="Biome"/>
                                <w:sz w:val="52"/>
                                <w:szCs w:val="52"/>
                              </w:rPr>
                              <w:t xml:space="preserve"> Disabilities</w:t>
                            </w:r>
                          </w:p>
                          <w:p w14:paraId="70D78A4E" w14:textId="1FEAAD76" w:rsidR="00C81577" w:rsidRPr="000D18E4" w:rsidRDefault="00C81577">
                            <w:pPr>
                              <w:rPr>
                                <w:rFonts w:ascii="Avenir Next LT Pro Demi" w:hAnsi="Avenir Next LT Pro Demi" w:cs="Biome"/>
                                <w:sz w:val="32"/>
                                <w:szCs w:val="32"/>
                              </w:rPr>
                            </w:pPr>
                            <w:r w:rsidRPr="000D18E4">
                              <w:rPr>
                                <w:rFonts w:ascii="Avenir Next LT Pro Demi" w:hAnsi="Avenir Next LT Pro Demi" w:cs="Biome"/>
                                <w:sz w:val="32"/>
                                <w:szCs w:val="32"/>
                              </w:rPr>
                              <w:t xml:space="preserve">Help </w:t>
                            </w:r>
                            <w:r>
                              <w:rPr>
                                <w:rFonts w:ascii="Avenir Next LT Pro Demi" w:hAnsi="Avenir Next LT Pro Demi" w:cs="Biome"/>
                                <w:sz w:val="32"/>
                                <w:szCs w:val="32"/>
                              </w:rPr>
                              <w:t>s</w:t>
                            </w:r>
                            <w:r w:rsidRPr="000D18E4">
                              <w:rPr>
                                <w:rFonts w:ascii="Avenir Next LT Pro Demi" w:hAnsi="Avenir Next LT Pro Demi" w:cs="Biome"/>
                                <w:sz w:val="32"/>
                                <w:szCs w:val="32"/>
                              </w:rPr>
                              <w:t>pread the word!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E68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7pt;margin-top:23.15pt;width:318.75pt;height:236.65pt;z-index:25166029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" filled="f" stroked="f">
                <v:textbox>
                  <w:txbxContent>
                    <w:p w14:paraId="1FAB043F" w14:textId="71808932" w:rsidR="00C81577" w:rsidRPr="000D18E4" w:rsidRDefault="00C81577">
                      <w:pPr>
                        <w:rPr>
                          <w:rFonts w:ascii="Avenir Next LT Pro Demi" w:hAnsi="Avenir Next LT Pro Demi" w:cs="Biome"/>
                          <w:sz w:val="32"/>
                          <w:szCs w:val="32"/>
                        </w:rPr>
                      </w:pPr>
                      <w:r w:rsidRPr="000D18E4">
                        <w:rPr>
                          <w:rFonts w:ascii="Avenir Next LT Pro Demi" w:hAnsi="Avenir Next LT Pro Demi" w:cs="Biome"/>
                          <w:sz w:val="32"/>
                          <w:szCs w:val="32"/>
                        </w:rPr>
                        <w:t>New from CDC</w:t>
                      </w:r>
                    </w:p>
                    <w:p w14:paraId="6B1C496F" w14:textId="32491431" w:rsidR="00C81577" w:rsidRPr="005B0620" w:rsidRDefault="00C81577">
                      <w:pPr>
                        <w:rPr>
                          <w:rFonts w:ascii="Avenir Next LT Pro Demi" w:hAnsi="Avenir Next LT Pro Demi" w:cs="Biome"/>
                          <w:sz w:val="52"/>
                          <w:szCs w:val="52"/>
                        </w:rPr>
                      </w:pPr>
                      <w:r>
                        <w:rPr>
                          <w:rFonts w:ascii="Avenir Next LT Pro Demi" w:hAnsi="Avenir Next LT Pro Demi" w:cs="Biome"/>
                          <w:sz w:val="52"/>
                          <w:szCs w:val="52"/>
                        </w:rPr>
                        <w:t xml:space="preserve">COVID-19 </w:t>
                      </w:r>
                      <w:r w:rsidRPr="005B0620">
                        <w:rPr>
                          <w:rFonts w:ascii="Avenir Next LT Pro Demi" w:hAnsi="Avenir Next LT Pro Demi" w:cs="Biome"/>
                          <w:sz w:val="52"/>
                          <w:szCs w:val="52"/>
                        </w:rPr>
                        <w:t>Materials for People with Intellectual</w:t>
                      </w:r>
                      <w:r>
                        <w:rPr>
                          <w:rFonts w:ascii="Avenir Next LT Pro Demi" w:hAnsi="Avenir Next LT Pro Demi" w:cs="Biome"/>
                          <w:sz w:val="52"/>
                          <w:szCs w:val="52"/>
                        </w:rPr>
                        <w:t xml:space="preserve"> and Developmental</w:t>
                      </w:r>
                      <w:r w:rsidRPr="005B0620">
                        <w:rPr>
                          <w:rFonts w:ascii="Avenir Next LT Pro Demi" w:hAnsi="Avenir Next LT Pro Demi" w:cs="Biome"/>
                          <w:sz w:val="52"/>
                          <w:szCs w:val="52"/>
                        </w:rPr>
                        <w:t xml:space="preserve"> Disabilities</w:t>
                      </w:r>
                    </w:p>
                    <w:p w14:paraId="70D78A4E" w14:textId="1FEAAD76" w:rsidR="00C81577" w:rsidRPr="000D18E4" w:rsidRDefault="00C81577">
                      <w:pPr>
                        <w:rPr>
                          <w:rFonts w:ascii="Avenir Next LT Pro Demi" w:hAnsi="Avenir Next LT Pro Demi" w:cs="Biome"/>
                          <w:sz w:val="32"/>
                          <w:szCs w:val="32"/>
                        </w:rPr>
                      </w:pPr>
                      <w:r w:rsidRPr="000D18E4">
                        <w:rPr>
                          <w:rFonts w:ascii="Avenir Next LT Pro Demi" w:hAnsi="Avenir Next LT Pro Demi" w:cs="Biome"/>
                          <w:sz w:val="32"/>
                          <w:szCs w:val="32"/>
                        </w:rPr>
                        <w:t xml:space="preserve">Help </w:t>
                      </w:r>
                      <w:r>
                        <w:rPr>
                          <w:rFonts w:ascii="Avenir Next LT Pro Demi" w:hAnsi="Avenir Next LT Pro Demi" w:cs="Biome"/>
                          <w:sz w:val="32"/>
                          <w:szCs w:val="32"/>
                        </w:rPr>
                        <w:t>s</w:t>
                      </w:r>
                      <w:r w:rsidRPr="000D18E4">
                        <w:rPr>
                          <w:rFonts w:ascii="Avenir Next LT Pro Demi" w:hAnsi="Avenir Next LT Pro Demi" w:cs="Biome"/>
                          <w:sz w:val="32"/>
                          <w:szCs w:val="32"/>
                        </w:rPr>
                        <w:t>pread the word!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0B74" w:rsidRPr="000D3364">
        <w:rPr>
          <w:rFonts w:cstheme="minorHAnsi"/>
          <w:noProof/>
        </w:rPr>
        <w:drawing>
          <wp:anchor distT="0" distB="0" distL="114300" distR="114300" simplePos="0" relativeHeight="251655173" behindDoc="0" locked="0" layoutInCell="1" allowOverlap="1" wp14:anchorId="362183EF" wp14:editId="33F7B1E4">
            <wp:simplePos x="0" y="0"/>
            <wp:positionH relativeFrom="margin">
              <wp:posOffset>-236220</wp:posOffset>
            </wp:positionH>
            <wp:positionV relativeFrom="page">
              <wp:posOffset>205740</wp:posOffset>
            </wp:positionV>
            <wp:extent cx="7354570" cy="365760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3" b="5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570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8E4" w:rsidRPr="000D3364">
        <w:t xml:space="preserve">Thank you for your support in promoting our </w:t>
      </w:r>
      <w:hyperlink r:id="rId12" w:history="1">
        <w:r w:rsidR="000D18E4" w:rsidRPr="00C50D01">
          <w:rPr>
            <w:rStyle w:val="Hyperlink"/>
          </w:rPr>
          <w:t xml:space="preserve">new </w:t>
        </w:r>
        <w:r w:rsidR="00F36CB4" w:rsidRPr="00C50D01">
          <w:rPr>
            <w:rStyle w:val="Hyperlink"/>
          </w:rPr>
          <w:t xml:space="preserve">suite of </w:t>
        </w:r>
        <w:r w:rsidR="000D18E4" w:rsidRPr="00C50D01">
          <w:rPr>
            <w:rStyle w:val="Hyperlink"/>
          </w:rPr>
          <w:t>COVID-19 materials</w:t>
        </w:r>
      </w:hyperlink>
      <w:r w:rsidR="00F36CB4" w:rsidRPr="000D3364">
        <w:t>—including posters, social stories, videos, and interactive activities—</w:t>
      </w:r>
      <w:r w:rsidR="000D18E4" w:rsidRPr="000D3364">
        <w:t xml:space="preserve">for </w:t>
      </w:r>
      <w:r w:rsidR="004F476F" w:rsidRPr="000D3364">
        <w:t>people</w:t>
      </w:r>
      <w:r w:rsidR="000D18E4" w:rsidRPr="000D3364">
        <w:t xml:space="preserve"> with intellectual</w:t>
      </w:r>
      <w:r w:rsidR="00E87484" w:rsidRPr="000D3364">
        <w:t xml:space="preserve"> and developmental</w:t>
      </w:r>
      <w:r w:rsidR="000D18E4" w:rsidRPr="000D3364">
        <w:t xml:space="preserve"> disabilities (ID</w:t>
      </w:r>
      <w:r w:rsidR="00E87484" w:rsidRPr="000D3364">
        <w:t>D</w:t>
      </w:r>
      <w:r w:rsidR="000D18E4" w:rsidRPr="000D3364">
        <w:t xml:space="preserve">) </w:t>
      </w:r>
      <w:r w:rsidR="00AB0CF2" w:rsidRPr="000D3364">
        <w:t>who have</w:t>
      </w:r>
      <w:r w:rsidR="000D18E4" w:rsidRPr="000D3364">
        <w:t xml:space="preserve"> extreme low literacy (ELL)!  We are excited to introduce these materials with the aim of </w:t>
      </w:r>
      <w:r w:rsidR="00FC403F" w:rsidRPr="000D3364">
        <w:t xml:space="preserve">giving </w:t>
      </w:r>
      <w:r w:rsidR="000D18E4" w:rsidRPr="000D3364">
        <w:t>people with ID</w:t>
      </w:r>
      <w:r w:rsidR="00E87484" w:rsidRPr="000D3364">
        <w:t>D</w:t>
      </w:r>
      <w:r w:rsidR="000D18E4" w:rsidRPr="000D3364">
        <w:t xml:space="preserve"> and ELL and their caregivers the information they need to </w:t>
      </w:r>
      <w:r w:rsidR="00FC403F" w:rsidRPr="000D3364">
        <w:t>help them stay safe</w:t>
      </w:r>
      <w:r w:rsidR="000D18E4" w:rsidRPr="000D3364">
        <w:t xml:space="preserve"> from COVID-19.</w:t>
      </w:r>
      <w:r w:rsidR="002639FF" w:rsidRPr="000D3364">
        <w:t xml:space="preserve"> </w:t>
      </w:r>
      <w:r w:rsidRPr="000D3364">
        <w:t xml:space="preserve"> </w:t>
      </w:r>
      <w:r w:rsidR="00F36CB4" w:rsidRPr="000D3364">
        <w:t>These materials cover</w:t>
      </w:r>
      <w:r w:rsidR="00BA53E5" w:rsidRPr="000D3364">
        <w:t xml:space="preserve"> five</w:t>
      </w:r>
      <w:r w:rsidR="00F36CB4" w:rsidRPr="000D3364">
        <w:t xml:space="preserve"> </w:t>
      </w:r>
      <w:r w:rsidR="00BA53E5" w:rsidRPr="000D3364">
        <w:t xml:space="preserve">behaviors that are </w:t>
      </w:r>
      <w:r w:rsidR="00AC3A04" w:rsidRPr="000D3364">
        <w:t>important</w:t>
      </w:r>
      <w:r w:rsidR="00F36CB4" w:rsidRPr="000D3364">
        <w:t xml:space="preserve"> </w:t>
      </w:r>
      <w:r w:rsidR="00BA53E5" w:rsidRPr="000D3364">
        <w:t xml:space="preserve">to prevent </w:t>
      </w:r>
      <w:r w:rsidR="00F36CB4" w:rsidRPr="000D3364">
        <w:t>COVID-19: getting vaccinated, getting a COVID-19 test, hand</w:t>
      </w:r>
      <w:r w:rsidR="00477C84" w:rsidRPr="000D3364">
        <w:t>washing</w:t>
      </w:r>
      <w:r w:rsidR="00F36CB4" w:rsidRPr="000D3364">
        <w:t>,</w:t>
      </w:r>
      <w:r w:rsidR="00D84090" w:rsidRPr="000D3364">
        <w:t xml:space="preserve"> </w:t>
      </w:r>
      <w:r w:rsidR="00F36CB4" w:rsidRPr="000D3364">
        <w:t>wearing</w:t>
      </w:r>
      <w:r w:rsidR="00D84090" w:rsidRPr="000D3364">
        <w:t xml:space="preserve"> a mask</w:t>
      </w:r>
      <w:r w:rsidR="00C60A62" w:rsidRPr="000D3364">
        <w:t>,</w:t>
      </w:r>
      <w:r w:rsidR="00D84090" w:rsidRPr="000D3364">
        <w:t xml:space="preserve"> </w:t>
      </w:r>
      <w:r w:rsidR="00F36CB4" w:rsidRPr="000D3364">
        <w:t>and</w:t>
      </w:r>
      <w:r w:rsidR="00D84090" w:rsidRPr="000D3364">
        <w:t xml:space="preserve"> </w:t>
      </w:r>
      <w:r w:rsidR="00EB1AD4" w:rsidRPr="000D3364">
        <w:t xml:space="preserve">keeping a safe distance </w:t>
      </w:r>
      <w:r w:rsidR="00D84090" w:rsidRPr="000D3364">
        <w:t>until fully vaccinated</w:t>
      </w:r>
      <w:r w:rsidR="00F36CB4" w:rsidRPr="000D3364">
        <w:t xml:space="preserve">. </w:t>
      </w:r>
    </w:p>
    <w:p w14:paraId="6829EEC5" w14:textId="06C69FCC" w:rsidR="000D18E4" w:rsidRPr="000D3364" w:rsidRDefault="000D18E4" w:rsidP="00FF73D9">
      <w:pPr>
        <w:spacing w:before="240"/>
        <w:rPr>
          <w:rFonts w:ascii="Avenir Next LT Pro Demi" w:hAnsi="Avenir Next LT Pro Demi" w:cs="Biome"/>
          <w:sz w:val="32"/>
          <w:szCs w:val="32"/>
        </w:rPr>
      </w:pPr>
      <w:r w:rsidRPr="000D3364">
        <w:rPr>
          <w:rFonts w:ascii="Avenir Next LT Pro Demi" w:hAnsi="Avenir Next LT Pro Demi" w:cs="Biome"/>
          <w:sz w:val="32"/>
          <w:szCs w:val="32"/>
        </w:rPr>
        <w:t>Why get involved?</w:t>
      </w:r>
    </w:p>
    <w:p w14:paraId="0CED1986" w14:textId="628CAE59" w:rsidR="000D18E4" w:rsidRPr="000D3364" w:rsidRDefault="00FC403F" w:rsidP="0C04FBF3">
      <w:pPr>
        <w:spacing w:before="240"/>
      </w:pPr>
      <w:r w:rsidRPr="000D3364">
        <w:t xml:space="preserve">People </w:t>
      </w:r>
      <w:r w:rsidR="000D18E4" w:rsidRPr="000D3364">
        <w:t>with ID</w:t>
      </w:r>
      <w:r w:rsidR="00E87484" w:rsidRPr="000D3364">
        <w:t>D</w:t>
      </w:r>
      <w:r w:rsidR="000D18E4" w:rsidRPr="000D3364">
        <w:t xml:space="preserve"> have a higher incidence of COVID-19 than people without ID</w:t>
      </w:r>
      <w:r w:rsidR="00E87484" w:rsidRPr="000D3364">
        <w:t>D</w:t>
      </w:r>
      <w:r w:rsidR="000D18E4" w:rsidRPr="000D3364">
        <w:t xml:space="preserve">. They are also more likely to be admitted to the hospital from COVID-19 complications, have higher rates of </w:t>
      </w:r>
      <w:r w:rsidR="5C496017" w:rsidRPr="000D3364">
        <w:t xml:space="preserve">stays in </w:t>
      </w:r>
      <w:r w:rsidR="004F476F" w:rsidRPr="000D3364">
        <w:t>intensive care unit</w:t>
      </w:r>
      <w:r w:rsidR="5EF15C9A" w:rsidRPr="000D3364">
        <w:t>s</w:t>
      </w:r>
      <w:r w:rsidR="000D18E4" w:rsidRPr="000D3364">
        <w:t>, and are more likely to die from COVID-19. Yet</w:t>
      </w:r>
      <w:r w:rsidRPr="000D3364">
        <w:t xml:space="preserve"> people</w:t>
      </w:r>
      <w:r w:rsidR="000D18E4" w:rsidRPr="000D3364">
        <w:t xml:space="preserve"> with ID</w:t>
      </w:r>
      <w:r w:rsidR="00E87484" w:rsidRPr="000D3364">
        <w:t>D</w:t>
      </w:r>
      <w:r w:rsidR="000D18E4" w:rsidRPr="000D3364">
        <w:t xml:space="preserve"> often do</w:t>
      </w:r>
      <w:r w:rsidR="00F761CA" w:rsidRPr="000D3364">
        <w:t xml:space="preserve"> </w:t>
      </w:r>
      <w:r w:rsidR="000D18E4" w:rsidRPr="000D3364">
        <w:t>n</w:t>
      </w:r>
      <w:r w:rsidR="00F761CA" w:rsidRPr="000D3364">
        <w:t>o</w:t>
      </w:r>
      <w:r w:rsidR="000D18E4" w:rsidRPr="000D3364">
        <w:t xml:space="preserve">t have the information they need to protect themselves. </w:t>
      </w:r>
      <w:r w:rsidRPr="000D3364">
        <w:t xml:space="preserve">To fill this gap, </w:t>
      </w:r>
      <w:r w:rsidR="000D18E4" w:rsidRPr="000D3364">
        <w:t xml:space="preserve">CDC </w:t>
      </w:r>
      <w:r w:rsidR="007B7707" w:rsidRPr="000D3364">
        <w:t xml:space="preserve">created </w:t>
      </w:r>
      <w:r w:rsidR="00FF384C" w:rsidRPr="000D3364">
        <w:t xml:space="preserve">materials </w:t>
      </w:r>
      <w:r w:rsidR="000D18E4" w:rsidRPr="000D3364">
        <w:t xml:space="preserve">about COVID-19 and emergency preparedness </w:t>
      </w:r>
      <w:r w:rsidRPr="000D3364">
        <w:t xml:space="preserve">that are specifically designed to meet </w:t>
      </w:r>
      <w:r w:rsidR="000D18E4" w:rsidRPr="000D3364">
        <w:t>this population</w:t>
      </w:r>
      <w:r w:rsidRPr="000D3364">
        <w:t xml:space="preserve">’s needs.  </w:t>
      </w:r>
    </w:p>
    <w:p w14:paraId="50777BE8" w14:textId="7003FC06" w:rsidR="002E036D" w:rsidRPr="000D3364" w:rsidRDefault="00F67D18" w:rsidP="002E036D">
      <w:pPr>
        <w:spacing w:before="240"/>
        <w:rPr>
          <w:rFonts w:ascii="Avenir Next LT Pro Demi" w:hAnsi="Avenir Next LT Pro Demi" w:cs="Biome"/>
          <w:sz w:val="32"/>
          <w:szCs w:val="32"/>
        </w:rPr>
      </w:pPr>
      <w:r w:rsidRPr="000D3364">
        <w:rPr>
          <w:rFonts w:ascii="Avenir Next LT Pro Demi" w:hAnsi="Avenir Next LT Pro Demi" w:cs="Biom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8" behindDoc="0" locked="0" layoutInCell="1" allowOverlap="1" wp14:anchorId="5EB06194" wp14:editId="04DDA8E1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2901950" cy="2070100"/>
                <wp:effectExtent l="0" t="0" r="0" b="6350"/>
                <wp:wrapSquare wrapText="bothSides"/>
                <wp:docPr id="2126865956" name="Rectangle: Rounded Corners 2126865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2070100"/>
                        </a:xfrm>
                        <a:prstGeom prst="roundRect">
                          <a:avLst/>
                        </a:prstGeom>
                        <a:solidFill>
                          <a:srgbClr val="E8EA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>
            <w:pict>
              <v:roundrect id="Rectangle: Rounded Corners 2126865956" style="position:absolute;margin-left:177.3pt;margin-top:4.45pt;width:228.5pt;height:163pt;z-index:2516541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e8eaeb" stroked="f" strokeweight="1pt" arcsize="10923f" w14:anchorId="5EBA3E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">
                <v:stroke joinstyle="miter"/>
                <w10:wrap type="square" anchorx="margin"/>
              </v:roundrect>
            </w:pict>
          </mc:Fallback>
        </mc:AlternateContent>
      </w:r>
      <w:r w:rsidR="002E036D" w:rsidRPr="000D336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703306" behindDoc="0" locked="0" layoutInCell="1" allowOverlap="1" wp14:anchorId="34BE37F4" wp14:editId="194A0565">
                <wp:simplePos x="0" y="0"/>
                <wp:positionH relativeFrom="column">
                  <wp:posOffset>4167240</wp:posOffset>
                </wp:positionH>
                <wp:positionV relativeFrom="paragraph">
                  <wp:posOffset>158562</wp:posOffset>
                </wp:positionV>
                <wp:extent cx="2462530" cy="1404620"/>
                <wp:effectExtent l="0" t="0" r="0" b="1905"/>
                <wp:wrapSquare wrapText="bothSides"/>
                <wp:docPr id="2126865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25BAF" w14:textId="7D096907" w:rsidR="00C81577" w:rsidRDefault="00EB76CC" w:rsidP="002E03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C81577" w:rsidRPr="001319F0">
                                <w:rPr>
                                  <w:rStyle w:val="Hyperlink"/>
                                  <w:rFonts w:ascii="Avenir Next LT Pro Demi" w:hAnsi="Avenir Next LT Pro Demi" w:cs="Biome"/>
                                  <w:sz w:val="28"/>
                                  <w:szCs w:val="28"/>
                                </w:rPr>
                                <w:t>Explore the materials</w:t>
                              </w:r>
                              <w:r w:rsidR="00C81577" w:rsidRPr="001319F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="00C81577" w:rsidRPr="00600C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1577" w:rsidRPr="00A61915">
                              <w:rPr>
                                <w:noProof/>
                              </w:rPr>
                              <w:drawing>
                                <wp:inline distT="0" distB="0" distL="0" distR="0" wp14:anchorId="76A1AC8B" wp14:editId="33654037">
                                  <wp:extent cx="320040" cy="295732"/>
                                  <wp:effectExtent l="0" t="0" r="381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212" cy="301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640B08" w14:textId="63E85A1A" w:rsidR="00C81577" w:rsidRPr="00A61915" w:rsidRDefault="00C81577" w:rsidP="002E036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53E9C">
                              <w:rPr>
                                <w:noProof/>
                                <w:highlight w:val="lightGray"/>
                              </w:rPr>
                              <w:drawing>
                                <wp:inline distT="0" distB="0" distL="0" distR="0" wp14:anchorId="498B0E8D" wp14:editId="3A1D9D29">
                                  <wp:extent cx="2270760" cy="1275715"/>
                                  <wp:effectExtent l="0" t="0" r="0" b="635"/>
                                  <wp:docPr id="18" name="Picture 18" descr="A picture containing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clipart, vector graphic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0760" cy="127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E37F4" id="_x0000_s1027" type="#_x0000_t202" style="position:absolute;margin-left:328.15pt;margin-top:12.5pt;width:193.9pt;height:110.6pt;z-index:25170330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" filled="f" stroked="f">
                <v:textbox style="mso-fit-shape-to-text:t">
                  <w:txbxContent>
                    <w:p w14:paraId="2B625BAF" w14:textId="7D096907" w:rsidR="00C81577" w:rsidRDefault="00EB76CC" w:rsidP="002E036D">
                      <w:pPr>
                        <w:rPr>
                          <w:sz w:val="20"/>
                          <w:szCs w:val="20"/>
                        </w:rPr>
                      </w:pPr>
                      <w:hyperlink r:id="rId16" w:history="1">
                        <w:r w:rsidR="00C81577" w:rsidRPr="001319F0">
                          <w:rPr>
                            <w:rStyle w:val="Hyperlink"/>
                            <w:rFonts w:ascii="Avenir Next LT Pro Demi" w:hAnsi="Avenir Next LT Pro Demi" w:cs="Biome"/>
                            <w:sz w:val="28"/>
                            <w:szCs w:val="28"/>
                          </w:rPr>
                          <w:t>Explore the materials</w:t>
                        </w:r>
                        <w:r w:rsidR="00C81577" w:rsidRPr="001319F0">
                          <w:rPr>
                            <w:rStyle w:val="Hyperlink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 w:rsidR="00C81577" w:rsidRPr="00600CA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81577" w:rsidRPr="00A61915">
                        <w:rPr>
                          <w:noProof/>
                        </w:rPr>
                        <w:drawing>
                          <wp:inline distT="0" distB="0" distL="0" distR="0" wp14:anchorId="76A1AC8B" wp14:editId="33654037">
                            <wp:extent cx="320040" cy="295732"/>
                            <wp:effectExtent l="0" t="0" r="381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212" cy="301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640B08" w14:textId="63E85A1A" w:rsidR="00C81577" w:rsidRPr="00A61915" w:rsidRDefault="00C81577" w:rsidP="002E036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53E9C">
                        <w:rPr>
                          <w:noProof/>
                          <w:highlight w:val="lightGray"/>
                        </w:rPr>
                        <w:drawing>
                          <wp:inline distT="0" distB="0" distL="0" distR="0" wp14:anchorId="498B0E8D" wp14:editId="3A1D9D29">
                            <wp:extent cx="2270760" cy="1275715"/>
                            <wp:effectExtent l="0" t="0" r="0" b="635"/>
                            <wp:docPr id="18" name="Picture 18" descr="A picture containing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clipart, vector graphic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0760" cy="127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36D" w:rsidRPr="000D3364">
        <w:rPr>
          <w:rFonts w:ascii="Avenir Next LT Pro Demi" w:hAnsi="Avenir Next LT Pro Demi" w:cs="Biome"/>
          <w:sz w:val="32"/>
          <w:szCs w:val="32"/>
        </w:rPr>
        <w:t>Who should use this promotion kit?</w:t>
      </w:r>
      <w:r w:rsidR="002E036D" w:rsidRPr="000D3364">
        <w:rPr>
          <w:rFonts w:ascii="Avenir Next LT Pro Demi" w:hAnsi="Avenir Next LT Pro Demi" w:cs="Biome"/>
          <w:noProof/>
          <w:sz w:val="32"/>
          <w:szCs w:val="32"/>
        </w:rPr>
        <w:t xml:space="preserve"> </w:t>
      </w:r>
    </w:p>
    <w:p w14:paraId="326B5DA9" w14:textId="116C2924" w:rsidR="002E036D" w:rsidRPr="000D3364" w:rsidRDefault="002E036D" w:rsidP="002E036D">
      <w:pPr>
        <w:spacing w:before="240"/>
        <w:rPr>
          <w:rFonts w:cstheme="minorHAnsi"/>
        </w:rPr>
      </w:pPr>
      <w:r w:rsidRPr="000D3364">
        <w:rPr>
          <w:rFonts w:cstheme="minorHAnsi"/>
        </w:rPr>
        <w:t>This kit is for disability service and advocacy groups, health care and public health organizations, and anyone else who is committed to improving communication and messaging about COVID-19 for people with IDD and ELL, their caregivers, and the organizations that support them.</w:t>
      </w:r>
      <w:r w:rsidRPr="000D3364">
        <w:rPr>
          <w:noProof/>
        </w:rPr>
        <w:t xml:space="preserve"> </w:t>
      </w:r>
    </w:p>
    <w:p w14:paraId="7FF51C4F" w14:textId="4D050B90" w:rsidR="000D18E4" w:rsidRPr="000D3364" w:rsidRDefault="002E036D" w:rsidP="000D18E4">
      <w:pPr>
        <w:spacing w:before="240"/>
        <w:rPr>
          <w:rFonts w:ascii="Avenir Next LT Pro Demi" w:hAnsi="Avenir Next LT Pro Demi" w:cs="Biome"/>
          <w:sz w:val="32"/>
          <w:szCs w:val="32"/>
        </w:rPr>
      </w:pPr>
      <w:r w:rsidRPr="000D3364">
        <w:rPr>
          <w:rFonts w:cstheme="minorHAnsi"/>
        </w:rPr>
        <w:t xml:space="preserve"> </w:t>
      </w:r>
      <w:r w:rsidR="000D18E4" w:rsidRPr="000D3364">
        <w:rPr>
          <w:rFonts w:ascii="Avenir Next LT Pro Demi" w:hAnsi="Avenir Next LT Pro Demi" w:cs="Biome"/>
          <w:sz w:val="32"/>
          <w:szCs w:val="32"/>
        </w:rPr>
        <w:t xml:space="preserve">How do I use this </w:t>
      </w:r>
      <w:r w:rsidR="00924D22" w:rsidRPr="000D3364">
        <w:rPr>
          <w:rFonts w:ascii="Avenir Next LT Pro Demi" w:hAnsi="Avenir Next LT Pro Demi" w:cs="Biome"/>
          <w:sz w:val="32"/>
          <w:szCs w:val="32"/>
        </w:rPr>
        <w:t xml:space="preserve">promotion </w:t>
      </w:r>
      <w:r w:rsidR="000D18E4" w:rsidRPr="000D3364">
        <w:rPr>
          <w:rFonts w:ascii="Avenir Next LT Pro Demi" w:hAnsi="Avenir Next LT Pro Demi" w:cs="Biome"/>
          <w:sz w:val="32"/>
          <w:szCs w:val="32"/>
        </w:rPr>
        <w:t>kit?</w:t>
      </w:r>
      <w:r w:rsidR="00AD70F3" w:rsidRPr="000D3364">
        <w:rPr>
          <w:rFonts w:ascii="Avenir Next LT Pro Demi" w:hAnsi="Avenir Next LT Pro Demi" w:cs="Biome"/>
          <w:sz w:val="32"/>
          <w:szCs w:val="32"/>
        </w:rPr>
        <w:t xml:space="preserve">                               </w:t>
      </w:r>
    </w:p>
    <w:p w14:paraId="24EAA30D" w14:textId="78B969A9" w:rsidR="008F167E" w:rsidRPr="000D3364" w:rsidRDefault="00FC403F" w:rsidP="00A61915">
      <w:pPr>
        <w:spacing w:before="240"/>
        <w:rPr>
          <w:rFonts w:cstheme="minorHAnsi"/>
        </w:rPr>
      </w:pPr>
      <w:r w:rsidRPr="000D3364">
        <w:rPr>
          <w:rFonts w:cstheme="minorHAnsi"/>
        </w:rPr>
        <w:t>To help us raise awareness of these resources, you can u</w:t>
      </w:r>
      <w:r w:rsidR="00FF384C" w:rsidRPr="000D3364">
        <w:rPr>
          <w:rFonts w:cstheme="minorHAnsi"/>
        </w:rPr>
        <w:t xml:space="preserve">se the sample language and images </w:t>
      </w:r>
      <w:r w:rsidR="007B7707" w:rsidRPr="000D3364">
        <w:rPr>
          <w:rFonts w:cstheme="minorHAnsi"/>
        </w:rPr>
        <w:t>that follow</w:t>
      </w:r>
      <w:r w:rsidR="00FF384C" w:rsidRPr="000D3364">
        <w:rPr>
          <w:rFonts w:cstheme="minorHAnsi"/>
        </w:rPr>
        <w:t xml:space="preserve"> </w:t>
      </w:r>
      <w:r w:rsidRPr="000D3364">
        <w:rPr>
          <w:rFonts w:cstheme="minorHAnsi"/>
        </w:rPr>
        <w:t xml:space="preserve">when sharing the materials </w:t>
      </w:r>
      <w:r w:rsidR="00A61915" w:rsidRPr="000D3364">
        <w:rPr>
          <w:rFonts w:cstheme="minorHAnsi"/>
        </w:rPr>
        <w:t>on social media</w:t>
      </w:r>
      <w:r w:rsidR="00CC742D" w:rsidRPr="000D3364">
        <w:rPr>
          <w:rFonts w:cstheme="minorHAnsi"/>
        </w:rPr>
        <w:t xml:space="preserve"> or by</w:t>
      </w:r>
      <w:r w:rsidR="00A61915" w:rsidRPr="000D3364">
        <w:rPr>
          <w:rFonts w:cstheme="minorHAnsi"/>
        </w:rPr>
        <w:t xml:space="preserve"> email</w:t>
      </w:r>
      <w:r w:rsidR="007B7707" w:rsidRPr="000D3364">
        <w:rPr>
          <w:rFonts w:cstheme="minorHAnsi"/>
        </w:rPr>
        <w:t>,</w:t>
      </w:r>
      <w:r w:rsidR="00A61915" w:rsidRPr="000D3364">
        <w:rPr>
          <w:rFonts w:cstheme="minorHAnsi"/>
        </w:rPr>
        <w:t xml:space="preserve"> newsletters, websites, blogs</w:t>
      </w:r>
      <w:r w:rsidR="007B7707" w:rsidRPr="000D3364">
        <w:rPr>
          <w:rFonts w:cstheme="minorHAnsi"/>
        </w:rPr>
        <w:t>,</w:t>
      </w:r>
      <w:r w:rsidR="00CC742D" w:rsidRPr="000D3364">
        <w:rPr>
          <w:rFonts w:cstheme="minorHAnsi"/>
        </w:rPr>
        <w:t xml:space="preserve"> or other methods</w:t>
      </w:r>
      <w:r w:rsidR="00A61915" w:rsidRPr="000D3364">
        <w:rPr>
          <w:rFonts w:cstheme="minorHAnsi"/>
        </w:rPr>
        <w:t>.</w:t>
      </w:r>
      <w:r w:rsidR="00FF384C" w:rsidRPr="000D3364">
        <w:rPr>
          <w:rFonts w:cstheme="minorHAnsi"/>
        </w:rPr>
        <w:t xml:space="preserve"> You are welcome to customize the promotional text as needed.</w:t>
      </w:r>
    </w:p>
    <w:p w14:paraId="5CE9E6FC" w14:textId="77777777" w:rsidR="00B400D3" w:rsidRPr="000D3364" w:rsidRDefault="00B400D3" w:rsidP="00A61915">
      <w:pPr>
        <w:spacing w:before="240"/>
        <w:rPr>
          <w:rFonts w:ascii="Avenir Next LT Pro Demi" w:hAnsi="Avenir Next LT Pro Demi" w:cs="Biome"/>
          <w:sz w:val="32"/>
          <w:szCs w:val="32"/>
        </w:rPr>
        <w:sectPr w:rsidR="00B400D3" w:rsidRPr="000D3364" w:rsidSect="00551BA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720" w:right="720" w:bottom="720" w:left="720" w:header="144" w:footer="144" w:gutter="0"/>
          <w:pgBorders w:offsetFrom="page">
            <w:top w:val="single" w:sz="18" w:space="15" w:color="EFBB24"/>
            <w:left w:val="single" w:sz="18" w:space="15" w:color="EFBB24"/>
            <w:bottom w:val="single" w:sz="18" w:space="15" w:color="EFBB24"/>
            <w:right w:val="single" w:sz="18" w:space="15" w:color="EFBB24"/>
          </w:pgBorders>
          <w:cols w:space="720"/>
          <w:docGrid w:linePitch="360"/>
        </w:sectPr>
      </w:pPr>
    </w:p>
    <w:p w14:paraId="1B05A2C4" w14:textId="72B9CC92" w:rsidR="00A61915" w:rsidRPr="000D3364" w:rsidRDefault="00A61915" w:rsidP="00A61915">
      <w:pPr>
        <w:spacing w:before="240"/>
        <w:rPr>
          <w:rFonts w:cstheme="minorHAnsi"/>
        </w:rPr>
      </w:pPr>
      <w:r w:rsidRPr="000D3364">
        <w:rPr>
          <w:rFonts w:ascii="Avenir Next LT Pro Demi" w:hAnsi="Avenir Next LT Pro Demi" w:cs="Biome"/>
          <w:sz w:val="32"/>
          <w:szCs w:val="32"/>
        </w:rPr>
        <w:lastRenderedPageBreak/>
        <w:t>How can I help?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12106"/>
      </w:tblGrid>
      <w:tr w:rsidR="00924D22" w:rsidRPr="000D3364" w14:paraId="23060A63" w14:textId="77777777" w:rsidTr="000E0933">
        <w:trPr>
          <w:trHeight w:val="1649"/>
        </w:trPr>
        <w:tc>
          <w:tcPr>
            <w:tcW w:w="1095" w:type="dxa"/>
          </w:tcPr>
          <w:p w14:paraId="4848D1C2" w14:textId="60FCF199" w:rsidR="00924D22" w:rsidRPr="000D3364" w:rsidRDefault="008F167E" w:rsidP="00A61915">
            <w:pPr>
              <w:spacing w:before="240"/>
              <w:rPr>
                <w:rFonts w:ascii="Avenir Next LT Pro Demi" w:hAnsi="Avenir Next LT Pro Demi" w:cs="Biome"/>
                <w:sz w:val="32"/>
                <w:szCs w:val="32"/>
              </w:rPr>
            </w:pPr>
            <w:r w:rsidRPr="000D3364">
              <w:rPr>
                <w:rFonts w:ascii="Avenir Next LT Pro Demi" w:hAnsi="Avenir Next LT Pro Demi" w:cs="Biom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86" behindDoc="0" locked="0" layoutInCell="1" allowOverlap="1" wp14:anchorId="2A7B9620" wp14:editId="0873A3A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21696</wp:posOffset>
                      </wp:positionV>
                      <wp:extent cx="367665" cy="372639"/>
                      <wp:effectExtent l="0" t="0" r="0" b="8890"/>
                      <wp:wrapNone/>
                      <wp:docPr id="2126865970" name="Oval 2126865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" cy="37263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0CF79A" w14:textId="77777777" w:rsidR="00C81577" w:rsidRPr="00DB28BB" w:rsidRDefault="00C81577" w:rsidP="00924D22">
                                  <w:pPr>
                                    <w:spacing w:after="0" w:line="240" w:lineRule="auto"/>
                                    <w:ind w:right="-57"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1D8296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7B9620" id="Oval 2126865970" o:spid="_x0000_s1028" style="position:absolute;margin-left:-.4pt;margin-top:1.7pt;width:28.95pt;height:29.35pt;z-index:2516725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" fillcolor="#a5a5a5 [2092]" stroked="f" strokeweight="1pt">
                      <v:stroke joinstyle="miter"/>
                      <v:textbox>
                        <w:txbxContent>
                          <w:p w14:paraId="1F0CF79A" w14:textId="77777777" w:rsidR="00C81577" w:rsidRPr="00DB28BB" w:rsidRDefault="00C81577" w:rsidP="00924D22">
                            <w:pPr>
                              <w:spacing w:after="0" w:line="240" w:lineRule="auto"/>
                              <w:ind w:right="-57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1D829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D3364">
              <w:rPr>
                <w:rFonts w:ascii="Avenir Next LT Pro Demi" w:hAnsi="Avenir Next LT Pro Demi" w:cs="Biom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10" behindDoc="0" locked="0" layoutInCell="1" allowOverlap="1" wp14:anchorId="62CD5C23" wp14:editId="575A7012">
                      <wp:simplePos x="0" y="0"/>
                      <wp:positionH relativeFrom="column">
                        <wp:posOffset>27995</wp:posOffset>
                      </wp:positionH>
                      <wp:positionV relativeFrom="paragraph">
                        <wp:posOffset>8890</wp:posOffset>
                      </wp:positionV>
                      <wp:extent cx="260604" cy="357341"/>
                      <wp:effectExtent l="0" t="0" r="0" b="5080"/>
                      <wp:wrapNone/>
                      <wp:docPr id="21268659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604" cy="3573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100EA" w14:textId="77777777" w:rsidR="00C81577" w:rsidRPr="00DB28BB" w:rsidRDefault="00C81577" w:rsidP="00924D22">
                                  <w:pPr>
                                    <w:rPr>
                                      <w:rFonts w:asciiTheme="majorHAnsi" w:hAnsiTheme="majorHAnsi" w:cstheme="majorHAnsi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DB28BB">
                                    <w:rPr>
                                      <w:rFonts w:asciiTheme="majorHAnsi" w:hAnsiTheme="majorHAnsi" w:cstheme="majorHAnsi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D5C23" id="_x0000_s1029" type="#_x0000_t202" style="position:absolute;margin-left:2.2pt;margin-top:.7pt;width:20.5pt;height:28.15pt;z-index:2516736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" filled="f" stroked="f">
                      <v:textbox>
                        <w:txbxContent>
                          <w:p w14:paraId="057100EA" w14:textId="77777777" w:rsidR="00C81577" w:rsidRPr="00DB28BB" w:rsidRDefault="00C81577" w:rsidP="00924D22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B28BB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06" w:type="dxa"/>
          </w:tcPr>
          <w:p w14:paraId="2CA3CD41" w14:textId="7879A092" w:rsidR="00924D22" w:rsidRPr="000D3364" w:rsidRDefault="00CC742D" w:rsidP="00924D22">
            <w:r w:rsidRPr="000D3364">
              <w:rPr>
                <w:rFonts w:ascii="Avenir Next LT Pro Demi" w:hAnsi="Avenir Next LT Pro Demi" w:cs="Biome"/>
                <w:sz w:val="28"/>
                <w:szCs w:val="28"/>
              </w:rPr>
              <w:t xml:space="preserve">Post on </w:t>
            </w:r>
            <w:r w:rsidR="008F167E" w:rsidRPr="000D3364">
              <w:rPr>
                <w:rFonts w:ascii="Avenir Next LT Pro Demi" w:hAnsi="Avenir Next LT Pro Demi" w:cs="Biome"/>
                <w:sz w:val="28"/>
                <w:szCs w:val="28"/>
              </w:rPr>
              <w:t>social media</w:t>
            </w:r>
            <w:r w:rsidR="00924D22" w:rsidRPr="000D3364">
              <w:rPr>
                <w:rFonts w:ascii="Muli" w:hAnsi="Muli" w:cstheme="majorHAnsi"/>
                <w:b/>
                <w:sz w:val="30"/>
                <w:szCs w:val="28"/>
              </w:rPr>
              <w:t xml:space="preserve"> </w:t>
            </w:r>
            <w:r w:rsidR="00924D22" w:rsidRPr="000D3364">
              <w:rPr>
                <w:noProof/>
                <w:sz w:val="20"/>
                <w:szCs w:val="20"/>
              </w:rPr>
              <w:t xml:space="preserve"> </w:t>
            </w:r>
            <w:r w:rsidR="00924D22" w:rsidRPr="000D3364">
              <w:rPr>
                <w:noProof/>
                <w:color w:val="B1C2CE"/>
                <w:sz w:val="20"/>
                <w:szCs w:val="20"/>
              </w:rPr>
              <w:br/>
            </w:r>
            <w:r w:rsidR="008F167E" w:rsidRPr="000D3364">
              <w:t xml:space="preserve">Help generate interest in these COVID-19 materials on social media! </w:t>
            </w:r>
            <w:r w:rsidR="00CA6756" w:rsidRPr="000D3364">
              <w:t xml:space="preserve">We developed posts for several different audiences. </w:t>
            </w:r>
            <w:r w:rsidR="00FC403F" w:rsidRPr="000D3364">
              <w:t>When you share, please t</w:t>
            </w:r>
            <w:r w:rsidR="008F167E" w:rsidRPr="000D3364">
              <w:t xml:space="preserve">ag </w:t>
            </w:r>
            <w:r w:rsidR="008F167E" w:rsidRPr="000D3364">
              <w:rPr>
                <w:color w:val="0BB5BA"/>
              </w:rPr>
              <w:t>@CDC_NCBDDD</w:t>
            </w:r>
            <w:r w:rsidR="008F167E" w:rsidRPr="000D3364">
              <w:rPr>
                <w:color w:val="0070C0"/>
              </w:rPr>
              <w:t xml:space="preserve"> </w:t>
            </w:r>
            <w:r w:rsidR="008F167E" w:rsidRPr="000D3364">
              <w:t xml:space="preserve">on Twitter and </w:t>
            </w:r>
            <w:r w:rsidR="008F167E" w:rsidRPr="000D3364">
              <w:rPr>
                <w:color w:val="0BB5BA"/>
              </w:rPr>
              <w:t>@CDC</w:t>
            </w:r>
            <w:r w:rsidR="008F167E" w:rsidRPr="000D3364">
              <w:rPr>
                <w:color w:val="0070C0"/>
              </w:rPr>
              <w:t xml:space="preserve"> </w:t>
            </w:r>
            <w:r w:rsidR="008F167E" w:rsidRPr="000D3364">
              <w:t xml:space="preserve">on Facebook and LinkedIn and use </w:t>
            </w:r>
            <w:r w:rsidR="00DB7F99" w:rsidRPr="000D3364">
              <w:rPr>
                <w:color w:val="0BB5BA"/>
              </w:rPr>
              <w:t>#COVID19DisabilityInclusion</w:t>
            </w:r>
            <w:r w:rsidR="00D773C9" w:rsidRPr="000D3364">
              <w:rPr>
                <w:color w:val="0070C0"/>
              </w:rPr>
              <w:t xml:space="preserve"> </w:t>
            </w:r>
            <w:r w:rsidR="008F167E" w:rsidRPr="000D3364">
              <w:t>to help us track engagement. The</w:t>
            </w:r>
            <w:r w:rsidR="00FC403F" w:rsidRPr="000D3364">
              <w:t>se</w:t>
            </w:r>
            <w:r w:rsidR="008F167E" w:rsidRPr="000D3364">
              <w:t xml:space="preserve"> posts are just examples </w:t>
            </w:r>
            <w:r w:rsidR="00FC403F" w:rsidRPr="000D3364">
              <w:t xml:space="preserve">— you </w:t>
            </w:r>
            <w:r w:rsidR="008F167E" w:rsidRPr="000D3364">
              <w:t xml:space="preserve">can </w:t>
            </w:r>
            <w:r w:rsidR="00FC403F" w:rsidRPr="000D3364">
              <w:t>edit the language to meet your organization’s needs</w:t>
            </w:r>
            <w:r w:rsidR="008F167E" w:rsidRPr="000D3364">
              <w:t xml:space="preserve">.  We encourage you to include an image with each post, as </w:t>
            </w:r>
            <w:r w:rsidR="00FC403F" w:rsidRPr="000D3364">
              <w:t>people</w:t>
            </w:r>
            <w:r w:rsidR="008F167E" w:rsidRPr="000D3364">
              <w:t xml:space="preserve"> are more likely to share </w:t>
            </w:r>
            <w:r w:rsidR="00FC403F" w:rsidRPr="000D3364">
              <w:t xml:space="preserve">posts </w:t>
            </w:r>
            <w:r w:rsidR="008F167E" w:rsidRPr="000D3364">
              <w:t xml:space="preserve">with </w:t>
            </w:r>
            <w:r w:rsidR="00FC403F" w:rsidRPr="000D3364">
              <w:t>pictures</w:t>
            </w:r>
            <w:r w:rsidR="008F167E" w:rsidRPr="000D3364">
              <w:t>.</w:t>
            </w:r>
          </w:p>
        </w:tc>
      </w:tr>
    </w:tbl>
    <w:p w14:paraId="7BB15BB8" w14:textId="1439BD3D" w:rsidR="008F167E" w:rsidRPr="000D3364" w:rsidRDefault="008F167E" w:rsidP="0C04FBF3">
      <w:pPr>
        <w:spacing w:before="240"/>
        <w:rPr>
          <w:sz w:val="26"/>
          <w:szCs w:val="26"/>
        </w:rPr>
      </w:pPr>
      <w:r w:rsidRPr="000D3364">
        <w:rPr>
          <w:rFonts w:ascii="Avenir Next LT Pro Demi" w:hAnsi="Avenir Next LT Pro Demi" w:cs="Biome"/>
          <w:sz w:val="26"/>
          <w:szCs w:val="26"/>
        </w:rPr>
        <w:t>Posts for Twitter, Facebook, and LinkedIn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149"/>
        <w:gridCol w:w="3396"/>
        <w:gridCol w:w="1927"/>
      </w:tblGrid>
      <w:tr w:rsidR="00B400D3" w:rsidRPr="000D3364" w14:paraId="723D234D" w14:textId="77777777" w:rsidTr="0C04FBF3">
        <w:trPr>
          <w:tblHeader/>
        </w:trPr>
        <w:tc>
          <w:tcPr>
            <w:tcW w:w="4475" w:type="dxa"/>
            <w:shd w:val="clear" w:color="auto" w:fill="A6A6A6" w:themeFill="background1" w:themeFillShade="A6"/>
          </w:tcPr>
          <w:p w14:paraId="0594AB10" w14:textId="3ACE5559" w:rsidR="00B400D3" w:rsidRPr="000D3364" w:rsidRDefault="00B400D3" w:rsidP="002A1B35">
            <w:pPr>
              <w:spacing w:before="20" w:after="20"/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</w:pPr>
            <w:r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>Post – English</w:t>
            </w:r>
          </w:p>
        </w:tc>
        <w:tc>
          <w:tcPr>
            <w:tcW w:w="4476" w:type="dxa"/>
            <w:shd w:val="clear" w:color="auto" w:fill="A6A6A6" w:themeFill="background1" w:themeFillShade="A6"/>
          </w:tcPr>
          <w:p w14:paraId="2F9F5E59" w14:textId="28F419F5" w:rsidR="00B400D3" w:rsidRPr="000D3364" w:rsidRDefault="00B400D3" w:rsidP="002A1B35">
            <w:pPr>
              <w:spacing w:before="20" w:after="20"/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</w:pPr>
            <w:r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 xml:space="preserve">Post – Spanish </w:t>
            </w:r>
          </w:p>
        </w:tc>
        <w:tc>
          <w:tcPr>
            <w:tcW w:w="3396" w:type="dxa"/>
            <w:shd w:val="clear" w:color="auto" w:fill="A6A6A6" w:themeFill="background1" w:themeFillShade="A6"/>
          </w:tcPr>
          <w:p w14:paraId="33733811" w14:textId="29C6184F" w:rsidR="00B400D3" w:rsidRPr="000D3364" w:rsidRDefault="00B400D3" w:rsidP="002A1B35">
            <w:pPr>
              <w:spacing w:before="20" w:after="20"/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</w:pPr>
            <w:r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>Image Options</w:t>
            </w:r>
          </w:p>
        </w:tc>
        <w:tc>
          <w:tcPr>
            <w:tcW w:w="2029" w:type="dxa"/>
            <w:shd w:val="clear" w:color="auto" w:fill="A6A6A6" w:themeFill="background1" w:themeFillShade="A6"/>
          </w:tcPr>
          <w:p w14:paraId="663AA0F1" w14:textId="088EC60D" w:rsidR="00B400D3" w:rsidRPr="000D3364" w:rsidRDefault="00B400D3" w:rsidP="002A1B35">
            <w:pPr>
              <w:spacing w:before="20" w:after="20"/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</w:pPr>
            <w:r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>Audience</w:t>
            </w:r>
          </w:p>
        </w:tc>
      </w:tr>
      <w:tr w:rsidR="00B400D3" w:rsidRPr="000D3364" w14:paraId="454C251E" w14:textId="77777777" w:rsidTr="0C04FBF3">
        <w:trPr>
          <w:trHeight w:val="1584"/>
        </w:trPr>
        <w:tc>
          <w:tcPr>
            <w:tcW w:w="4475" w:type="dxa"/>
          </w:tcPr>
          <w:p w14:paraId="638D9F17" w14:textId="489DF9E0" w:rsidR="00B400D3" w:rsidRPr="000D3364" w:rsidRDefault="00B400D3" w:rsidP="00981F48">
            <w:r w:rsidRPr="000D3364">
              <w:t xml:space="preserve">Learn how to stay safe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! Check out CDC’s free materials: </w:t>
            </w:r>
            <w:hyperlink r:id="rId23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6B1C615A" w14:textId="067FB867" w:rsidR="001319F0" w:rsidRPr="000D3364" w:rsidRDefault="00B400D3" w:rsidP="001319F0">
            <w:r w:rsidRPr="000D3364">
              <w:rPr>
                <w:lang w:val="es-US"/>
              </w:rPr>
              <w:t xml:space="preserve">¡Aprende cómo mantenerte a salvo del </w:t>
            </w:r>
            <w:r w:rsidR="00067743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! </w:t>
            </w:r>
            <w:r w:rsidR="00C0785D" w:rsidRPr="000D3364">
              <w:rPr>
                <w:lang w:val="es-US"/>
              </w:rPr>
              <w:t>Consult</w:t>
            </w:r>
            <w:r w:rsidR="003269EB" w:rsidRPr="000D3364">
              <w:rPr>
                <w:lang w:val="es-US"/>
              </w:rPr>
              <w:t>a</w:t>
            </w:r>
            <w:r w:rsidRPr="000D3364">
              <w:rPr>
                <w:lang w:val="es-US"/>
              </w:rPr>
              <w:t xml:space="preserve"> los materiales gratuitos de los CDC: </w:t>
            </w:r>
            <w:hyperlink r:id="rId24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3A6C60C5" w14:textId="3ACFB69A" w:rsidR="00B400D3" w:rsidRPr="000D3364" w:rsidRDefault="00B400D3" w:rsidP="00B400D3">
            <w:pPr>
              <w:pStyle w:val="CommentText"/>
              <w:rPr>
                <w:sz w:val="22"/>
                <w:szCs w:val="22"/>
                <w:lang w:val="es-US"/>
              </w:rPr>
            </w:pPr>
          </w:p>
          <w:p w14:paraId="05B94219" w14:textId="77777777" w:rsidR="00B400D3" w:rsidRPr="000D3364" w:rsidRDefault="00B400D3" w:rsidP="00206D5B">
            <w:pPr>
              <w:rPr>
                <w:rFonts w:cstheme="minorHAnsi"/>
                <w:noProof/>
                <w:lang w:val="es-US"/>
              </w:rPr>
            </w:pPr>
          </w:p>
        </w:tc>
        <w:tc>
          <w:tcPr>
            <w:tcW w:w="3396" w:type="dxa"/>
          </w:tcPr>
          <w:p w14:paraId="4B1D1351" w14:textId="0FF35965" w:rsidR="00B400D3" w:rsidRPr="000D3364" w:rsidRDefault="00B400D3" w:rsidP="00206D5B">
            <w:pPr>
              <w:rPr>
                <w:rFonts w:cstheme="minorHAnsi"/>
                <w:noProof/>
              </w:rPr>
            </w:pPr>
            <w:r w:rsidRPr="000D3364">
              <w:rPr>
                <w:noProof/>
              </w:rPr>
              <w:drawing>
                <wp:inline distT="0" distB="0" distL="0" distR="0" wp14:anchorId="7F335E3C" wp14:editId="46950611">
                  <wp:extent cx="2011680" cy="1131569"/>
                  <wp:effectExtent l="0" t="0" r="7620" b="0"/>
                  <wp:docPr id="2126865974" name="Picture 2126865974" descr="Team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6865974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131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 w:val="restart"/>
            <w:shd w:val="clear" w:color="auto" w:fill="FBE4D5" w:themeFill="accent2" w:themeFillTint="33"/>
          </w:tcPr>
          <w:p w14:paraId="357ADBB9" w14:textId="49477D59" w:rsidR="00B400D3" w:rsidRPr="000D3364" w:rsidRDefault="00B400D3" w:rsidP="00206D5B">
            <w:pPr>
              <w:rPr>
                <w:rFonts w:cstheme="minorHAnsi"/>
                <w:b/>
                <w:bCs/>
              </w:rPr>
            </w:pPr>
            <w:r w:rsidRPr="000D3364">
              <w:rPr>
                <w:rFonts w:cstheme="minorHAnsi"/>
                <w:b/>
                <w:bCs/>
              </w:rPr>
              <w:t xml:space="preserve">People with IDD / Self-Advocates </w:t>
            </w:r>
          </w:p>
        </w:tc>
      </w:tr>
      <w:tr w:rsidR="00B400D3" w:rsidRPr="000D3364" w14:paraId="33D8E9BA" w14:textId="77777777" w:rsidTr="0C04FBF3">
        <w:trPr>
          <w:trHeight w:val="1584"/>
        </w:trPr>
        <w:tc>
          <w:tcPr>
            <w:tcW w:w="4475" w:type="dxa"/>
          </w:tcPr>
          <w:p w14:paraId="3F5F6139" w14:textId="66A3F542" w:rsidR="00B400D3" w:rsidRPr="000D3364" w:rsidRDefault="00B400D3" w:rsidP="00B21CA6">
            <w:r w:rsidRPr="000D3364">
              <w:t xml:space="preserve">CDC has new materials on how to stay safe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! Check them out: </w:t>
            </w:r>
            <w:hyperlink r:id="rId26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245C7EE7" w14:textId="509391A8" w:rsidR="001319F0" w:rsidRPr="000D3364" w:rsidRDefault="00B400D3" w:rsidP="001319F0">
            <w:r w:rsidRPr="000D3364">
              <w:rPr>
                <w:lang w:val="es-US"/>
              </w:rPr>
              <w:t>¡</w:t>
            </w:r>
            <w:r w:rsidR="00C0785D" w:rsidRPr="000D3364">
              <w:rPr>
                <w:lang w:val="es-US"/>
              </w:rPr>
              <w:t xml:space="preserve">Los </w:t>
            </w:r>
            <w:r w:rsidRPr="000D3364">
              <w:rPr>
                <w:lang w:val="es-US"/>
              </w:rPr>
              <w:t>CDC tiene</w:t>
            </w:r>
            <w:r w:rsidR="00C0785D" w:rsidRPr="000D3364">
              <w:rPr>
                <w:lang w:val="es-US"/>
              </w:rPr>
              <w:t>n</w:t>
            </w:r>
            <w:r w:rsidRPr="000D3364">
              <w:rPr>
                <w:lang w:val="es-US"/>
              </w:rPr>
              <w:t xml:space="preserve"> </w:t>
            </w:r>
            <w:r w:rsidR="00543732" w:rsidRPr="000D3364">
              <w:rPr>
                <w:lang w:val="es-US"/>
              </w:rPr>
              <w:t xml:space="preserve">nuevos </w:t>
            </w:r>
            <w:r w:rsidRPr="000D3364">
              <w:rPr>
                <w:lang w:val="es-US"/>
              </w:rPr>
              <w:t xml:space="preserve">materiales sobre cómo </w:t>
            </w:r>
            <w:r w:rsidR="00543732" w:rsidRPr="000D3364">
              <w:rPr>
                <w:lang w:val="es-US"/>
              </w:rPr>
              <w:t>protegerse</w:t>
            </w:r>
            <w:r w:rsidRPr="000D3364">
              <w:rPr>
                <w:lang w:val="es-US"/>
              </w:rPr>
              <w:t xml:space="preserve"> del </w:t>
            </w:r>
            <w:r w:rsidR="00067743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! </w:t>
            </w:r>
            <w:r w:rsidR="00C0785D" w:rsidRPr="000D3364">
              <w:rPr>
                <w:lang w:val="es-US"/>
              </w:rPr>
              <w:t>Consulte</w:t>
            </w:r>
            <w:r w:rsidRPr="000D3364">
              <w:rPr>
                <w:lang w:val="es-US"/>
              </w:rPr>
              <w:t xml:space="preserve">: </w:t>
            </w:r>
            <w:hyperlink r:id="rId27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038C0F7B" w14:textId="0B7D2868" w:rsidR="00B400D3" w:rsidRPr="000D3364" w:rsidRDefault="00B400D3" w:rsidP="00B400D3">
            <w:pPr>
              <w:pStyle w:val="CommentText"/>
              <w:rPr>
                <w:sz w:val="22"/>
                <w:szCs w:val="22"/>
                <w:lang w:val="es-US"/>
              </w:rPr>
            </w:pPr>
          </w:p>
          <w:p w14:paraId="6555C32D" w14:textId="77777777" w:rsidR="00B400D3" w:rsidRPr="000D3364" w:rsidRDefault="00B400D3" w:rsidP="00206D5B">
            <w:pPr>
              <w:rPr>
                <w:rFonts w:cstheme="minorHAnsi"/>
                <w:noProof/>
                <w:lang w:val="es-US"/>
              </w:rPr>
            </w:pPr>
          </w:p>
        </w:tc>
        <w:tc>
          <w:tcPr>
            <w:tcW w:w="3396" w:type="dxa"/>
          </w:tcPr>
          <w:p w14:paraId="49219542" w14:textId="2F297AB8" w:rsidR="00B400D3" w:rsidRPr="000D3364" w:rsidRDefault="00B400D3" w:rsidP="00206D5B">
            <w:pPr>
              <w:rPr>
                <w:rFonts w:cstheme="minorHAnsi"/>
                <w:noProof/>
              </w:rPr>
            </w:pPr>
            <w:r w:rsidRPr="000D3364">
              <w:rPr>
                <w:noProof/>
              </w:rPr>
              <w:drawing>
                <wp:inline distT="0" distB="0" distL="0" distR="0" wp14:anchorId="74429CFA" wp14:editId="46287A24">
                  <wp:extent cx="2009775" cy="1130499"/>
                  <wp:effectExtent l="0" t="0" r="0" b="0"/>
                  <wp:docPr id="2" name="Picture 2" descr="A person wearing a mask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13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/>
          </w:tcPr>
          <w:p w14:paraId="2867DEBE" w14:textId="0D446AE4" w:rsidR="00B400D3" w:rsidRPr="000D3364" w:rsidRDefault="00B400D3" w:rsidP="00206D5B">
            <w:pPr>
              <w:rPr>
                <w:rFonts w:cstheme="minorHAnsi"/>
                <w:b/>
                <w:bCs/>
              </w:rPr>
            </w:pPr>
          </w:p>
        </w:tc>
      </w:tr>
      <w:tr w:rsidR="00B400D3" w:rsidRPr="000D3364" w14:paraId="27B57464" w14:textId="77777777" w:rsidTr="0C04FBF3">
        <w:trPr>
          <w:trHeight w:val="1584"/>
        </w:trPr>
        <w:tc>
          <w:tcPr>
            <w:tcW w:w="4475" w:type="dxa"/>
          </w:tcPr>
          <w:p w14:paraId="2FF2C133" w14:textId="24759D43" w:rsidR="00B400D3" w:rsidRPr="000D3364" w:rsidRDefault="00B400D3" w:rsidP="00206D5B">
            <w:r w:rsidRPr="000D3364">
              <w:t xml:space="preserve">Learn how you and your friends can stay safe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! Take a look at CDC’s free materials: </w:t>
            </w:r>
            <w:hyperlink r:id="rId29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434ED8F7" w14:textId="0EA473D0" w:rsidR="00B400D3" w:rsidRPr="001319F0" w:rsidRDefault="00B400D3" w:rsidP="001319F0">
            <w:r w:rsidRPr="000D3364">
              <w:rPr>
                <w:lang w:val="es-US"/>
              </w:rPr>
              <w:t xml:space="preserve">¡Aprende cómo </w:t>
            </w:r>
            <w:r w:rsidR="00C0785D" w:rsidRPr="000D3364">
              <w:rPr>
                <w:lang w:val="es-US"/>
              </w:rPr>
              <w:t>tú</w:t>
            </w:r>
            <w:r w:rsidRPr="000D3364">
              <w:rPr>
                <w:lang w:val="es-US"/>
              </w:rPr>
              <w:t xml:space="preserve"> y tus amigos pueden </w:t>
            </w:r>
            <w:r w:rsidR="00543732" w:rsidRPr="000D3364">
              <w:rPr>
                <w:lang w:val="es-US"/>
              </w:rPr>
              <w:t>protegerse</w:t>
            </w:r>
            <w:r w:rsidRPr="000D3364">
              <w:rPr>
                <w:lang w:val="es-US"/>
              </w:rPr>
              <w:t xml:space="preserve"> del </w:t>
            </w:r>
            <w:r w:rsidR="00067743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! </w:t>
            </w:r>
            <w:r w:rsidR="00C0785D" w:rsidRPr="000D3364">
              <w:rPr>
                <w:lang w:val="es-US"/>
              </w:rPr>
              <w:t>Consulta</w:t>
            </w:r>
            <w:r w:rsidRPr="000D3364">
              <w:rPr>
                <w:lang w:val="es-US"/>
              </w:rPr>
              <w:t xml:space="preserve"> los materiales gratuitos de los CDC: </w:t>
            </w:r>
            <w:hyperlink r:id="rId30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3C0048B7" w14:textId="77777777" w:rsidR="00B400D3" w:rsidRPr="000D3364" w:rsidRDefault="00B400D3" w:rsidP="00206D5B">
            <w:pPr>
              <w:rPr>
                <w:rFonts w:cstheme="minorHAnsi"/>
                <w:noProof/>
                <w:lang w:val="es-US"/>
              </w:rPr>
            </w:pPr>
          </w:p>
        </w:tc>
        <w:tc>
          <w:tcPr>
            <w:tcW w:w="3396" w:type="dxa"/>
          </w:tcPr>
          <w:p w14:paraId="0EEA8A70" w14:textId="262D897D" w:rsidR="00B400D3" w:rsidRPr="000D3364" w:rsidRDefault="00B400D3" w:rsidP="00206D5B">
            <w:pPr>
              <w:rPr>
                <w:rFonts w:cstheme="minorHAnsi"/>
                <w:noProof/>
              </w:rPr>
            </w:pPr>
            <w:r w:rsidRPr="000D3364">
              <w:rPr>
                <w:noProof/>
              </w:rPr>
              <w:drawing>
                <wp:inline distT="0" distB="0" distL="0" distR="0" wp14:anchorId="2B218EB7" wp14:editId="33DB60C1">
                  <wp:extent cx="2011680" cy="1131570"/>
                  <wp:effectExtent l="0" t="0" r="7620" b="0"/>
                  <wp:docPr id="1" name="Picture 1" descr="Graphical user interface, application, Team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/>
          </w:tcPr>
          <w:p w14:paraId="56CD940C" w14:textId="77777777" w:rsidR="00B400D3" w:rsidRPr="000D3364" w:rsidRDefault="00B400D3" w:rsidP="00206D5B">
            <w:pPr>
              <w:rPr>
                <w:rFonts w:cstheme="minorHAnsi"/>
                <w:b/>
                <w:bCs/>
              </w:rPr>
            </w:pPr>
          </w:p>
        </w:tc>
      </w:tr>
      <w:tr w:rsidR="00B400D3" w:rsidRPr="000D3364" w14:paraId="6A250D5B" w14:textId="77777777" w:rsidTr="0C04FBF3">
        <w:trPr>
          <w:trHeight w:val="1440"/>
        </w:trPr>
        <w:tc>
          <w:tcPr>
            <w:tcW w:w="4475" w:type="dxa"/>
          </w:tcPr>
          <w:p w14:paraId="3A6CD20B" w14:textId="41A30651" w:rsidR="00B400D3" w:rsidRPr="000D3364" w:rsidRDefault="00B400D3" w:rsidP="00206D5B">
            <w:r w:rsidRPr="000D3364">
              <w:t xml:space="preserve">Stay safe from </w:t>
            </w:r>
            <w:r w:rsidRPr="000D3364">
              <w:rPr>
                <w:color w:val="0BB5BA"/>
              </w:rPr>
              <w:t>#COVID19</w:t>
            </w:r>
            <w:r w:rsidRPr="000D3364">
              <w:t>! Watch CDC’s video to learn about getting a COVID-19 shot:</w:t>
            </w:r>
            <w:r w:rsidR="008F6505">
              <w:t xml:space="preserve"> </w:t>
            </w:r>
            <w:hyperlink r:id="rId32" w:history="1">
              <w:r w:rsidR="008F6505" w:rsidRPr="00A04E44">
                <w:rPr>
                  <w:rStyle w:val="Hyperlink"/>
                </w:rPr>
                <w:t>https://www.youtube.com/watch?v=XPWMDN8aI7s</w:t>
              </w:r>
            </w:hyperlink>
            <w:r w:rsidR="008F6505">
              <w:t xml:space="preserve"> </w:t>
            </w:r>
          </w:p>
        </w:tc>
        <w:tc>
          <w:tcPr>
            <w:tcW w:w="4476" w:type="dxa"/>
          </w:tcPr>
          <w:p w14:paraId="7E1FDEB5" w14:textId="5947FF78" w:rsidR="00B400D3" w:rsidRPr="000D3364" w:rsidRDefault="00B400D3" w:rsidP="00206D5B">
            <w:pPr>
              <w:rPr>
                <w:rFonts w:cstheme="minorHAnsi"/>
                <w:noProof/>
                <w:lang w:val="es-US"/>
              </w:rPr>
            </w:pPr>
            <w:r w:rsidRPr="000D3364">
              <w:rPr>
                <w:lang w:val="es-US"/>
              </w:rPr>
              <w:t>¡</w:t>
            </w:r>
            <w:r w:rsidR="005413B1" w:rsidRPr="000D3364">
              <w:rPr>
                <w:lang w:val="es-US"/>
              </w:rPr>
              <w:t>Prot</w:t>
            </w:r>
            <w:r w:rsidR="009B62F9" w:rsidRPr="000D3364">
              <w:rPr>
                <w:lang w:val="es-US"/>
              </w:rPr>
              <w:t>é</w:t>
            </w:r>
            <w:r w:rsidR="005413B1" w:rsidRPr="000D3364">
              <w:rPr>
                <w:lang w:val="es-US"/>
              </w:rPr>
              <w:t>gete</w:t>
            </w:r>
            <w:r w:rsidRPr="000D3364">
              <w:rPr>
                <w:lang w:val="es-US"/>
              </w:rPr>
              <w:t xml:space="preserve"> de</w:t>
            </w:r>
            <w:r w:rsidR="009B62F9" w:rsidRPr="000D3364">
              <w:rPr>
                <w:lang w:val="es-US"/>
              </w:rPr>
              <w:t>l</w:t>
            </w:r>
            <w:r w:rsidRPr="000D3364">
              <w:rPr>
                <w:lang w:val="es-US"/>
              </w:rPr>
              <w:t xml:space="preserve"> </w:t>
            </w:r>
            <w:r w:rsidR="00067743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! </w:t>
            </w:r>
            <w:r w:rsidR="0042546B" w:rsidRPr="000D3364">
              <w:rPr>
                <w:lang w:val="es-US"/>
              </w:rPr>
              <w:t>Mira</w:t>
            </w:r>
            <w:r w:rsidRPr="000D3364">
              <w:rPr>
                <w:lang w:val="es-US"/>
              </w:rPr>
              <w:t xml:space="preserve"> el video de los CDC para aprender sobre cómo obtener una </w:t>
            </w:r>
            <w:r w:rsidR="00B079E2" w:rsidRPr="000D3364">
              <w:rPr>
                <w:lang w:val="es-US"/>
              </w:rPr>
              <w:t>vacuna</w:t>
            </w:r>
            <w:r w:rsidRPr="000D3364">
              <w:rPr>
                <w:lang w:val="es-US"/>
              </w:rPr>
              <w:t xml:space="preserve"> </w:t>
            </w:r>
            <w:r w:rsidR="00B079E2" w:rsidRPr="000D3364">
              <w:rPr>
                <w:lang w:val="es-US"/>
              </w:rPr>
              <w:t>contra el</w:t>
            </w:r>
            <w:r w:rsidRPr="000D3364">
              <w:rPr>
                <w:lang w:val="es-US"/>
              </w:rPr>
              <w:t xml:space="preserve"> COVID-19:</w:t>
            </w:r>
            <w:r w:rsidR="008F6505">
              <w:rPr>
                <w:lang w:val="es-US"/>
              </w:rPr>
              <w:t xml:space="preserve"> </w:t>
            </w:r>
            <w:r w:rsidR="00755063">
              <w:rPr>
                <w:highlight w:val="yellow"/>
              </w:rPr>
              <w:t>INSERT</w:t>
            </w:r>
          </w:p>
        </w:tc>
        <w:tc>
          <w:tcPr>
            <w:tcW w:w="3396" w:type="dxa"/>
          </w:tcPr>
          <w:p w14:paraId="7BC2C8EF" w14:textId="71F2792E" w:rsidR="00B400D3" w:rsidRPr="000D3364" w:rsidRDefault="00B400D3" w:rsidP="00206D5B">
            <w:pPr>
              <w:rPr>
                <w:rFonts w:cstheme="minorHAnsi"/>
                <w:noProof/>
              </w:rPr>
            </w:pPr>
            <w:r w:rsidRPr="000D3364">
              <w:rPr>
                <w:rFonts w:cstheme="minorHAnsi"/>
                <w:noProof/>
              </w:rPr>
              <w:t>Embed vaccination video</w:t>
            </w:r>
          </w:p>
        </w:tc>
        <w:tc>
          <w:tcPr>
            <w:tcW w:w="2029" w:type="dxa"/>
            <w:vMerge w:val="restart"/>
            <w:shd w:val="clear" w:color="auto" w:fill="FBE4D5" w:themeFill="accent2" w:themeFillTint="33"/>
          </w:tcPr>
          <w:p w14:paraId="7AA369F6" w14:textId="77777777" w:rsidR="00B400D3" w:rsidRPr="000D3364" w:rsidRDefault="00B400D3" w:rsidP="00206D5B">
            <w:pPr>
              <w:rPr>
                <w:rFonts w:cstheme="minorHAnsi"/>
                <w:b/>
                <w:bCs/>
              </w:rPr>
            </w:pPr>
          </w:p>
        </w:tc>
      </w:tr>
      <w:tr w:rsidR="00B400D3" w:rsidRPr="000D3364" w14:paraId="59AA7676" w14:textId="77777777" w:rsidTr="0C04FBF3">
        <w:trPr>
          <w:trHeight w:val="1440"/>
        </w:trPr>
        <w:tc>
          <w:tcPr>
            <w:tcW w:w="4475" w:type="dxa"/>
          </w:tcPr>
          <w:p w14:paraId="35999B3B" w14:textId="51673A42" w:rsidR="00B400D3" w:rsidRPr="000D3364" w:rsidRDefault="00B400D3" w:rsidP="000A1382">
            <w:r w:rsidRPr="000D3364">
              <w:lastRenderedPageBreak/>
              <w:t xml:space="preserve">Stay safe from </w:t>
            </w:r>
            <w:r w:rsidRPr="000D3364">
              <w:rPr>
                <w:color w:val="0BB5BA"/>
              </w:rPr>
              <w:t>#COVID19</w:t>
            </w:r>
            <w:r w:rsidRPr="000D3364">
              <w:t>! Watch CDC’s video to learn about washing your hands:</w:t>
            </w:r>
            <w:r w:rsidR="008F6505">
              <w:t xml:space="preserve"> </w:t>
            </w:r>
            <w:hyperlink r:id="rId33" w:history="1">
              <w:r w:rsidR="008F6505" w:rsidRPr="00A04E44">
                <w:rPr>
                  <w:rStyle w:val="Hyperlink"/>
                </w:rPr>
                <w:t>https://www.youtube.com/watch?v=fpB77As0QmA</w:t>
              </w:r>
            </w:hyperlink>
            <w:r w:rsidR="008F6505">
              <w:t xml:space="preserve"> </w:t>
            </w:r>
          </w:p>
        </w:tc>
        <w:tc>
          <w:tcPr>
            <w:tcW w:w="4476" w:type="dxa"/>
          </w:tcPr>
          <w:p w14:paraId="19EBC08D" w14:textId="46657643" w:rsidR="00B400D3" w:rsidRPr="000D3364" w:rsidRDefault="00B400D3" w:rsidP="00BF4539">
            <w:pPr>
              <w:pStyle w:val="CommentText"/>
              <w:rPr>
                <w:sz w:val="22"/>
                <w:szCs w:val="22"/>
                <w:lang w:val="es-US"/>
              </w:rPr>
            </w:pPr>
            <w:r w:rsidRPr="000D3364">
              <w:rPr>
                <w:sz w:val="22"/>
                <w:szCs w:val="22"/>
              </w:rPr>
              <w:t xml:space="preserve"> </w:t>
            </w:r>
            <w:r w:rsidRPr="000D3364">
              <w:rPr>
                <w:sz w:val="22"/>
                <w:szCs w:val="22"/>
                <w:lang w:val="es-US"/>
              </w:rPr>
              <w:t>¡</w:t>
            </w:r>
            <w:r w:rsidR="002255CD" w:rsidRPr="000D3364">
              <w:rPr>
                <w:sz w:val="22"/>
                <w:szCs w:val="22"/>
                <w:lang w:val="es-US"/>
              </w:rPr>
              <w:t>Protégete</w:t>
            </w:r>
            <w:r w:rsidRPr="000D3364">
              <w:rPr>
                <w:sz w:val="22"/>
                <w:szCs w:val="22"/>
                <w:lang w:val="es-US"/>
              </w:rPr>
              <w:t xml:space="preserve"> del </w:t>
            </w:r>
            <w:r w:rsidR="00067743" w:rsidRPr="000D3364">
              <w:rPr>
                <w:color w:val="0BB5BA"/>
                <w:sz w:val="22"/>
                <w:szCs w:val="22"/>
                <w:lang w:val="es-CO"/>
              </w:rPr>
              <w:t>#COVID19</w:t>
            </w:r>
            <w:r w:rsidRPr="000D3364">
              <w:rPr>
                <w:sz w:val="22"/>
                <w:szCs w:val="22"/>
                <w:lang w:val="es-US"/>
              </w:rPr>
              <w:t xml:space="preserve">! </w:t>
            </w:r>
            <w:r w:rsidR="00083382" w:rsidRPr="000D3364">
              <w:rPr>
                <w:sz w:val="22"/>
                <w:szCs w:val="22"/>
                <w:lang w:val="es-US"/>
              </w:rPr>
              <w:t>Mira</w:t>
            </w:r>
            <w:r w:rsidRPr="000D3364">
              <w:rPr>
                <w:sz w:val="22"/>
                <w:szCs w:val="22"/>
                <w:lang w:val="es-US"/>
              </w:rPr>
              <w:t xml:space="preserve"> el video de los CDC sobre cómo lavarte las manos:</w:t>
            </w:r>
            <w:r w:rsidR="007A292D">
              <w:rPr>
                <w:sz w:val="22"/>
                <w:szCs w:val="22"/>
                <w:lang w:val="es-US"/>
              </w:rPr>
              <w:t xml:space="preserve"> </w:t>
            </w:r>
            <w:r w:rsidR="00755063">
              <w:rPr>
                <w:highlight w:val="yellow"/>
              </w:rPr>
              <w:t>INSERT</w:t>
            </w:r>
          </w:p>
        </w:tc>
        <w:tc>
          <w:tcPr>
            <w:tcW w:w="3396" w:type="dxa"/>
          </w:tcPr>
          <w:p w14:paraId="60E50810" w14:textId="27AFAF7B" w:rsidR="00B400D3" w:rsidRPr="000D3364" w:rsidRDefault="00B400D3" w:rsidP="000A1382">
            <w:pPr>
              <w:rPr>
                <w:rFonts w:cstheme="minorHAnsi"/>
                <w:noProof/>
              </w:rPr>
            </w:pPr>
            <w:r w:rsidRPr="000D3364">
              <w:rPr>
                <w:rFonts w:cstheme="minorHAnsi"/>
                <w:noProof/>
              </w:rPr>
              <w:t>Embed handwashing video</w:t>
            </w:r>
          </w:p>
        </w:tc>
        <w:tc>
          <w:tcPr>
            <w:tcW w:w="2029" w:type="dxa"/>
            <w:vMerge/>
          </w:tcPr>
          <w:p w14:paraId="4D7341A7" w14:textId="77777777" w:rsidR="00B400D3" w:rsidRPr="000D3364" w:rsidRDefault="00B400D3" w:rsidP="000A1382">
            <w:pPr>
              <w:rPr>
                <w:rFonts w:cstheme="minorHAnsi"/>
                <w:b/>
                <w:bCs/>
              </w:rPr>
            </w:pPr>
          </w:p>
        </w:tc>
      </w:tr>
      <w:tr w:rsidR="00685194" w:rsidRPr="000D3364" w14:paraId="5B86EFAA" w14:textId="77777777" w:rsidTr="0C04FBF3">
        <w:trPr>
          <w:trHeight w:val="1440"/>
        </w:trPr>
        <w:tc>
          <w:tcPr>
            <w:tcW w:w="4475" w:type="dxa"/>
          </w:tcPr>
          <w:p w14:paraId="1F37DF05" w14:textId="70B1B0A0" w:rsidR="00685194" w:rsidRPr="000D3364" w:rsidRDefault="00685194" w:rsidP="000A1382">
            <w:r w:rsidRPr="000D3364">
              <w:t xml:space="preserve">Stay safe from </w:t>
            </w:r>
            <w:r w:rsidRPr="000D3364">
              <w:rPr>
                <w:color w:val="0BB5BA"/>
              </w:rPr>
              <w:t>#COVID19</w:t>
            </w:r>
            <w:r w:rsidRPr="000D3364">
              <w:t>! Watch CDC’s video to learn about keeping a safe distance:</w:t>
            </w:r>
            <w:r w:rsidR="007A292D">
              <w:t xml:space="preserve"> </w:t>
            </w:r>
            <w:hyperlink r:id="rId34" w:history="1">
              <w:r w:rsidR="007A292D" w:rsidRPr="00A04E44">
                <w:rPr>
                  <w:rStyle w:val="Hyperlink"/>
                </w:rPr>
                <w:t>https://www.youtube.com/watch?v=86kywRzPIpk</w:t>
              </w:r>
            </w:hyperlink>
            <w:r w:rsidR="007A292D">
              <w:t xml:space="preserve"> </w:t>
            </w:r>
          </w:p>
        </w:tc>
        <w:tc>
          <w:tcPr>
            <w:tcW w:w="4476" w:type="dxa"/>
          </w:tcPr>
          <w:p w14:paraId="250AEE73" w14:textId="3204797A" w:rsidR="00685194" w:rsidRPr="000D3364" w:rsidRDefault="00685194" w:rsidP="00BF4539">
            <w:pPr>
              <w:pStyle w:val="CommentText"/>
              <w:rPr>
                <w:sz w:val="22"/>
                <w:szCs w:val="22"/>
                <w:lang w:val="es-US"/>
              </w:rPr>
            </w:pPr>
            <w:r w:rsidRPr="000D3364">
              <w:rPr>
                <w:sz w:val="22"/>
                <w:szCs w:val="22"/>
                <w:lang w:val="es-US"/>
              </w:rPr>
              <w:t xml:space="preserve">¡Protégete del </w:t>
            </w:r>
            <w:r w:rsidRPr="000D3364">
              <w:rPr>
                <w:color w:val="0BB5BA"/>
                <w:sz w:val="22"/>
                <w:szCs w:val="22"/>
                <w:lang w:val="es-CO"/>
              </w:rPr>
              <w:t>#COVID19</w:t>
            </w:r>
            <w:r w:rsidRPr="000D3364">
              <w:rPr>
                <w:sz w:val="22"/>
                <w:szCs w:val="22"/>
                <w:lang w:val="es-US"/>
              </w:rPr>
              <w:t>! Mira el video de los CDC sobre cómo mantener una distancia segura:</w:t>
            </w:r>
            <w:r w:rsidR="003935D9">
              <w:rPr>
                <w:lang w:val="es-US"/>
              </w:rPr>
              <w:t xml:space="preserve"> </w:t>
            </w:r>
            <w:r w:rsidR="00755063">
              <w:rPr>
                <w:highlight w:val="yellow"/>
              </w:rPr>
              <w:t>INSERT</w:t>
            </w:r>
          </w:p>
        </w:tc>
        <w:tc>
          <w:tcPr>
            <w:tcW w:w="3396" w:type="dxa"/>
          </w:tcPr>
          <w:p w14:paraId="3D73770B" w14:textId="0446A3EA" w:rsidR="00685194" w:rsidRPr="000D3364" w:rsidRDefault="00685194" w:rsidP="000A1382">
            <w:pPr>
              <w:rPr>
                <w:rFonts w:cstheme="minorHAnsi"/>
                <w:noProof/>
              </w:rPr>
            </w:pPr>
            <w:r w:rsidRPr="000D3364">
              <w:rPr>
                <w:rFonts w:cstheme="minorHAnsi"/>
                <w:noProof/>
              </w:rPr>
              <w:t>Embed social distancing video</w:t>
            </w:r>
          </w:p>
        </w:tc>
        <w:tc>
          <w:tcPr>
            <w:tcW w:w="2029" w:type="dxa"/>
            <w:vMerge w:val="restart"/>
            <w:shd w:val="clear" w:color="auto" w:fill="FBE4D5" w:themeFill="accent2" w:themeFillTint="33"/>
          </w:tcPr>
          <w:p w14:paraId="11AAABA1" w14:textId="77777777" w:rsidR="00685194" w:rsidRPr="000D3364" w:rsidRDefault="00685194" w:rsidP="000A1382">
            <w:pPr>
              <w:rPr>
                <w:rFonts w:cstheme="minorHAnsi"/>
                <w:b/>
                <w:bCs/>
              </w:rPr>
            </w:pPr>
          </w:p>
        </w:tc>
      </w:tr>
      <w:tr w:rsidR="00685194" w:rsidRPr="000D3364" w14:paraId="24CA9C0E" w14:textId="77777777" w:rsidTr="0C04FBF3">
        <w:trPr>
          <w:trHeight w:val="1440"/>
        </w:trPr>
        <w:tc>
          <w:tcPr>
            <w:tcW w:w="4475" w:type="dxa"/>
          </w:tcPr>
          <w:p w14:paraId="03FD071E" w14:textId="6CBADAD0" w:rsidR="00685194" w:rsidRPr="000D3364" w:rsidRDefault="00685194" w:rsidP="000A1382">
            <w:r w:rsidRPr="000D3364">
              <w:t xml:space="preserve">Stay safe from </w:t>
            </w:r>
            <w:r w:rsidRPr="000D3364">
              <w:rPr>
                <w:color w:val="0BB5BA"/>
              </w:rPr>
              <w:t>#COVID19</w:t>
            </w:r>
            <w:r w:rsidRPr="000D3364">
              <w:t>! Watch CDC’s video to learn about getting a COVID-19 test:</w:t>
            </w:r>
            <w:r w:rsidR="007A292D">
              <w:t xml:space="preserve"> </w:t>
            </w:r>
            <w:hyperlink r:id="rId35" w:history="1">
              <w:r w:rsidR="007A292D" w:rsidRPr="00A04E44">
                <w:rPr>
                  <w:rStyle w:val="Hyperlink"/>
                </w:rPr>
                <w:t>https://www.youtube.com/watch?v=k6YOS2guAtM</w:t>
              </w:r>
            </w:hyperlink>
            <w:r w:rsidR="007A292D">
              <w:t xml:space="preserve"> </w:t>
            </w:r>
          </w:p>
        </w:tc>
        <w:tc>
          <w:tcPr>
            <w:tcW w:w="4476" w:type="dxa"/>
          </w:tcPr>
          <w:p w14:paraId="20C69443" w14:textId="41D0B983" w:rsidR="00685194" w:rsidRPr="000D3364" w:rsidRDefault="00685194" w:rsidP="00BF4539">
            <w:pPr>
              <w:pStyle w:val="CommentText"/>
              <w:rPr>
                <w:sz w:val="22"/>
                <w:szCs w:val="22"/>
                <w:lang w:val="es-US"/>
              </w:rPr>
            </w:pPr>
            <w:r w:rsidRPr="000D3364">
              <w:rPr>
                <w:sz w:val="22"/>
                <w:szCs w:val="22"/>
                <w:lang w:val="es-US"/>
              </w:rPr>
              <w:t xml:space="preserve">¡Protégete del </w:t>
            </w:r>
            <w:r w:rsidRPr="000D3364">
              <w:rPr>
                <w:color w:val="0BB5BA"/>
                <w:sz w:val="22"/>
                <w:szCs w:val="22"/>
                <w:lang w:val="es-CO"/>
              </w:rPr>
              <w:t>#COVID19</w:t>
            </w:r>
            <w:r w:rsidRPr="000D3364">
              <w:rPr>
                <w:sz w:val="22"/>
                <w:szCs w:val="22"/>
                <w:lang w:val="es-US"/>
              </w:rPr>
              <w:t>! Mira el video de los CDC para aprender sobre cómo hacerte la prueba del COVID-19:</w:t>
            </w:r>
            <w:r w:rsidR="007A292D">
              <w:rPr>
                <w:sz w:val="22"/>
                <w:szCs w:val="22"/>
                <w:lang w:val="es-US"/>
              </w:rPr>
              <w:t xml:space="preserve"> </w:t>
            </w:r>
            <w:r w:rsidR="00755063">
              <w:rPr>
                <w:highlight w:val="yellow"/>
              </w:rPr>
              <w:t>INSERT</w:t>
            </w:r>
          </w:p>
        </w:tc>
        <w:tc>
          <w:tcPr>
            <w:tcW w:w="3396" w:type="dxa"/>
          </w:tcPr>
          <w:p w14:paraId="1D06C7CB" w14:textId="2F6A6C39" w:rsidR="00685194" w:rsidRPr="000D3364" w:rsidRDefault="00685194" w:rsidP="000A1382">
            <w:pPr>
              <w:rPr>
                <w:rFonts w:cstheme="minorHAnsi"/>
                <w:noProof/>
              </w:rPr>
            </w:pPr>
            <w:r w:rsidRPr="000D3364">
              <w:rPr>
                <w:rFonts w:cstheme="minorHAnsi"/>
                <w:noProof/>
              </w:rPr>
              <w:t>Embed testing video</w:t>
            </w:r>
          </w:p>
        </w:tc>
        <w:tc>
          <w:tcPr>
            <w:tcW w:w="2029" w:type="dxa"/>
            <w:vMerge/>
          </w:tcPr>
          <w:p w14:paraId="282B6B93" w14:textId="77777777" w:rsidR="00685194" w:rsidRPr="000D3364" w:rsidRDefault="00685194" w:rsidP="000A1382">
            <w:pPr>
              <w:rPr>
                <w:rFonts w:cstheme="minorHAnsi"/>
                <w:b/>
                <w:bCs/>
              </w:rPr>
            </w:pPr>
          </w:p>
        </w:tc>
      </w:tr>
      <w:tr w:rsidR="00B400D3" w:rsidRPr="000D3364" w14:paraId="619E22D5" w14:textId="77777777" w:rsidTr="0C04FBF3">
        <w:trPr>
          <w:trHeight w:val="1440"/>
        </w:trPr>
        <w:tc>
          <w:tcPr>
            <w:tcW w:w="4475" w:type="dxa"/>
          </w:tcPr>
          <w:p w14:paraId="327DDC2B" w14:textId="4D9DA23E" w:rsidR="00B400D3" w:rsidRPr="000D3364" w:rsidRDefault="00B400D3" w:rsidP="000A1382">
            <w:r w:rsidRPr="000D3364">
              <w:t xml:space="preserve">Stay safe from </w:t>
            </w:r>
            <w:r w:rsidRPr="000D3364">
              <w:rPr>
                <w:color w:val="0BB5BA"/>
              </w:rPr>
              <w:t>#COVID19</w:t>
            </w:r>
            <w:r w:rsidRPr="000D3364">
              <w:t>! Watch CDC’s video to learn about wearing a mask:</w:t>
            </w:r>
            <w:r w:rsidR="007A292D">
              <w:t xml:space="preserve"> </w:t>
            </w:r>
            <w:hyperlink r:id="rId36" w:history="1">
              <w:r w:rsidR="007A292D" w:rsidRPr="00A04E44">
                <w:rPr>
                  <w:rStyle w:val="Hyperlink"/>
                </w:rPr>
                <w:t>https://www.youtube.com/watch?v=mShHUgBwq5s</w:t>
              </w:r>
            </w:hyperlink>
            <w:r w:rsidR="007A292D">
              <w:t xml:space="preserve"> </w:t>
            </w:r>
          </w:p>
        </w:tc>
        <w:tc>
          <w:tcPr>
            <w:tcW w:w="4476" w:type="dxa"/>
          </w:tcPr>
          <w:p w14:paraId="15A820BB" w14:textId="265080FE" w:rsidR="00B400D3" w:rsidRPr="000D3364" w:rsidRDefault="00B400D3" w:rsidP="00B400D3">
            <w:pPr>
              <w:pStyle w:val="CommentText"/>
              <w:rPr>
                <w:sz w:val="22"/>
                <w:szCs w:val="22"/>
                <w:lang w:val="es-US"/>
              </w:rPr>
            </w:pPr>
            <w:r w:rsidRPr="000D3364">
              <w:rPr>
                <w:sz w:val="22"/>
                <w:szCs w:val="22"/>
                <w:lang w:val="es-US"/>
              </w:rPr>
              <w:t>¡</w:t>
            </w:r>
            <w:r w:rsidR="00790704" w:rsidRPr="000D3364">
              <w:rPr>
                <w:sz w:val="22"/>
                <w:szCs w:val="22"/>
                <w:lang w:val="es-US"/>
              </w:rPr>
              <w:t>Protégete</w:t>
            </w:r>
            <w:r w:rsidRPr="000D3364">
              <w:rPr>
                <w:sz w:val="22"/>
                <w:szCs w:val="22"/>
                <w:lang w:val="es-US"/>
              </w:rPr>
              <w:t xml:space="preserve"> del </w:t>
            </w:r>
            <w:r w:rsidR="00067743" w:rsidRPr="000D3364">
              <w:rPr>
                <w:color w:val="0BB5BA"/>
                <w:sz w:val="22"/>
                <w:szCs w:val="22"/>
                <w:lang w:val="es-CO"/>
              </w:rPr>
              <w:t>#COVID19</w:t>
            </w:r>
            <w:r w:rsidRPr="000D3364">
              <w:rPr>
                <w:sz w:val="22"/>
                <w:szCs w:val="22"/>
                <w:lang w:val="es-US"/>
              </w:rPr>
              <w:t xml:space="preserve">! </w:t>
            </w:r>
            <w:r w:rsidR="005702C1" w:rsidRPr="000D3364">
              <w:rPr>
                <w:sz w:val="22"/>
                <w:szCs w:val="22"/>
                <w:lang w:val="es-US"/>
              </w:rPr>
              <w:t>Mira</w:t>
            </w:r>
            <w:r w:rsidRPr="000D3364">
              <w:rPr>
                <w:sz w:val="22"/>
                <w:szCs w:val="22"/>
                <w:lang w:val="es-US"/>
              </w:rPr>
              <w:t xml:space="preserve"> el video de los CDC para aprender sobre cómo usar una mascarilla</w:t>
            </w:r>
            <w:r w:rsidR="005702C1" w:rsidRPr="000D3364">
              <w:rPr>
                <w:sz w:val="22"/>
                <w:szCs w:val="22"/>
                <w:lang w:val="es-US"/>
              </w:rPr>
              <w:t>:</w:t>
            </w:r>
            <w:r w:rsidR="007A292D">
              <w:rPr>
                <w:sz w:val="22"/>
                <w:szCs w:val="22"/>
                <w:lang w:val="es-US"/>
              </w:rPr>
              <w:t xml:space="preserve"> </w:t>
            </w:r>
            <w:r w:rsidR="00755063">
              <w:rPr>
                <w:highlight w:val="yellow"/>
              </w:rPr>
              <w:t>INSERT</w:t>
            </w:r>
          </w:p>
        </w:tc>
        <w:tc>
          <w:tcPr>
            <w:tcW w:w="3396" w:type="dxa"/>
          </w:tcPr>
          <w:p w14:paraId="21741A77" w14:textId="7D3281BD" w:rsidR="00B400D3" w:rsidRPr="000D3364" w:rsidRDefault="00B400D3" w:rsidP="000A1382">
            <w:pPr>
              <w:rPr>
                <w:rFonts w:cstheme="minorHAnsi"/>
                <w:noProof/>
              </w:rPr>
            </w:pPr>
            <w:r w:rsidRPr="000D3364">
              <w:rPr>
                <w:rFonts w:cstheme="minorHAnsi"/>
                <w:noProof/>
              </w:rPr>
              <w:t>Embed masking video</w:t>
            </w:r>
          </w:p>
        </w:tc>
        <w:tc>
          <w:tcPr>
            <w:tcW w:w="2029" w:type="dxa"/>
            <w:shd w:val="clear" w:color="auto" w:fill="FBE4D5" w:themeFill="accent2" w:themeFillTint="33"/>
          </w:tcPr>
          <w:p w14:paraId="7E280D96" w14:textId="77777777" w:rsidR="00B400D3" w:rsidRPr="000D3364" w:rsidRDefault="00B400D3" w:rsidP="000A1382">
            <w:pPr>
              <w:rPr>
                <w:rFonts w:cstheme="minorHAnsi"/>
                <w:b/>
                <w:bCs/>
              </w:rPr>
            </w:pPr>
          </w:p>
        </w:tc>
      </w:tr>
      <w:tr w:rsidR="00B400D3" w:rsidRPr="000D3364" w14:paraId="43856B3C" w14:textId="77777777" w:rsidTr="0C04FBF3">
        <w:tc>
          <w:tcPr>
            <w:tcW w:w="4475" w:type="dxa"/>
          </w:tcPr>
          <w:p w14:paraId="38DA8767" w14:textId="77FFBA04" w:rsidR="00B400D3" w:rsidRPr="000D3364" w:rsidRDefault="00B400D3" w:rsidP="000A1382">
            <w:r w:rsidRPr="000D3364">
              <w:t xml:space="preserve">Does your loved one have an </w:t>
            </w:r>
            <w:r w:rsidRPr="000D3364">
              <w:rPr>
                <w:color w:val="0BB5BA"/>
              </w:rPr>
              <w:t>#IntellectualDisability</w:t>
            </w:r>
            <w:r w:rsidRPr="000D3364">
              <w:t xml:space="preserve">? Check out CDC’s new materials to help protect your loved one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: </w:t>
            </w:r>
            <w:hyperlink r:id="rId37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08622945" w14:textId="3ADF2837" w:rsidR="00B400D3" w:rsidRPr="001319F0" w:rsidRDefault="00B400D3" w:rsidP="001319F0">
            <w:r w:rsidRPr="000D3364">
              <w:rPr>
                <w:lang w:val="es-US"/>
              </w:rPr>
              <w:t xml:space="preserve">¿Tu ser querido </w:t>
            </w:r>
            <w:r w:rsidR="00A55E01" w:rsidRPr="000D3364">
              <w:rPr>
                <w:lang w:val="es-US"/>
              </w:rPr>
              <w:t xml:space="preserve">tiene </w:t>
            </w:r>
            <w:r w:rsidRPr="000D3364">
              <w:rPr>
                <w:lang w:val="es-US"/>
              </w:rPr>
              <w:t xml:space="preserve">una </w:t>
            </w:r>
            <w:r w:rsidRPr="000D3364">
              <w:rPr>
                <w:color w:val="0BB5BA"/>
                <w:lang w:val="es-CO"/>
              </w:rPr>
              <w:t>#DiscapacidadIntelectual</w:t>
            </w:r>
            <w:r w:rsidRPr="000D3364">
              <w:rPr>
                <w:lang w:val="es-US"/>
              </w:rPr>
              <w:t xml:space="preserve">? Consulta </w:t>
            </w:r>
            <w:r w:rsidR="00BA53E5" w:rsidRPr="000D3364">
              <w:rPr>
                <w:lang w:val="es-US"/>
              </w:rPr>
              <w:t>nuevos</w:t>
            </w:r>
            <w:r w:rsidRPr="000D3364">
              <w:rPr>
                <w:lang w:val="es-US"/>
              </w:rPr>
              <w:t xml:space="preserve"> materiales de los CDC para ayudar a proteger a tu ser querido del </w:t>
            </w:r>
            <w:r w:rsidR="00067743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: </w:t>
            </w:r>
            <w:hyperlink r:id="rId38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058E9C5B" w14:textId="77777777" w:rsidR="00B400D3" w:rsidRPr="000D3364" w:rsidRDefault="00B400D3" w:rsidP="000A1382">
            <w:pPr>
              <w:rPr>
                <w:rFonts w:cstheme="minorHAnsi"/>
                <w:noProof/>
                <w:lang w:val="es-US"/>
              </w:rPr>
            </w:pPr>
          </w:p>
        </w:tc>
        <w:tc>
          <w:tcPr>
            <w:tcW w:w="3396" w:type="dxa"/>
          </w:tcPr>
          <w:p w14:paraId="32894A4B" w14:textId="6DFC5D27" w:rsidR="00B400D3" w:rsidRPr="000D3364" w:rsidRDefault="00B400D3" w:rsidP="000A1382">
            <w:pPr>
              <w:rPr>
                <w:rFonts w:cstheme="minorHAnsi"/>
                <w:noProof/>
              </w:rPr>
            </w:pPr>
            <w:r w:rsidRPr="000D3364">
              <w:rPr>
                <w:noProof/>
              </w:rPr>
              <w:drawing>
                <wp:inline distT="0" distB="0" distL="0" distR="0" wp14:anchorId="3A3CC9E2" wp14:editId="35B69B77">
                  <wp:extent cx="2011680" cy="1131571"/>
                  <wp:effectExtent l="0" t="0" r="7620" b="0"/>
                  <wp:docPr id="3" name="Picture 3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131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 w:val="restart"/>
            <w:shd w:val="clear" w:color="auto" w:fill="DEEAF6" w:themeFill="accent5" w:themeFillTint="33"/>
          </w:tcPr>
          <w:p w14:paraId="57F3EAD9" w14:textId="56A08C6F" w:rsidR="00B400D3" w:rsidRPr="000D3364" w:rsidRDefault="00B400D3" w:rsidP="000A1382">
            <w:pPr>
              <w:rPr>
                <w:rFonts w:cstheme="minorHAnsi"/>
                <w:b/>
                <w:bCs/>
              </w:rPr>
            </w:pPr>
            <w:r w:rsidRPr="000D3364">
              <w:rPr>
                <w:rFonts w:cstheme="minorHAnsi"/>
                <w:b/>
                <w:bCs/>
              </w:rPr>
              <w:t>Caregivers of people with IDD</w:t>
            </w:r>
          </w:p>
        </w:tc>
      </w:tr>
      <w:tr w:rsidR="00B400D3" w:rsidRPr="000D3364" w14:paraId="396AE466" w14:textId="77777777" w:rsidTr="0C04FBF3">
        <w:tc>
          <w:tcPr>
            <w:tcW w:w="4475" w:type="dxa"/>
          </w:tcPr>
          <w:p w14:paraId="4F0EFFC8" w14:textId="475D35E8" w:rsidR="00B400D3" w:rsidRPr="000D3364" w:rsidRDefault="00B400D3" w:rsidP="000A1382">
            <w:r w:rsidRPr="000D3364">
              <w:t xml:space="preserve">Do you care for someone with an </w:t>
            </w:r>
            <w:r w:rsidRPr="000D3364">
              <w:rPr>
                <w:color w:val="0BB5BA"/>
              </w:rPr>
              <w:t>#IntellectualDisability</w:t>
            </w:r>
            <w:r w:rsidRPr="000D3364">
              <w:t xml:space="preserve">? Check out CDC’s new </w:t>
            </w:r>
            <w:r w:rsidRPr="000D3364">
              <w:rPr>
                <w:color w:val="0BB5BA"/>
              </w:rPr>
              <w:t xml:space="preserve">#COVID19 </w:t>
            </w:r>
            <w:r w:rsidRPr="000D3364">
              <w:t xml:space="preserve">materials for you and the person you care for: </w:t>
            </w:r>
            <w:hyperlink r:id="rId40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719A65B5" w14:textId="2FAF4FB3" w:rsidR="001319F0" w:rsidRPr="000D3364" w:rsidRDefault="00B400D3" w:rsidP="001319F0">
            <w:r w:rsidRPr="000D3364">
              <w:rPr>
                <w:lang w:val="es-US"/>
              </w:rPr>
              <w:t xml:space="preserve">¿Cuidas a alguien con una </w:t>
            </w:r>
            <w:r w:rsidR="00067743" w:rsidRPr="000D3364">
              <w:rPr>
                <w:color w:val="0BB5BA"/>
                <w:lang w:val="es-CO"/>
              </w:rPr>
              <w:t>#DiscapacidadIntelectual</w:t>
            </w:r>
            <w:r w:rsidRPr="000D3364">
              <w:rPr>
                <w:lang w:val="es-US"/>
              </w:rPr>
              <w:t xml:space="preserve">? Consulta </w:t>
            </w:r>
            <w:r w:rsidR="00BA53E5" w:rsidRPr="000D3364">
              <w:rPr>
                <w:lang w:val="es-US"/>
              </w:rPr>
              <w:t>nuevos</w:t>
            </w:r>
            <w:r w:rsidRPr="000D3364">
              <w:rPr>
                <w:lang w:val="es-US"/>
              </w:rPr>
              <w:t xml:space="preserve"> materiales de los CDC sobre el </w:t>
            </w:r>
            <w:r w:rsidR="00067743" w:rsidRPr="000D3364">
              <w:rPr>
                <w:color w:val="0BB5BA"/>
                <w:lang w:val="es-CO"/>
              </w:rPr>
              <w:t xml:space="preserve">#COVID19 </w:t>
            </w:r>
            <w:r w:rsidRPr="000D3364">
              <w:rPr>
                <w:lang w:val="es-US"/>
              </w:rPr>
              <w:t>para t</w:t>
            </w:r>
            <w:r w:rsidR="005B74CE" w:rsidRPr="000D3364">
              <w:rPr>
                <w:lang w:val="es-US"/>
              </w:rPr>
              <w:t>i</w:t>
            </w:r>
            <w:r w:rsidRPr="000D3364">
              <w:rPr>
                <w:lang w:val="es-US"/>
              </w:rPr>
              <w:t xml:space="preserve"> y la persona a la que cuidas: </w:t>
            </w:r>
            <w:hyperlink r:id="rId41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04086584" w14:textId="4B3CC44B" w:rsidR="00B400D3" w:rsidRPr="000D3364" w:rsidRDefault="00B400D3" w:rsidP="00B400D3">
            <w:pPr>
              <w:pStyle w:val="CommentText"/>
              <w:rPr>
                <w:sz w:val="22"/>
                <w:szCs w:val="22"/>
                <w:lang w:val="es-US"/>
              </w:rPr>
            </w:pPr>
          </w:p>
          <w:p w14:paraId="6467ACCA" w14:textId="77777777" w:rsidR="00B400D3" w:rsidRPr="000D3364" w:rsidRDefault="00B400D3" w:rsidP="000A1382">
            <w:pPr>
              <w:rPr>
                <w:noProof/>
                <w:lang w:val="es-US"/>
              </w:rPr>
            </w:pPr>
          </w:p>
        </w:tc>
        <w:tc>
          <w:tcPr>
            <w:tcW w:w="3396" w:type="dxa"/>
          </w:tcPr>
          <w:p w14:paraId="0D776D68" w14:textId="4B10F3D9" w:rsidR="00B400D3" w:rsidRPr="000D3364" w:rsidRDefault="00B400D3" w:rsidP="000A1382">
            <w:pPr>
              <w:rPr>
                <w:rFonts w:cstheme="minorHAnsi"/>
                <w:noProof/>
              </w:rPr>
            </w:pPr>
            <w:r w:rsidRPr="000D3364">
              <w:rPr>
                <w:noProof/>
              </w:rPr>
              <w:drawing>
                <wp:inline distT="0" distB="0" distL="0" distR="0" wp14:anchorId="0D6F8C5A" wp14:editId="4D61403D">
                  <wp:extent cx="2017404" cy="1133856"/>
                  <wp:effectExtent l="0" t="0" r="190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404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/>
          </w:tcPr>
          <w:p w14:paraId="39ACE8C7" w14:textId="77777777" w:rsidR="00B400D3" w:rsidRPr="000D3364" w:rsidRDefault="00B400D3" w:rsidP="000A1382">
            <w:pPr>
              <w:rPr>
                <w:rFonts w:cstheme="minorHAnsi"/>
                <w:b/>
                <w:bCs/>
              </w:rPr>
            </w:pPr>
          </w:p>
        </w:tc>
      </w:tr>
      <w:tr w:rsidR="00B400D3" w:rsidRPr="000D3364" w14:paraId="0349D0E7" w14:textId="77777777" w:rsidTr="0C04FBF3">
        <w:tc>
          <w:tcPr>
            <w:tcW w:w="4475" w:type="dxa"/>
          </w:tcPr>
          <w:p w14:paraId="2E803470" w14:textId="3651AF89" w:rsidR="00B400D3" w:rsidRPr="000D3364" w:rsidRDefault="00B400D3" w:rsidP="000A1382">
            <w:pPr>
              <w:rPr>
                <w:rFonts w:cstheme="minorHAnsi"/>
              </w:rPr>
            </w:pPr>
            <w:r w:rsidRPr="000D3364">
              <w:lastRenderedPageBreak/>
              <w:t xml:space="preserve">Want to help protect your loved one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? Download CDC’s free materials—including social stories, posters, videos, and interactive activities—for people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! </w:t>
            </w:r>
            <w:hyperlink r:id="rId43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13FAE889" w14:textId="5A16E899" w:rsidR="00B400D3" w:rsidRPr="000D3364" w:rsidRDefault="00B400D3" w:rsidP="003935D9">
            <w:pPr>
              <w:rPr>
                <w:rFonts w:cstheme="minorHAnsi"/>
                <w:noProof/>
                <w:lang w:val="es-US"/>
              </w:rPr>
            </w:pPr>
            <w:r w:rsidRPr="000D3364">
              <w:rPr>
                <w:lang w:val="es-US"/>
              </w:rPr>
              <w:t xml:space="preserve">¿Quieres ayudar a proteger a tu ser querido del </w:t>
            </w:r>
            <w:r w:rsidR="00067743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>? ¡Descarga los materiales gratuitos de los CDC</w:t>
            </w:r>
            <w:r w:rsidR="00A76CF0" w:rsidRPr="000D3364">
              <w:rPr>
                <w:lang w:val="es-US"/>
              </w:rPr>
              <w:t xml:space="preserve">, </w:t>
            </w:r>
            <w:r w:rsidRPr="000D3364">
              <w:rPr>
                <w:lang w:val="es-US"/>
              </w:rPr>
              <w:t>que incluyen historias sociales, carteles, videos, y actividades interactivas</w:t>
            </w:r>
            <w:r w:rsidR="00A76CF0" w:rsidRPr="000D3364">
              <w:rPr>
                <w:lang w:val="es-US"/>
              </w:rPr>
              <w:t xml:space="preserve">, </w:t>
            </w:r>
            <w:r w:rsidRPr="000D3364">
              <w:rPr>
                <w:lang w:val="es-US"/>
              </w:rPr>
              <w:t xml:space="preserve">para personas con </w:t>
            </w:r>
            <w:r w:rsidRPr="000D3364">
              <w:rPr>
                <w:color w:val="0BB5BA"/>
                <w:lang w:val="es-CO"/>
              </w:rPr>
              <w:t>#DiscapacidadesIntelectuales</w:t>
            </w:r>
            <w:r w:rsidRPr="000D3364">
              <w:rPr>
                <w:lang w:val="es-US"/>
              </w:rPr>
              <w:t xml:space="preserve">! </w:t>
            </w:r>
            <w:hyperlink r:id="rId44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</w:tc>
        <w:tc>
          <w:tcPr>
            <w:tcW w:w="3396" w:type="dxa"/>
          </w:tcPr>
          <w:p w14:paraId="07688315" w14:textId="785C9CDE" w:rsidR="00B400D3" w:rsidRPr="000D3364" w:rsidRDefault="00B400D3" w:rsidP="000A1382">
            <w:pPr>
              <w:rPr>
                <w:rFonts w:cstheme="minorHAnsi"/>
              </w:rPr>
            </w:pPr>
            <w:r w:rsidRPr="000D3364">
              <w:rPr>
                <w:noProof/>
              </w:rPr>
              <w:drawing>
                <wp:inline distT="0" distB="0" distL="0" distR="0" wp14:anchorId="1EB75D2B" wp14:editId="45015F3F">
                  <wp:extent cx="2009775" cy="1130498"/>
                  <wp:effectExtent l="0" t="0" r="0" b="0"/>
                  <wp:docPr id="5" name="Picture 5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13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/>
          </w:tcPr>
          <w:p w14:paraId="4F7980AA" w14:textId="6A72A533" w:rsidR="00B400D3" w:rsidRPr="000D3364" w:rsidRDefault="00B400D3" w:rsidP="000A1382">
            <w:pPr>
              <w:rPr>
                <w:rFonts w:cstheme="minorHAnsi"/>
                <w:b/>
                <w:bCs/>
              </w:rPr>
            </w:pPr>
          </w:p>
        </w:tc>
      </w:tr>
      <w:tr w:rsidR="00B400D3" w:rsidRPr="000D3364" w14:paraId="3030CC9F" w14:textId="77777777" w:rsidTr="0C04FBF3">
        <w:tc>
          <w:tcPr>
            <w:tcW w:w="4475" w:type="dxa"/>
          </w:tcPr>
          <w:p w14:paraId="234BABC9" w14:textId="7858E0B4" w:rsidR="00B400D3" w:rsidRPr="000D3364" w:rsidRDefault="00B400D3" w:rsidP="000A1382">
            <w:r w:rsidRPr="000D3364">
              <w:t xml:space="preserve">Have you talked to your loved one about how to stay safe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? Access CDC’s free materials for people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 to help you start the conversation: </w:t>
            </w:r>
            <w:hyperlink r:id="rId46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  <w:p w14:paraId="41DFEAE9" w14:textId="004CF47A" w:rsidR="00B400D3" w:rsidRPr="000D3364" w:rsidRDefault="00B400D3" w:rsidP="000A1382">
            <w:pPr>
              <w:rPr>
                <w:rFonts w:cstheme="minorHAnsi"/>
              </w:rPr>
            </w:pPr>
          </w:p>
        </w:tc>
        <w:tc>
          <w:tcPr>
            <w:tcW w:w="4476" w:type="dxa"/>
          </w:tcPr>
          <w:p w14:paraId="2F86868B" w14:textId="35B22EEA" w:rsidR="00B400D3" w:rsidRPr="001319F0" w:rsidRDefault="00B400D3" w:rsidP="001319F0">
            <w:r w:rsidRPr="000D3364">
              <w:rPr>
                <w:lang w:val="es-US"/>
              </w:rPr>
              <w:t xml:space="preserve">¿Has hablado con tu ser querido sobre </w:t>
            </w:r>
            <w:r w:rsidR="00E17F49" w:rsidRPr="000D3364">
              <w:rPr>
                <w:lang w:val="es-US"/>
              </w:rPr>
              <w:t>cómo</w:t>
            </w:r>
            <w:r w:rsidRPr="000D3364">
              <w:rPr>
                <w:lang w:val="es-US"/>
              </w:rPr>
              <w:t xml:space="preserve"> </w:t>
            </w:r>
            <w:r w:rsidR="007473FB" w:rsidRPr="000D3364">
              <w:rPr>
                <w:lang w:val="es-US"/>
              </w:rPr>
              <w:t>protegerse</w:t>
            </w:r>
            <w:r w:rsidRPr="000D3364">
              <w:rPr>
                <w:lang w:val="es-US"/>
              </w:rPr>
              <w:t xml:space="preserve"> del </w:t>
            </w:r>
            <w:r w:rsidR="00067743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? Accede a los materiales gratuitos de los CDC para personas con </w:t>
            </w:r>
            <w:r w:rsidR="00067743" w:rsidRPr="000D3364">
              <w:rPr>
                <w:color w:val="0BB5BA"/>
                <w:lang w:val="es-CO"/>
              </w:rPr>
              <w:t>#DiscapacidadesIntelectuales</w:t>
            </w:r>
            <w:r w:rsidR="00067743" w:rsidRPr="000D3364">
              <w:rPr>
                <w:lang w:val="es-US"/>
              </w:rPr>
              <w:t xml:space="preserve"> </w:t>
            </w:r>
            <w:r w:rsidRPr="000D3364">
              <w:rPr>
                <w:lang w:val="es-US"/>
              </w:rPr>
              <w:t xml:space="preserve">para ayudarte a iniciar la conversación: </w:t>
            </w:r>
            <w:hyperlink r:id="rId47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6DCAB02C" w14:textId="77777777" w:rsidR="00B400D3" w:rsidRPr="000D3364" w:rsidRDefault="00B400D3" w:rsidP="000A1382">
            <w:pPr>
              <w:rPr>
                <w:rFonts w:cstheme="minorHAnsi"/>
                <w:noProof/>
                <w:lang w:val="es-US"/>
              </w:rPr>
            </w:pPr>
          </w:p>
        </w:tc>
        <w:tc>
          <w:tcPr>
            <w:tcW w:w="3396" w:type="dxa"/>
          </w:tcPr>
          <w:p w14:paraId="4643C0F1" w14:textId="1BB79B3A" w:rsidR="00B400D3" w:rsidRPr="000D3364" w:rsidRDefault="00B400D3" w:rsidP="000A1382">
            <w:pPr>
              <w:rPr>
                <w:rFonts w:cstheme="minorHAnsi"/>
              </w:rPr>
            </w:pPr>
            <w:r w:rsidRPr="000D3364">
              <w:rPr>
                <w:noProof/>
              </w:rPr>
              <w:drawing>
                <wp:inline distT="0" distB="0" distL="0" distR="0" wp14:anchorId="2D791316" wp14:editId="1663ECEF">
                  <wp:extent cx="2011680" cy="1131571"/>
                  <wp:effectExtent l="0" t="0" r="7620" b="0"/>
                  <wp:docPr id="2126865975" name="Picture 2126865975" descr="A picture containing text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6865975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131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/>
          </w:tcPr>
          <w:p w14:paraId="304DB54B" w14:textId="77777777" w:rsidR="00B400D3" w:rsidRPr="000D3364" w:rsidRDefault="00B400D3" w:rsidP="000A1382">
            <w:pPr>
              <w:rPr>
                <w:rFonts w:cstheme="minorHAnsi"/>
              </w:rPr>
            </w:pPr>
          </w:p>
        </w:tc>
      </w:tr>
      <w:tr w:rsidR="00B400D3" w:rsidRPr="000D3364" w14:paraId="289182A0" w14:textId="77777777" w:rsidTr="0C04FBF3">
        <w:tc>
          <w:tcPr>
            <w:tcW w:w="4475" w:type="dxa"/>
          </w:tcPr>
          <w:p w14:paraId="62382C5F" w14:textId="33156D4F" w:rsidR="00B400D3" w:rsidRPr="000D3364" w:rsidRDefault="00B400D3" w:rsidP="000A1382">
            <w:r w:rsidRPr="000D3364">
              <w:t xml:space="preserve">Have you talked to your loved one about the </w:t>
            </w:r>
            <w:r w:rsidRPr="000D3364">
              <w:rPr>
                <w:color w:val="0BB5BA"/>
              </w:rPr>
              <w:t>#COVID19Vaccine</w:t>
            </w:r>
            <w:r w:rsidRPr="000D3364">
              <w:t xml:space="preserve">? Watch CDC’s video for people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 to help you start the conversation:</w:t>
            </w:r>
            <w:r w:rsidR="007A292D">
              <w:t xml:space="preserve"> </w:t>
            </w:r>
            <w:hyperlink r:id="rId49" w:history="1">
              <w:r w:rsidR="007A292D" w:rsidRPr="00A04E44">
                <w:rPr>
                  <w:rStyle w:val="Hyperlink"/>
                </w:rPr>
                <w:t>https://www.youtube.com/watch?v=XPWMDN8aI7s</w:t>
              </w:r>
            </w:hyperlink>
            <w:r w:rsidR="007A292D">
              <w:t xml:space="preserve"> </w:t>
            </w:r>
          </w:p>
          <w:p w14:paraId="074FFBBE" w14:textId="2284F859" w:rsidR="00B400D3" w:rsidRPr="000D3364" w:rsidRDefault="00B400D3" w:rsidP="000A1382"/>
        </w:tc>
        <w:tc>
          <w:tcPr>
            <w:tcW w:w="4476" w:type="dxa"/>
          </w:tcPr>
          <w:p w14:paraId="7F9D44CA" w14:textId="6F34EA5E" w:rsidR="00B400D3" w:rsidRPr="000D3364" w:rsidRDefault="00B400D3" w:rsidP="007A292D">
            <w:pPr>
              <w:rPr>
                <w:rFonts w:cstheme="minorHAnsi"/>
                <w:noProof/>
                <w:lang w:val="es-US"/>
              </w:rPr>
            </w:pPr>
            <w:r w:rsidRPr="000D3364">
              <w:rPr>
                <w:lang w:val="es-US"/>
              </w:rPr>
              <w:t xml:space="preserve">¿Has hablado con tu ser querido sobre la </w:t>
            </w:r>
            <w:r w:rsidRPr="000D3364">
              <w:rPr>
                <w:color w:val="0BB5BA"/>
                <w:lang w:val="es-CO"/>
              </w:rPr>
              <w:t>#VacunaCOVID19</w:t>
            </w:r>
            <w:r w:rsidRPr="000D3364">
              <w:rPr>
                <w:lang w:val="es-US"/>
              </w:rPr>
              <w:t xml:space="preserve">? </w:t>
            </w:r>
            <w:r w:rsidR="007B149E" w:rsidRPr="000D3364">
              <w:rPr>
                <w:lang w:val="es-US"/>
              </w:rPr>
              <w:t>Mira</w:t>
            </w:r>
            <w:r w:rsidRPr="000D3364">
              <w:rPr>
                <w:lang w:val="es-US"/>
              </w:rPr>
              <w:t xml:space="preserve"> el video de los CDC para personas con </w:t>
            </w:r>
            <w:r w:rsidRPr="000D3364">
              <w:rPr>
                <w:color w:val="0BB5BA"/>
                <w:lang w:val="es-CO"/>
              </w:rPr>
              <w:t>#DiscapacidadesIntelectuales</w:t>
            </w:r>
            <w:r w:rsidRPr="000D3364">
              <w:rPr>
                <w:lang w:val="es-US"/>
              </w:rPr>
              <w:t xml:space="preserve"> para ayudarte a iniciar la conversación: </w:t>
            </w:r>
            <w:r w:rsidR="00755063">
              <w:rPr>
                <w:highlight w:val="yellow"/>
              </w:rPr>
              <w:t>INSERT</w:t>
            </w:r>
          </w:p>
        </w:tc>
        <w:tc>
          <w:tcPr>
            <w:tcW w:w="3396" w:type="dxa"/>
          </w:tcPr>
          <w:p w14:paraId="22795CB3" w14:textId="13D5795B" w:rsidR="00B400D3" w:rsidRPr="000D3364" w:rsidRDefault="00B400D3" w:rsidP="000A1382">
            <w:pPr>
              <w:rPr>
                <w:rFonts w:cstheme="minorHAnsi"/>
                <w:noProof/>
              </w:rPr>
            </w:pPr>
            <w:r w:rsidRPr="000D3364">
              <w:rPr>
                <w:rFonts w:cstheme="minorHAnsi"/>
                <w:noProof/>
              </w:rPr>
              <w:t>Embed vaccination video</w:t>
            </w:r>
          </w:p>
        </w:tc>
        <w:tc>
          <w:tcPr>
            <w:tcW w:w="2029" w:type="dxa"/>
            <w:shd w:val="clear" w:color="auto" w:fill="DEEAF6" w:themeFill="accent5" w:themeFillTint="33"/>
          </w:tcPr>
          <w:p w14:paraId="24E60D1B" w14:textId="77777777" w:rsidR="00B400D3" w:rsidRPr="000D3364" w:rsidRDefault="00B400D3" w:rsidP="000A1382">
            <w:pPr>
              <w:rPr>
                <w:rFonts w:cstheme="minorHAnsi"/>
              </w:rPr>
            </w:pPr>
          </w:p>
        </w:tc>
      </w:tr>
      <w:tr w:rsidR="00B400D3" w:rsidRPr="000D3364" w14:paraId="6491A127" w14:textId="77777777" w:rsidTr="0C04FBF3">
        <w:trPr>
          <w:trHeight w:val="225"/>
        </w:trPr>
        <w:tc>
          <w:tcPr>
            <w:tcW w:w="4475" w:type="dxa"/>
          </w:tcPr>
          <w:p w14:paraId="1D957FFF" w14:textId="6D97D740" w:rsidR="00B400D3" w:rsidRPr="000D3364" w:rsidRDefault="00B400D3" w:rsidP="000A1382">
            <w:r w:rsidRPr="000D3364">
              <w:t xml:space="preserve">Do you care for someone with an </w:t>
            </w:r>
            <w:r w:rsidRPr="000D3364">
              <w:rPr>
                <w:color w:val="0BB5BA"/>
              </w:rPr>
              <w:t>#IntellectualDisability</w:t>
            </w:r>
            <w:r w:rsidRPr="000D3364">
              <w:t xml:space="preserve">? Watch CDC’s video on how to wash your hands to stay safe from </w:t>
            </w:r>
            <w:r w:rsidRPr="000D3364">
              <w:rPr>
                <w:color w:val="0BB5BA"/>
              </w:rPr>
              <w:t>#COVID19</w:t>
            </w:r>
            <w:r w:rsidRPr="000D3364">
              <w:t>:</w:t>
            </w:r>
            <w:r w:rsidR="007A292D">
              <w:t xml:space="preserve"> </w:t>
            </w:r>
            <w:hyperlink r:id="rId50" w:history="1">
              <w:r w:rsidR="007A292D" w:rsidRPr="00A04E44">
                <w:rPr>
                  <w:rStyle w:val="Hyperlink"/>
                </w:rPr>
                <w:t>https://www.youtube.com/watch?v=fpB77As0QmA</w:t>
              </w:r>
            </w:hyperlink>
            <w:r w:rsidR="007A292D">
              <w:t xml:space="preserve"> </w:t>
            </w:r>
          </w:p>
          <w:p w14:paraId="5ED3DA16" w14:textId="007EDA9E" w:rsidR="00B400D3" w:rsidRPr="000D3364" w:rsidRDefault="00B400D3" w:rsidP="000A1382"/>
        </w:tc>
        <w:tc>
          <w:tcPr>
            <w:tcW w:w="4476" w:type="dxa"/>
          </w:tcPr>
          <w:p w14:paraId="6C8EC647" w14:textId="6F3A29BB" w:rsidR="001319F0" w:rsidRPr="001319F0" w:rsidRDefault="00B400D3" w:rsidP="000A1382">
            <w:r w:rsidRPr="000D3364">
              <w:rPr>
                <w:lang w:val="es-US"/>
              </w:rPr>
              <w:t xml:space="preserve">¿Cuidas a alguien con una </w:t>
            </w:r>
            <w:r w:rsidRPr="000D3364">
              <w:rPr>
                <w:color w:val="0BB5BA"/>
                <w:lang w:val="es-CO"/>
              </w:rPr>
              <w:t>#DiscapacidadIntelectual</w:t>
            </w:r>
            <w:r w:rsidRPr="000D3364">
              <w:rPr>
                <w:lang w:val="es-US"/>
              </w:rPr>
              <w:t xml:space="preserve">? </w:t>
            </w:r>
            <w:r w:rsidR="00F00B4D" w:rsidRPr="000D3364">
              <w:rPr>
                <w:lang w:val="es-US"/>
              </w:rPr>
              <w:t>Mira</w:t>
            </w:r>
            <w:r w:rsidRPr="000D3364">
              <w:rPr>
                <w:lang w:val="es-US"/>
              </w:rPr>
              <w:t xml:space="preserve"> el video de los CDC sobre cómo lavarse las manos para protegerse del </w:t>
            </w:r>
            <w:r w:rsidR="00BF4539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: </w:t>
            </w:r>
            <w:r w:rsidR="00755063">
              <w:rPr>
                <w:highlight w:val="yellow"/>
              </w:rPr>
              <w:t>INSERT</w:t>
            </w:r>
          </w:p>
        </w:tc>
        <w:tc>
          <w:tcPr>
            <w:tcW w:w="3396" w:type="dxa"/>
          </w:tcPr>
          <w:p w14:paraId="00626792" w14:textId="4F64E415" w:rsidR="00B400D3" w:rsidRPr="000D3364" w:rsidRDefault="00B400D3" w:rsidP="000A1382">
            <w:pPr>
              <w:rPr>
                <w:rFonts w:cstheme="minorHAnsi"/>
                <w:noProof/>
              </w:rPr>
            </w:pPr>
            <w:r w:rsidRPr="000D3364">
              <w:rPr>
                <w:rFonts w:cstheme="minorHAnsi"/>
                <w:noProof/>
              </w:rPr>
              <w:t>Embed handwashing video</w:t>
            </w:r>
          </w:p>
        </w:tc>
        <w:tc>
          <w:tcPr>
            <w:tcW w:w="2029" w:type="dxa"/>
            <w:vMerge w:val="restart"/>
            <w:shd w:val="clear" w:color="auto" w:fill="DEEAF6" w:themeFill="accent5" w:themeFillTint="33"/>
          </w:tcPr>
          <w:p w14:paraId="5A2BFCE4" w14:textId="77777777" w:rsidR="00B400D3" w:rsidRPr="000D3364" w:rsidRDefault="00B400D3" w:rsidP="000A1382">
            <w:pPr>
              <w:rPr>
                <w:rFonts w:cstheme="minorHAnsi"/>
              </w:rPr>
            </w:pPr>
          </w:p>
        </w:tc>
      </w:tr>
      <w:tr w:rsidR="00B400D3" w:rsidRPr="000D3364" w14:paraId="0F0E892D" w14:textId="77777777" w:rsidTr="0C04FBF3">
        <w:tc>
          <w:tcPr>
            <w:tcW w:w="4475" w:type="dxa"/>
          </w:tcPr>
          <w:p w14:paraId="2D6AEBF3" w14:textId="3DAEA2FE" w:rsidR="00B400D3" w:rsidRPr="000D3364" w:rsidRDefault="00B400D3" w:rsidP="005E499F">
            <w:r w:rsidRPr="000D3364">
              <w:t xml:space="preserve">Have you talked to your loved one about keeping a safe distance? Watch CDC’s video for people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 to help you start the conversation:</w:t>
            </w:r>
            <w:r w:rsidR="007A292D">
              <w:t xml:space="preserve"> </w:t>
            </w:r>
            <w:hyperlink r:id="rId51" w:history="1">
              <w:r w:rsidR="007A292D" w:rsidRPr="00A04E44">
                <w:rPr>
                  <w:rStyle w:val="Hyperlink"/>
                </w:rPr>
                <w:t>https://www.youtube.com/watch?v=86kywRzPIpk</w:t>
              </w:r>
            </w:hyperlink>
            <w:r w:rsidR="007A292D">
              <w:t xml:space="preserve"> </w:t>
            </w:r>
          </w:p>
          <w:p w14:paraId="6AB57369" w14:textId="10DC4924" w:rsidR="00B400D3" w:rsidRPr="000D3364" w:rsidRDefault="00B400D3" w:rsidP="000A1382"/>
        </w:tc>
        <w:tc>
          <w:tcPr>
            <w:tcW w:w="4476" w:type="dxa"/>
          </w:tcPr>
          <w:p w14:paraId="5237617C" w14:textId="79A549B9" w:rsidR="00B400D3" w:rsidRPr="000D3364" w:rsidRDefault="00B400D3" w:rsidP="000A1382">
            <w:pPr>
              <w:rPr>
                <w:rFonts w:cstheme="minorHAnsi"/>
                <w:noProof/>
                <w:lang w:val="es-US"/>
              </w:rPr>
            </w:pPr>
            <w:r w:rsidRPr="000D3364">
              <w:rPr>
                <w:lang w:val="es-US"/>
              </w:rPr>
              <w:t xml:space="preserve">¿Has hablado con tu ser querido sobre cómo mantener una distancia segura? </w:t>
            </w:r>
            <w:r w:rsidR="0086576C" w:rsidRPr="000D3364">
              <w:rPr>
                <w:lang w:val="es-US"/>
              </w:rPr>
              <w:t>Mira</w:t>
            </w:r>
            <w:r w:rsidRPr="000D3364">
              <w:rPr>
                <w:lang w:val="es-US"/>
              </w:rPr>
              <w:t xml:space="preserve"> el video de los CDC para personas con </w:t>
            </w:r>
            <w:r w:rsidR="00BF4539" w:rsidRPr="000D3364">
              <w:rPr>
                <w:color w:val="0BB5BA"/>
                <w:lang w:val="es-CO"/>
              </w:rPr>
              <w:t>#DiscapacidadesIntelectuales</w:t>
            </w:r>
            <w:r w:rsidRPr="000D3364">
              <w:rPr>
                <w:lang w:val="es-US"/>
              </w:rPr>
              <w:t xml:space="preserve"> para ayudarte a iniciar la conversación: </w:t>
            </w:r>
            <w:r w:rsidR="00755063">
              <w:rPr>
                <w:highlight w:val="yellow"/>
              </w:rPr>
              <w:t>INSERT</w:t>
            </w:r>
          </w:p>
        </w:tc>
        <w:tc>
          <w:tcPr>
            <w:tcW w:w="3396" w:type="dxa"/>
          </w:tcPr>
          <w:p w14:paraId="4E197D94" w14:textId="3C598B07" w:rsidR="00B400D3" w:rsidRPr="000D3364" w:rsidRDefault="00B400D3" w:rsidP="000A1382">
            <w:pPr>
              <w:rPr>
                <w:rFonts w:cstheme="minorHAnsi"/>
                <w:noProof/>
              </w:rPr>
            </w:pPr>
            <w:r w:rsidRPr="000D3364">
              <w:rPr>
                <w:rFonts w:cstheme="minorHAnsi"/>
                <w:noProof/>
              </w:rPr>
              <w:t>Embed social distancing video</w:t>
            </w:r>
          </w:p>
        </w:tc>
        <w:tc>
          <w:tcPr>
            <w:tcW w:w="2029" w:type="dxa"/>
            <w:vMerge/>
          </w:tcPr>
          <w:p w14:paraId="42F368F6" w14:textId="77777777" w:rsidR="00B400D3" w:rsidRPr="000D3364" w:rsidRDefault="00B400D3" w:rsidP="000A1382">
            <w:pPr>
              <w:rPr>
                <w:rFonts w:cstheme="minorHAnsi"/>
              </w:rPr>
            </w:pPr>
          </w:p>
        </w:tc>
      </w:tr>
      <w:tr w:rsidR="00B400D3" w:rsidRPr="000D3364" w14:paraId="282EB5D9" w14:textId="77777777" w:rsidTr="0C04FBF3">
        <w:tc>
          <w:tcPr>
            <w:tcW w:w="4475" w:type="dxa"/>
          </w:tcPr>
          <w:p w14:paraId="3B33BD7A" w14:textId="32272D3C" w:rsidR="00B400D3" w:rsidRPr="000D3364" w:rsidRDefault="00B400D3" w:rsidP="005E499F">
            <w:r w:rsidRPr="000D3364">
              <w:t xml:space="preserve">Do you care for someone with an </w:t>
            </w:r>
            <w:r w:rsidRPr="000D3364">
              <w:rPr>
                <w:color w:val="0BB5BA"/>
              </w:rPr>
              <w:t>#IntellectualDisability</w:t>
            </w:r>
            <w:r w:rsidRPr="000D3364">
              <w:t xml:space="preserve">? Watch CDC’s video on how to wear a mask to stay safe from </w:t>
            </w:r>
            <w:r w:rsidRPr="000D3364">
              <w:rPr>
                <w:color w:val="0BB5BA"/>
              </w:rPr>
              <w:t>#COVID19</w:t>
            </w:r>
            <w:r w:rsidRPr="000D3364">
              <w:t>:</w:t>
            </w:r>
            <w:r w:rsidR="007A292D">
              <w:t xml:space="preserve"> </w:t>
            </w:r>
            <w:hyperlink r:id="rId52" w:history="1">
              <w:r w:rsidR="007A292D" w:rsidRPr="00A04E44">
                <w:rPr>
                  <w:rStyle w:val="Hyperlink"/>
                </w:rPr>
                <w:t>https://www.youtube.com/watch?v=mShHUgBwq5s</w:t>
              </w:r>
            </w:hyperlink>
            <w:r w:rsidR="007A292D">
              <w:t xml:space="preserve"> </w:t>
            </w:r>
          </w:p>
          <w:p w14:paraId="2B08600C" w14:textId="77777777" w:rsidR="00B400D3" w:rsidRPr="000D3364" w:rsidRDefault="00B400D3" w:rsidP="005E499F"/>
        </w:tc>
        <w:tc>
          <w:tcPr>
            <w:tcW w:w="4476" w:type="dxa"/>
          </w:tcPr>
          <w:p w14:paraId="70FCFE81" w14:textId="1E4416B2" w:rsidR="00B400D3" w:rsidRPr="000D3364" w:rsidRDefault="00B400D3" w:rsidP="005E499F">
            <w:pPr>
              <w:rPr>
                <w:rFonts w:cstheme="minorHAnsi"/>
                <w:noProof/>
                <w:lang w:val="es-US"/>
              </w:rPr>
            </w:pPr>
            <w:r w:rsidRPr="000D3364">
              <w:rPr>
                <w:lang w:val="es-US"/>
              </w:rPr>
              <w:t xml:space="preserve">¿Cuidas a alguien con una </w:t>
            </w:r>
            <w:r w:rsidR="00BF4539" w:rsidRPr="000D3364">
              <w:rPr>
                <w:color w:val="0BB5BA"/>
                <w:lang w:val="es-CO"/>
              </w:rPr>
              <w:t>#DiscapacidadIntelectual</w:t>
            </w:r>
            <w:r w:rsidRPr="000D3364">
              <w:rPr>
                <w:lang w:val="es-US"/>
              </w:rPr>
              <w:t xml:space="preserve">? </w:t>
            </w:r>
            <w:r w:rsidR="0086576C" w:rsidRPr="000D3364">
              <w:rPr>
                <w:lang w:val="es-US"/>
              </w:rPr>
              <w:t>Mira</w:t>
            </w:r>
            <w:r w:rsidRPr="000D3364">
              <w:rPr>
                <w:lang w:val="es-US"/>
              </w:rPr>
              <w:t xml:space="preserve"> el video de los CDC sobre cómo usar una mascarilla para protegerse del </w:t>
            </w:r>
            <w:r w:rsidR="00BF4539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: </w:t>
            </w:r>
            <w:r w:rsidR="00755063">
              <w:rPr>
                <w:highlight w:val="yellow"/>
              </w:rPr>
              <w:t>INSERT</w:t>
            </w:r>
          </w:p>
        </w:tc>
        <w:tc>
          <w:tcPr>
            <w:tcW w:w="3396" w:type="dxa"/>
          </w:tcPr>
          <w:p w14:paraId="7B5967A0" w14:textId="31A3B900" w:rsidR="00B400D3" w:rsidRPr="000D3364" w:rsidRDefault="00B400D3" w:rsidP="005E499F">
            <w:pPr>
              <w:rPr>
                <w:rFonts w:cstheme="minorHAnsi"/>
                <w:noProof/>
              </w:rPr>
            </w:pPr>
            <w:r w:rsidRPr="000D3364">
              <w:rPr>
                <w:rFonts w:cstheme="minorHAnsi"/>
                <w:noProof/>
              </w:rPr>
              <w:t>Embed masking video</w:t>
            </w:r>
          </w:p>
        </w:tc>
        <w:tc>
          <w:tcPr>
            <w:tcW w:w="2029" w:type="dxa"/>
            <w:shd w:val="clear" w:color="auto" w:fill="DEEAF6" w:themeFill="accent5" w:themeFillTint="33"/>
          </w:tcPr>
          <w:p w14:paraId="2FE9675A" w14:textId="77777777" w:rsidR="00B400D3" w:rsidRPr="000D3364" w:rsidRDefault="00B400D3" w:rsidP="005E499F">
            <w:pPr>
              <w:rPr>
                <w:rFonts w:cstheme="minorHAnsi"/>
              </w:rPr>
            </w:pPr>
          </w:p>
        </w:tc>
      </w:tr>
      <w:tr w:rsidR="00B400D3" w:rsidRPr="000D3364" w14:paraId="0B720BA6" w14:textId="77777777" w:rsidTr="0C04FBF3">
        <w:tc>
          <w:tcPr>
            <w:tcW w:w="4475" w:type="dxa"/>
          </w:tcPr>
          <w:p w14:paraId="1A41B703" w14:textId="10BD4E58" w:rsidR="00B400D3" w:rsidRPr="000D3364" w:rsidRDefault="00B400D3" w:rsidP="005E499F">
            <w:r w:rsidRPr="000D3364">
              <w:t xml:space="preserve">Have you talked to your loved one about getting a </w:t>
            </w:r>
            <w:r w:rsidRPr="000D3364">
              <w:rPr>
                <w:color w:val="0BB5BA"/>
              </w:rPr>
              <w:t>#COVID19Test</w:t>
            </w:r>
            <w:r w:rsidRPr="000D3364">
              <w:t xml:space="preserve">? Watch CDC’s video for people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 to help you start the </w:t>
            </w:r>
            <w:r w:rsidRPr="000D3364">
              <w:lastRenderedPageBreak/>
              <w:t>conversation:</w:t>
            </w:r>
            <w:r w:rsidR="007A292D">
              <w:t xml:space="preserve"> </w:t>
            </w:r>
            <w:hyperlink r:id="rId53" w:history="1">
              <w:r w:rsidR="007A292D" w:rsidRPr="00A04E44">
                <w:rPr>
                  <w:rStyle w:val="Hyperlink"/>
                </w:rPr>
                <w:t>https://www.youtube.com/watch?v=k6YOS2guAtM</w:t>
              </w:r>
            </w:hyperlink>
            <w:r w:rsidR="007A292D">
              <w:t xml:space="preserve"> </w:t>
            </w:r>
          </w:p>
          <w:p w14:paraId="01FB30FC" w14:textId="77777777" w:rsidR="00B400D3" w:rsidRPr="000D3364" w:rsidRDefault="00B400D3" w:rsidP="005E499F"/>
        </w:tc>
        <w:tc>
          <w:tcPr>
            <w:tcW w:w="4476" w:type="dxa"/>
          </w:tcPr>
          <w:p w14:paraId="6EEB4727" w14:textId="6B1D1258" w:rsidR="00B400D3" w:rsidRPr="001319F0" w:rsidRDefault="00B400D3" w:rsidP="001319F0">
            <w:r w:rsidRPr="000D3364">
              <w:rPr>
                <w:lang w:val="es-US"/>
              </w:rPr>
              <w:lastRenderedPageBreak/>
              <w:t xml:space="preserve">¿Has hablado con tu ser querido sobre la </w:t>
            </w:r>
            <w:r w:rsidRPr="000D3364">
              <w:rPr>
                <w:color w:val="0BB5BA"/>
                <w:lang w:val="es-CO"/>
              </w:rPr>
              <w:t>#PruebaCOVID19</w:t>
            </w:r>
            <w:r w:rsidRPr="000D3364">
              <w:rPr>
                <w:lang w:val="es-US"/>
              </w:rPr>
              <w:t xml:space="preserve">? </w:t>
            </w:r>
            <w:r w:rsidR="00EC7B2F" w:rsidRPr="000D3364">
              <w:rPr>
                <w:lang w:val="es-US"/>
              </w:rPr>
              <w:t>Mira</w:t>
            </w:r>
            <w:r w:rsidRPr="000D3364">
              <w:rPr>
                <w:lang w:val="es-US"/>
              </w:rPr>
              <w:t xml:space="preserve"> el video de los CDC para personas con </w:t>
            </w:r>
            <w:r w:rsidR="00BF4539" w:rsidRPr="000D3364">
              <w:rPr>
                <w:color w:val="0BB5BA"/>
                <w:lang w:val="es-CO"/>
              </w:rPr>
              <w:lastRenderedPageBreak/>
              <w:t>#DiscapacidadesIntelectuales</w:t>
            </w:r>
            <w:r w:rsidR="00BF4539" w:rsidRPr="000D3364">
              <w:rPr>
                <w:lang w:val="es-US"/>
              </w:rPr>
              <w:t xml:space="preserve"> </w:t>
            </w:r>
            <w:r w:rsidRPr="000D3364">
              <w:rPr>
                <w:lang w:val="es-US"/>
              </w:rPr>
              <w:t xml:space="preserve">para ayudarte a iniciar la conversación: </w:t>
            </w:r>
            <w:r w:rsidR="00755063">
              <w:rPr>
                <w:highlight w:val="yellow"/>
              </w:rPr>
              <w:t>INSERT</w:t>
            </w:r>
          </w:p>
          <w:p w14:paraId="3DECC285" w14:textId="77777777" w:rsidR="00B400D3" w:rsidRPr="000D3364" w:rsidRDefault="00B400D3" w:rsidP="005E499F">
            <w:pPr>
              <w:rPr>
                <w:rFonts w:cstheme="minorHAnsi"/>
                <w:noProof/>
                <w:lang w:val="es-US"/>
              </w:rPr>
            </w:pPr>
          </w:p>
        </w:tc>
        <w:tc>
          <w:tcPr>
            <w:tcW w:w="3396" w:type="dxa"/>
          </w:tcPr>
          <w:p w14:paraId="1C92F76F" w14:textId="34BC7BF9" w:rsidR="00B400D3" w:rsidRPr="000D3364" w:rsidRDefault="00B400D3" w:rsidP="005E499F">
            <w:pPr>
              <w:rPr>
                <w:rFonts w:cstheme="minorHAnsi"/>
                <w:noProof/>
              </w:rPr>
            </w:pPr>
            <w:r w:rsidRPr="000D3364">
              <w:rPr>
                <w:rFonts w:cstheme="minorHAnsi"/>
                <w:noProof/>
              </w:rPr>
              <w:lastRenderedPageBreak/>
              <w:t>Embed testing video</w:t>
            </w:r>
          </w:p>
        </w:tc>
        <w:tc>
          <w:tcPr>
            <w:tcW w:w="2029" w:type="dxa"/>
            <w:shd w:val="clear" w:color="auto" w:fill="DEEAF6" w:themeFill="accent5" w:themeFillTint="33"/>
          </w:tcPr>
          <w:p w14:paraId="4D2B2688" w14:textId="77777777" w:rsidR="00B400D3" w:rsidRPr="000D3364" w:rsidRDefault="00B400D3" w:rsidP="005E499F">
            <w:pPr>
              <w:rPr>
                <w:rFonts w:cstheme="minorHAnsi"/>
              </w:rPr>
            </w:pPr>
          </w:p>
        </w:tc>
      </w:tr>
      <w:tr w:rsidR="00B400D3" w:rsidRPr="000D3364" w14:paraId="33D6BA90" w14:textId="77777777" w:rsidTr="0C04FBF3">
        <w:tc>
          <w:tcPr>
            <w:tcW w:w="4475" w:type="dxa"/>
          </w:tcPr>
          <w:p w14:paraId="091D0C90" w14:textId="2B410CAB" w:rsidR="00B400D3" w:rsidRPr="000D3364" w:rsidRDefault="00B400D3" w:rsidP="005E499F">
            <w:pPr>
              <w:rPr>
                <w:rFonts w:cstheme="minorHAnsi"/>
              </w:rPr>
            </w:pPr>
            <w:bookmarkStart w:id="0" w:name="_Hlk71741950"/>
            <w:r w:rsidRPr="000D3364">
              <w:t xml:space="preserve">Need help educating your patients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 on how to stay safe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? Check out CDC’s new materials—including social stories, posters, videos, and interactive activities! </w:t>
            </w:r>
            <w:hyperlink r:id="rId54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794E86C8" w14:textId="03E9E059" w:rsidR="00B400D3" w:rsidRPr="000D3364" w:rsidRDefault="00B400D3" w:rsidP="003935D9">
            <w:pPr>
              <w:rPr>
                <w:noProof/>
                <w:lang w:val="es-US"/>
              </w:rPr>
            </w:pPr>
            <w:r w:rsidRPr="000D3364">
              <w:rPr>
                <w:lang w:val="es-US"/>
              </w:rPr>
              <w:t>¿Necesitas ayuda para enseñar</w:t>
            </w:r>
            <w:r w:rsidR="0087235F" w:rsidRPr="000D3364">
              <w:rPr>
                <w:lang w:val="es-US"/>
              </w:rPr>
              <w:t>le</w:t>
            </w:r>
            <w:r w:rsidRPr="000D3364">
              <w:rPr>
                <w:lang w:val="es-US"/>
              </w:rPr>
              <w:t xml:space="preserve"> a </w:t>
            </w:r>
            <w:r w:rsidR="00886353" w:rsidRPr="000D3364">
              <w:rPr>
                <w:lang w:val="es-US"/>
              </w:rPr>
              <w:t>tus</w:t>
            </w:r>
            <w:r w:rsidRPr="000D3364">
              <w:rPr>
                <w:lang w:val="es-US"/>
              </w:rPr>
              <w:t xml:space="preserve"> pacientes con </w:t>
            </w:r>
            <w:r w:rsidR="00BF4539" w:rsidRPr="000D3364">
              <w:rPr>
                <w:color w:val="0BB5BA"/>
                <w:lang w:val="es-CO"/>
              </w:rPr>
              <w:t>#DiscapacidadesIntelectuales</w:t>
            </w:r>
            <w:r w:rsidR="00BF4539" w:rsidRPr="000D3364">
              <w:rPr>
                <w:lang w:val="es-US"/>
              </w:rPr>
              <w:t xml:space="preserve"> </w:t>
            </w:r>
            <w:r w:rsidRPr="000D3364">
              <w:rPr>
                <w:lang w:val="es-US"/>
              </w:rPr>
              <w:t xml:space="preserve">a </w:t>
            </w:r>
            <w:r w:rsidR="00F51B93" w:rsidRPr="000D3364">
              <w:rPr>
                <w:lang w:val="es-US"/>
              </w:rPr>
              <w:t>protegerse</w:t>
            </w:r>
            <w:r w:rsidRPr="000D3364">
              <w:rPr>
                <w:lang w:val="es-US"/>
              </w:rPr>
              <w:t xml:space="preserve"> del </w:t>
            </w:r>
            <w:r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? ¡Consulta </w:t>
            </w:r>
            <w:r w:rsidR="00BA53E5" w:rsidRPr="000D3364">
              <w:rPr>
                <w:lang w:val="es-US"/>
              </w:rPr>
              <w:t>nuevos</w:t>
            </w:r>
            <w:r w:rsidRPr="000D3364">
              <w:rPr>
                <w:lang w:val="es-US"/>
              </w:rPr>
              <w:t xml:space="preserve"> materiales de los CDC</w:t>
            </w:r>
            <w:r w:rsidR="00934E9B" w:rsidRPr="000D3364">
              <w:rPr>
                <w:lang w:val="es-US"/>
              </w:rPr>
              <w:t>,</w:t>
            </w:r>
            <w:r w:rsidRPr="000D3364">
              <w:rPr>
                <w:lang w:val="es-US"/>
              </w:rPr>
              <w:t xml:space="preserve"> que incluyen historias sociales, carteles, videos, y actividades interactivas! </w:t>
            </w:r>
            <w:hyperlink r:id="rId55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</w:tc>
        <w:tc>
          <w:tcPr>
            <w:tcW w:w="3396" w:type="dxa"/>
          </w:tcPr>
          <w:p w14:paraId="3A7794A7" w14:textId="3EEF3199" w:rsidR="00B400D3" w:rsidRPr="000D3364" w:rsidRDefault="00B400D3" w:rsidP="005E499F">
            <w:pPr>
              <w:rPr>
                <w:rFonts w:cstheme="minorHAnsi"/>
              </w:rPr>
            </w:pPr>
            <w:r w:rsidRPr="000D3364">
              <w:rPr>
                <w:noProof/>
              </w:rPr>
              <w:drawing>
                <wp:inline distT="0" distB="0" distL="0" distR="0" wp14:anchorId="2EF67E18" wp14:editId="31A61A7D">
                  <wp:extent cx="2017402" cy="1133856"/>
                  <wp:effectExtent l="0" t="0" r="190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402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 w:val="restart"/>
            <w:shd w:val="clear" w:color="auto" w:fill="FFF2CC" w:themeFill="accent4" w:themeFillTint="33"/>
          </w:tcPr>
          <w:p w14:paraId="188EA82E" w14:textId="683854A4" w:rsidR="00B400D3" w:rsidRPr="000D3364" w:rsidRDefault="00B400D3" w:rsidP="005E499F">
            <w:pPr>
              <w:rPr>
                <w:rFonts w:cstheme="minorHAnsi"/>
                <w:b/>
                <w:bCs/>
              </w:rPr>
            </w:pPr>
            <w:r w:rsidRPr="000D3364">
              <w:rPr>
                <w:rFonts w:cstheme="minorHAnsi"/>
                <w:b/>
                <w:bCs/>
              </w:rPr>
              <w:t>Providers of patients with IDD</w:t>
            </w:r>
          </w:p>
        </w:tc>
      </w:tr>
      <w:bookmarkEnd w:id="0"/>
      <w:tr w:rsidR="00B400D3" w:rsidRPr="000D3364" w14:paraId="082887C7" w14:textId="77777777" w:rsidTr="0C04FBF3">
        <w:tc>
          <w:tcPr>
            <w:tcW w:w="4475" w:type="dxa"/>
          </w:tcPr>
          <w:p w14:paraId="4FBFF596" w14:textId="5923398D" w:rsidR="00B400D3" w:rsidRPr="000D3364" w:rsidRDefault="00B400D3" w:rsidP="005E499F">
            <w:pPr>
              <w:rPr>
                <w:rFonts w:cstheme="minorHAnsi"/>
              </w:rPr>
            </w:pPr>
            <w:r w:rsidRPr="000D3364">
              <w:t xml:space="preserve">Health care providers are a trusted source of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 information for patients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. Download CDC’s new suite of COVID-19 materials for you and your patients: </w:t>
            </w:r>
            <w:hyperlink r:id="rId57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1E969B37" w14:textId="38429528" w:rsidR="00B400D3" w:rsidRPr="001319F0" w:rsidRDefault="00B400D3" w:rsidP="001319F0">
            <w:r w:rsidRPr="000D3364">
              <w:rPr>
                <w:lang w:val="es-US"/>
              </w:rPr>
              <w:t xml:space="preserve">Los proveedores de atención médica son fuentes confiables de información sobre el </w:t>
            </w:r>
            <w:r w:rsidR="00AD2128" w:rsidRPr="000D3364">
              <w:rPr>
                <w:color w:val="0BB5BA"/>
                <w:lang w:val="es-CO"/>
              </w:rPr>
              <w:t xml:space="preserve">#COVID19 </w:t>
            </w:r>
            <w:r w:rsidRPr="000D3364">
              <w:rPr>
                <w:lang w:val="es-US"/>
              </w:rPr>
              <w:t xml:space="preserve">para pacientes con </w:t>
            </w:r>
            <w:r w:rsidR="00AD2128" w:rsidRPr="000D3364">
              <w:rPr>
                <w:color w:val="0BB5BA"/>
                <w:lang w:val="es-CO"/>
              </w:rPr>
              <w:t>#DiscapacidadesIntelectuales</w:t>
            </w:r>
            <w:r w:rsidRPr="000D3364">
              <w:rPr>
                <w:lang w:val="es-US"/>
              </w:rPr>
              <w:t xml:space="preserve">. Descarga </w:t>
            </w:r>
            <w:r w:rsidR="00BA53E5" w:rsidRPr="000D3364">
              <w:rPr>
                <w:lang w:val="es-US"/>
              </w:rPr>
              <w:t xml:space="preserve">nuevos </w:t>
            </w:r>
            <w:r w:rsidRPr="000D3364">
              <w:rPr>
                <w:lang w:val="es-US"/>
              </w:rPr>
              <w:t xml:space="preserve">materiales de los CDC sobre el COVID-19 para </w:t>
            </w:r>
            <w:r w:rsidR="007D3FB4" w:rsidRPr="000D3364">
              <w:rPr>
                <w:lang w:val="es-US"/>
              </w:rPr>
              <w:t>ti</w:t>
            </w:r>
            <w:r w:rsidRPr="000D3364">
              <w:rPr>
                <w:lang w:val="es-US"/>
              </w:rPr>
              <w:t xml:space="preserve"> y tus pacientes: </w:t>
            </w:r>
            <w:hyperlink r:id="rId58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0A9F8993" w14:textId="77777777" w:rsidR="00B400D3" w:rsidRPr="000D3364" w:rsidRDefault="00B400D3" w:rsidP="005E499F">
            <w:pPr>
              <w:rPr>
                <w:rFonts w:cstheme="minorHAnsi"/>
                <w:noProof/>
                <w:lang w:val="es-US"/>
              </w:rPr>
            </w:pPr>
          </w:p>
        </w:tc>
        <w:tc>
          <w:tcPr>
            <w:tcW w:w="3396" w:type="dxa"/>
          </w:tcPr>
          <w:p w14:paraId="123D5C14" w14:textId="54959C71" w:rsidR="00B400D3" w:rsidRPr="000D3364" w:rsidRDefault="00B400D3" w:rsidP="005E499F">
            <w:pPr>
              <w:rPr>
                <w:rFonts w:cstheme="minorHAnsi"/>
              </w:rPr>
            </w:pPr>
            <w:r w:rsidRPr="000D3364">
              <w:rPr>
                <w:noProof/>
              </w:rPr>
              <w:drawing>
                <wp:inline distT="0" distB="0" distL="0" distR="0" wp14:anchorId="6DCAE7A1" wp14:editId="22EF80F4">
                  <wp:extent cx="2009775" cy="1130498"/>
                  <wp:effectExtent l="0" t="0" r="0" b="0"/>
                  <wp:docPr id="6" name="Picture 6" descr="A person wearing a mas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13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/>
          </w:tcPr>
          <w:p w14:paraId="570223E9" w14:textId="77777777" w:rsidR="00B400D3" w:rsidRPr="000D3364" w:rsidRDefault="00B400D3" w:rsidP="005E499F">
            <w:pPr>
              <w:rPr>
                <w:rFonts w:cstheme="minorHAnsi"/>
              </w:rPr>
            </w:pPr>
          </w:p>
        </w:tc>
      </w:tr>
      <w:tr w:rsidR="00B400D3" w:rsidRPr="000D3364" w14:paraId="1F99FB73" w14:textId="77777777" w:rsidTr="0C04FBF3">
        <w:tc>
          <w:tcPr>
            <w:tcW w:w="4475" w:type="dxa"/>
          </w:tcPr>
          <w:p w14:paraId="15ED8083" w14:textId="30E2F36D" w:rsidR="00B400D3" w:rsidRPr="000D3364" w:rsidRDefault="00B400D3" w:rsidP="005E499F">
            <w:pPr>
              <w:rPr>
                <w:rFonts w:cstheme="minorHAnsi"/>
              </w:rPr>
            </w:pPr>
            <w:r w:rsidRPr="000D3364">
              <w:t xml:space="preserve">Help support the caregivers of your patients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 by sharing CDC’s free materials on how to stay safe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! Check them out: </w:t>
            </w:r>
            <w:hyperlink r:id="rId60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68C9A7AE" w14:textId="2E17003A" w:rsidR="00B400D3" w:rsidRPr="001319F0" w:rsidRDefault="00B400D3" w:rsidP="001319F0">
            <w:r w:rsidRPr="000D3364">
              <w:rPr>
                <w:lang w:val="es-US"/>
              </w:rPr>
              <w:t xml:space="preserve">¡Apoya a los cuidadores de tus pacientes con </w:t>
            </w:r>
            <w:r w:rsidR="00AD2128" w:rsidRPr="000D3364">
              <w:rPr>
                <w:color w:val="0BB5BA"/>
                <w:lang w:val="es-CO"/>
              </w:rPr>
              <w:t>#DiscapacidadesIntelectuales</w:t>
            </w:r>
            <w:r w:rsidR="00AD2128" w:rsidRPr="000D3364">
              <w:rPr>
                <w:lang w:val="es-US"/>
              </w:rPr>
              <w:t xml:space="preserve"> </w:t>
            </w:r>
            <w:r w:rsidRPr="000D3364">
              <w:rPr>
                <w:lang w:val="es-US"/>
              </w:rPr>
              <w:t xml:space="preserve">al compartir los materiales de los CDC sobre cómo </w:t>
            </w:r>
            <w:r w:rsidR="001E2F76" w:rsidRPr="000D3364">
              <w:rPr>
                <w:lang w:val="es-US"/>
              </w:rPr>
              <w:t>protegerse</w:t>
            </w:r>
            <w:r w:rsidRPr="000D3364">
              <w:rPr>
                <w:lang w:val="es-US"/>
              </w:rPr>
              <w:t xml:space="preserve"> del </w:t>
            </w:r>
            <w:r w:rsidR="00AD2128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! </w:t>
            </w:r>
            <w:r w:rsidR="001E2F76" w:rsidRPr="000D3364">
              <w:rPr>
                <w:lang w:val="es-US"/>
              </w:rPr>
              <w:t>Consulta</w:t>
            </w:r>
            <w:r w:rsidRPr="000D3364">
              <w:rPr>
                <w:lang w:val="es-US"/>
              </w:rPr>
              <w:t xml:space="preserve">: </w:t>
            </w:r>
            <w:hyperlink r:id="rId61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7459D1B6" w14:textId="77777777" w:rsidR="00B400D3" w:rsidRPr="000D3364" w:rsidRDefault="00B400D3" w:rsidP="005E499F">
            <w:pPr>
              <w:rPr>
                <w:rFonts w:cstheme="minorHAnsi"/>
                <w:noProof/>
                <w:lang w:val="es-US"/>
              </w:rPr>
            </w:pPr>
          </w:p>
        </w:tc>
        <w:tc>
          <w:tcPr>
            <w:tcW w:w="3396" w:type="dxa"/>
          </w:tcPr>
          <w:p w14:paraId="5367E34D" w14:textId="256D7CCF" w:rsidR="00B400D3" w:rsidRPr="000D3364" w:rsidRDefault="00B400D3" w:rsidP="005E499F">
            <w:pPr>
              <w:rPr>
                <w:rFonts w:cstheme="minorHAnsi"/>
              </w:rPr>
            </w:pPr>
            <w:r w:rsidRPr="000D3364">
              <w:rPr>
                <w:noProof/>
              </w:rPr>
              <w:drawing>
                <wp:inline distT="0" distB="0" distL="0" distR="0" wp14:anchorId="10FD4C58" wp14:editId="3F8E4B28">
                  <wp:extent cx="2011680" cy="1131571"/>
                  <wp:effectExtent l="0" t="0" r="7620" b="0"/>
                  <wp:docPr id="2126865973" name="Picture 2126865973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6865973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131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/>
          </w:tcPr>
          <w:p w14:paraId="5387E646" w14:textId="77777777" w:rsidR="00B400D3" w:rsidRPr="000D3364" w:rsidRDefault="00B400D3" w:rsidP="005E499F">
            <w:pPr>
              <w:rPr>
                <w:rFonts w:cstheme="minorHAnsi"/>
              </w:rPr>
            </w:pPr>
          </w:p>
        </w:tc>
      </w:tr>
      <w:tr w:rsidR="00B400D3" w:rsidRPr="000D3364" w14:paraId="45532420" w14:textId="77777777" w:rsidTr="0C04FBF3">
        <w:tc>
          <w:tcPr>
            <w:tcW w:w="4475" w:type="dxa"/>
          </w:tcPr>
          <w:p w14:paraId="71503375" w14:textId="7BE48D33" w:rsidR="00B400D3" w:rsidRPr="000D3364" w:rsidRDefault="00B400D3" w:rsidP="005E499F">
            <w:pPr>
              <w:rPr>
                <w:rFonts w:cstheme="minorHAnsi"/>
              </w:rPr>
            </w:pPr>
            <w:r w:rsidRPr="000D3364">
              <w:t>We’re excited to help [</w:t>
            </w:r>
            <w:r w:rsidRPr="000D3364">
              <w:rPr>
                <w:iCs/>
                <w:color w:val="0BB5BA"/>
              </w:rPr>
              <w:t>@CDC_NCBDDD</w:t>
            </w:r>
            <w:r w:rsidRPr="000D3364">
              <w:rPr>
                <w:iCs/>
              </w:rPr>
              <w:t>/</w:t>
            </w:r>
            <w:r w:rsidRPr="000D3364">
              <w:rPr>
                <w:iCs/>
                <w:color w:val="0BB5BA"/>
              </w:rPr>
              <w:t>@CDC</w:t>
            </w:r>
            <w:r w:rsidRPr="000D3364">
              <w:rPr>
                <w:iCs/>
              </w:rPr>
              <w:t>]</w:t>
            </w:r>
            <w:r w:rsidRPr="000D3364">
              <w:t xml:space="preserve"> introduce a new </w:t>
            </w:r>
            <w:r w:rsidRPr="000D3364">
              <w:rPr>
                <w:color w:val="0BB5BA"/>
              </w:rPr>
              <w:t xml:space="preserve">#COVID19 </w:t>
            </w:r>
            <w:r w:rsidRPr="000D3364">
              <w:t xml:space="preserve">materials designed especially for people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! Check out these free materials: </w:t>
            </w:r>
            <w:hyperlink r:id="rId62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029AB2E3" w14:textId="5009CDFB" w:rsidR="00B400D3" w:rsidRPr="001319F0" w:rsidRDefault="00B400D3" w:rsidP="001319F0">
            <w:r w:rsidRPr="000D3364">
              <w:rPr>
                <w:lang w:val="es-US"/>
              </w:rPr>
              <w:t xml:space="preserve">¡Nos </w:t>
            </w:r>
            <w:r w:rsidR="0094115F" w:rsidRPr="000D3364">
              <w:rPr>
                <w:lang w:val="es-US"/>
              </w:rPr>
              <w:t>complace</w:t>
            </w:r>
            <w:r w:rsidRPr="000D3364">
              <w:rPr>
                <w:lang w:val="es-US"/>
              </w:rPr>
              <w:t xml:space="preserve"> ayudar a [</w:t>
            </w:r>
            <w:r w:rsidRPr="000D3364">
              <w:rPr>
                <w:iCs/>
                <w:color w:val="0BB5BA"/>
                <w:lang w:val="es-US"/>
              </w:rPr>
              <w:t>@CDC_NCBDDD</w:t>
            </w:r>
            <w:r w:rsidRPr="000D3364">
              <w:rPr>
                <w:iCs/>
                <w:lang w:val="es-US"/>
              </w:rPr>
              <w:t>/</w:t>
            </w:r>
            <w:r w:rsidRPr="000D3364">
              <w:rPr>
                <w:iCs/>
                <w:color w:val="0BB5BA"/>
                <w:lang w:val="es-US"/>
              </w:rPr>
              <w:t>@CDC</w:t>
            </w:r>
            <w:r w:rsidRPr="000D3364">
              <w:rPr>
                <w:iCs/>
                <w:lang w:val="es-US"/>
              </w:rPr>
              <w:t xml:space="preserve">] a presentar </w:t>
            </w:r>
            <w:r w:rsidR="00BA53E5" w:rsidRPr="000D3364">
              <w:rPr>
                <w:iCs/>
                <w:lang w:val="es-US"/>
              </w:rPr>
              <w:t xml:space="preserve">nuevos </w:t>
            </w:r>
            <w:r w:rsidRPr="000D3364">
              <w:rPr>
                <w:iCs/>
                <w:lang w:val="es-US"/>
              </w:rPr>
              <w:t xml:space="preserve">materiales sobre el </w:t>
            </w:r>
            <w:r w:rsidR="00AD2128" w:rsidRPr="000D3364">
              <w:rPr>
                <w:color w:val="0BB5BA"/>
                <w:lang w:val="es-CO"/>
              </w:rPr>
              <w:t xml:space="preserve">#COVID19 </w:t>
            </w:r>
            <w:r w:rsidRPr="000D3364">
              <w:rPr>
                <w:lang w:val="es-US"/>
              </w:rPr>
              <w:t xml:space="preserve">diseñados especialmente para personas con #DiscapacidadesIntelectuales! </w:t>
            </w:r>
            <w:r w:rsidR="00A93C75" w:rsidRPr="000D3364">
              <w:rPr>
                <w:lang w:val="es-US"/>
              </w:rPr>
              <w:t>Consulta</w:t>
            </w:r>
            <w:r w:rsidRPr="000D3364">
              <w:rPr>
                <w:lang w:val="es-US"/>
              </w:rPr>
              <w:t xml:space="preserve"> estos materiales gratuitos: </w:t>
            </w:r>
            <w:hyperlink r:id="rId63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0872AAAF" w14:textId="77777777" w:rsidR="00B400D3" w:rsidRPr="000D3364" w:rsidRDefault="00B400D3" w:rsidP="005E499F">
            <w:pPr>
              <w:rPr>
                <w:rFonts w:cstheme="minorHAnsi"/>
                <w:noProof/>
                <w:lang w:val="es-US"/>
              </w:rPr>
            </w:pPr>
          </w:p>
        </w:tc>
        <w:tc>
          <w:tcPr>
            <w:tcW w:w="3396" w:type="dxa"/>
          </w:tcPr>
          <w:p w14:paraId="2CD2F0B0" w14:textId="34CF1C05" w:rsidR="00B400D3" w:rsidRPr="000D3364" w:rsidRDefault="00B400D3" w:rsidP="005E499F">
            <w:pPr>
              <w:rPr>
                <w:rFonts w:cstheme="minorHAnsi"/>
              </w:rPr>
            </w:pPr>
            <w:r w:rsidRPr="000D3364">
              <w:rPr>
                <w:noProof/>
              </w:rPr>
              <w:drawing>
                <wp:inline distT="0" distB="0" distL="0" distR="0" wp14:anchorId="565CC4A5" wp14:editId="70DFC8A8">
                  <wp:extent cx="2011680" cy="1131570"/>
                  <wp:effectExtent l="0" t="0" r="7620" b="0"/>
                  <wp:docPr id="2126865978" name="Picture 2126865978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6865978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 w:val="restart"/>
            <w:shd w:val="clear" w:color="auto" w:fill="EFEFFF"/>
          </w:tcPr>
          <w:p w14:paraId="33685A0B" w14:textId="70C5DA29" w:rsidR="00B400D3" w:rsidRPr="000D3364" w:rsidRDefault="00B400D3" w:rsidP="005E499F">
            <w:pPr>
              <w:rPr>
                <w:rFonts w:cstheme="minorHAnsi"/>
                <w:b/>
                <w:bCs/>
              </w:rPr>
            </w:pPr>
            <w:r w:rsidRPr="000D3364">
              <w:rPr>
                <w:b/>
                <w:bCs/>
                <w:noProof/>
              </w:rPr>
              <w:t>Professional organizations/ adovcacy groups who serve people with ID</w:t>
            </w:r>
          </w:p>
        </w:tc>
      </w:tr>
      <w:tr w:rsidR="00B400D3" w:rsidRPr="000D3364" w14:paraId="5FA33E78" w14:textId="77777777" w:rsidTr="0C04FBF3">
        <w:tc>
          <w:tcPr>
            <w:tcW w:w="4475" w:type="dxa"/>
          </w:tcPr>
          <w:p w14:paraId="7083D513" w14:textId="7C7AF1E3" w:rsidR="00B400D3" w:rsidRPr="000D3364" w:rsidRDefault="00B400D3" w:rsidP="005E499F">
            <w:r w:rsidRPr="000D3364">
              <w:lastRenderedPageBreak/>
              <w:t xml:space="preserve">We’re excited to announce CDC’s new materials to help people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 stay safe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! Take a look: </w:t>
            </w:r>
            <w:hyperlink r:id="rId65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6131DD24" w14:textId="3FB60617" w:rsidR="00B400D3" w:rsidRPr="000D3364" w:rsidRDefault="00B400D3" w:rsidP="003935D9">
            <w:pPr>
              <w:rPr>
                <w:rFonts w:cstheme="minorHAnsi"/>
                <w:noProof/>
                <w:lang w:val="es-US"/>
              </w:rPr>
            </w:pPr>
            <w:r w:rsidRPr="000D3364">
              <w:rPr>
                <w:lang w:val="es-US"/>
              </w:rPr>
              <w:t xml:space="preserve">¡Nos </w:t>
            </w:r>
            <w:r w:rsidR="00063896" w:rsidRPr="000D3364">
              <w:rPr>
                <w:lang w:val="es-US"/>
              </w:rPr>
              <w:t>complace</w:t>
            </w:r>
            <w:r w:rsidRPr="000D3364">
              <w:rPr>
                <w:lang w:val="es-US"/>
              </w:rPr>
              <w:t xml:space="preserve"> presentar </w:t>
            </w:r>
            <w:r w:rsidR="00BA53E5" w:rsidRPr="000D3364">
              <w:rPr>
                <w:lang w:val="es-US"/>
              </w:rPr>
              <w:t>nuevos</w:t>
            </w:r>
            <w:r w:rsidRPr="000D3364">
              <w:rPr>
                <w:lang w:val="es-US"/>
              </w:rPr>
              <w:t xml:space="preserve"> materiales de los CDC para ayudar a las personas con #DiscapacidadesIntelectuales a </w:t>
            </w:r>
            <w:r w:rsidR="00CB2590" w:rsidRPr="000D3364">
              <w:rPr>
                <w:lang w:val="es-US"/>
              </w:rPr>
              <w:t>protegerse</w:t>
            </w:r>
            <w:r w:rsidRPr="000D3364">
              <w:rPr>
                <w:lang w:val="es-US"/>
              </w:rPr>
              <w:t xml:space="preserve"> del </w:t>
            </w:r>
            <w:r w:rsidR="00AD2128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 xml:space="preserve">! </w:t>
            </w:r>
            <w:r w:rsidR="00CB2590" w:rsidRPr="000D3364">
              <w:rPr>
                <w:lang w:val="es-US"/>
              </w:rPr>
              <w:t>Consulta</w:t>
            </w:r>
            <w:r w:rsidRPr="000D3364">
              <w:rPr>
                <w:lang w:val="es-US"/>
              </w:rPr>
              <w:t xml:space="preserve">: </w:t>
            </w:r>
            <w:hyperlink r:id="rId66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</w:tc>
        <w:tc>
          <w:tcPr>
            <w:tcW w:w="3396" w:type="dxa"/>
          </w:tcPr>
          <w:p w14:paraId="0C922F78" w14:textId="320ABE43" w:rsidR="00B400D3" w:rsidRPr="000D3364" w:rsidRDefault="00B400D3" w:rsidP="005E499F">
            <w:pPr>
              <w:rPr>
                <w:rFonts w:cstheme="minorHAnsi"/>
              </w:rPr>
            </w:pPr>
            <w:r w:rsidRPr="000D3364">
              <w:rPr>
                <w:noProof/>
              </w:rPr>
              <w:drawing>
                <wp:inline distT="0" distB="0" distL="0" distR="0" wp14:anchorId="2A2CD1E4" wp14:editId="1328F47A">
                  <wp:extent cx="2009775" cy="1130498"/>
                  <wp:effectExtent l="0" t="0" r="0" b="0"/>
                  <wp:docPr id="2126865980" name="Picture 212686598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6865980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13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/>
          </w:tcPr>
          <w:p w14:paraId="5F33C1EB" w14:textId="77777777" w:rsidR="00B400D3" w:rsidRPr="000D3364" w:rsidRDefault="00B400D3" w:rsidP="005E499F">
            <w:pPr>
              <w:rPr>
                <w:rFonts w:cstheme="minorHAnsi"/>
                <w:b/>
                <w:bCs/>
              </w:rPr>
            </w:pPr>
          </w:p>
        </w:tc>
      </w:tr>
      <w:tr w:rsidR="00B400D3" w:rsidRPr="000D3364" w14:paraId="6EE21604" w14:textId="77777777" w:rsidTr="0C04FBF3">
        <w:tc>
          <w:tcPr>
            <w:tcW w:w="4475" w:type="dxa"/>
          </w:tcPr>
          <w:p w14:paraId="6C3B51DA" w14:textId="24EDF9AF" w:rsidR="00B400D3" w:rsidRPr="000D3364" w:rsidRDefault="00B400D3" w:rsidP="005E499F">
            <w:bookmarkStart w:id="1" w:name="_Hlk71738844"/>
            <w:r w:rsidRPr="000D3364">
              <w:t xml:space="preserve">Want to help people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 stay safe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? Share CDC’s new materials—including social stories, posters, videos, and interactive activities—with your networks: </w:t>
            </w:r>
            <w:hyperlink r:id="rId67" w:history="1">
              <w:r w:rsidR="003935D9" w:rsidRPr="00433B73">
                <w:rPr>
                  <w:rStyle w:val="Hyperlink"/>
                </w:rPr>
                <w:t>https://go.usa.gov/xFvXw</w:t>
              </w:r>
            </w:hyperlink>
            <w:r w:rsidR="003935D9">
              <w:t xml:space="preserve"> </w:t>
            </w:r>
          </w:p>
        </w:tc>
        <w:tc>
          <w:tcPr>
            <w:tcW w:w="4476" w:type="dxa"/>
          </w:tcPr>
          <w:p w14:paraId="245E465F" w14:textId="15673BD9" w:rsidR="00B400D3" w:rsidRPr="001319F0" w:rsidRDefault="00B400D3" w:rsidP="001319F0">
            <w:r w:rsidRPr="000D3364">
              <w:rPr>
                <w:lang w:val="es-US"/>
              </w:rPr>
              <w:t xml:space="preserve">¿Quieres ayudar a las personas con </w:t>
            </w:r>
            <w:r w:rsidR="00AD2128" w:rsidRPr="000D3364">
              <w:rPr>
                <w:color w:val="0BB5BA"/>
                <w:lang w:val="es-CO"/>
              </w:rPr>
              <w:t>#DiscapacidadesIntelectuales</w:t>
            </w:r>
            <w:r w:rsidR="00AD2128" w:rsidRPr="000D3364">
              <w:rPr>
                <w:lang w:val="es-US"/>
              </w:rPr>
              <w:t xml:space="preserve"> </w:t>
            </w:r>
            <w:r w:rsidRPr="000D3364">
              <w:rPr>
                <w:lang w:val="es-US"/>
              </w:rPr>
              <w:t xml:space="preserve">a </w:t>
            </w:r>
            <w:r w:rsidR="00CB00F7" w:rsidRPr="000D3364">
              <w:rPr>
                <w:lang w:val="es-US"/>
              </w:rPr>
              <w:t>protegerse</w:t>
            </w:r>
            <w:r w:rsidRPr="000D3364">
              <w:rPr>
                <w:lang w:val="es-US"/>
              </w:rPr>
              <w:t xml:space="preserve"> del </w:t>
            </w:r>
            <w:r w:rsidR="00AD2128" w:rsidRPr="000D3364">
              <w:rPr>
                <w:color w:val="0BB5BA"/>
                <w:lang w:val="es-CO"/>
              </w:rPr>
              <w:t>#COVID19</w:t>
            </w:r>
            <w:r w:rsidRPr="000D3364">
              <w:rPr>
                <w:lang w:val="es-US"/>
              </w:rPr>
              <w:t>? Comparte los nuevos materiales de los CDC</w:t>
            </w:r>
            <w:r w:rsidR="00CB00F7" w:rsidRPr="000D3364">
              <w:rPr>
                <w:lang w:val="es-US"/>
              </w:rPr>
              <w:t xml:space="preserve">, </w:t>
            </w:r>
            <w:r w:rsidRPr="000D3364">
              <w:rPr>
                <w:lang w:val="es-US"/>
              </w:rPr>
              <w:t>que incluyen historias sociales, carteles, videos, y actividades interactivas</w:t>
            </w:r>
            <w:r w:rsidR="001776B7" w:rsidRPr="000D3364">
              <w:rPr>
                <w:lang w:val="es-US"/>
              </w:rPr>
              <w:t>, en</w:t>
            </w:r>
            <w:r w:rsidRPr="000D3364">
              <w:rPr>
                <w:lang w:val="es-US"/>
              </w:rPr>
              <w:t xml:space="preserve"> tus redes:  </w:t>
            </w:r>
            <w:hyperlink r:id="rId68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2A5F6804" w14:textId="77777777" w:rsidR="00B400D3" w:rsidRPr="000D3364" w:rsidRDefault="00B400D3" w:rsidP="005E499F">
            <w:pPr>
              <w:rPr>
                <w:rFonts w:cstheme="minorHAnsi"/>
                <w:noProof/>
                <w:lang w:val="es-US"/>
              </w:rPr>
            </w:pPr>
          </w:p>
        </w:tc>
        <w:tc>
          <w:tcPr>
            <w:tcW w:w="3396" w:type="dxa"/>
          </w:tcPr>
          <w:p w14:paraId="3AC01BB2" w14:textId="50FD8EE3" w:rsidR="00B400D3" w:rsidRPr="000D3364" w:rsidRDefault="00B400D3" w:rsidP="005E499F">
            <w:pPr>
              <w:rPr>
                <w:rFonts w:cstheme="minorHAnsi"/>
              </w:rPr>
            </w:pPr>
            <w:r w:rsidRPr="000D3364">
              <w:rPr>
                <w:noProof/>
              </w:rPr>
              <w:drawing>
                <wp:inline distT="0" distB="0" distL="0" distR="0" wp14:anchorId="1AA0CDC2" wp14:editId="0A62EBD2">
                  <wp:extent cx="2009775" cy="1130499"/>
                  <wp:effectExtent l="0" t="0" r="0" b="0"/>
                  <wp:docPr id="2126865981" name="Picture 2126865981" descr="A person wearing a mask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6865981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13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Merge/>
          </w:tcPr>
          <w:p w14:paraId="76F34D1C" w14:textId="77777777" w:rsidR="00B400D3" w:rsidRPr="000D3364" w:rsidRDefault="00B400D3" w:rsidP="005E499F">
            <w:pPr>
              <w:rPr>
                <w:rFonts w:cstheme="minorHAnsi"/>
                <w:b/>
                <w:bCs/>
              </w:rPr>
            </w:pPr>
          </w:p>
        </w:tc>
      </w:tr>
      <w:bookmarkEnd w:id="1"/>
      <w:tr w:rsidR="00B400D3" w:rsidRPr="000D3364" w14:paraId="029D73C9" w14:textId="77777777" w:rsidTr="0C04FBF3">
        <w:trPr>
          <w:trHeight w:val="1718"/>
        </w:trPr>
        <w:tc>
          <w:tcPr>
            <w:tcW w:w="4475" w:type="dxa"/>
          </w:tcPr>
          <w:p w14:paraId="563F7E13" w14:textId="68E6CD28" w:rsidR="00B400D3" w:rsidRPr="000D3364" w:rsidRDefault="00B400D3" w:rsidP="005E499F">
            <w:r w:rsidRPr="000D3364">
              <w:t xml:space="preserve">Did you know that people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 are more likely to get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 and have worse health outcomes than people without IDD? CDC has created materials on how to stay safe from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 specifically designed for people with IDD. Check them out: </w:t>
            </w:r>
            <w:hyperlink r:id="rId69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</w:tc>
        <w:tc>
          <w:tcPr>
            <w:tcW w:w="4476" w:type="dxa"/>
          </w:tcPr>
          <w:p w14:paraId="0389A06C" w14:textId="4BC016F8" w:rsidR="001319F0" w:rsidRPr="000D3364" w:rsidRDefault="00B400D3" w:rsidP="001319F0">
            <w:r w:rsidRPr="000D3364">
              <w:rPr>
                <w:lang w:val="es-US"/>
              </w:rPr>
              <w:t xml:space="preserve">¿Sabías que las personas con </w:t>
            </w:r>
            <w:r w:rsidR="00AD2128" w:rsidRPr="000D3364">
              <w:rPr>
                <w:color w:val="0BB5BA"/>
                <w:lang w:val="es-CO"/>
              </w:rPr>
              <w:t>#DiscapacidadesIntelectuales</w:t>
            </w:r>
            <w:r w:rsidR="00AD2128" w:rsidRPr="000D3364">
              <w:rPr>
                <w:lang w:val="es-US"/>
              </w:rPr>
              <w:t xml:space="preserve"> </w:t>
            </w:r>
            <w:r w:rsidRPr="000D3364">
              <w:rPr>
                <w:lang w:val="es-US"/>
              </w:rPr>
              <w:t xml:space="preserve">tienen más probabilidades de contraer el </w:t>
            </w:r>
            <w:r w:rsidR="00AD2128" w:rsidRPr="000D3364">
              <w:rPr>
                <w:color w:val="0BB5BA"/>
                <w:lang w:val="es-CO"/>
              </w:rPr>
              <w:t xml:space="preserve">#COVID19 </w:t>
            </w:r>
            <w:r w:rsidRPr="000D3364">
              <w:rPr>
                <w:lang w:val="es-US"/>
              </w:rPr>
              <w:t xml:space="preserve">y tienen peores resultados de salud que las personas sin discapacidades intelectuales? Los CDC han creado materiales sobre cómo </w:t>
            </w:r>
            <w:r w:rsidR="00F0389E" w:rsidRPr="000D3364">
              <w:rPr>
                <w:lang w:val="es-US"/>
              </w:rPr>
              <w:t>protegerse</w:t>
            </w:r>
            <w:r w:rsidRPr="000D3364">
              <w:rPr>
                <w:lang w:val="es-US"/>
              </w:rPr>
              <w:t xml:space="preserve"> del </w:t>
            </w:r>
            <w:r w:rsidR="00AD2128" w:rsidRPr="000D3364">
              <w:rPr>
                <w:color w:val="0BB5BA"/>
                <w:lang w:val="es-CO"/>
              </w:rPr>
              <w:t xml:space="preserve">#COVID19 </w:t>
            </w:r>
            <w:r w:rsidRPr="000D3364">
              <w:rPr>
                <w:lang w:val="es-US"/>
              </w:rPr>
              <w:t xml:space="preserve">diseñados específicamente para personas con discapacidades intelectuales. </w:t>
            </w:r>
            <w:r w:rsidR="001D7127" w:rsidRPr="000D3364">
              <w:rPr>
                <w:lang w:val="es-US"/>
              </w:rPr>
              <w:t>Consulta</w:t>
            </w:r>
            <w:r w:rsidRPr="000D3364">
              <w:rPr>
                <w:lang w:val="es-US"/>
              </w:rPr>
              <w:t xml:space="preserve">: </w:t>
            </w:r>
            <w:hyperlink r:id="rId70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55312431" w14:textId="51DC088E" w:rsidR="00B400D3" w:rsidRPr="000D3364" w:rsidRDefault="00B400D3" w:rsidP="00B400D3">
            <w:pPr>
              <w:pStyle w:val="CommentText"/>
              <w:rPr>
                <w:sz w:val="22"/>
                <w:szCs w:val="22"/>
                <w:lang w:val="es-US"/>
              </w:rPr>
            </w:pPr>
          </w:p>
          <w:p w14:paraId="3ABA9E0C" w14:textId="77777777" w:rsidR="00B400D3" w:rsidRPr="000D3364" w:rsidRDefault="00B400D3" w:rsidP="005E499F">
            <w:pPr>
              <w:rPr>
                <w:noProof/>
                <w:lang w:val="es-US"/>
              </w:rPr>
            </w:pPr>
          </w:p>
        </w:tc>
        <w:tc>
          <w:tcPr>
            <w:tcW w:w="3396" w:type="dxa"/>
          </w:tcPr>
          <w:p w14:paraId="5CD48960" w14:textId="29263B38" w:rsidR="00B400D3" w:rsidRPr="000D3364" w:rsidRDefault="00B400D3" w:rsidP="005E499F">
            <w:pPr>
              <w:rPr>
                <w:rFonts w:cstheme="minorHAnsi"/>
              </w:rPr>
            </w:pPr>
            <w:r w:rsidRPr="000D3364">
              <w:rPr>
                <w:noProof/>
              </w:rPr>
              <w:drawing>
                <wp:inline distT="0" distB="0" distL="0" distR="0" wp14:anchorId="04CE963C" wp14:editId="079A1A0B">
                  <wp:extent cx="2017404" cy="1133856"/>
                  <wp:effectExtent l="0" t="0" r="190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404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shd w:val="clear" w:color="auto" w:fill="E8EAEB"/>
          </w:tcPr>
          <w:p w14:paraId="60A705FC" w14:textId="45F69497" w:rsidR="00B400D3" w:rsidRPr="000D3364" w:rsidRDefault="00B400D3" w:rsidP="005E499F">
            <w:pPr>
              <w:rPr>
                <w:rFonts w:cstheme="minorHAnsi"/>
                <w:b/>
                <w:bCs/>
              </w:rPr>
            </w:pPr>
            <w:r w:rsidRPr="000D3364">
              <w:rPr>
                <w:b/>
                <w:bCs/>
              </w:rPr>
              <w:t>Providers of patients with IDD</w:t>
            </w:r>
            <w:r w:rsidRPr="000D3364">
              <w:rPr>
                <w:b/>
                <w:bCs/>
                <w:noProof/>
              </w:rPr>
              <w:t xml:space="preserve"> and professional organizations/ adovcacy groups who serve people with IDD</w:t>
            </w:r>
          </w:p>
        </w:tc>
      </w:tr>
      <w:tr w:rsidR="00B400D3" w:rsidRPr="000D3364" w14:paraId="6435550D" w14:textId="77777777" w:rsidTr="0C04FBF3">
        <w:trPr>
          <w:trHeight w:val="1718"/>
        </w:trPr>
        <w:tc>
          <w:tcPr>
            <w:tcW w:w="4475" w:type="dxa"/>
          </w:tcPr>
          <w:p w14:paraId="5E1AB7C8" w14:textId="4A8F3D2E" w:rsidR="00B400D3" w:rsidRPr="000D3364" w:rsidRDefault="00B400D3" w:rsidP="005E499F">
            <w:r w:rsidRPr="000D3364">
              <w:t xml:space="preserve">People with </w:t>
            </w:r>
            <w:r w:rsidRPr="000D3364">
              <w:rPr>
                <w:color w:val="0BB5BA"/>
              </w:rPr>
              <w:t>#IntellectualDisabilities</w:t>
            </w:r>
            <w:r w:rsidRPr="000D3364">
              <w:t xml:space="preserve"> are more likely to get </w:t>
            </w:r>
            <w:r w:rsidRPr="000D3364">
              <w:rPr>
                <w:color w:val="0BB5BA"/>
              </w:rPr>
              <w:t>#COVID19</w:t>
            </w:r>
            <w:r w:rsidRPr="000D3364">
              <w:t xml:space="preserve"> and have worse health outcomes than people without IDD. Help keep people with IDD safe by sharing CDC’s new materials with your networks: </w:t>
            </w:r>
            <w:hyperlink r:id="rId72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  <w:p w14:paraId="446F022A" w14:textId="77777777" w:rsidR="00B400D3" w:rsidRPr="000D3364" w:rsidRDefault="00B400D3" w:rsidP="005E499F"/>
          <w:p w14:paraId="2A0A2570" w14:textId="4254A5F2" w:rsidR="00B400D3" w:rsidRPr="000D3364" w:rsidRDefault="00B400D3" w:rsidP="005E499F"/>
        </w:tc>
        <w:tc>
          <w:tcPr>
            <w:tcW w:w="4476" w:type="dxa"/>
          </w:tcPr>
          <w:p w14:paraId="61C3ABDC" w14:textId="65044A4F" w:rsidR="00B400D3" w:rsidRPr="000D3364" w:rsidRDefault="00B400D3" w:rsidP="003935D9">
            <w:pPr>
              <w:rPr>
                <w:rFonts w:cstheme="minorHAnsi"/>
                <w:noProof/>
                <w:lang w:val="es-US"/>
              </w:rPr>
            </w:pPr>
            <w:r w:rsidRPr="000D3364">
              <w:rPr>
                <w:lang w:val="es-US"/>
              </w:rPr>
              <w:t xml:space="preserve">Las personas con </w:t>
            </w:r>
            <w:r w:rsidR="00AD2128" w:rsidRPr="000D3364">
              <w:rPr>
                <w:color w:val="0BB5BA"/>
                <w:lang w:val="es-CO"/>
              </w:rPr>
              <w:t>#DiscapacidadesIntelectuales</w:t>
            </w:r>
            <w:r w:rsidR="00AD2128" w:rsidRPr="000D3364">
              <w:rPr>
                <w:lang w:val="es-US"/>
              </w:rPr>
              <w:t xml:space="preserve"> </w:t>
            </w:r>
            <w:r w:rsidRPr="000D3364">
              <w:rPr>
                <w:lang w:val="es-US"/>
              </w:rPr>
              <w:t xml:space="preserve">tienen más probabilidades de contraer el </w:t>
            </w:r>
            <w:r w:rsidR="00AD2128" w:rsidRPr="000D3364">
              <w:rPr>
                <w:color w:val="0BB5BA"/>
                <w:lang w:val="es-CO"/>
              </w:rPr>
              <w:t xml:space="preserve">#COVID19 </w:t>
            </w:r>
            <w:r w:rsidRPr="000D3364">
              <w:rPr>
                <w:lang w:val="es-US"/>
              </w:rPr>
              <w:t xml:space="preserve">y tienen peores resultados de salud que las personas sin discapacidades intelectuales. Ayuda a </w:t>
            </w:r>
            <w:r w:rsidR="00A71219" w:rsidRPr="000D3364">
              <w:rPr>
                <w:lang w:val="es-US"/>
              </w:rPr>
              <w:t>proteger</w:t>
            </w:r>
            <w:r w:rsidRPr="000D3364">
              <w:rPr>
                <w:lang w:val="es-US"/>
              </w:rPr>
              <w:t xml:space="preserve"> a las personas con discapacidades intelectuales </w:t>
            </w:r>
            <w:r w:rsidR="00551DA0" w:rsidRPr="000D3364">
              <w:rPr>
                <w:lang w:val="es-US"/>
              </w:rPr>
              <w:t>al</w:t>
            </w:r>
            <w:r w:rsidRPr="000D3364">
              <w:rPr>
                <w:lang w:val="es-US"/>
              </w:rPr>
              <w:t xml:space="preserve"> compartir </w:t>
            </w:r>
            <w:r w:rsidR="00BA53E5" w:rsidRPr="000D3364">
              <w:rPr>
                <w:lang w:val="es-US"/>
              </w:rPr>
              <w:t>nuevos</w:t>
            </w:r>
            <w:r w:rsidRPr="000D3364">
              <w:rPr>
                <w:lang w:val="es-US"/>
              </w:rPr>
              <w:t xml:space="preserve"> materiales de los CDC </w:t>
            </w:r>
            <w:r w:rsidR="00E355AA" w:rsidRPr="000D3364">
              <w:rPr>
                <w:lang w:val="es-US"/>
              </w:rPr>
              <w:t>en</w:t>
            </w:r>
            <w:r w:rsidRPr="000D3364">
              <w:rPr>
                <w:lang w:val="es-US"/>
              </w:rPr>
              <w:t xml:space="preserve"> tus rede: </w:t>
            </w:r>
            <w:hyperlink r:id="rId73" w:history="1">
              <w:r w:rsidR="003935D9" w:rsidRPr="00433B73">
                <w:rPr>
                  <w:rStyle w:val="Hyperlink"/>
                  <w:lang w:val="es-US"/>
                </w:rPr>
                <w:t>https://go.usa.gov/xFvXw</w:t>
              </w:r>
            </w:hyperlink>
            <w:r w:rsidR="003935D9">
              <w:rPr>
                <w:lang w:val="es-US"/>
              </w:rPr>
              <w:t xml:space="preserve"> </w:t>
            </w:r>
          </w:p>
        </w:tc>
        <w:tc>
          <w:tcPr>
            <w:tcW w:w="3396" w:type="dxa"/>
          </w:tcPr>
          <w:p w14:paraId="624B086F" w14:textId="244E0FDF" w:rsidR="00B400D3" w:rsidRPr="000D3364" w:rsidRDefault="00B400D3" w:rsidP="005E499F">
            <w:pPr>
              <w:rPr>
                <w:rFonts w:cstheme="minorHAnsi"/>
                <w:noProof/>
              </w:rPr>
            </w:pPr>
            <w:r w:rsidRPr="000D3364">
              <w:rPr>
                <w:noProof/>
              </w:rPr>
              <w:drawing>
                <wp:inline distT="0" distB="0" distL="0" distR="0" wp14:anchorId="6FACA4D1" wp14:editId="6202D87B">
                  <wp:extent cx="2011680" cy="1131570"/>
                  <wp:effectExtent l="0" t="0" r="7620" b="0"/>
                  <wp:docPr id="11" name="Picture 11" descr="Graphical user interface, application, Team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shd w:val="clear" w:color="auto" w:fill="E8EAEB"/>
          </w:tcPr>
          <w:p w14:paraId="738F86DA" w14:textId="2E8E7060" w:rsidR="00B400D3" w:rsidRPr="000D3364" w:rsidRDefault="00B400D3" w:rsidP="005E499F">
            <w:pPr>
              <w:rPr>
                <w:b/>
                <w:bCs/>
              </w:rPr>
            </w:pPr>
          </w:p>
        </w:tc>
      </w:tr>
    </w:tbl>
    <w:p w14:paraId="411A0EC5" w14:textId="77777777" w:rsidR="00B400D3" w:rsidRPr="000D3364" w:rsidRDefault="00B400D3" w:rsidP="005E499F">
      <w:pPr>
        <w:spacing w:before="240"/>
        <w:rPr>
          <w:noProof/>
          <w:color w:val="0161AA"/>
        </w:rPr>
        <w:sectPr w:rsidR="00B400D3" w:rsidRPr="000D3364" w:rsidSect="00B400D3">
          <w:pgSz w:w="15840" w:h="12240" w:orient="landscape"/>
          <w:pgMar w:top="720" w:right="720" w:bottom="720" w:left="720" w:header="144" w:footer="144" w:gutter="0"/>
          <w:pgBorders w:offsetFrom="page">
            <w:top w:val="single" w:sz="18" w:space="15" w:color="EFBB24"/>
            <w:left w:val="single" w:sz="18" w:space="15" w:color="EFBB24"/>
            <w:bottom w:val="single" w:sz="18" w:space="15" w:color="EFBB24"/>
            <w:right w:val="single" w:sz="18" w:space="15" w:color="EFBB24"/>
          </w:pgBorders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905"/>
      </w:tblGrid>
      <w:tr w:rsidR="005E499F" w:rsidRPr="000D3364" w14:paraId="78B2D021" w14:textId="77777777" w:rsidTr="00AD30E0">
        <w:tc>
          <w:tcPr>
            <w:tcW w:w="895" w:type="dxa"/>
          </w:tcPr>
          <w:p w14:paraId="0E8A45FD" w14:textId="03D44795" w:rsidR="005E499F" w:rsidRPr="000D3364" w:rsidRDefault="005E499F" w:rsidP="005E499F">
            <w:pPr>
              <w:spacing w:before="240"/>
              <w:rPr>
                <w:rFonts w:ascii="Avenir Next LT Pro Demi" w:hAnsi="Avenir Next LT Pro Demi" w:cs="Biome"/>
                <w:sz w:val="32"/>
                <w:szCs w:val="32"/>
              </w:rPr>
            </w:pPr>
            <w:r w:rsidRPr="000D3364">
              <w:rPr>
                <w:noProof/>
                <w:color w:val="0161AA"/>
              </w:rPr>
              <w:lastRenderedPageBreak/>
              <w:t xml:space="preserve"> </w:t>
            </w:r>
          </w:p>
        </w:tc>
        <w:tc>
          <w:tcPr>
            <w:tcW w:w="9905" w:type="dxa"/>
          </w:tcPr>
          <w:p w14:paraId="3723A7F4" w14:textId="6488CCF1" w:rsidR="005E499F" w:rsidRPr="000D3364" w:rsidRDefault="005E499F" w:rsidP="005E499F">
            <w:r w:rsidRPr="000D3364">
              <w:rPr>
                <w:rFonts w:ascii="Avenir Next LT Pro Demi" w:hAnsi="Avenir Next LT Pro Demi" w:cs="Biome"/>
                <w:sz w:val="28"/>
                <w:szCs w:val="28"/>
              </w:rPr>
              <w:t xml:space="preserve">Send an email </w:t>
            </w:r>
            <w:r w:rsidRPr="000D3364">
              <w:rPr>
                <w:rFonts w:ascii="Muli" w:hAnsi="Muli" w:cstheme="majorHAnsi"/>
                <w:b/>
                <w:sz w:val="30"/>
                <w:szCs w:val="28"/>
              </w:rPr>
              <w:t xml:space="preserve">  </w:t>
            </w:r>
            <w:r w:rsidRPr="000D3364">
              <w:rPr>
                <w:noProof/>
                <w:sz w:val="20"/>
                <w:szCs w:val="20"/>
              </w:rPr>
              <w:t xml:space="preserve"> </w:t>
            </w:r>
            <w:r w:rsidRPr="000D3364">
              <w:rPr>
                <w:noProof/>
                <w:color w:val="B1C2CE"/>
                <w:sz w:val="20"/>
                <w:szCs w:val="20"/>
              </w:rPr>
              <w:br/>
            </w:r>
            <w:r w:rsidRPr="000D3364">
              <w:t>Do you maintain an active email list, listserv, or e-newsletter? Send a short email or include a blurb about the CDC’s new COVID-19 materials for people with IDD and ELL. You can use the image options provided above in your email as well!</w:t>
            </w:r>
            <w:r w:rsidR="00CA6756" w:rsidRPr="000D3364">
              <w:t xml:space="preserve">  Here’s a sample email you can edit and send:</w:t>
            </w:r>
          </w:p>
          <w:p w14:paraId="69ABA3AB" w14:textId="098E6775" w:rsidR="005E499F" w:rsidRPr="000D3364" w:rsidRDefault="005E499F" w:rsidP="005E499F"/>
        </w:tc>
      </w:tr>
      <w:tr w:rsidR="005E499F" w:rsidRPr="000D3364" w14:paraId="4CDF380B" w14:textId="77777777" w:rsidTr="00AD30E0">
        <w:tc>
          <w:tcPr>
            <w:tcW w:w="10800" w:type="dxa"/>
            <w:gridSpan w:val="2"/>
            <w:shd w:val="clear" w:color="auto" w:fill="A6A6A6" w:themeFill="background1" w:themeFillShade="A6"/>
          </w:tcPr>
          <w:p w14:paraId="3CEC35F8" w14:textId="1EAD3740" w:rsidR="005E499F" w:rsidRPr="000D3364" w:rsidRDefault="005E499F" w:rsidP="005E499F">
            <w:pPr>
              <w:spacing w:before="20" w:after="20"/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</w:pPr>
            <w:r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 xml:space="preserve">Email Subject Line / Header </w:t>
            </w:r>
            <w:r w:rsidR="000A0559"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 xml:space="preserve">– English </w:t>
            </w:r>
          </w:p>
        </w:tc>
      </w:tr>
      <w:tr w:rsidR="005E499F" w:rsidRPr="000D3364" w14:paraId="40A70B5A" w14:textId="77777777" w:rsidTr="00AD30E0">
        <w:trPr>
          <w:trHeight w:val="126"/>
        </w:trPr>
        <w:tc>
          <w:tcPr>
            <w:tcW w:w="10800" w:type="dxa"/>
            <w:gridSpan w:val="2"/>
          </w:tcPr>
          <w:p w14:paraId="121B6965" w14:textId="395DB6DA" w:rsidR="005E499F" w:rsidRPr="000D3364" w:rsidRDefault="005E499F" w:rsidP="005E499F">
            <w:pPr>
              <w:spacing w:before="120" w:after="120"/>
              <w:rPr>
                <w:rFonts w:cstheme="minorHAnsi"/>
              </w:rPr>
            </w:pPr>
            <w:r w:rsidRPr="000D3364">
              <w:t xml:space="preserve">New CDC COVID-19 Materials for People with Intellectual and Developmental Disabilities   </w:t>
            </w:r>
          </w:p>
        </w:tc>
      </w:tr>
      <w:tr w:rsidR="005E499F" w:rsidRPr="000D3364" w14:paraId="43BDF7F9" w14:textId="77777777" w:rsidTr="00AD30E0">
        <w:trPr>
          <w:trHeight w:val="90"/>
        </w:trPr>
        <w:tc>
          <w:tcPr>
            <w:tcW w:w="10800" w:type="dxa"/>
            <w:gridSpan w:val="2"/>
            <w:shd w:val="clear" w:color="auto" w:fill="A6A6A6" w:themeFill="background1" w:themeFillShade="A6"/>
          </w:tcPr>
          <w:p w14:paraId="0E3288FD" w14:textId="71395C39" w:rsidR="005E499F" w:rsidRPr="000D3364" w:rsidRDefault="005E499F" w:rsidP="005E499F">
            <w:pPr>
              <w:spacing w:before="20" w:after="20"/>
              <w:rPr>
                <w:b/>
                <w:bCs/>
              </w:rPr>
            </w:pPr>
            <w:r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>Body of the Email</w:t>
            </w:r>
            <w:r w:rsidR="000A0559"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 xml:space="preserve"> – English </w:t>
            </w:r>
          </w:p>
        </w:tc>
      </w:tr>
      <w:tr w:rsidR="005E499F" w:rsidRPr="000D3364" w14:paraId="63559A3D" w14:textId="77777777" w:rsidTr="00AD30E0">
        <w:trPr>
          <w:trHeight w:val="576"/>
        </w:trPr>
        <w:tc>
          <w:tcPr>
            <w:tcW w:w="10800" w:type="dxa"/>
            <w:gridSpan w:val="2"/>
          </w:tcPr>
          <w:p w14:paraId="41385816" w14:textId="335E547B" w:rsidR="005E499F" w:rsidRPr="000D3364" w:rsidRDefault="005E499F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 w:rsidRPr="000D3364">
              <w:rPr>
                <w:rFonts w:cstheme="minorHAnsi"/>
              </w:rPr>
              <w:t xml:space="preserve">We need your help!  Did you know that people with intellectual and developmental disabilities (IDD) in the United States are more likely to get COVID-19 and have worse health outcomes than people without IDD?  </w:t>
            </w:r>
          </w:p>
          <w:p w14:paraId="2EA17E2C" w14:textId="28CFA62F" w:rsidR="00477C84" w:rsidRPr="000D3364" w:rsidRDefault="005E499F" w:rsidP="00477C84">
            <w:p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26"/>
                <w:szCs w:val="26"/>
              </w:rPr>
            </w:pPr>
            <w:r w:rsidRPr="000D3364">
              <w:rPr>
                <w:rFonts w:cstheme="minorHAnsi"/>
              </w:rPr>
              <w:t>We are excited to share that the Centers for Disease Control and Prevention’s (CDC) National Center on Birth Defects and Developmental Disabilities (</w:t>
            </w:r>
            <w:r w:rsidRPr="000D3364">
              <w:rPr>
                <w:rFonts w:cstheme="minorHAnsi"/>
                <w:bCs/>
              </w:rPr>
              <w:t>NCBDDD</w:t>
            </w:r>
            <w:r w:rsidRPr="000D3364">
              <w:rPr>
                <w:rFonts w:cstheme="minorHAnsi"/>
              </w:rPr>
              <w:t xml:space="preserve">) has developed a </w:t>
            </w:r>
            <w:hyperlink r:id="rId74" w:history="1">
              <w:r w:rsidRPr="00E42B6D">
                <w:rPr>
                  <w:rStyle w:val="Hyperlink"/>
                  <w:rFonts w:cstheme="minorHAnsi"/>
                </w:rPr>
                <w:t>new suite of COVID-19 materials</w:t>
              </w:r>
            </w:hyperlink>
            <w:r w:rsidRPr="000D3364">
              <w:rPr>
                <w:rFonts w:cstheme="minorHAnsi"/>
              </w:rPr>
              <w:t xml:space="preserve">—including videos, posters, social stories, and interactive activities—specifically designed for people with IDD who have extreme low literacy and their caregivers. These free materials use simple illustrations and easy-to-read messages to explain five key COVID-19 prevention behaviors: getting vaccinated, getting a COVID-19 test, handwashing, </w:t>
            </w:r>
            <w:r w:rsidR="00EB1AD4" w:rsidRPr="000D3364">
              <w:rPr>
                <w:rFonts w:cstheme="minorHAnsi"/>
              </w:rPr>
              <w:t xml:space="preserve">wearing a </w:t>
            </w:r>
            <w:r w:rsidRPr="000D3364">
              <w:rPr>
                <w:rFonts w:cstheme="minorHAnsi"/>
              </w:rPr>
              <w:t>mask, and keeping a safe distance</w:t>
            </w:r>
            <w:r w:rsidR="00EB1AD4" w:rsidRPr="000D3364">
              <w:rPr>
                <w:rFonts w:cstheme="minorHAnsi"/>
              </w:rPr>
              <w:t xml:space="preserve"> until fully vaccinated</w:t>
            </w:r>
            <w:r w:rsidRPr="000D3364">
              <w:rPr>
                <w:rFonts w:cstheme="minorHAnsi"/>
              </w:rPr>
              <w:t xml:space="preserve">. </w:t>
            </w:r>
            <w:r w:rsidR="00477C84" w:rsidRPr="000D3364">
              <w:rPr>
                <w:rFonts w:cstheme="minorHAnsi"/>
              </w:rPr>
              <w:t xml:space="preserve"> </w:t>
            </w:r>
          </w:p>
          <w:p w14:paraId="4A393782" w14:textId="04721AAE" w:rsidR="005E499F" w:rsidRPr="000D3364" w:rsidRDefault="005E499F" w:rsidP="005E499F">
            <w:p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  <w:p w14:paraId="40CD3B16" w14:textId="51941CF2" w:rsidR="005E499F" w:rsidRPr="000D3364" w:rsidRDefault="00E908D4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color w:val="0BB5BA"/>
                <w:lang w:eastAsia="ja-JP"/>
              </w:rPr>
            </w:pPr>
            <w:r w:rsidRPr="000D3364">
              <w:rPr>
                <w:rFonts w:ascii="Avenir Next LT Pro Demi" w:hAnsi="Avenir Next LT Pro Demi" w:cs="Biom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30" behindDoc="0" locked="0" layoutInCell="1" allowOverlap="1" wp14:anchorId="66B27923" wp14:editId="6B6D35C7">
                      <wp:simplePos x="0" y="0"/>
                      <wp:positionH relativeFrom="margin">
                        <wp:posOffset>984885</wp:posOffset>
                      </wp:positionH>
                      <wp:positionV relativeFrom="paragraph">
                        <wp:posOffset>176530</wp:posOffset>
                      </wp:positionV>
                      <wp:extent cx="4802505" cy="2655570"/>
                      <wp:effectExtent l="0" t="0" r="0" b="0"/>
                      <wp:wrapSquare wrapText="bothSides"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505" cy="26555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8EAE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69A2B0" w14:textId="6AECF1D3" w:rsidR="00C81577" w:rsidRPr="00E908D4" w:rsidRDefault="00C81577" w:rsidP="00E908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E42B6D">
                                    <w:rPr>
                                      <w:rFonts w:cstheme="minorHAnsi"/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Explore CDC’s </w:t>
                                  </w:r>
                                  <w:hyperlink r:id="rId75" w:history="1">
                                    <w:r w:rsidRPr="00E42B6D">
                                      <w:rPr>
                                        <w:rStyle w:val="Hyperlink"/>
                                        <w:rFonts w:cstheme="minorHAnsi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ja-JP"/>
                                      </w:rPr>
                                      <w:t>new materials</w:t>
                                    </w:r>
                                  </w:hyperlink>
                                  <w:r w:rsidRPr="00E42B6D">
                                    <w:rPr>
                                      <w:rFonts w:cstheme="minorHAnsi"/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 and share them with your networks!</w:t>
                                  </w:r>
                                </w:p>
                                <w:p w14:paraId="2CCECBCD" w14:textId="064794C4" w:rsidR="00C81577" w:rsidRDefault="00C81577" w:rsidP="00E908D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AE2C75" wp14:editId="64D4D72E">
                                        <wp:extent cx="3204927" cy="1800531"/>
                                        <wp:effectExtent l="0" t="0" r="0" b="9525"/>
                                        <wp:docPr id="19" name="Picture 19" descr="A picture containing clipart, vector graphic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A picture containing clipart, vector graphics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41370" cy="18210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AF060A7" w14:textId="77777777" w:rsidR="00C81577" w:rsidRDefault="00C81577" w:rsidP="006051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27923" id="Rectangle: Rounded Corners 14" o:spid="_x0000_s1030" style="position:absolute;margin-left:77.55pt;margin-top:13.9pt;width:378.15pt;height:209.1pt;z-index:2517299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" fillcolor="#e8eaeb" stroked="f" strokeweight="1pt">
                      <v:stroke joinstyle="miter"/>
                      <v:textbox>
                        <w:txbxContent>
                          <w:p w14:paraId="6E69A2B0" w14:textId="6AECF1D3" w:rsidR="00C81577" w:rsidRPr="00E908D4" w:rsidRDefault="00C81577" w:rsidP="00E908D4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42B6D">
                              <w:rPr>
                                <w:rFonts w:cstheme="minorHAnsi"/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 xml:space="preserve">Explore CDC’s </w:t>
                            </w:r>
                            <w:hyperlink r:id="rId76" w:history="1">
                              <w:r w:rsidRPr="00E42B6D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lang w:eastAsia="ja-JP"/>
                                </w:rPr>
                                <w:t>new materials</w:t>
                              </w:r>
                            </w:hyperlink>
                            <w:r w:rsidRPr="00E42B6D">
                              <w:rPr>
                                <w:rFonts w:cstheme="minorHAnsi"/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 xml:space="preserve"> and share them with your networks!</w:t>
                            </w:r>
                          </w:p>
                          <w:p w14:paraId="2CCECBCD" w14:textId="064794C4" w:rsidR="00C81577" w:rsidRDefault="00C81577" w:rsidP="00E908D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AE2C75" wp14:editId="64D4D72E">
                                  <wp:extent cx="3204927" cy="1800531"/>
                                  <wp:effectExtent l="0" t="0" r="0" b="9525"/>
                                  <wp:docPr id="19" name="Picture 19" descr="A picture containing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clipart, vector graphic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1370" cy="1821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F060A7" w14:textId="77777777" w:rsidR="00C81577" w:rsidRDefault="00C81577" w:rsidP="006051A2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/>
                    </v:roundrect>
                  </w:pict>
                </mc:Fallback>
              </mc:AlternateContent>
            </w:r>
            <w:r w:rsidR="00CE2AA0" w:rsidRPr="000D3364">
              <w:rPr>
                <w:rFonts w:cstheme="minorHAnsi"/>
                <w:b/>
                <w:bCs/>
                <w:color w:val="0BB5BA"/>
                <w:lang w:eastAsia="ja-JP"/>
              </w:rPr>
              <w:t xml:space="preserve"> </w:t>
            </w:r>
          </w:p>
          <w:p w14:paraId="72677405" w14:textId="5F086370" w:rsidR="005E499F" w:rsidRPr="000D3364" w:rsidRDefault="005E499F" w:rsidP="005E499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color w:val="0BB5BA"/>
                <w:lang w:eastAsia="ja-JP"/>
              </w:rPr>
            </w:pPr>
          </w:p>
          <w:p w14:paraId="1149F1DD" w14:textId="77777777" w:rsidR="00E908D4" w:rsidRPr="000D3364" w:rsidRDefault="00E908D4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</w:p>
          <w:p w14:paraId="401DF888" w14:textId="04BCF035" w:rsidR="00E908D4" w:rsidRPr="000D3364" w:rsidRDefault="00E908D4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</w:p>
          <w:p w14:paraId="628500D6" w14:textId="77777777" w:rsidR="00E908D4" w:rsidRPr="000D3364" w:rsidRDefault="00E908D4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</w:p>
          <w:p w14:paraId="32A0AF55" w14:textId="0A5440FC" w:rsidR="00E908D4" w:rsidRPr="000D3364" w:rsidRDefault="00E908D4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</w:p>
          <w:p w14:paraId="32FA3F2C" w14:textId="77777777" w:rsidR="00E908D4" w:rsidRPr="000D3364" w:rsidRDefault="00E908D4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</w:p>
          <w:p w14:paraId="1885DC6B" w14:textId="35DAFDF6" w:rsidR="00E908D4" w:rsidRPr="000D3364" w:rsidRDefault="00E908D4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</w:p>
          <w:p w14:paraId="72A19CDC" w14:textId="71DA5EE3" w:rsidR="00E908D4" w:rsidRPr="000D3364" w:rsidRDefault="00E908D4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</w:p>
          <w:p w14:paraId="03286B6D" w14:textId="77777777" w:rsidR="00E908D4" w:rsidRPr="000D3364" w:rsidRDefault="00E908D4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</w:p>
          <w:p w14:paraId="576B748C" w14:textId="50630ECD" w:rsidR="00E908D4" w:rsidRPr="000D3364" w:rsidRDefault="00E908D4" w:rsidP="005E499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</w:p>
          <w:p w14:paraId="55B5F3A5" w14:textId="1AFE8650" w:rsidR="00E908D4" w:rsidRPr="000D3364" w:rsidRDefault="00E908D4" w:rsidP="00E908D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97E5578" w14:textId="77777777" w:rsidR="00E908D4" w:rsidRPr="000D3364" w:rsidRDefault="00E908D4" w:rsidP="00E908D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8A1D42D" w14:textId="67FFCB19" w:rsidR="005E499F" w:rsidRPr="000D3364" w:rsidRDefault="005E499F" w:rsidP="00E908D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D3364">
              <w:rPr>
                <w:rFonts w:cstheme="minorHAnsi"/>
              </w:rPr>
              <w:t xml:space="preserve">We appreciate your help </w:t>
            </w:r>
            <w:r w:rsidR="00CA6756" w:rsidRPr="000D3364">
              <w:rPr>
                <w:rFonts w:cstheme="minorHAnsi"/>
              </w:rPr>
              <w:t xml:space="preserve">in promoting these materials. </w:t>
            </w:r>
          </w:p>
        </w:tc>
      </w:tr>
    </w:tbl>
    <w:p w14:paraId="2E3EE178" w14:textId="44DBB6B8" w:rsidR="00B400D3" w:rsidRPr="000D3364" w:rsidRDefault="00067743" w:rsidP="1EF80AF3">
      <w:pPr>
        <w:rPr>
          <w:rFonts w:asciiTheme="majorHAnsi" w:hAnsiTheme="majorHAnsi" w:cstheme="majorBidi"/>
          <w:b/>
          <w:bCs/>
          <w:spacing w:val="8"/>
        </w:rPr>
      </w:pPr>
      <w:r w:rsidRPr="000D3364">
        <w:rPr>
          <w:noProof/>
          <w:color w:val="0161AA"/>
        </w:rPr>
        <mc:AlternateContent>
          <mc:Choice Requires="wpg">
            <w:drawing>
              <wp:anchor distT="0" distB="0" distL="114300" distR="114300" simplePos="0" relativeHeight="251696138" behindDoc="0" locked="0" layoutInCell="1" allowOverlap="1" wp14:anchorId="6C075BAD" wp14:editId="4381253B">
                <wp:simplePos x="0" y="0"/>
                <wp:positionH relativeFrom="margin">
                  <wp:posOffset>-19050</wp:posOffset>
                </wp:positionH>
                <wp:positionV relativeFrom="paragraph">
                  <wp:posOffset>-6527165</wp:posOffset>
                </wp:positionV>
                <wp:extent cx="367665" cy="387350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" cy="387350"/>
                          <a:chOff x="0" y="1"/>
                          <a:chExt cx="367665" cy="387882"/>
                        </a:xfrm>
                      </wpg:grpSpPr>
                      <wps:wsp>
                        <wps:cNvPr id="2126865982" name="Oval 2126865982"/>
                        <wps:cNvSpPr/>
                        <wps:spPr>
                          <a:xfrm>
                            <a:off x="0" y="15241"/>
                            <a:ext cx="367665" cy="372642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0CEFC8" w14:textId="77777777" w:rsidR="00C81577" w:rsidRPr="00DB28BB" w:rsidRDefault="00C81577" w:rsidP="00804E64">
                              <w:pPr>
                                <w:spacing w:after="0" w:line="240" w:lineRule="auto"/>
                                <w:ind w:right="-57"/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color w:val="1D8296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68659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"/>
                            <a:ext cx="260604" cy="357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770AC" w14:textId="6D9F7455" w:rsidR="00C81577" w:rsidRPr="00DB28BB" w:rsidRDefault="00C81577" w:rsidP="00804E64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75BAD" id="Group 193" o:spid="_x0000_s1031" style="position:absolute;margin-left:-1.5pt;margin-top:-513.95pt;width:28.95pt;height:30.5pt;z-index:251696138;mso-position-horizontal-relative:margin;mso-height-relative:margin" coordorigin=",1" coordsize="367665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">
                <v:oval id="Oval 2126865982" o:spid="_x0000_s1032" style="position:absolute;top:15241;width:367665;height:37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" fillcolor="#a5a5a5 [2092]" stroked="f" strokeweight="1pt">
                  <v:stroke joinstyle="miter"/>
                  <v:textbox>
                    <w:txbxContent>
                      <w:p w14:paraId="0A0CEFC8" w14:textId="77777777" w:rsidR="00C81577" w:rsidRPr="00DB28BB" w:rsidRDefault="00C81577" w:rsidP="00804E64">
                        <w:pPr>
                          <w:spacing w:after="0" w:line="240" w:lineRule="auto"/>
                          <w:ind w:right="-57"/>
                          <w:jc w:val="center"/>
                          <w:rPr>
                            <w:rFonts w:asciiTheme="majorHAnsi" w:hAnsiTheme="majorHAnsi" w:cstheme="majorHAnsi"/>
                            <w:b/>
                            <w:color w:val="1D8296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shape id="_x0000_s1033" type="#_x0000_t202" style="position:absolute;left:38100;top:1;width:260604;height:357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" filled="f" stroked="f">
                  <v:textbox>
                    <w:txbxContent>
                      <w:p w14:paraId="2D5770AC" w14:textId="6D9F7455" w:rsidR="00C81577" w:rsidRPr="00DB28BB" w:rsidRDefault="00C81577" w:rsidP="00804E64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FFFFFF" w:themeColor="background1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4C5193B" w14:textId="11CB4ECE" w:rsidR="000A0559" w:rsidRPr="000D3364" w:rsidRDefault="000A0559" w:rsidP="1EF80AF3">
      <w:pPr>
        <w:rPr>
          <w:rFonts w:asciiTheme="majorHAnsi" w:hAnsiTheme="majorHAnsi" w:cstheme="majorBidi"/>
          <w:b/>
          <w:bCs/>
          <w:spacing w:val="8"/>
        </w:rPr>
      </w:pPr>
    </w:p>
    <w:p w14:paraId="0BC335B1" w14:textId="5AEF90BB" w:rsidR="000A0559" w:rsidRPr="000D3364" w:rsidRDefault="000A0559" w:rsidP="1EF80AF3">
      <w:pPr>
        <w:rPr>
          <w:rFonts w:asciiTheme="majorHAnsi" w:hAnsiTheme="majorHAnsi" w:cstheme="majorBidi"/>
          <w:b/>
          <w:bCs/>
          <w:spacing w:val="8"/>
        </w:rPr>
      </w:pPr>
    </w:p>
    <w:p w14:paraId="33903013" w14:textId="3D911016" w:rsidR="000A0559" w:rsidRPr="000D3364" w:rsidRDefault="000A0559" w:rsidP="1EF80AF3">
      <w:pPr>
        <w:rPr>
          <w:rFonts w:asciiTheme="majorHAnsi" w:hAnsiTheme="majorHAnsi" w:cstheme="majorBidi"/>
          <w:b/>
          <w:bCs/>
          <w:spacing w:val="8"/>
        </w:rPr>
      </w:pPr>
    </w:p>
    <w:p w14:paraId="0122E4E7" w14:textId="47B10302" w:rsidR="000A0559" w:rsidRPr="000D3364" w:rsidRDefault="000A0559" w:rsidP="1EF80AF3">
      <w:pPr>
        <w:rPr>
          <w:rFonts w:asciiTheme="majorHAnsi" w:hAnsiTheme="majorHAnsi" w:cstheme="majorBidi"/>
          <w:b/>
          <w:bCs/>
          <w:spacing w:val="8"/>
        </w:rPr>
      </w:pPr>
    </w:p>
    <w:p w14:paraId="428756D3" w14:textId="62BC47E2" w:rsidR="000A0559" w:rsidRPr="000D3364" w:rsidRDefault="000A0559" w:rsidP="1EF80AF3">
      <w:pPr>
        <w:rPr>
          <w:rFonts w:asciiTheme="majorHAnsi" w:hAnsiTheme="majorHAnsi" w:cstheme="majorBidi"/>
          <w:b/>
          <w:bCs/>
          <w:spacing w:val="8"/>
        </w:rPr>
      </w:pPr>
    </w:p>
    <w:p w14:paraId="23D86629" w14:textId="20D8F735" w:rsidR="00BA0B6E" w:rsidRPr="000D3364" w:rsidRDefault="00BA0B6E" w:rsidP="1EF80AF3">
      <w:pPr>
        <w:rPr>
          <w:rFonts w:asciiTheme="majorHAnsi" w:hAnsiTheme="majorHAnsi" w:cstheme="majorBidi"/>
          <w:b/>
          <w:bCs/>
          <w:spacing w:val="8"/>
        </w:rPr>
      </w:pPr>
    </w:p>
    <w:p w14:paraId="6A077204" w14:textId="14F04E21" w:rsidR="00C95871" w:rsidRPr="000D3364" w:rsidRDefault="00C95871" w:rsidP="1EF80AF3">
      <w:pPr>
        <w:rPr>
          <w:rFonts w:asciiTheme="majorHAnsi" w:hAnsiTheme="majorHAnsi" w:cstheme="majorBidi"/>
          <w:spacing w:val="8"/>
        </w:rPr>
      </w:pPr>
    </w:p>
    <w:p w14:paraId="3A2B3D73" w14:textId="3163D6AD" w:rsidR="00067743" w:rsidRPr="000D3364" w:rsidRDefault="00067743" w:rsidP="1EF80AF3">
      <w:pPr>
        <w:rPr>
          <w:rFonts w:asciiTheme="majorHAnsi" w:hAnsiTheme="majorHAnsi" w:cstheme="majorBidi"/>
          <w:b/>
          <w:bCs/>
          <w:spacing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400D3" w:rsidRPr="000D3364" w14:paraId="5EAAAA6C" w14:textId="77777777" w:rsidTr="00CE1DDF">
        <w:tc>
          <w:tcPr>
            <w:tcW w:w="10800" w:type="dxa"/>
            <w:shd w:val="clear" w:color="auto" w:fill="A6A6A6" w:themeFill="background1" w:themeFillShade="A6"/>
          </w:tcPr>
          <w:p w14:paraId="1D018727" w14:textId="77777777" w:rsidR="00B400D3" w:rsidRPr="000D3364" w:rsidRDefault="00B400D3" w:rsidP="00CE1DDF">
            <w:pPr>
              <w:spacing w:before="20" w:after="20"/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</w:pPr>
            <w:r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 xml:space="preserve">Email Subject Line / Header </w:t>
            </w:r>
            <w:r w:rsidR="000A0559"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 xml:space="preserve">– Spanish </w:t>
            </w:r>
          </w:p>
        </w:tc>
      </w:tr>
      <w:tr w:rsidR="00B400D3" w:rsidRPr="000D3364" w14:paraId="71B4D88F" w14:textId="77777777" w:rsidTr="00CE1DDF">
        <w:trPr>
          <w:trHeight w:val="126"/>
        </w:trPr>
        <w:tc>
          <w:tcPr>
            <w:tcW w:w="10800" w:type="dxa"/>
          </w:tcPr>
          <w:p w14:paraId="5458E778" w14:textId="0F0EB742" w:rsidR="00B400D3" w:rsidRPr="000D3364" w:rsidRDefault="00B400D3" w:rsidP="000A0559">
            <w:pPr>
              <w:spacing w:before="120" w:after="120"/>
              <w:rPr>
                <w:lang w:val="es-US"/>
              </w:rPr>
            </w:pPr>
            <w:r w:rsidRPr="000D3364">
              <w:rPr>
                <w:lang w:val="es-US"/>
              </w:rPr>
              <w:t>Nuevos materiales de los CDC sobre el COVID-19 para las personas con discapacidades intelectuales y del desarrollo</w:t>
            </w:r>
          </w:p>
        </w:tc>
      </w:tr>
      <w:tr w:rsidR="00B400D3" w:rsidRPr="000D3364" w14:paraId="0133C7D3" w14:textId="77777777" w:rsidTr="00CE1DDF">
        <w:trPr>
          <w:trHeight w:val="90"/>
        </w:trPr>
        <w:tc>
          <w:tcPr>
            <w:tcW w:w="10800" w:type="dxa"/>
            <w:shd w:val="clear" w:color="auto" w:fill="A6A6A6" w:themeFill="background1" w:themeFillShade="A6"/>
          </w:tcPr>
          <w:p w14:paraId="41E4CA5A" w14:textId="4C957B80" w:rsidR="00B400D3" w:rsidRPr="000D3364" w:rsidRDefault="00B400D3" w:rsidP="00CE1DDF">
            <w:pPr>
              <w:spacing w:before="20" w:after="20"/>
              <w:rPr>
                <w:b/>
                <w:bCs/>
              </w:rPr>
            </w:pPr>
            <w:r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>Body of the Email</w:t>
            </w:r>
            <w:r w:rsidR="000A0559" w:rsidRPr="000D3364">
              <w:rPr>
                <w:rFonts w:ascii="Avenir Next LT Pro Demi" w:hAnsi="Avenir Next LT Pro Demi" w:cstheme="minorHAnsi"/>
                <w:b/>
                <w:bCs/>
                <w:color w:val="FFFFFF" w:themeColor="background1"/>
              </w:rPr>
              <w:t xml:space="preserve"> – Spanish </w:t>
            </w:r>
          </w:p>
        </w:tc>
      </w:tr>
      <w:tr w:rsidR="00B400D3" w:rsidRPr="00BA53E5" w14:paraId="239151E4" w14:textId="77777777" w:rsidTr="00CE1DDF">
        <w:trPr>
          <w:trHeight w:val="576"/>
        </w:trPr>
        <w:tc>
          <w:tcPr>
            <w:tcW w:w="10800" w:type="dxa"/>
          </w:tcPr>
          <w:p w14:paraId="07570771" w14:textId="14D7D97A" w:rsidR="00B400D3" w:rsidRPr="000D3364" w:rsidRDefault="00B400D3" w:rsidP="000A055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s-US"/>
              </w:rPr>
            </w:pPr>
            <w:r w:rsidRPr="000D3364">
              <w:rPr>
                <w:rFonts w:cstheme="minorHAnsi"/>
                <w:lang w:val="es-US"/>
              </w:rPr>
              <w:t>¡Necesitamos tu ayuda! ¿Sabías que, en los Estados Unidos, las personas con discapacidades intelectuales y del desarrollo (IDD</w:t>
            </w:r>
            <w:r w:rsidR="00D4155E" w:rsidRPr="000D3364">
              <w:rPr>
                <w:rFonts w:cstheme="minorHAnsi"/>
                <w:lang w:val="es-US"/>
              </w:rPr>
              <w:t>,</w:t>
            </w:r>
            <w:r w:rsidRPr="000D3364">
              <w:rPr>
                <w:rFonts w:cstheme="minorHAnsi"/>
                <w:lang w:val="es-US"/>
              </w:rPr>
              <w:t xml:space="preserve"> por sus siglas en inglés) tienen más probabilidades de contraer el COVID-19 y tienen peores resultados de salud que las personas sin IDD?</w:t>
            </w:r>
          </w:p>
          <w:p w14:paraId="41E4BA4E" w14:textId="77777777" w:rsidR="000A0559" w:rsidRPr="000D3364" w:rsidRDefault="000A0559" w:rsidP="00B400D3">
            <w:pPr>
              <w:pStyle w:val="CommentText"/>
              <w:rPr>
                <w:lang w:val="es-US"/>
              </w:rPr>
            </w:pPr>
          </w:p>
          <w:p w14:paraId="1DEB00E1" w14:textId="4B851463" w:rsidR="000A0559" w:rsidRPr="000D3364" w:rsidRDefault="000A0559" w:rsidP="000A0559">
            <w:pPr>
              <w:pStyle w:val="CommentText"/>
              <w:rPr>
                <w:rFonts w:cstheme="minorHAnsi"/>
                <w:sz w:val="22"/>
                <w:szCs w:val="22"/>
                <w:lang w:val="es-US"/>
              </w:rPr>
            </w:pPr>
            <w:r w:rsidRPr="000D3364">
              <w:rPr>
                <w:rFonts w:cstheme="minorHAnsi"/>
                <w:sz w:val="22"/>
                <w:szCs w:val="22"/>
                <w:lang w:val="es-US"/>
              </w:rPr>
              <w:t xml:space="preserve">Nos </w:t>
            </w:r>
            <w:r w:rsidR="00B730DE" w:rsidRPr="000D3364">
              <w:rPr>
                <w:rFonts w:cstheme="minorHAnsi"/>
                <w:sz w:val="22"/>
                <w:szCs w:val="22"/>
                <w:lang w:val="es-US"/>
              </w:rPr>
              <w:t>complace</w:t>
            </w:r>
            <w:r w:rsidRPr="000D3364">
              <w:rPr>
                <w:rFonts w:cstheme="minorHAnsi"/>
                <w:sz w:val="22"/>
                <w:szCs w:val="22"/>
                <w:lang w:val="es-US"/>
              </w:rPr>
              <w:t xml:space="preserve"> comunicar que el </w:t>
            </w:r>
            <w:r w:rsidR="00A35F6B" w:rsidRPr="000D3364">
              <w:rPr>
                <w:rFonts w:cstheme="minorHAnsi"/>
                <w:sz w:val="22"/>
                <w:szCs w:val="22"/>
                <w:lang w:val="es-US"/>
              </w:rPr>
              <w:t xml:space="preserve">Centro Nacional de Defectos </w:t>
            </w:r>
            <w:r w:rsidR="00037773" w:rsidRPr="000D3364">
              <w:rPr>
                <w:rFonts w:cstheme="minorHAnsi"/>
                <w:sz w:val="22"/>
                <w:szCs w:val="22"/>
                <w:lang w:val="es-US"/>
              </w:rPr>
              <w:t>Congénitos</w:t>
            </w:r>
            <w:r w:rsidR="00A35F6B" w:rsidRPr="000D3364">
              <w:rPr>
                <w:rFonts w:cstheme="minorHAnsi"/>
                <w:sz w:val="22"/>
                <w:szCs w:val="22"/>
                <w:lang w:val="es-US"/>
              </w:rPr>
              <w:t xml:space="preserve"> y Discapacidades del Desarrollo </w:t>
            </w:r>
            <w:r w:rsidRPr="000D3364">
              <w:rPr>
                <w:rFonts w:cstheme="minorHAnsi"/>
                <w:sz w:val="22"/>
                <w:szCs w:val="22"/>
                <w:lang w:val="es-US"/>
              </w:rPr>
              <w:t>(</w:t>
            </w:r>
            <w:r w:rsidRPr="000D3364">
              <w:rPr>
                <w:rFonts w:cstheme="minorHAnsi"/>
                <w:bCs/>
                <w:sz w:val="22"/>
                <w:szCs w:val="22"/>
                <w:lang w:val="es-US"/>
              </w:rPr>
              <w:t>NCBDDD</w:t>
            </w:r>
            <w:r w:rsidR="00A35F6B" w:rsidRPr="000D3364">
              <w:rPr>
                <w:rFonts w:cstheme="minorHAnsi"/>
                <w:bCs/>
                <w:sz w:val="22"/>
                <w:szCs w:val="22"/>
                <w:lang w:val="es-US"/>
              </w:rPr>
              <w:t xml:space="preserve">, por sus siglas en </w:t>
            </w:r>
            <w:r w:rsidR="00037773" w:rsidRPr="000D3364">
              <w:rPr>
                <w:rFonts w:cstheme="minorHAnsi"/>
                <w:bCs/>
                <w:sz w:val="22"/>
                <w:szCs w:val="22"/>
                <w:lang w:val="es-US"/>
              </w:rPr>
              <w:t>inglés</w:t>
            </w:r>
            <w:r w:rsidRPr="000D3364">
              <w:rPr>
                <w:rFonts w:cstheme="minorHAnsi"/>
                <w:sz w:val="22"/>
                <w:szCs w:val="22"/>
                <w:lang w:val="es-US"/>
              </w:rPr>
              <w:t>) de los Centros para el Control y la Prevención de Enfermedades (CDC) ha desar</w:t>
            </w:r>
            <w:r w:rsidR="00037773" w:rsidRPr="000D3364">
              <w:rPr>
                <w:rFonts w:cstheme="minorHAnsi"/>
                <w:sz w:val="22"/>
                <w:szCs w:val="22"/>
                <w:lang w:val="es-US"/>
              </w:rPr>
              <w:t>r</w:t>
            </w:r>
            <w:r w:rsidRPr="000D3364">
              <w:rPr>
                <w:rFonts w:cstheme="minorHAnsi"/>
                <w:sz w:val="22"/>
                <w:szCs w:val="22"/>
                <w:lang w:val="es-US"/>
              </w:rPr>
              <w:t xml:space="preserve">ollado un </w:t>
            </w:r>
            <w:hyperlink r:id="rId77" w:history="1">
              <w:r w:rsidRPr="00E42B6D">
                <w:rPr>
                  <w:rStyle w:val="Hyperlink"/>
                  <w:rFonts w:cstheme="minorHAnsi"/>
                  <w:sz w:val="22"/>
                  <w:szCs w:val="22"/>
                  <w:lang w:val="es-US"/>
                </w:rPr>
                <w:t>nuevo conjunto de materiales sobre el COVID-19</w:t>
              </w:r>
            </w:hyperlink>
            <w:r w:rsidR="00037773" w:rsidRPr="000D3364">
              <w:rPr>
                <w:rFonts w:cstheme="minorHAnsi"/>
                <w:sz w:val="22"/>
                <w:szCs w:val="22"/>
                <w:lang w:val="es-US"/>
              </w:rPr>
              <w:t xml:space="preserve">, </w:t>
            </w:r>
            <w:r w:rsidRPr="000D3364">
              <w:rPr>
                <w:sz w:val="22"/>
                <w:szCs w:val="22"/>
                <w:lang w:val="es-US"/>
              </w:rPr>
              <w:t>que incluye videos, carteles, historias sociales, y actividades interactivas</w:t>
            </w:r>
            <w:r w:rsidR="006B2100" w:rsidRPr="000D3364">
              <w:rPr>
                <w:rFonts w:cstheme="minorHAnsi"/>
                <w:sz w:val="22"/>
                <w:szCs w:val="22"/>
                <w:lang w:val="es-US"/>
              </w:rPr>
              <w:t xml:space="preserve">, </w:t>
            </w:r>
            <w:r w:rsidRPr="000D3364">
              <w:rPr>
                <w:sz w:val="22"/>
                <w:szCs w:val="22"/>
                <w:lang w:val="es-US"/>
              </w:rPr>
              <w:t>diseñados especialmente para personas con IDD que tienen un nivel de alfabetizaci</w:t>
            </w:r>
            <w:r w:rsidRPr="000D3364">
              <w:rPr>
                <w:rFonts w:cstheme="minorHAnsi"/>
                <w:sz w:val="22"/>
                <w:szCs w:val="22"/>
                <w:lang w:val="es-US"/>
              </w:rPr>
              <w:t>ón extremadamente bajo y sus cuidadores. Estos materiales gratuitos tienen imágenes sencill</w:t>
            </w:r>
            <w:r w:rsidR="00516B34" w:rsidRPr="000D3364">
              <w:rPr>
                <w:rFonts w:cstheme="minorHAnsi"/>
                <w:sz w:val="22"/>
                <w:szCs w:val="22"/>
                <w:lang w:val="es-US"/>
              </w:rPr>
              <w:t>a</w:t>
            </w:r>
            <w:r w:rsidRPr="000D3364">
              <w:rPr>
                <w:rFonts w:cstheme="minorHAnsi"/>
                <w:sz w:val="22"/>
                <w:szCs w:val="22"/>
                <w:lang w:val="es-US"/>
              </w:rPr>
              <w:t>s y mensajes fáciles de leer para explicar cinco comportamientos protectores claves de COVID-19: vacunarse, hacerse una prueba de COVID-19, lavarse las manos, usar una mascarilla, y mantener una distancia segura de otras personas.</w:t>
            </w:r>
          </w:p>
          <w:p w14:paraId="6A15D31A" w14:textId="77777777" w:rsidR="00B400D3" w:rsidRPr="000D3364" w:rsidRDefault="00B400D3" w:rsidP="00CE1DD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color w:val="0BB5BA"/>
                <w:lang w:val="es-US" w:eastAsia="ja-JP"/>
              </w:rPr>
            </w:pPr>
            <w:r w:rsidRPr="000D3364">
              <w:rPr>
                <w:rFonts w:ascii="Avenir Next LT Pro Demi" w:hAnsi="Avenir Next LT Pro Demi" w:cs="Biom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78" behindDoc="0" locked="0" layoutInCell="1" allowOverlap="1" wp14:anchorId="18FF6F1F" wp14:editId="3D9C1F9E">
                      <wp:simplePos x="0" y="0"/>
                      <wp:positionH relativeFrom="margin">
                        <wp:posOffset>984885</wp:posOffset>
                      </wp:positionH>
                      <wp:positionV relativeFrom="paragraph">
                        <wp:posOffset>178435</wp:posOffset>
                      </wp:positionV>
                      <wp:extent cx="5033010" cy="2655570"/>
                      <wp:effectExtent l="0" t="0" r="0" b="0"/>
                      <wp:wrapSquare wrapText="bothSides"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3010" cy="26555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8EAE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34192F" w14:textId="5385593A" w:rsidR="000A0559" w:rsidRPr="00E42B6D" w:rsidRDefault="000A0559" w:rsidP="000A0559">
                                  <w:pPr>
                                    <w:pStyle w:val="CommentText"/>
                                    <w:rPr>
                                      <w:sz w:val="24"/>
                                      <w:szCs w:val="24"/>
                                      <w:lang w:val="es-US"/>
                                    </w:rPr>
                                  </w:pPr>
                                  <w:proofErr w:type="spellStart"/>
                                  <w:r w:rsidRPr="00E42B6D">
                                    <w:rPr>
                                      <w:rStyle w:val="CommentReference"/>
                                      <w:sz w:val="24"/>
                                      <w:szCs w:val="24"/>
                                    </w:rPr>
                                    <w:t>ِ</w:t>
                                  </w:r>
                                  <w:r w:rsidRPr="00E42B6D">
                                    <w:rPr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>¡Explora</w:t>
                                  </w:r>
                                  <w:proofErr w:type="spellEnd"/>
                                  <w:r w:rsidRPr="00E42B6D">
                                    <w:rPr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 los </w:t>
                                  </w:r>
                                  <w:hyperlink r:id="rId78" w:history="1">
                                    <w:proofErr w:type="spellStart"/>
                                    <w:r w:rsidRPr="00E42B6D">
                                      <w:rPr>
                                        <w:rStyle w:val="Hyperlink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ja-JP"/>
                                      </w:rPr>
                                      <w:t>nuevos</w:t>
                                    </w:r>
                                    <w:proofErr w:type="spellEnd"/>
                                    <w:r w:rsidRPr="00E42B6D">
                                      <w:rPr>
                                        <w:rStyle w:val="Hyperlink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ja-JP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42B6D">
                                      <w:rPr>
                                        <w:rStyle w:val="Hyperlink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ja-JP"/>
                                      </w:rPr>
                                      <w:t>materiales</w:t>
                                    </w:r>
                                    <w:proofErr w:type="spellEnd"/>
                                  </w:hyperlink>
                                  <w:r w:rsidRPr="00E42B6D">
                                    <w:rPr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 de los CDC y </w:t>
                                  </w:r>
                                  <w:proofErr w:type="spellStart"/>
                                  <w:r w:rsidRPr="00E42B6D">
                                    <w:rPr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>compártelos</w:t>
                                  </w:r>
                                  <w:proofErr w:type="spellEnd"/>
                                  <w:r w:rsidRPr="00E42B6D">
                                    <w:rPr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4C3F" w:rsidRPr="00E42B6D">
                                    <w:rPr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>en</w:t>
                                  </w:r>
                                  <w:proofErr w:type="spellEnd"/>
                                  <w:r w:rsidRPr="00E42B6D">
                                    <w:rPr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42B6D">
                                    <w:rPr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>tus</w:t>
                                  </w:r>
                                  <w:proofErr w:type="spellEnd"/>
                                  <w:r w:rsidRPr="00E42B6D">
                                    <w:rPr>
                                      <w:b/>
                                      <w:bCs/>
                                      <w:color w:val="0BB5BA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 redes!</w:t>
                                  </w:r>
                                  <w:r w:rsidRPr="00E42B6D">
                                    <w:rPr>
                                      <w:rStyle w:val="CommentReference"/>
                                      <w:sz w:val="24"/>
                                      <w:szCs w:val="24"/>
                                      <w:lang w:val="es-US"/>
                                    </w:rPr>
                                    <w:t xml:space="preserve"> </w:t>
                                  </w:r>
                                </w:p>
                                <w:p w14:paraId="1EE9D1DC" w14:textId="77777777" w:rsidR="00B400D3" w:rsidRDefault="00B400D3" w:rsidP="00B400D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41295B" wp14:editId="75DC3C48">
                                        <wp:extent cx="3204927" cy="1800531"/>
                                        <wp:effectExtent l="0" t="0" r="0" b="9525"/>
                                        <wp:docPr id="20" name="Picture 20" descr="A picture containing clipart, vector graphic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A picture containing clipart, vector graphics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41370" cy="18210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B249AE0" w14:textId="77777777" w:rsidR="00B400D3" w:rsidRDefault="00B400D3" w:rsidP="00B400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FF6F1F" id="Rectangle: Rounded Corners 10" o:spid="_x0000_s1034" style="position:absolute;margin-left:77.55pt;margin-top:14.05pt;width:396.3pt;height:209.1pt;z-index:2517319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" fillcolor="#e8eaeb" stroked="f" strokeweight="1pt">
                      <v:stroke joinstyle="miter"/>
                      <v:textbox>
                        <w:txbxContent>
                          <w:p w14:paraId="5D34192F" w14:textId="5385593A" w:rsidR="000A0559" w:rsidRPr="00E42B6D" w:rsidRDefault="000A0559" w:rsidP="000A0559">
                            <w:pPr>
                              <w:pStyle w:val="CommentText"/>
                              <w:rPr>
                                <w:sz w:val="24"/>
                                <w:szCs w:val="24"/>
                                <w:lang w:val="es-US"/>
                              </w:rPr>
                            </w:pPr>
                            <w:proofErr w:type="spellStart"/>
                            <w:r w:rsidRPr="00E42B6D">
                              <w:rPr>
                                <w:rStyle w:val="CommentReference"/>
                                <w:sz w:val="24"/>
                                <w:szCs w:val="24"/>
                              </w:rPr>
                              <w:t>ِ</w:t>
                            </w:r>
                            <w:r w:rsidRPr="00E42B6D">
                              <w:rPr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>¡Explora</w:t>
                            </w:r>
                            <w:proofErr w:type="spellEnd"/>
                            <w:r w:rsidRPr="00E42B6D">
                              <w:rPr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 xml:space="preserve"> los </w:t>
                            </w:r>
                            <w:hyperlink r:id="rId79" w:history="1">
                              <w:proofErr w:type="spellStart"/>
                              <w:r w:rsidRPr="00E42B6D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  <w:lang w:eastAsia="ja-JP"/>
                                </w:rPr>
                                <w:t>nuevos</w:t>
                              </w:r>
                              <w:proofErr w:type="spellEnd"/>
                              <w:r w:rsidRPr="00E42B6D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  <w:lang w:eastAsia="ja-JP"/>
                                </w:rPr>
                                <w:t xml:space="preserve"> </w:t>
                              </w:r>
                              <w:proofErr w:type="spellStart"/>
                              <w:r w:rsidRPr="00E42B6D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  <w:lang w:eastAsia="ja-JP"/>
                                </w:rPr>
                                <w:t>materiales</w:t>
                              </w:r>
                              <w:proofErr w:type="spellEnd"/>
                            </w:hyperlink>
                            <w:r w:rsidRPr="00E42B6D">
                              <w:rPr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 xml:space="preserve"> de los CDC y </w:t>
                            </w:r>
                            <w:proofErr w:type="spellStart"/>
                            <w:r w:rsidRPr="00E42B6D">
                              <w:rPr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>compártelos</w:t>
                            </w:r>
                            <w:proofErr w:type="spellEnd"/>
                            <w:r w:rsidRPr="00E42B6D">
                              <w:rPr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="00114C3F" w:rsidRPr="00E42B6D">
                              <w:rPr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>en</w:t>
                            </w:r>
                            <w:proofErr w:type="spellEnd"/>
                            <w:r w:rsidRPr="00E42B6D">
                              <w:rPr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E42B6D">
                              <w:rPr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>tus</w:t>
                            </w:r>
                            <w:proofErr w:type="spellEnd"/>
                            <w:r w:rsidRPr="00E42B6D">
                              <w:rPr>
                                <w:b/>
                                <w:bCs/>
                                <w:color w:val="0BB5BA"/>
                                <w:sz w:val="24"/>
                                <w:szCs w:val="24"/>
                                <w:lang w:eastAsia="ja-JP"/>
                              </w:rPr>
                              <w:t xml:space="preserve"> redes!</w:t>
                            </w:r>
                            <w:r w:rsidRPr="00E42B6D">
                              <w:rPr>
                                <w:rStyle w:val="CommentReference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</w:p>
                          <w:p w14:paraId="1EE9D1DC" w14:textId="77777777" w:rsidR="00B400D3" w:rsidRDefault="00B400D3" w:rsidP="00B400D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41295B" wp14:editId="75DC3C48">
                                  <wp:extent cx="3204927" cy="1800531"/>
                                  <wp:effectExtent l="0" t="0" r="0" b="9525"/>
                                  <wp:docPr id="20" name="Picture 20" descr="A picture containing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clipart, vector graphic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1370" cy="1821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249AE0" w14:textId="77777777" w:rsidR="00B400D3" w:rsidRDefault="00B400D3" w:rsidP="00B400D3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/>
                    </v:roundrect>
                  </w:pict>
                </mc:Fallback>
              </mc:AlternateContent>
            </w:r>
            <w:r w:rsidRPr="000D3364">
              <w:rPr>
                <w:rFonts w:cstheme="minorHAnsi"/>
                <w:b/>
                <w:bCs/>
                <w:color w:val="0BB5BA"/>
                <w:lang w:val="es-US" w:eastAsia="ja-JP"/>
              </w:rPr>
              <w:t xml:space="preserve"> </w:t>
            </w:r>
          </w:p>
          <w:p w14:paraId="62508108" w14:textId="77777777" w:rsidR="00B400D3" w:rsidRPr="000D3364" w:rsidRDefault="00B400D3" w:rsidP="00CE1DD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color w:val="0BB5BA"/>
                <w:lang w:val="es-US" w:eastAsia="ja-JP"/>
              </w:rPr>
            </w:pPr>
          </w:p>
          <w:p w14:paraId="45730206" w14:textId="77777777" w:rsidR="00B400D3" w:rsidRPr="000D3364" w:rsidRDefault="00B400D3" w:rsidP="00CE1DD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s-US"/>
              </w:rPr>
            </w:pPr>
          </w:p>
          <w:p w14:paraId="68216C28" w14:textId="77777777" w:rsidR="00B400D3" w:rsidRPr="000D3364" w:rsidRDefault="00B400D3" w:rsidP="00CE1DD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s-US"/>
              </w:rPr>
            </w:pPr>
          </w:p>
          <w:p w14:paraId="653F1B69" w14:textId="77777777" w:rsidR="00B400D3" w:rsidRPr="000D3364" w:rsidRDefault="00B400D3" w:rsidP="00CE1DD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s-US"/>
              </w:rPr>
            </w:pPr>
          </w:p>
          <w:p w14:paraId="410B8607" w14:textId="77777777" w:rsidR="00B400D3" w:rsidRPr="000D3364" w:rsidRDefault="00B400D3" w:rsidP="00CE1DD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s-US"/>
              </w:rPr>
            </w:pPr>
          </w:p>
          <w:p w14:paraId="7221902F" w14:textId="77777777" w:rsidR="00B400D3" w:rsidRPr="000D3364" w:rsidRDefault="00B400D3" w:rsidP="00CE1DD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s-US"/>
              </w:rPr>
            </w:pPr>
          </w:p>
          <w:p w14:paraId="0CA54C85" w14:textId="77777777" w:rsidR="00B400D3" w:rsidRPr="000D3364" w:rsidRDefault="00B400D3" w:rsidP="00CE1DD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s-US"/>
              </w:rPr>
            </w:pPr>
          </w:p>
          <w:p w14:paraId="3C753E18" w14:textId="77777777" w:rsidR="00B400D3" w:rsidRPr="000D3364" w:rsidRDefault="00B400D3" w:rsidP="00CE1DD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s-US"/>
              </w:rPr>
            </w:pPr>
          </w:p>
          <w:p w14:paraId="78DBE5E6" w14:textId="6AB74C63" w:rsidR="00B400D3" w:rsidRPr="000D3364" w:rsidRDefault="003C623B" w:rsidP="00CE1DD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s-US"/>
              </w:rPr>
            </w:pPr>
            <w:r w:rsidRPr="000D3364">
              <w:rPr>
                <w:rFonts w:cstheme="minorHAnsi"/>
                <w:lang w:val="es-US"/>
              </w:rPr>
              <w:t xml:space="preserve">                         </w:t>
            </w:r>
          </w:p>
          <w:p w14:paraId="270F97D3" w14:textId="77777777" w:rsidR="00B400D3" w:rsidRPr="000D3364" w:rsidRDefault="00B400D3" w:rsidP="00CE1DD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s-US"/>
              </w:rPr>
            </w:pPr>
          </w:p>
          <w:p w14:paraId="1C404974" w14:textId="77777777" w:rsidR="00B400D3" w:rsidRPr="000D3364" w:rsidRDefault="00B400D3" w:rsidP="00CE1DDF">
            <w:pPr>
              <w:autoSpaceDE w:val="0"/>
              <w:autoSpaceDN w:val="0"/>
              <w:adjustRightInd w:val="0"/>
              <w:rPr>
                <w:rFonts w:cstheme="minorHAnsi"/>
                <w:lang w:val="es-US"/>
              </w:rPr>
            </w:pPr>
          </w:p>
          <w:p w14:paraId="694EABC6" w14:textId="77777777" w:rsidR="00B400D3" w:rsidRPr="000D3364" w:rsidRDefault="00B400D3" w:rsidP="00CE1DDF">
            <w:pPr>
              <w:autoSpaceDE w:val="0"/>
              <w:autoSpaceDN w:val="0"/>
              <w:adjustRightInd w:val="0"/>
              <w:rPr>
                <w:rFonts w:cstheme="minorHAnsi"/>
                <w:lang w:val="es-US"/>
              </w:rPr>
            </w:pPr>
          </w:p>
          <w:p w14:paraId="0B5D306B" w14:textId="745CBDFD" w:rsidR="000A0559" w:rsidRPr="00C0785D" w:rsidRDefault="000A0559" w:rsidP="000A0559">
            <w:pPr>
              <w:pStyle w:val="CommentText"/>
              <w:rPr>
                <w:sz w:val="22"/>
                <w:szCs w:val="22"/>
                <w:lang w:val="es-US"/>
              </w:rPr>
            </w:pPr>
            <w:r w:rsidRPr="000D3364">
              <w:rPr>
                <w:sz w:val="22"/>
                <w:szCs w:val="22"/>
                <w:lang w:val="es-US"/>
              </w:rPr>
              <w:t xml:space="preserve">Agradecemos </w:t>
            </w:r>
            <w:r w:rsidR="009C025D" w:rsidRPr="000D3364">
              <w:rPr>
                <w:sz w:val="22"/>
                <w:szCs w:val="22"/>
                <w:lang w:val="es-US"/>
              </w:rPr>
              <w:t>que nos ayudes</w:t>
            </w:r>
            <w:r w:rsidRPr="000D3364">
              <w:rPr>
                <w:sz w:val="22"/>
                <w:szCs w:val="22"/>
                <w:lang w:val="es-US"/>
              </w:rPr>
              <w:t xml:space="preserve"> </w:t>
            </w:r>
            <w:r w:rsidR="009C025D" w:rsidRPr="000D3364">
              <w:rPr>
                <w:sz w:val="22"/>
                <w:szCs w:val="22"/>
                <w:lang w:val="es-US"/>
              </w:rPr>
              <w:t>a</w:t>
            </w:r>
            <w:r w:rsidR="00A74F0D" w:rsidRPr="000D3364">
              <w:rPr>
                <w:sz w:val="22"/>
                <w:szCs w:val="22"/>
                <w:lang w:val="es-US"/>
              </w:rPr>
              <w:t xml:space="preserve"> compartir</w:t>
            </w:r>
            <w:r w:rsidRPr="000D3364">
              <w:rPr>
                <w:sz w:val="22"/>
                <w:szCs w:val="22"/>
                <w:lang w:val="es-US"/>
              </w:rPr>
              <w:t xml:space="preserve"> </w:t>
            </w:r>
            <w:r w:rsidR="00556A4A" w:rsidRPr="000D3364">
              <w:rPr>
                <w:sz w:val="22"/>
                <w:szCs w:val="22"/>
                <w:lang w:val="es-US"/>
              </w:rPr>
              <w:t xml:space="preserve">el contenido </w:t>
            </w:r>
            <w:r w:rsidRPr="000D3364">
              <w:rPr>
                <w:sz w:val="22"/>
                <w:szCs w:val="22"/>
                <w:lang w:val="es-US"/>
              </w:rPr>
              <w:t>de estos materiales.</w:t>
            </w:r>
          </w:p>
          <w:p w14:paraId="0A20B375" w14:textId="5DF7ED73" w:rsidR="00B400D3" w:rsidRPr="00C0785D" w:rsidRDefault="00B400D3" w:rsidP="00CE1DDF">
            <w:pPr>
              <w:autoSpaceDE w:val="0"/>
              <w:autoSpaceDN w:val="0"/>
              <w:adjustRightInd w:val="0"/>
              <w:rPr>
                <w:rFonts w:cstheme="minorHAnsi"/>
                <w:lang w:val="es-US"/>
              </w:rPr>
            </w:pPr>
          </w:p>
        </w:tc>
      </w:tr>
    </w:tbl>
    <w:p w14:paraId="2D8B7001" w14:textId="623561D7" w:rsidR="005E2CAA" w:rsidRPr="00F72094" w:rsidRDefault="005E2CAA" w:rsidP="1EF80AF3">
      <w:pPr>
        <w:rPr>
          <w:rFonts w:asciiTheme="majorHAnsi" w:hAnsiTheme="majorHAnsi" w:cstheme="majorBidi"/>
          <w:b/>
          <w:bCs/>
          <w:spacing w:val="8"/>
          <w:lang w:val="es-CO"/>
        </w:rPr>
      </w:pPr>
    </w:p>
    <w:sectPr w:rsidR="005E2CAA" w:rsidRPr="00F72094" w:rsidSect="00551BA4">
      <w:pgSz w:w="12240" w:h="15840"/>
      <w:pgMar w:top="720" w:right="720" w:bottom="720" w:left="720" w:header="144" w:footer="144" w:gutter="0"/>
      <w:pgBorders w:offsetFrom="page">
        <w:top w:val="single" w:sz="18" w:space="15" w:color="EFBB24"/>
        <w:left w:val="single" w:sz="18" w:space="15" w:color="EFBB24"/>
        <w:bottom w:val="single" w:sz="18" w:space="15" w:color="EFBB24"/>
        <w:right w:val="single" w:sz="18" w:space="15" w:color="EFBB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8F31A" w14:textId="77777777" w:rsidR="00EB76CC" w:rsidRDefault="00EB76CC" w:rsidP="007F49EC">
      <w:pPr>
        <w:spacing w:after="0" w:line="240" w:lineRule="auto"/>
      </w:pPr>
      <w:r>
        <w:separator/>
      </w:r>
    </w:p>
  </w:endnote>
  <w:endnote w:type="continuationSeparator" w:id="0">
    <w:p w14:paraId="6E3250A2" w14:textId="77777777" w:rsidR="00EB76CC" w:rsidRDefault="00EB76CC" w:rsidP="007F49EC">
      <w:pPr>
        <w:spacing w:after="0" w:line="240" w:lineRule="auto"/>
      </w:pPr>
      <w:r>
        <w:continuationSeparator/>
      </w:r>
    </w:p>
  </w:endnote>
  <w:endnote w:type="continuationNotice" w:id="1">
    <w:p w14:paraId="596CD493" w14:textId="77777777" w:rsidR="00EB76CC" w:rsidRDefault="00EB7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li">
    <w:altName w:val="Cambria"/>
    <w:charset w:val="4D"/>
    <w:family w:val="auto"/>
    <w:pitch w:val="variable"/>
    <w:sig w:usb0="20000007" w:usb1="00000001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F79EE" w14:textId="77777777" w:rsidR="00EB1AD4" w:rsidRDefault="00EB1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C81577" w14:paraId="227D04F6" w14:textId="77777777" w:rsidTr="006001D2">
      <w:tc>
        <w:tcPr>
          <w:tcW w:w="3600" w:type="dxa"/>
        </w:tcPr>
        <w:p w14:paraId="5E8BC574" w14:textId="09BC61EB" w:rsidR="00C81577" w:rsidRDefault="00C81577" w:rsidP="006001D2">
          <w:pPr>
            <w:pStyle w:val="Header"/>
            <w:ind w:left="-115"/>
          </w:pPr>
        </w:p>
      </w:tc>
      <w:tc>
        <w:tcPr>
          <w:tcW w:w="3600" w:type="dxa"/>
        </w:tcPr>
        <w:p w14:paraId="7C2BF5BB" w14:textId="2A4FADFD" w:rsidR="00C81577" w:rsidRDefault="00C81577" w:rsidP="006001D2">
          <w:pPr>
            <w:pStyle w:val="Header"/>
            <w:jc w:val="center"/>
          </w:pPr>
        </w:p>
      </w:tc>
      <w:tc>
        <w:tcPr>
          <w:tcW w:w="3600" w:type="dxa"/>
        </w:tcPr>
        <w:p w14:paraId="634BE5E5" w14:textId="3ADA1CC5" w:rsidR="00C81577" w:rsidRDefault="00C81577" w:rsidP="006001D2">
          <w:pPr>
            <w:pStyle w:val="Header"/>
            <w:ind w:right="-115"/>
            <w:jc w:val="right"/>
          </w:pPr>
        </w:p>
      </w:tc>
    </w:tr>
  </w:tbl>
  <w:p w14:paraId="4A8AD35E" w14:textId="7FD521D7" w:rsidR="00C81577" w:rsidRDefault="00C81577" w:rsidP="006001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69A08" w14:textId="77777777" w:rsidR="00EB1AD4" w:rsidRDefault="00EB1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4E088" w14:textId="77777777" w:rsidR="00EB76CC" w:rsidRDefault="00EB76CC" w:rsidP="007F49EC">
      <w:pPr>
        <w:spacing w:after="0" w:line="240" w:lineRule="auto"/>
      </w:pPr>
      <w:r>
        <w:separator/>
      </w:r>
    </w:p>
  </w:footnote>
  <w:footnote w:type="continuationSeparator" w:id="0">
    <w:p w14:paraId="3237B3B4" w14:textId="77777777" w:rsidR="00EB76CC" w:rsidRDefault="00EB76CC" w:rsidP="007F49EC">
      <w:pPr>
        <w:spacing w:after="0" w:line="240" w:lineRule="auto"/>
      </w:pPr>
      <w:r>
        <w:continuationSeparator/>
      </w:r>
    </w:p>
  </w:footnote>
  <w:footnote w:type="continuationNotice" w:id="1">
    <w:p w14:paraId="7801C64C" w14:textId="77777777" w:rsidR="00EB76CC" w:rsidRDefault="00EB7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7ECE1" w14:textId="77777777" w:rsidR="00EB1AD4" w:rsidRDefault="00EB1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C81577" w14:paraId="7EC2B4B4" w14:textId="77777777" w:rsidTr="006001D2">
      <w:tc>
        <w:tcPr>
          <w:tcW w:w="3600" w:type="dxa"/>
        </w:tcPr>
        <w:p w14:paraId="04960A0D" w14:textId="1BE627C4" w:rsidR="00C81577" w:rsidRDefault="00C81577" w:rsidP="006001D2">
          <w:pPr>
            <w:pStyle w:val="Header"/>
            <w:ind w:left="-115"/>
          </w:pPr>
        </w:p>
      </w:tc>
      <w:tc>
        <w:tcPr>
          <w:tcW w:w="3600" w:type="dxa"/>
        </w:tcPr>
        <w:p w14:paraId="1256B33B" w14:textId="104FA42E" w:rsidR="00C81577" w:rsidRDefault="00C81577" w:rsidP="006001D2">
          <w:pPr>
            <w:pStyle w:val="Header"/>
            <w:jc w:val="center"/>
          </w:pPr>
        </w:p>
      </w:tc>
      <w:tc>
        <w:tcPr>
          <w:tcW w:w="3600" w:type="dxa"/>
        </w:tcPr>
        <w:p w14:paraId="3D7C4C02" w14:textId="65906CEA" w:rsidR="00C81577" w:rsidRDefault="00C81577" w:rsidP="006001D2">
          <w:pPr>
            <w:pStyle w:val="Header"/>
            <w:ind w:right="-115"/>
            <w:jc w:val="right"/>
          </w:pPr>
        </w:p>
      </w:tc>
    </w:tr>
  </w:tbl>
  <w:p w14:paraId="38FFC580" w14:textId="1E744688" w:rsidR="00C81577" w:rsidRDefault="00C81577" w:rsidP="00600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43B1F" w14:textId="77777777" w:rsidR="00EB1AD4" w:rsidRDefault="00EB1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A11BB"/>
    <w:multiLevelType w:val="hybridMultilevel"/>
    <w:tmpl w:val="C59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052C7"/>
    <w:multiLevelType w:val="hybridMultilevel"/>
    <w:tmpl w:val="16A62D9C"/>
    <w:lvl w:ilvl="0" w:tplc="B1CEA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B5C2A"/>
    <w:multiLevelType w:val="hybridMultilevel"/>
    <w:tmpl w:val="2152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B7438"/>
    <w:multiLevelType w:val="multilevel"/>
    <w:tmpl w:val="9B96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trS0sLQwNTMzNjRS0lEKTi0uzszPAykwrAUAbOav1iwAAAA="/>
  </w:docVars>
  <w:rsids>
    <w:rsidRoot w:val="003C02D7"/>
    <w:rsid w:val="00011C00"/>
    <w:rsid w:val="00016182"/>
    <w:rsid w:val="000278DA"/>
    <w:rsid w:val="00031F21"/>
    <w:rsid w:val="00037602"/>
    <w:rsid w:val="00037773"/>
    <w:rsid w:val="0003C5CF"/>
    <w:rsid w:val="000405FC"/>
    <w:rsid w:val="00042084"/>
    <w:rsid w:val="00045972"/>
    <w:rsid w:val="00046EAD"/>
    <w:rsid w:val="00055FC7"/>
    <w:rsid w:val="00056CCF"/>
    <w:rsid w:val="00063896"/>
    <w:rsid w:val="00065CBC"/>
    <w:rsid w:val="00067743"/>
    <w:rsid w:val="00067AA6"/>
    <w:rsid w:val="00070FC4"/>
    <w:rsid w:val="00082B1A"/>
    <w:rsid w:val="00083382"/>
    <w:rsid w:val="00095A05"/>
    <w:rsid w:val="00097A7B"/>
    <w:rsid w:val="000A0559"/>
    <w:rsid w:val="000A1382"/>
    <w:rsid w:val="000A203E"/>
    <w:rsid w:val="000A32AD"/>
    <w:rsid w:val="000A440E"/>
    <w:rsid w:val="000B2491"/>
    <w:rsid w:val="000B6F62"/>
    <w:rsid w:val="000C2F6C"/>
    <w:rsid w:val="000C44B0"/>
    <w:rsid w:val="000D18E4"/>
    <w:rsid w:val="000D3364"/>
    <w:rsid w:val="000E0933"/>
    <w:rsid w:val="000E2116"/>
    <w:rsid w:val="000E6825"/>
    <w:rsid w:val="000F5B7B"/>
    <w:rsid w:val="0011070E"/>
    <w:rsid w:val="0011198A"/>
    <w:rsid w:val="00114C3F"/>
    <w:rsid w:val="00115794"/>
    <w:rsid w:val="001179D5"/>
    <w:rsid w:val="00126260"/>
    <w:rsid w:val="001319F0"/>
    <w:rsid w:val="001438E3"/>
    <w:rsid w:val="001461FE"/>
    <w:rsid w:val="0015599F"/>
    <w:rsid w:val="00156542"/>
    <w:rsid w:val="001601CB"/>
    <w:rsid w:val="00167E54"/>
    <w:rsid w:val="00171096"/>
    <w:rsid w:val="00171B18"/>
    <w:rsid w:val="001776B7"/>
    <w:rsid w:val="00190258"/>
    <w:rsid w:val="001907BD"/>
    <w:rsid w:val="00193192"/>
    <w:rsid w:val="001A4145"/>
    <w:rsid w:val="001A5DCE"/>
    <w:rsid w:val="001A61BF"/>
    <w:rsid w:val="001A7927"/>
    <w:rsid w:val="001B5AE3"/>
    <w:rsid w:val="001D05B1"/>
    <w:rsid w:val="001D7127"/>
    <w:rsid w:val="001E2F76"/>
    <w:rsid w:val="001E33F2"/>
    <w:rsid w:val="001E355D"/>
    <w:rsid w:val="001F74FB"/>
    <w:rsid w:val="002049AF"/>
    <w:rsid w:val="00206D5B"/>
    <w:rsid w:val="0021746F"/>
    <w:rsid w:val="002255CD"/>
    <w:rsid w:val="00230E4C"/>
    <w:rsid w:val="00245297"/>
    <w:rsid w:val="0024726B"/>
    <w:rsid w:val="00250210"/>
    <w:rsid w:val="002524DF"/>
    <w:rsid w:val="00254385"/>
    <w:rsid w:val="0025572F"/>
    <w:rsid w:val="002639FF"/>
    <w:rsid w:val="0026446F"/>
    <w:rsid w:val="00267978"/>
    <w:rsid w:val="00267F6B"/>
    <w:rsid w:val="00274CFD"/>
    <w:rsid w:val="00284498"/>
    <w:rsid w:val="00286733"/>
    <w:rsid w:val="0029329E"/>
    <w:rsid w:val="0029722A"/>
    <w:rsid w:val="002A1B35"/>
    <w:rsid w:val="002A7C99"/>
    <w:rsid w:val="002B0309"/>
    <w:rsid w:val="002D3305"/>
    <w:rsid w:val="002D34CA"/>
    <w:rsid w:val="002D5481"/>
    <w:rsid w:val="002E036D"/>
    <w:rsid w:val="002E6CC6"/>
    <w:rsid w:val="002F39AE"/>
    <w:rsid w:val="00305FFC"/>
    <w:rsid w:val="00312C77"/>
    <w:rsid w:val="00313FEA"/>
    <w:rsid w:val="00324753"/>
    <w:rsid w:val="003251C5"/>
    <w:rsid w:val="003261B8"/>
    <w:rsid w:val="003269EB"/>
    <w:rsid w:val="00331196"/>
    <w:rsid w:val="003337D9"/>
    <w:rsid w:val="003500CD"/>
    <w:rsid w:val="00351655"/>
    <w:rsid w:val="00354EA8"/>
    <w:rsid w:val="0035646C"/>
    <w:rsid w:val="00361ABC"/>
    <w:rsid w:val="00362C82"/>
    <w:rsid w:val="00370D1E"/>
    <w:rsid w:val="0037149D"/>
    <w:rsid w:val="003714D6"/>
    <w:rsid w:val="00373F4B"/>
    <w:rsid w:val="00375172"/>
    <w:rsid w:val="0037671F"/>
    <w:rsid w:val="003772D5"/>
    <w:rsid w:val="003773B3"/>
    <w:rsid w:val="00380911"/>
    <w:rsid w:val="0038211A"/>
    <w:rsid w:val="0039007A"/>
    <w:rsid w:val="00390890"/>
    <w:rsid w:val="00390BD6"/>
    <w:rsid w:val="003935D9"/>
    <w:rsid w:val="00395483"/>
    <w:rsid w:val="003A17A7"/>
    <w:rsid w:val="003B1B1D"/>
    <w:rsid w:val="003C02D7"/>
    <w:rsid w:val="003C24E8"/>
    <w:rsid w:val="003C623B"/>
    <w:rsid w:val="003C76DE"/>
    <w:rsid w:val="003E0C94"/>
    <w:rsid w:val="003E1AFB"/>
    <w:rsid w:val="003E1B9B"/>
    <w:rsid w:val="003E36CF"/>
    <w:rsid w:val="00405E43"/>
    <w:rsid w:val="00421A6C"/>
    <w:rsid w:val="00421FC1"/>
    <w:rsid w:val="0042546B"/>
    <w:rsid w:val="004326F6"/>
    <w:rsid w:val="00434DCD"/>
    <w:rsid w:val="00437E57"/>
    <w:rsid w:val="00441C3C"/>
    <w:rsid w:val="00441D8D"/>
    <w:rsid w:val="0044689F"/>
    <w:rsid w:val="0044789C"/>
    <w:rsid w:val="0046307B"/>
    <w:rsid w:val="004767BA"/>
    <w:rsid w:val="00477738"/>
    <w:rsid w:val="00477C84"/>
    <w:rsid w:val="00483C17"/>
    <w:rsid w:val="00491E34"/>
    <w:rsid w:val="00497644"/>
    <w:rsid w:val="004B0D0D"/>
    <w:rsid w:val="004B5056"/>
    <w:rsid w:val="004B697D"/>
    <w:rsid w:val="004B6B4C"/>
    <w:rsid w:val="004D2718"/>
    <w:rsid w:val="004F1624"/>
    <w:rsid w:val="004F2B8D"/>
    <w:rsid w:val="004F476F"/>
    <w:rsid w:val="005026F1"/>
    <w:rsid w:val="0050522D"/>
    <w:rsid w:val="005062F4"/>
    <w:rsid w:val="00513C93"/>
    <w:rsid w:val="00516B34"/>
    <w:rsid w:val="00530AB2"/>
    <w:rsid w:val="00530AE2"/>
    <w:rsid w:val="005402FE"/>
    <w:rsid w:val="005413B1"/>
    <w:rsid w:val="00543732"/>
    <w:rsid w:val="00551BA4"/>
    <w:rsid w:val="00551DA0"/>
    <w:rsid w:val="00556A4A"/>
    <w:rsid w:val="005575AC"/>
    <w:rsid w:val="00560637"/>
    <w:rsid w:val="0056426F"/>
    <w:rsid w:val="005702C1"/>
    <w:rsid w:val="00577AE8"/>
    <w:rsid w:val="0058048D"/>
    <w:rsid w:val="00592231"/>
    <w:rsid w:val="00592A7D"/>
    <w:rsid w:val="005A0136"/>
    <w:rsid w:val="005A3903"/>
    <w:rsid w:val="005A43E2"/>
    <w:rsid w:val="005B0620"/>
    <w:rsid w:val="005B74CE"/>
    <w:rsid w:val="005C6559"/>
    <w:rsid w:val="005D296F"/>
    <w:rsid w:val="005D2D17"/>
    <w:rsid w:val="005D61BB"/>
    <w:rsid w:val="005D674F"/>
    <w:rsid w:val="005E1369"/>
    <w:rsid w:val="005E2CAA"/>
    <w:rsid w:val="005E499F"/>
    <w:rsid w:val="005E4AE2"/>
    <w:rsid w:val="005E7C10"/>
    <w:rsid w:val="005F617B"/>
    <w:rsid w:val="006001D2"/>
    <w:rsid w:val="00600CAD"/>
    <w:rsid w:val="00602CDB"/>
    <w:rsid w:val="006049C9"/>
    <w:rsid w:val="006051A2"/>
    <w:rsid w:val="006118BA"/>
    <w:rsid w:val="0061328D"/>
    <w:rsid w:val="00620817"/>
    <w:rsid w:val="0062226C"/>
    <w:rsid w:val="00623F00"/>
    <w:rsid w:val="00627C9D"/>
    <w:rsid w:val="0063634C"/>
    <w:rsid w:val="00644482"/>
    <w:rsid w:val="00644CDD"/>
    <w:rsid w:val="006466DE"/>
    <w:rsid w:val="00652A87"/>
    <w:rsid w:val="00653855"/>
    <w:rsid w:val="00653E9C"/>
    <w:rsid w:val="00654EAD"/>
    <w:rsid w:val="00660EF5"/>
    <w:rsid w:val="00661D1F"/>
    <w:rsid w:val="00664B1C"/>
    <w:rsid w:val="00664B8A"/>
    <w:rsid w:val="00664CA4"/>
    <w:rsid w:val="00673934"/>
    <w:rsid w:val="006826BB"/>
    <w:rsid w:val="00685194"/>
    <w:rsid w:val="00686AAC"/>
    <w:rsid w:val="00691DFA"/>
    <w:rsid w:val="00692F39"/>
    <w:rsid w:val="00693F8D"/>
    <w:rsid w:val="006940CB"/>
    <w:rsid w:val="006A17C5"/>
    <w:rsid w:val="006A2D6D"/>
    <w:rsid w:val="006A5907"/>
    <w:rsid w:val="006A7481"/>
    <w:rsid w:val="006B2100"/>
    <w:rsid w:val="006B6EE2"/>
    <w:rsid w:val="006C3186"/>
    <w:rsid w:val="006C5D7B"/>
    <w:rsid w:val="006C743E"/>
    <w:rsid w:val="006D137B"/>
    <w:rsid w:val="006D5424"/>
    <w:rsid w:val="00700FA7"/>
    <w:rsid w:val="007045B4"/>
    <w:rsid w:val="00710C44"/>
    <w:rsid w:val="00715D0A"/>
    <w:rsid w:val="007162DB"/>
    <w:rsid w:val="00722E03"/>
    <w:rsid w:val="00723EEE"/>
    <w:rsid w:val="00724B24"/>
    <w:rsid w:val="007258F8"/>
    <w:rsid w:val="00725EA1"/>
    <w:rsid w:val="00735A05"/>
    <w:rsid w:val="007473FB"/>
    <w:rsid w:val="00755063"/>
    <w:rsid w:val="0077427A"/>
    <w:rsid w:val="007832F3"/>
    <w:rsid w:val="007879B0"/>
    <w:rsid w:val="00790704"/>
    <w:rsid w:val="00793D5C"/>
    <w:rsid w:val="007A22AD"/>
    <w:rsid w:val="007A292D"/>
    <w:rsid w:val="007A638D"/>
    <w:rsid w:val="007A7AD5"/>
    <w:rsid w:val="007B149E"/>
    <w:rsid w:val="007B7707"/>
    <w:rsid w:val="007C0C37"/>
    <w:rsid w:val="007C2F52"/>
    <w:rsid w:val="007C3965"/>
    <w:rsid w:val="007C6CF1"/>
    <w:rsid w:val="007D22AA"/>
    <w:rsid w:val="007D3FB4"/>
    <w:rsid w:val="007D7BB3"/>
    <w:rsid w:val="007E32DA"/>
    <w:rsid w:val="007E3547"/>
    <w:rsid w:val="007E5D61"/>
    <w:rsid w:val="007E628C"/>
    <w:rsid w:val="007E6675"/>
    <w:rsid w:val="007E6B03"/>
    <w:rsid w:val="007F49EC"/>
    <w:rsid w:val="00800B74"/>
    <w:rsid w:val="00804E64"/>
    <w:rsid w:val="00817DF1"/>
    <w:rsid w:val="00820C2F"/>
    <w:rsid w:val="00821CA9"/>
    <w:rsid w:val="0082363E"/>
    <w:rsid w:val="00834F9C"/>
    <w:rsid w:val="00836101"/>
    <w:rsid w:val="00837547"/>
    <w:rsid w:val="008430A9"/>
    <w:rsid w:val="008443B7"/>
    <w:rsid w:val="00845F50"/>
    <w:rsid w:val="0084650B"/>
    <w:rsid w:val="00847281"/>
    <w:rsid w:val="00852A21"/>
    <w:rsid w:val="00861CAA"/>
    <w:rsid w:val="0086576C"/>
    <w:rsid w:val="0087235F"/>
    <w:rsid w:val="0087460C"/>
    <w:rsid w:val="0087712F"/>
    <w:rsid w:val="00886353"/>
    <w:rsid w:val="00886514"/>
    <w:rsid w:val="008951D4"/>
    <w:rsid w:val="0089552E"/>
    <w:rsid w:val="008A1BC2"/>
    <w:rsid w:val="008A2E89"/>
    <w:rsid w:val="008B6A1B"/>
    <w:rsid w:val="008C2543"/>
    <w:rsid w:val="008C6A87"/>
    <w:rsid w:val="008C6F84"/>
    <w:rsid w:val="008C7078"/>
    <w:rsid w:val="008D7409"/>
    <w:rsid w:val="008E2EAB"/>
    <w:rsid w:val="008E3311"/>
    <w:rsid w:val="008E3882"/>
    <w:rsid w:val="008E44B6"/>
    <w:rsid w:val="008E4D23"/>
    <w:rsid w:val="008E4E81"/>
    <w:rsid w:val="008E5DD3"/>
    <w:rsid w:val="008F167E"/>
    <w:rsid w:val="008F4290"/>
    <w:rsid w:val="008F56F3"/>
    <w:rsid w:val="008F6505"/>
    <w:rsid w:val="009001C7"/>
    <w:rsid w:val="00902108"/>
    <w:rsid w:val="009059E4"/>
    <w:rsid w:val="0090633E"/>
    <w:rsid w:val="00910732"/>
    <w:rsid w:val="009124A5"/>
    <w:rsid w:val="00912D20"/>
    <w:rsid w:val="009140F0"/>
    <w:rsid w:val="00920B7E"/>
    <w:rsid w:val="0092175E"/>
    <w:rsid w:val="00924D22"/>
    <w:rsid w:val="0092523B"/>
    <w:rsid w:val="00932007"/>
    <w:rsid w:val="00934E9B"/>
    <w:rsid w:val="009370CA"/>
    <w:rsid w:val="00940104"/>
    <w:rsid w:val="0094115F"/>
    <w:rsid w:val="00945B0B"/>
    <w:rsid w:val="0095636F"/>
    <w:rsid w:val="0095662A"/>
    <w:rsid w:val="00962F17"/>
    <w:rsid w:val="00971E68"/>
    <w:rsid w:val="009740C4"/>
    <w:rsid w:val="009802A3"/>
    <w:rsid w:val="00981F48"/>
    <w:rsid w:val="009A0304"/>
    <w:rsid w:val="009A4301"/>
    <w:rsid w:val="009A5744"/>
    <w:rsid w:val="009A6565"/>
    <w:rsid w:val="009B4426"/>
    <w:rsid w:val="009B52D0"/>
    <w:rsid w:val="009B62F9"/>
    <w:rsid w:val="009C025D"/>
    <w:rsid w:val="009C0BAC"/>
    <w:rsid w:val="009C514C"/>
    <w:rsid w:val="009C5488"/>
    <w:rsid w:val="009C6F1D"/>
    <w:rsid w:val="009D2B65"/>
    <w:rsid w:val="009D39B5"/>
    <w:rsid w:val="009E16A5"/>
    <w:rsid w:val="009E7C38"/>
    <w:rsid w:val="009F161D"/>
    <w:rsid w:val="009F2B5C"/>
    <w:rsid w:val="009F5CB8"/>
    <w:rsid w:val="009F5F7F"/>
    <w:rsid w:val="009F73E5"/>
    <w:rsid w:val="009F7DD4"/>
    <w:rsid w:val="00A0068E"/>
    <w:rsid w:val="00A02307"/>
    <w:rsid w:val="00A0490D"/>
    <w:rsid w:val="00A11ADF"/>
    <w:rsid w:val="00A12077"/>
    <w:rsid w:val="00A1460E"/>
    <w:rsid w:val="00A15053"/>
    <w:rsid w:val="00A236D7"/>
    <w:rsid w:val="00A35F6B"/>
    <w:rsid w:val="00A41AE8"/>
    <w:rsid w:val="00A41F94"/>
    <w:rsid w:val="00A44FB1"/>
    <w:rsid w:val="00A53D83"/>
    <w:rsid w:val="00A55E01"/>
    <w:rsid w:val="00A57A74"/>
    <w:rsid w:val="00A61915"/>
    <w:rsid w:val="00A71219"/>
    <w:rsid w:val="00A74F0D"/>
    <w:rsid w:val="00A75ECB"/>
    <w:rsid w:val="00A76CF0"/>
    <w:rsid w:val="00A8423A"/>
    <w:rsid w:val="00A8441B"/>
    <w:rsid w:val="00A873B8"/>
    <w:rsid w:val="00A9163C"/>
    <w:rsid w:val="00A91E5A"/>
    <w:rsid w:val="00A93C75"/>
    <w:rsid w:val="00AA2872"/>
    <w:rsid w:val="00AA3667"/>
    <w:rsid w:val="00AA70FF"/>
    <w:rsid w:val="00AA791E"/>
    <w:rsid w:val="00AB07AC"/>
    <w:rsid w:val="00AB0CF2"/>
    <w:rsid w:val="00AB2CB8"/>
    <w:rsid w:val="00AB78D2"/>
    <w:rsid w:val="00AB79E9"/>
    <w:rsid w:val="00AB7B10"/>
    <w:rsid w:val="00AC3A04"/>
    <w:rsid w:val="00AC4813"/>
    <w:rsid w:val="00AC658B"/>
    <w:rsid w:val="00AD2128"/>
    <w:rsid w:val="00AD30E0"/>
    <w:rsid w:val="00AD34F3"/>
    <w:rsid w:val="00AD70F3"/>
    <w:rsid w:val="00AE3103"/>
    <w:rsid w:val="00AE7669"/>
    <w:rsid w:val="00AF35BA"/>
    <w:rsid w:val="00AF47AC"/>
    <w:rsid w:val="00AF48C6"/>
    <w:rsid w:val="00AF5CA5"/>
    <w:rsid w:val="00B025A9"/>
    <w:rsid w:val="00B02DC1"/>
    <w:rsid w:val="00B079E2"/>
    <w:rsid w:val="00B07D73"/>
    <w:rsid w:val="00B1305A"/>
    <w:rsid w:val="00B1432D"/>
    <w:rsid w:val="00B16641"/>
    <w:rsid w:val="00B16785"/>
    <w:rsid w:val="00B21CA6"/>
    <w:rsid w:val="00B231D6"/>
    <w:rsid w:val="00B25E4B"/>
    <w:rsid w:val="00B400D3"/>
    <w:rsid w:val="00B408B5"/>
    <w:rsid w:val="00B50C43"/>
    <w:rsid w:val="00B535E2"/>
    <w:rsid w:val="00B56868"/>
    <w:rsid w:val="00B60878"/>
    <w:rsid w:val="00B6235F"/>
    <w:rsid w:val="00B730DE"/>
    <w:rsid w:val="00B83CA5"/>
    <w:rsid w:val="00B85B8C"/>
    <w:rsid w:val="00B86A39"/>
    <w:rsid w:val="00B93F5E"/>
    <w:rsid w:val="00BA0B6E"/>
    <w:rsid w:val="00BA4E98"/>
    <w:rsid w:val="00BA53E5"/>
    <w:rsid w:val="00BA71D8"/>
    <w:rsid w:val="00BB4079"/>
    <w:rsid w:val="00BB73CE"/>
    <w:rsid w:val="00BB7FC7"/>
    <w:rsid w:val="00BC67D8"/>
    <w:rsid w:val="00BD7899"/>
    <w:rsid w:val="00BE1024"/>
    <w:rsid w:val="00BE1917"/>
    <w:rsid w:val="00BF3AAD"/>
    <w:rsid w:val="00BF450F"/>
    <w:rsid w:val="00BF4539"/>
    <w:rsid w:val="00C0481E"/>
    <w:rsid w:val="00C05B2F"/>
    <w:rsid w:val="00C0785D"/>
    <w:rsid w:val="00C1107A"/>
    <w:rsid w:val="00C1118C"/>
    <w:rsid w:val="00C21369"/>
    <w:rsid w:val="00C21E12"/>
    <w:rsid w:val="00C269A0"/>
    <w:rsid w:val="00C26FF2"/>
    <w:rsid w:val="00C31718"/>
    <w:rsid w:val="00C32D68"/>
    <w:rsid w:val="00C37949"/>
    <w:rsid w:val="00C4513B"/>
    <w:rsid w:val="00C4594E"/>
    <w:rsid w:val="00C4698F"/>
    <w:rsid w:val="00C50D01"/>
    <w:rsid w:val="00C52D08"/>
    <w:rsid w:val="00C53935"/>
    <w:rsid w:val="00C551C0"/>
    <w:rsid w:val="00C57046"/>
    <w:rsid w:val="00C60A62"/>
    <w:rsid w:val="00C619EA"/>
    <w:rsid w:val="00C649FB"/>
    <w:rsid w:val="00C74050"/>
    <w:rsid w:val="00C74B23"/>
    <w:rsid w:val="00C76460"/>
    <w:rsid w:val="00C805E0"/>
    <w:rsid w:val="00C81577"/>
    <w:rsid w:val="00C82358"/>
    <w:rsid w:val="00C95871"/>
    <w:rsid w:val="00CA6756"/>
    <w:rsid w:val="00CB00F7"/>
    <w:rsid w:val="00CB2590"/>
    <w:rsid w:val="00CC250D"/>
    <w:rsid w:val="00CC742D"/>
    <w:rsid w:val="00CD0D52"/>
    <w:rsid w:val="00CD6D12"/>
    <w:rsid w:val="00CD7BB1"/>
    <w:rsid w:val="00CE2AA0"/>
    <w:rsid w:val="00CF38EE"/>
    <w:rsid w:val="00CF70EF"/>
    <w:rsid w:val="00CF7BE1"/>
    <w:rsid w:val="00D0120C"/>
    <w:rsid w:val="00D02CF0"/>
    <w:rsid w:val="00D10C84"/>
    <w:rsid w:val="00D13A05"/>
    <w:rsid w:val="00D2219B"/>
    <w:rsid w:val="00D22E4C"/>
    <w:rsid w:val="00D326A4"/>
    <w:rsid w:val="00D331B1"/>
    <w:rsid w:val="00D370A8"/>
    <w:rsid w:val="00D4155E"/>
    <w:rsid w:val="00D52CA6"/>
    <w:rsid w:val="00D7205D"/>
    <w:rsid w:val="00D75116"/>
    <w:rsid w:val="00D773C9"/>
    <w:rsid w:val="00D806AE"/>
    <w:rsid w:val="00D84090"/>
    <w:rsid w:val="00D955D2"/>
    <w:rsid w:val="00D97F74"/>
    <w:rsid w:val="00DA75DF"/>
    <w:rsid w:val="00DA7FC1"/>
    <w:rsid w:val="00DB28BB"/>
    <w:rsid w:val="00DB629D"/>
    <w:rsid w:val="00DB6B91"/>
    <w:rsid w:val="00DB7F99"/>
    <w:rsid w:val="00DD3AFF"/>
    <w:rsid w:val="00DD6343"/>
    <w:rsid w:val="00DE0F84"/>
    <w:rsid w:val="00DE1163"/>
    <w:rsid w:val="00DE7688"/>
    <w:rsid w:val="00E17F49"/>
    <w:rsid w:val="00E3320A"/>
    <w:rsid w:val="00E3518A"/>
    <w:rsid w:val="00E355AA"/>
    <w:rsid w:val="00E42B6D"/>
    <w:rsid w:val="00E46ADD"/>
    <w:rsid w:val="00E51D5C"/>
    <w:rsid w:val="00E739FD"/>
    <w:rsid w:val="00E75FC1"/>
    <w:rsid w:val="00E81F7C"/>
    <w:rsid w:val="00E8226C"/>
    <w:rsid w:val="00E83038"/>
    <w:rsid w:val="00E84230"/>
    <w:rsid w:val="00E87484"/>
    <w:rsid w:val="00E908D4"/>
    <w:rsid w:val="00E95354"/>
    <w:rsid w:val="00E97CEB"/>
    <w:rsid w:val="00EA70E0"/>
    <w:rsid w:val="00EA735D"/>
    <w:rsid w:val="00EA768E"/>
    <w:rsid w:val="00EA7C76"/>
    <w:rsid w:val="00EB1AD4"/>
    <w:rsid w:val="00EB651D"/>
    <w:rsid w:val="00EB76CC"/>
    <w:rsid w:val="00EC0268"/>
    <w:rsid w:val="00EC7B2F"/>
    <w:rsid w:val="00ED1CC2"/>
    <w:rsid w:val="00ED3B50"/>
    <w:rsid w:val="00ED4CAB"/>
    <w:rsid w:val="00EE1649"/>
    <w:rsid w:val="00EE3F65"/>
    <w:rsid w:val="00EE47A2"/>
    <w:rsid w:val="00EE5DCF"/>
    <w:rsid w:val="00EF2D18"/>
    <w:rsid w:val="00F00B4D"/>
    <w:rsid w:val="00F0389E"/>
    <w:rsid w:val="00F07AB0"/>
    <w:rsid w:val="00F12647"/>
    <w:rsid w:val="00F17D0A"/>
    <w:rsid w:val="00F23C27"/>
    <w:rsid w:val="00F25D86"/>
    <w:rsid w:val="00F3096B"/>
    <w:rsid w:val="00F33E49"/>
    <w:rsid w:val="00F36CB4"/>
    <w:rsid w:val="00F41D58"/>
    <w:rsid w:val="00F42531"/>
    <w:rsid w:val="00F46808"/>
    <w:rsid w:val="00F50C01"/>
    <w:rsid w:val="00F51B93"/>
    <w:rsid w:val="00F542C1"/>
    <w:rsid w:val="00F60D72"/>
    <w:rsid w:val="00F63CD9"/>
    <w:rsid w:val="00F65B2A"/>
    <w:rsid w:val="00F67D18"/>
    <w:rsid w:val="00F72094"/>
    <w:rsid w:val="00F761CA"/>
    <w:rsid w:val="00FA3829"/>
    <w:rsid w:val="00FA3C8B"/>
    <w:rsid w:val="00FB6C53"/>
    <w:rsid w:val="00FC403F"/>
    <w:rsid w:val="00FD4FC3"/>
    <w:rsid w:val="00FE2E52"/>
    <w:rsid w:val="00FF205E"/>
    <w:rsid w:val="00FF384C"/>
    <w:rsid w:val="00FF3AF0"/>
    <w:rsid w:val="00FF73D9"/>
    <w:rsid w:val="05E4A0BF"/>
    <w:rsid w:val="08FCBF42"/>
    <w:rsid w:val="0AADD19D"/>
    <w:rsid w:val="0BED8066"/>
    <w:rsid w:val="0C04FBF3"/>
    <w:rsid w:val="0DBF80C2"/>
    <w:rsid w:val="1E18A1A6"/>
    <w:rsid w:val="1EF80AF3"/>
    <w:rsid w:val="3889E833"/>
    <w:rsid w:val="3C3BABE7"/>
    <w:rsid w:val="3CB58384"/>
    <w:rsid w:val="40EA223E"/>
    <w:rsid w:val="434009D3"/>
    <w:rsid w:val="4580D874"/>
    <w:rsid w:val="4C875433"/>
    <w:rsid w:val="4FA73AF0"/>
    <w:rsid w:val="584EDC34"/>
    <w:rsid w:val="5ADBDED7"/>
    <w:rsid w:val="5C496017"/>
    <w:rsid w:val="5DB39D8F"/>
    <w:rsid w:val="5EF15C9A"/>
    <w:rsid w:val="61716042"/>
    <w:rsid w:val="62651E43"/>
    <w:rsid w:val="689AD2E6"/>
    <w:rsid w:val="6BC49651"/>
    <w:rsid w:val="75220977"/>
    <w:rsid w:val="79AD5719"/>
    <w:rsid w:val="7B79BDF0"/>
    <w:rsid w:val="7F4B8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A4E71"/>
  <w15:chartTrackingRefBased/>
  <w15:docId w15:val="{2116FE54-1AE3-4B9C-984B-712AF5AF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0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53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9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7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6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529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9EC"/>
  </w:style>
  <w:style w:type="paragraph" w:styleId="Footer">
    <w:name w:val="footer"/>
    <w:basedOn w:val="Normal"/>
    <w:link w:val="FooterChar"/>
    <w:uiPriority w:val="99"/>
    <w:unhideWhenUsed/>
    <w:rsid w:val="007F4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9EC"/>
  </w:style>
  <w:style w:type="paragraph" w:styleId="NormalWeb">
    <w:name w:val="Normal (Web)"/>
    <w:basedOn w:val="Normal"/>
    <w:uiPriority w:val="99"/>
    <w:semiHidden/>
    <w:unhideWhenUsed/>
    <w:rsid w:val="00263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51B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023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.usa.gov/xFvXw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go.usa.gov/xFvXw" TargetMode="External"/><Relationship Id="rId39" Type="http://schemas.openxmlformats.org/officeDocument/2006/relationships/image" Target="media/image7.jpg"/><Relationship Id="rId21" Type="http://schemas.openxmlformats.org/officeDocument/2006/relationships/header" Target="header3.xml"/><Relationship Id="rId34" Type="http://schemas.openxmlformats.org/officeDocument/2006/relationships/hyperlink" Target="https://www.youtube.com/watch?v=86kywRzPIpk" TargetMode="External"/><Relationship Id="rId42" Type="http://schemas.openxmlformats.org/officeDocument/2006/relationships/image" Target="media/image8.jpg"/><Relationship Id="rId47" Type="http://schemas.openxmlformats.org/officeDocument/2006/relationships/hyperlink" Target="https://go.usa.gov/xFvXw" TargetMode="External"/><Relationship Id="rId50" Type="http://schemas.openxmlformats.org/officeDocument/2006/relationships/hyperlink" Target="https://www.youtube.com/watch?v=fpB77As0QmA" TargetMode="External"/><Relationship Id="rId55" Type="http://schemas.openxmlformats.org/officeDocument/2006/relationships/hyperlink" Target="https://go.usa.gov/xFvXw" TargetMode="External"/><Relationship Id="rId63" Type="http://schemas.openxmlformats.org/officeDocument/2006/relationships/hyperlink" Target="https://go.usa.gov/xFvXw" TargetMode="External"/><Relationship Id="rId68" Type="http://schemas.openxmlformats.org/officeDocument/2006/relationships/hyperlink" Target="https://go.usa.gov/xFvXw" TargetMode="External"/><Relationship Id="rId76" Type="http://schemas.openxmlformats.org/officeDocument/2006/relationships/hyperlink" Target="https://go.usa.gov/xFvXw" TargetMode="External"/><Relationship Id="rId7" Type="http://schemas.openxmlformats.org/officeDocument/2006/relationships/settings" Target="settings.xml"/><Relationship Id="rId71" Type="http://schemas.openxmlformats.org/officeDocument/2006/relationships/image" Target="media/image14.jpg"/><Relationship Id="rId2" Type="http://schemas.openxmlformats.org/officeDocument/2006/relationships/customXml" Target="../customXml/item2.xml"/><Relationship Id="rId16" Type="http://schemas.openxmlformats.org/officeDocument/2006/relationships/hyperlink" Target="https://go.usa.gov/xFvXw" TargetMode="External"/><Relationship Id="rId29" Type="http://schemas.openxmlformats.org/officeDocument/2006/relationships/hyperlink" Target="https://go.usa.gov/xFvXw" TargetMode="External"/><Relationship Id="rId11" Type="http://schemas.openxmlformats.org/officeDocument/2006/relationships/image" Target="media/image1.jpg"/><Relationship Id="rId24" Type="http://schemas.openxmlformats.org/officeDocument/2006/relationships/hyperlink" Target="https://go.usa.gov/xFvXw" TargetMode="External"/><Relationship Id="rId32" Type="http://schemas.openxmlformats.org/officeDocument/2006/relationships/hyperlink" Target="https://www.youtube.com/watch?v=XPWMDN8aI7s" TargetMode="External"/><Relationship Id="rId37" Type="http://schemas.openxmlformats.org/officeDocument/2006/relationships/hyperlink" Target="https://go.usa.gov/xFvXw" TargetMode="External"/><Relationship Id="rId40" Type="http://schemas.openxmlformats.org/officeDocument/2006/relationships/hyperlink" Target="https://go.usa.gov/xFvXw" TargetMode="External"/><Relationship Id="rId45" Type="http://schemas.openxmlformats.org/officeDocument/2006/relationships/image" Target="media/image9.jpeg"/><Relationship Id="rId53" Type="http://schemas.openxmlformats.org/officeDocument/2006/relationships/hyperlink" Target="https://www.youtube.com/watch?v=k6YOS2guAtM" TargetMode="External"/><Relationship Id="rId58" Type="http://schemas.openxmlformats.org/officeDocument/2006/relationships/hyperlink" Target="https://go.usa.gov/xFvXw" TargetMode="External"/><Relationship Id="rId66" Type="http://schemas.openxmlformats.org/officeDocument/2006/relationships/hyperlink" Target="https://go.usa.gov/xFvXw" TargetMode="External"/><Relationship Id="rId74" Type="http://schemas.openxmlformats.org/officeDocument/2006/relationships/hyperlink" Target="https://go.usa.gov/xFvXw" TargetMode="External"/><Relationship Id="rId79" Type="http://schemas.openxmlformats.org/officeDocument/2006/relationships/hyperlink" Target="https://go.usa.gov/xFvXw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go.usa.gov/xFvXw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image" Target="media/image6.jpg"/><Relationship Id="rId44" Type="http://schemas.openxmlformats.org/officeDocument/2006/relationships/hyperlink" Target="https://go.usa.gov/xFvXw" TargetMode="External"/><Relationship Id="rId52" Type="http://schemas.openxmlformats.org/officeDocument/2006/relationships/hyperlink" Target="https://www.youtube.com/watch?v=mShHUgBwq5s" TargetMode="External"/><Relationship Id="rId60" Type="http://schemas.openxmlformats.org/officeDocument/2006/relationships/hyperlink" Target="https://go.usa.gov/xFvXw" TargetMode="External"/><Relationship Id="rId65" Type="http://schemas.openxmlformats.org/officeDocument/2006/relationships/hyperlink" Target="https://go.usa.gov/xFvXw" TargetMode="External"/><Relationship Id="rId73" Type="http://schemas.openxmlformats.org/officeDocument/2006/relationships/hyperlink" Target="https://go.usa.gov/xFvXw" TargetMode="External"/><Relationship Id="rId78" Type="http://schemas.openxmlformats.org/officeDocument/2006/relationships/hyperlink" Target="https://go.usa.gov/xFvXw" TargetMode="Externa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3.xml"/><Relationship Id="rId27" Type="http://schemas.openxmlformats.org/officeDocument/2006/relationships/hyperlink" Target="https://go.usa.gov/xFvXw" TargetMode="External"/><Relationship Id="rId30" Type="http://schemas.openxmlformats.org/officeDocument/2006/relationships/hyperlink" Target="https://go.usa.gov/xFvXw" TargetMode="External"/><Relationship Id="rId35" Type="http://schemas.openxmlformats.org/officeDocument/2006/relationships/hyperlink" Target="https://www.youtube.com/watch?v=k6YOS2guAtM" TargetMode="External"/><Relationship Id="rId43" Type="http://schemas.openxmlformats.org/officeDocument/2006/relationships/hyperlink" Target="https://go.usa.gov/xFvXw" TargetMode="External"/><Relationship Id="rId48" Type="http://schemas.openxmlformats.org/officeDocument/2006/relationships/image" Target="media/image10.jpg"/><Relationship Id="rId56" Type="http://schemas.openxmlformats.org/officeDocument/2006/relationships/image" Target="media/image11.jpg"/><Relationship Id="rId64" Type="http://schemas.openxmlformats.org/officeDocument/2006/relationships/image" Target="media/image13.jpg"/><Relationship Id="rId69" Type="http://schemas.openxmlformats.org/officeDocument/2006/relationships/hyperlink" Target="https://go.usa.gov/xFvXw" TargetMode="External"/><Relationship Id="rId77" Type="http://schemas.openxmlformats.org/officeDocument/2006/relationships/hyperlink" Target="https://go.usa.gov/xFvXw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youtube.com/watch?v=86kywRzPIpk" TargetMode="External"/><Relationship Id="rId72" Type="http://schemas.openxmlformats.org/officeDocument/2006/relationships/hyperlink" Target="https://go.usa.gov/xFvXw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go.usa.gov/xFvXw" TargetMode="External"/><Relationship Id="rId17" Type="http://schemas.openxmlformats.org/officeDocument/2006/relationships/header" Target="header1.xml"/><Relationship Id="rId25" Type="http://schemas.openxmlformats.org/officeDocument/2006/relationships/image" Target="media/image4.jpg"/><Relationship Id="rId33" Type="http://schemas.openxmlformats.org/officeDocument/2006/relationships/hyperlink" Target="https://www.youtube.com/watch?v=fpB77As0QmA" TargetMode="External"/><Relationship Id="rId38" Type="http://schemas.openxmlformats.org/officeDocument/2006/relationships/hyperlink" Target="https://go.usa.gov/xFvXw" TargetMode="External"/><Relationship Id="rId46" Type="http://schemas.openxmlformats.org/officeDocument/2006/relationships/hyperlink" Target="https://go.usa.gov/xFvXw" TargetMode="External"/><Relationship Id="rId59" Type="http://schemas.openxmlformats.org/officeDocument/2006/relationships/image" Target="media/image12.jpeg"/><Relationship Id="rId67" Type="http://schemas.openxmlformats.org/officeDocument/2006/relationships/hyperlink" Target="https://go.usa.gov/xFvXw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go.usa.gov/xFvXw" TargetMode="External"/><Relationship Id="rId54" Type="http://schemas.openxmlformats.org/officeDocument/2006/relationships/hyperlink" Target="https://go.usa.gov/xFvXw" TargetMode="External"/><Relationship Id="rId62" Type="http://schemas.openxmlformats.org/officeDocument/2006/relationships/hyperlink" Target="https://go.usa.gov/xFvXw" TargetMode="External"/><Relationship Id="rId70" Type="http://schemas.openxmlformats.org/officeDocument/2006/relationships/hyperlink" Target="https://go.usa.gov/xFvXw" TargetMode="External"/><Relationship Id="rId75" Type="http://schemas.openxmlformats.org/officeDocument/2006/relationships/hyperlink" Target="https://go.usa.gov/xFvX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hyperlink" Target="https://go.usa.gov/xFvXw" TargetMode="External"/><Relationship Id="rId28" Type="http://schemas.openxmlformats.org/officeDocument/2006/relationships/image" Target="media/image5.jpeg"/><Relationship Id="rId36" Type="http://schemas.openxmlformats.org/officeDocument/2006/relationships/hyperlink" Target="https://www.youtube.com/watch?v=mShHUgBwq5s" TargetMode="External"/><Relationship Id="rId49" Type="http://schemas.openxmlformats.org/officeDocument/2006/relationships/hyperlink" Target="https://www.youtube.com/watch?v=XPWMDN8aI7s" TargetMode="External"/><Relationship Id="rId57" Type="http://schemas.openxmlformats.org/officeDocument/2006/relationships/hyperlink" Target="https://go.usa.gov/xFv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E310949C1DA449CA64762F3C72829" ma:contentTypeVersion="8" ma:contentTypeDescription="Create a new document." ma:contentTypeScope="" ma:versionID="4addcd61b9b03aa13e3c55fe6a105c5a">
  <xsd:schema xmlns:xsd="http://www.w3.org/2001/XMLSchema" xmlns:xs="http://www.w3.org/2001/XMLSchema" xmlns:p="http://schemas.microsoft.com/office/2006/metadata/properties" xmlns:ns2="2f749f7e-28de-4497-b3ac-c39c70eb1232" xmlns:ns3="5d946f84-0a39-4991-ab00-9dc6a363384e" targetNamespace="http://schemas.microsoft.com/office/2006/metadata/properties" ma:root="true" ma:fieldsID="ca5f86870aa5506c2aac1c80ba2b6707" ns2:_="" ns3:_="">
    <xsd:import namespace="2f749f7e-28de-4497-b3ac-c39c70eb1232"/>
    <xsd:import namespace="5d946f84-0a39-4991-ab00-9dc6a3633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49f7e-28de-4497-b3ac-c39c70eb1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46f84-0a39-4991-ab00-9dc6a3633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946f84-0a39-4991-ab00-9dc6a363384e">
      <UserInfo>
        <DisplayName>Taylor, Jocelyn (CDC/DDID/NCHHSTP/DHPIRS)</DisplayName>
        <AccountId>44</AccountId>
        <AccountType/>
      </UserInfo>
      <UserInfo>
        <DisplayName>Kemp Rinderle, Jeffrey (CDC/DDID/NCHHSTP/DHPIRS)</DisplayName>
        <AccountId>21</AccountId>
        <AccountType/>
      </UserInfo>
      <UserInfo>
        <DisplayName>McCall, Kristen L. (CDC/DDID/NCHHSTP/DHPIRS)</DisplayName>
        <AccountId>36</AccountId>
        <AccountType/>
      </UserInfo>
      <UserInfo>
        <DisplayName>Thompson, Walter (Jermaine) (CDC/DDID/NCHHSTP/DHPIRS)</DisplayName>
        <AccountId>34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04924-E51A-4B91-8407-AEF8582F8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49f7e-28de-4497-b3ac-c39c70eb1232"/>
    <ds:schemaRef ds:uri="5d946f84-0a39-4991-ab00-9dc6a3633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30376-A43F-4400-9B73-DA603FB57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9331E-7794-4D9E-85C8-E0EE2BF38F8C}">
  <ds:schemaRefs>
    <ds:schemaRef ds:uri="http://schemas.microsoft.com/office/2006/metadata/properties"/>
    <ds:schemaRef ds:uri="http://schemas.microsoft.com/office/infopath/2007/PartnerControls"/>
    <ds:schemaRef ds:uri="5d946f84-0a39-4991-ab00-9dc6a363384e"/>
  </ds:schemaRefs>
</ds:datastoreItem>
</file>

<file path=customXml/itemProps4.xml><?xml version="1.0" encoding="utf-8"?>
<ds:datastoreItem xmlns:ds="http://schemas.openxmlformats.org/officeDocument/2006/customXml" ds:itemID="{E5D647B4-B4D9-4995-B6AA-A1A747B16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Alyssa</dc:creator>
  <cp:keywords/>
  <dc:description/>
  <cp:lastModifiedBy>Jackson, Cathy (ADD)</cp:lastModifiedBy>
  <cp:revision>2</cp:revision>
  <cp:lastPrinted>2021-02-03T15:48:00Z</cp:lastPrinted>
  <dcterms:created xsi:type="dcterms:W3CDTF">2021-08-31T18:16:00Z</dcterms:created>
  <dcterms:modified xsi:type="dcterms:W3CDTF">2021-08-31T18:16:00Z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0x010100839E310949C1DA449CA64762F3C72829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2021-03-04T16:47:06Z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d059abca-5055-4e3a-af89-536feef16b84</vt:lpwstr>
  </property>
  <property fmtid="{D5CDD505-2E9C-101B-9397-08002B2CF9AE}" pid="9" name="MSIP_Label_7b94a7b8-f06c-4dfe-bdcc-9b548fd58c31_ContentBits">
    <vt:lpwstr>0</vt:lpwstr>
  </property>
</Properties>
</file>