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ED525D" w14:paraId="10A070FD" w14:textId="77777777">
        <w:tc>
          <w:tcPr>
            <w:tcW w:w="180" w:type="dxa"/>
          </w:tcPr>
          <w:p w14:paraId="241099C5" w14:textId="77777777" w:rsidR="00ED525D" w:rsidRDefault="00ED525D">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ED525D" w14:paraId="7290886D" w14:textId="77777777">
              <w:trPr>
                <w:trHeight w:val="2340"/>
              </w:trPr>
              <w:tc>
                <w:tcPr>
                  <w:tcW w:w="180" w:type="dxa"/>
                  <w:tcBorders>
                    <w:top w:val="single" w:sz="7" w:space="0" w:color="000000"/>
                    <w:left w:val="single" w:sz="7" w:space="0" w:color="000000"/>
                  </w:tcBorders>
                </w:tcPr>
                <w:p w14:paraId="2BE7D443" w14:textId="77777777" w:rsidR="00ED525D" w:rsidRDefault="00ED525D">
                  <w:pPr>
                    <w:pStyle w:val="EmptyCellLayoutStyle"/>
                    <w:spacing w:after="0" w:line="240" w:lineRule="auto"/>
                  </w:pPr>
                </w:p>
              </w:tc>
              <w:tc>
                <w:tcPr>
                  <w:tcW w:w="2016" w:type="dxa"/>
                  <w:tcBorders>
                    <w:top w:val="single" w:sz="7" w:space="0" w:color="000000"/>
                  </w:tcBorders>
                </w:tcPr>
                <w:p w14:paraId="77C6E2EE" w14:textId="77777777" w:rsidR="00ED525D" w:rsidRDefault="00ED525D">
                  <w:pPr>
                    <w:pStyle w:val="EmptyCellLayoutStyle"/>
                    <w:spacing w:after="0" w:line="240" w:lineRule="auto"/>
                  </w:pPr>
                </w:p>
              </w:tc>
              <w:tc>
                <w:tcPr>
                  <w:tcW w:w="254" w:type="dxa"/>
                  <w:tcBorders>
                    <w:top w:val="single" w:sz="7" w:space="0" w:color="000000"/>
                  </w:tcBorders>
                </w:tcPr>
                <w:p w14:paraId="23FCC770" w14:textId="77777777" w:rsidR="00ED525D" w:rsidRDefault="00ED525D">
                  <w:pPr>
                    <w:pStyle w:val="EmptyCellLayoutStyle"/>
                    <w:spacing w:after="0" w:line="240" w:lineRule="auto"/>
                  </w:pPr>
                </w:p>
              </w:tc>
              <w:tc>
                <w:tcPr>
                  <w:tcW w:w="0" w:type="dxa"/>
                  <w:tcBorders>
                    <w:top w:val="single" w:sz="7" w:space="0" w:color="000000"/>
                  </w:tcBorders>
                </w:tcPr>
                <w:p w14:paraId="337BDAA5" w14:textId="77777777" w:rsidR="00ED525D" w:rsidRDefault="00ED525D">
                  <w:pPr>
                    <w:pStyle w:val="EmptyCellLayoutStyle"/>
                    <w:spacing w:after="0" w:line="240" w:lineRule="auto"/>
                  </w:pPr>
                </w:p>
              </w:tc>
              <w:tc>
                <w:tcPr>
                  <w:tcW w:w="248" w:type="dxa"/>
                  <w:tcBorders>
                    <w:top w:val="single" w:sz="7" w:space="0" w:color="000000"/>
                  </w:tcBorders>
                </w:tcPr>
                <w:p w14:paraId="317FC64E" w14:textId="77777777" w:rsidR="00ED525D" w:rsidRDefault="00ED525D">
                  <w:pPr>
                    <w:pStyle w:val="EmptyCellLayoutStyle"/>
                    <w:spacing w:after="0" w:line="240" w:lineRule="auto"/>
                  </w:pPr>
                </w:p>
              </w:tc>
              <w:tc>
                <w:tcPr>
                  <w:tcW w:w="179" w:type="dxa"/>
                  <w:tcBorders>
                    <w:top w:val="single" w:sz="7" w:space="0" w:color="000000"/>
                  </w:tcBorders>
                </w:tcPr>
                <w:p w14:paraId="0DE77A6D" w14:textId="77777777" w:rsidR="00ED525D" w:rsidRDefault="00ED525D">
                  <w:pPr>
                    <w:pStyle w:val="EmptyCellLayoutStyle"/>
                    <w:spacing w:after="0" w:line="240" w:lineRule="auto"/>
                  </w:pPr>
                </w:p>
              </w:tc>
              <w:tc>
                <w:tcPr>
                  <w:tcW w:w="900" w:type="dxa"/>
                  <w:tcBorders>
                    <w:top w:val="single" w:sz="7" w:space="0" w:color="000000"/>
                  </w:tcBorders>
                </w:tcPr>
                <w:p w14:paraId="04506425" w14:textId="77777777" w:rsidR="00ED525D" w:rsidRDefault="00ED525D">
                  <w:pPr>
                    <w:pStyle w:val="EmptyCellLayoutStyle"/>
                    <w:spacing w:after="0" w:line="240" w:lineRule="auto"/>
                  </w:pPr>
                </w:p>
              </w:tc>
              <w:tc>
                <w:tcPr>
                  <w:tcW w:w="1649" w:type="dxa"/>
                  <w:tcBorders>
                    <w:top w:val="single" w:sz="7" w:space="0" w:color="000000"/>
                  </w:tcBorders>
                </w:tcPr>
                <w:p w14:paraId="1B1E89EE" w14:textId="77777777" w:rsidR="00ED525D" w:rsidRDefault="00ED525D">
                  <w:pPr>
                    <w:pStyle w:val="EmptyCellLayoutStyle"/>
                    <w:spacing w:after="0" w:line="240" w:lineRule="auto"/>
                  </w:pPr>
                </w:p>
              </w:tc>
              <w:tc>
                <w:tcPr>
                  <w:tcW w:w="1050" w:type="dxa"/>
                  <w:tcBorders>
                    <w:top w:val="single" w:sz="7" w:space="0" w:color="000000"/>
                  </w:tcBorders>
                </w:tcPr>
                <w:p w14:paraId="7D9E228F" w14:textId="77777777" w:rsidR="00ED525D" w:rsidRDefault="00ED525D">
                  <w:pPr>
                    <w:pStyle w:val="EmptyCellLayoutStyle"/>
                    <w:spacing w:after="0" w:line="240" w:lineRule="auto"/>
                  </w:pPr>
                </w:p>
              </w:tc>
              <w:tc>
                <w:tcPr>
                  <w:tcW w:w="110" w:type="dxa"/>
                  <w:tcBorders>
                    <w:top w:val="single" w:sz="7" w:space="0" w:color="000000"/>
                  </w:tcBorders>
                </w:tcPr>
                <w:p w14:paraId="36A0C382" w14:textId="77777777" w:rsidR="00ED525D" w:rsidRDefault="00ED525D">
                  <w:pPr>
                    <w:pStyle w:val="EmptyCellLayoutStyle"/>
                    <w:spacing w:after="0" w:line="240" w:lineRule="auto"/>
                  </w:pPr>
                </w:p>
              </w:tc>
              <w:tc>
                <w:tcPr>
                  <w:tcW w:w="68" w:type="dxa"/>
                  <w:tcBorders>
                    <w:top w:val="single" w:sz="7" w:space="0" w:color="000000"/>
                  </w:tcBorders>
                </w:tcPr>
                <w:p w14:paraId="507919EF" w14:textId="77777777" w:rsidR="00ED525D" w:rsidRDefault="00ED525D">
                  <w:pPr>
                    <w:pStyle w:val="EmptyCellLayoutStyle"/>
                    <w:spacing w:after="0" w:line="240" w:lineRule="auto"/>
                  </w:pPr>
                </w:p>
              </w:tc>
              <w:tc>
                <w:tcPr>
                  <w:tcW w:w="216" w:type="dxa"/>
                  <w:tcBorders>
                    <w:top w:val="single" w:sz="7" w:space="0" w:color="000000"/>
                  </w:tcBorders>
                </w:tcPr>
                <w:p w14:paraId="50E4B925" w14:textId="77777777" w:rsidR="00ED525D" w:rsidRDefault="00ED525D">
                  <w:pPr>
                    <w:pStyle w:val="EmptyCellLayoutStyle"/>
                    <w:spacing w:after="0" w:line="240" w:lineRule="auto"/>
                  </w:pPr>
                </w:p>
              </w:tc>
              <w:tc>
                <w:tcPr>
                  <w:tcW w:w="2123" w:type="dxa"/>
                  <w:tcBorders>
                    <w:top w:val="single" w:sz="7" w:space="0" w:color="000000"/>
                  </w:tcBorders>
                </w:tcPr>
                <w:p w14:paraId="719F99AE" w14:textId="77777777" w:rsidR="00ED525D" w:rsidRDefault="00ED525D">
                  <w:pPr>
                    <w:pStyle w:val="EmptyCellLayoutStyle"/>
                    <w:spacing w:after="0" w:line="240" w:lineRule="auto"/>
                  </w:pPr>
                </w:p>
              </w:tc>
              <w:tc>
                <w:tcPr>
                  <w:tcW w:w="72" w:type="dxa"/>
                  <w:tcBorders>
                    <w:top w:val="single" w:sz="7" w:space="0" w:color="000000"/>
                    <w:right w:val="single" w:sz="7" w:space="0" w:color="000000"/>
                  </w:tcBorders>
                </w:tcPr>
                <w:p w14:paraId="12D78EDE" w14:textId="77777777" w:rsidR="00ED525D" w:rsidRDefault="00ED525D">
                  <w:pPr>
                    <w:pStyle w:val="EmptyCellLayoutStyle"/>
                    <w:spacing w:after="0" w:line="240" w:lineRule="auto"/>
                  </w:pPr>
                </w:p>
              </w:tc>
            </w:tr>
            <w:tr w:rsidR="00ED525D" w14:paraId="26C86C16" w14:textId="77777777">
              <w:trPr>
                <w:trHeight w:val="1754"/>
              </w:trPr>
              <w:tc>
                <w:tcPr>
                  <w:tcW w:w="180" w:type="dxa"/>
                  <w:tcBorders>
                    <w:left w:val="single" w:sz="7" w:space="0" w:color="000000"/>
                  </w:tcBorders>
                </w:tcPr>
                <w:p w14:paraId="2DCEBD21" w14:textId="77777777" w:rsidR="00ED525D" w:rsidRDefault="00ED525D">
                  <w:pPr>
                    <w:pStyle w:val="EmptyCellLayoutStyle"/>
                    <w:spacing w:after="0" w:line="240" w:lineRule="auto"/>
                  </w:pPr>
                </w:p>
              </w:tc>
              <w:tc>
                <w:tcPr>
                  <w:tcW w:w="2016" w:type="dxa"/>
                </w:tcPr>
                <w:p w14:paraId="6F3A5475" w14:textId="77777777" w:rsidR="00ED525D" w:rsidRDefault="00ED525D">
                  <w:pPr>
                    <w:pStyle w:val="EmptyCellLayoutStyle"/>
                    <w:spacing w:after="0" w:line="240" w:lineRule="auto"/>
                  </w:pPr>
                </w:p>
              </w:tc>
              <w:tc>
                <w:tcPr>
                  <w:tcW w:w="254" w:type="dxa"/>
                </w:tcPr>
                <w:p w14:paraId="2BC6F28F" w14:textId="77777777" w:rsidR="00ED525D" w:rsidRDefault="00ED525D">
                  <w:pPr>
                    <w:pStyle w:val="EmptyCellLayoutStyle"/>
                    <w:spacing w:after="0" w:line="240" w:lineRule="auto"/>
                  </w:pPr>
                </w:p>
              </w:tc>
              <w:tc>
                <w:tcPr>
                  <w:tcW w:w="0" w:type="dxa"/>
                </w:tcPr>
                <w:p w14:paraId="0A541AB7" w14:textId="77777777" w:rsidR="00ED525D" w:rsidRDefault="00ED525D">
                  <w:pPr>
                    <w:pStyle w:val="EmptyCellLayoutStyle"/>
                    <w:spacing w:after="0" w:line="240" w:lineRule="auto"/>
                  </w:pPr>
                </w:p>
              </w:tc>
              <w:tc>
                <w:tcPr>
                  <w:tcW w:w="248" w:type="dxa"/>
                </w:tcPr>
                <w:p w14:paraId="57918BE3" w14:textId="77777777" w:rsidR="00ED525D" w:rsidRDefault="00ED525D">
                  <w:pPr>
                    <w:pStyle w:val="EmptyCellLayoutStyle"/>
                    <w:spacing w:after="0" w:line="240" w:lineRule="auto"/>
                  </w:pPr>
                </w:p>
              </w:tc>
              <w:tc>
                <w:tcPr>
                  <w:tcW w:w="179" w:type="dxa"/>
                </w:tcPr>
                <w:p w14:paraId="05B06028" w14:textId="77777777" w:rsidR="00ED525D" w:rsidRDefault="00ED525D">
                  <w:pPr>
                    <w:pStyle w:val="EmptyCellLayoutStyle"/>
                    <w:spacing w:after="0" w:line="240" w:lineRule="auto"/>
                  </w:pPr>
                </w:p>
              </w:tc>
              <w:tc>
                <w:tcPr>
                  <w:tcW w:w="900" w:type="dxa"/>
                </w:tcPr>
                <w:p w14:paraId="5A658618" w14:textId="77777777" w:rsidR="00ED525D" w:rsidRDefault="00ED525D">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ED525D" w14:paraId="4821E5D4" w14:textId="77777777">
                    <w:trPr>
                      <w:trHeight w:val="1755"/>
                    </w:trPr>
                    <w:tc>
                      <w:tcPr>
                        <w:tcW w:w="56" w:type="dxa"/>
                        <w:tcBorders>
                          <w:top w:val="nil"/>
                          <w:left w:val="nil"/>
                          <w:bottom w:val="nil"/>
                          <w:right w:val="nil"/>
                        </w:tcBorders>
                        <w:tcMar>
                          <w:top w:w="0" w:type="dxa"/>
                          <w:left w:w="0" w:type="dxa"/>
                          <w:bottom w:w="0" w:type="dxa"/>
                          <w:right w:w="0" w:type="dxa"/>
                        </w:tcMar>
                      </w:tcPr>
                      <w:p w14:paraId="03D61CF7" w14:textId="77777777" w:rsidR="00ED525D" w:rsidRDefault="006737A6">
                        <w:pPr>
                          <w:spacing w:after="0" w:line="240" w:lineRule="auto"/>
                        </w:pPr>
                        <w:r>
                          <w:rPr>
                            <w:noProof/>
                          </w:rPr>
                          <w:drawing>
                            <wp:inline distT="0" distB="0" distL="0" distR="0" wp14:anchorId="61779CB5" wp14:editId="44C3BE18">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77AD566" w14:textId="77777777" w:rsidR="00ED525D" w:rsidRDefault="00ED525D">
                  <w:pPr>
                    <w:spacing w:after="0" w:line="240" w:lineRule="auto"/>
                  </w:pPr>
                </w:p>
              </w:tc>
              <w:tc>
                <w:tcPr>
                  <w:tcW w:w="1050" w:type="dxa"/>
                </w:tcPr>
                <w:p w14:paraId="1E598CAA" w14:textId="77777777" w:rsidR="00ED525D" w:rsidRDefault="00ED525D">
                  <w:pPr>
                    <w:pStyle w:val="EmptyCellLayoutStyle"/>
                    <w:spacing w:after="0" w:line="240" w:lineRule="auto"/>
                  </w:pPr>
                </w:p>
              </w:tc>
              <w:tc>
                <w:tcPr>
                  <w:tcW w:w="110" w:type="dxa"/>
                </w:tcPr>
                <w:p w14:paraId="6C760ABB" w14:textId="77777777" w:rsidR="00ED525D" w:rsidRDefault="00ED525D">
                  <w:pPr>
                    <w:pStyle w:val="EmptyCellLayoutStyle"/>
                    <w:spacing w:after="0" w:line="240" w:lineRule="auto"/>
                  </w:pPr>
                </w:p>
              </w:tc>
              <w:tc>
                <w:tcPr>
                  <w:tcW w:w="68" w:type="dxa"/>
                </w:tcPr>
                <w:p w14:paraId="078691E3" w14:textId="77777777" w:rsidR="00ED525D" w:rsidRDefault="00ED525D">
                  <w:pPr>
                    <w:pStyle w:val="EmptyCellLayoutStyle"/>
                    <w:spacing w:after="0" w:line="240" w:lineRule="auto"/>
                  </w:pPr>
                </w:p>
              </w:tc>
              <w:tc>
                <w:tcPr>
                  <w:tcW w:w="216" w:type="dxa"/>
                </w:tcPr>
                <w:p w14:paraId="50975EF2" w14:textId="77777777" w:rsidR="00ED525D" w:rsidRDefault="00ED525D">
                  <w:pPr>
                    <w:pStyle w:val="EmptyCellLayoutStyle"/>
                    <w:spacing w:after="0" w:line="240" w:lineRule="auto"/>
                  </w:pPr>
                </w:p>
              </w:tc>
              <w:tc>
                <w:tcPr>
                  <w:tcW w:w="2123" w:type="dxa"/>
                </w:tcPr>
                <w:p w14:paraId="5A224D91" w14:textId="77777777" w:rsidR="00ED525D" w:rsidRDefault="00ED525D">
                  <w:pPr>
                    <w:pStyle w:val="EmptyCellLayoutStyle"/>
                    <w:spacing w:after="0" w:line="240" w:lineRule="auto"/>
                  </w:pPr>
                </w:p>
              </w:tc>
              <w:tc>
                <w:tcPr>
                  <w:tcW w:w="72" w:type="dxa"/>
                  <w:tcBorders>
                    <w:right w:val="single" w:sz="7" w:space="0" w:color="000000"/>
                  </w:tcBorders>
                </w:tcPr>
                <w:p w14:paraId="7106A3D7" w14:textId="77777777" w:rsidR="00ED525D" w:rsidRDefault="00ED525D">
                  <w:pPr>
                    <w:pStyle w:val="EmptyCellLayoutStyle"/>
                    <w:spacing w:after="0" w:line="240" w:lineRule="auto"/>
                  </w:pPr>
                </w:p>
              </w:tc>
            </w:tr>
            <w:tr w:rsidR="00ED525D" w14:paraId="43ABE08E" w14:textId="77777777">
              <w:trPr>
                <w:trHeight w:val="945"/>
              </w:trPr>
              <w:tc>
                <w:tcPr>
                  <w:tcW w:w="180" w:type="dxa"/>
                  <w:tcBorders>
                    <w:left w:val="single" w:sz="7" w:space="0" w:color="000000"/>
                  </w:tcBorders>
                </w:tcPr>
                <w:p w14:paraId="71E760EE" w14:textId="77777777" w:rsidR="00ED525D" w:rsidRDefault="00ED525D">
                  <w:pPr>
                    <w:pStyle w:val="EmptyCellLayoutStyle"/>
                    <w:spacing w:after="0" w:line="240" w:lineRule="auto"/>
                  </w:pPr>
                </w:p>
              </w:tc>
              <w:tc>
                <w:tcPr>
                  <w:tcW w:w="2016" w:type="dxa"/>
                </w:tcPr>
                <w:p w14:paraId="547E7B9A" w14:textId="77777777" w:rsidR="00ED525D" w:rsidRDefault="00ED525D">
                  <w:pPr>
                    <w:pStyle w:val="EmptyCellLayoutStyle"/>
                    <w:spacing w:after="0" w:line="240" w:lineRule="auto"/>
                  </w:pPr>
                </w:p>
              </w:tc>
              <w:tc>
                <w:tcPr>
                  <w:tcW w:w="254" w:type="dxa"/>
                </w:tcPr>
                <w:p w14:paraId="1358A794" w14:textId="77777777" w:rsidR="00ED525D" w:rsidRDefault="00ED525D">
                  <w:pPr>
                    <w:pStyle w:val="EmptyCellLayoutStyle"/>
                    <w:spacing w:after="0" w:line="240" w:lineRule="auto"/>
                  </w:pPr>
                </w:p>
              </w:tc>
              <w:tc>
                <w:tcPr>
                  <w:tcW w:w="0" w:type="dxa"/>
                </w:tcPr>
                <w:p w14:paraId="4B218A11" w14:textId="77777777" w:rsidR="00ED525D" w:rsidRDefault="00ED525D">
                  <w:pPr>
                    <w:pStyle w:val="EmptyCellLayoutStyle"/>
                    <w:spacing w:after="0" w:line="240" w:lineRule="auto"/>
                  </w:pPr>
                </w:p>
              </w:tc>
              <w:tc>
                <w:tcPr>
                  <w:tcW w:w="248" w:type="dxa"/>
                </w:tcPr>
                <w:p w14:paraId="60BA9BF2" w14:textId="77777777" w:rsidR="00ED525D" w:rsidRDefault="00ED525D">
                  <w:pPr>
                    <w:pStyle w:val="EmptyCellLayoutStyle"/>
                    <w:spacing w:after="0" w:line="240" w:lineRule="auto"/>
                  </w:pPr>
                </w:p>
              </w:tc>
              <w:tc>
                <w:tcPr>
                  <w:tcW w:w="179" w:type="dxa"/>
                </w:tcPr>
                <w:p w14:paraId="71FD70B9" w14:textId="77777777" w:rsidR="00ED525D" w:rsidRDefault="00ED525D">
                  <w:pPr>
                    <w:pStyle w:val="EmptyCellLayoutStyle"/>
                    <w:spacing w:after="0" w:line="240" w:lineRule="auto"/>
                  </w:pPr>
                </w:p>
              </w:tc>
              <w:tc>
                <w:tcPr>
                  <w:tcW w:w="900" w:type="dxa"/>
                </w:tcPr>
                <w:p w14:paraId="22DA52EF" w14:textId="77777777" w:rsidR="00ED525D" w:rsidRDefault="00ED525D">
                  <w:pPr>
                    <w:pStyle w:val="EmptyCellLayoutStyle"/>
                    <w:spacing w:after="0" w:line="240" w:lineRule="auto"/>
                  </w:pPr>
                </w:p>
              </w:tc>
              <w:tc>
                <w:tcPr>
                  <w:tcW w:w="1649" w:type="dxa"/>
                </w:tcPr>
                <w:p w14:paraId="2CAC59B1" w14:textId="77777777" w:rsidR="00ED525D" w:rsidRDefault="00ED525D">
                  <w:pPr>
                    <w:pStyle w:val="EmptyCellLayoutStyle"/>
                    <w:spacing w:after="0" w:line="240" w:lineRule="auto"/>
                  </w:pPr>
                </w:p>
              </w:tc>
              <w:tc>
                <w:tcPr>
                  <w:tcW w:w="1050" w:type="dxa"/>
                </w:tcPr>
                <w:p w14:paraId="6AF99DFC" w14:textId="77777777" w:rsidR="00ED525D" w:rsidRDefault="00ED525D">
                  <w:pPr>
                    <w:pStyle w:val="EmptyCellLayoutStyle"/>
                    <w:spacing w:after="0" w:line="240" w:lineRule="auto"/>
                  </w:pPr>
                </w:p>
              </w:tc>
              <w:tc>
                <w:tcPr>
                  <w:tcW w:w="110" w:type="dxa"/>
                </w:tcPr>
                <w:p w14:paraId="052EBFB7" w14:textId="77777777" w:rsidR="00ED525D" w:rsidRDefault="00ED525D">
                  <w:pPr>
                    <w:pStyle w:val="EmptyCellLayoutStyle"/>
                    <w:spacing w:after="0" w:line="240" w:lineRule="auto"/>
                  </w:pPr>
                </w:p>
              </w:tc>
              <w:tc>
                <w:tcPr>
                  <w:tcW w:w="68" w:type="dxa"/>
                </w:tcPr>
                <w:p w14:paraId="6D7D89FF" w14:textId="77777777" w:rsidR="00ED525D" w:rsidRDefault="00ED525D">
                  <w:pPr>
                    <w:pStyle w:val="EmptyCellLayoutStyle"/>
                    <w:spacing w:after="0" w:line="240" w:lineRule="auto"/>
                  </w:pPr>
                </w:p>
              </w:tc>
              <w:tc>
                <w:tcPr>
                  <w:tcW w:w="216" w:type="dxa"/>
                </w:tcPr>
                <w:p w14:paraId="0423F686" w14:textId="77777777" w:rsidR="00ED525D" w:rsidRDefault="00ED525D">
                  <w:pPr>
                    <w:pStyle w:val="EmptyCellLayoutStyle"/>
                    <w:spacing w:after="0" w:line="240" w:lineRule="auto"/>
                  </w:pPr>
                </w:p>
              </w:tc>
              <w:tc>
                <w:tcPr>
                  <w:tcW w:w="2123" w:type="dxa"/>
                </w:tcPr>
                <w:p w14:paraId="72B521F5" w14:textId="77777777" w:rsidR="00ED525D" w:rsidRDefault="00ED525D">
                  <w:pPr>
                    <w:pStyle w:val="EmptyCellLayoutStyle"/>
                    <w:spacing w:after="0" w:line="240" w:lineRule="auto"/>
                  </w:pPr>
                </w:p>
              </w:tc>
              <w:tc>
                <w:tcPr>
                  <w:tcW w:w="72" w:type="dxa"/>
                  <w:tcBorders>
                    <w:right w:val="single" w:sz="7" w:space="0" w:color="000000"/>
                  </w:tcBorders>
                </w:tcPr>
                <w:p w14:paraId="29E4A572" w14:textId="77777777" w:rsidR="00ED525D" w:rsidRDefault="00ED525D">
                  <w:pPr>
                    <w:pStyle w:val="EmptyCellLayoutStyle"/>
                    <w:spacing w:after="0" w:line="240" w:lineRule="auto"/>
                  </w:pPr>
                </w:p>
              </w:tc>
            </w:tr>
            <w:tr w:rsidR="00D3335A" w14:paraId="246082E8" w14:textId="77777777" w:rsidTr="00D3335A">
              <w:trPr>
                <w:trHeight w:val="719"/>
              </w:trPr>
              <w:tc>
                <w:tcPr>
                  <w:tcW w:w="180" w:type="dxa"/>
                  <w:tcBorders>
                    <w:left w:val="single" w:sz="7" w:space="0" w:color="000000"/>
                  </w:tcBorders>
                </w:tcPr>
                <w:p w14:paraId="33D26EC5" w14:textId="77777777" w:rsidR="00ED525D" w:rsidRDefault="00ED525D">
                  <w:pPr>
                    <w:pStyle w:val="EmptyCellLayoutStyle"/>
                    <w:spacing w:after="0" w:line="240" w:lineRule="auto"/>
                  </w:pPr>
                </w:p>
              </w:tc>
              <w:tc>
                <w:tcPr>
                  <w:tcW w:w="2016" w:type="dxa"/>
                </w:tcPr>
                <w:p w14:paraId="2AF04479" w14:textId="77777777" w:rsidR="00ED525D" w:rsidRDefault="00ED525D">
                  <w:pPr>
                    <w:pStyle w:val="EmptyCellLayoutStyle"/>
                    <w:spacing w:after="0" w:line="240" w:lineRule="auto"/>
                  </w:pPr>
                </w:p>
              </w:tc>
              <w:tc>
                <w:tcPr>
                  <w:tcW w:w="254" w:type="dxa"/>
                </w:tcPr>
                <w:p w14:paraId="5E7FA5AE" w14:textId="77777777" w:rsidR="00ED525D" w:rsidRDefault="00ED525D">
                  <w:pPr>
                    <w:pStyle w:val="EmptyCellLayoutStyle"/>
                    <w:spacing w:after="0" w:line="240" w:lineRule="auto"/>
                  </w:pPr>
                </w:p>
              </w:tc>
              <w:tc>
                <w:tcPr>
                  <w:tcW w:w="0" w:type="dxa"/>
                </w:tcPr>
                <w:p w14:paraId="6203E83D" w14:textId="77777777" w:rsidR="00ED525D" w:rsidRDefault="00ED525D">
                  <w:pPr>
                    <w:pStyle w:val="EmptyCellLayoutStyle"/>
                    <w:spacing w:after="0" w:line="240" w:lineRule="auto"/>
                  </w:pPr>
                </w:p>
              </w:tc>
              <w:tc>
                <w:tcPr>
                  <w:tcW w:w="248" w:type="dxa"/>
                </w:tcPr>
                <w:p w14:paraId="4AF158CE" w14:textId="77777777" w:rsidR="00ED525D" w:rsidRDefault="00ED525D">
                  <w:pPr>
                    <w:pStyle w:val="EmptyCellLayoutStyle"/>
                    <w:spacing w:after="0" w:line="240" w:lineRule="auto"/>
                  </w:pPr>
                </w:p>
              </w:tc>
              <w:tc>
                <w:tcPr>
                  <w:tcW w:w="179" w:type="dxa"/>
                </w:tcPr>
                <w:p w14:paraId="27E8BF36" w14:textId="77777777" w:rsidR="00ED525D" w:rsidRDefault="00ED525D">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ED525D" w14:paraId="39663C7F" w14:textId="77777777">
                    <w:trPr>
                      <w:trHeight w:val="642"/>
                    </w:trPr>
                    <w:tc>
                      <w:tcPr>
                        <w:tcW w:w="3600" w:type="dxa"/>
                        <w:tcBorders>
                          <w:top w:val="nil"/>
                          <w:left w:val="nil"/>
                          <w:bottom w:val="nil"/>
                          <w:right w:val="nil"/>
                        </w:tcBorders>
                        <w:tcMar>
                          <w:top w:w="39" w:type="dxa"/>
                          <w:left w:w="39" w:type="dxa"/>
                          <w:bottom w:w="39" w:type="dxa"/>
                          <w:right w:w="39" w:type="dxa"/>
                        </w:tcMar>
                      </w:tcPr>
                      <w:p w14:paraId="26FC556F" w14:textId="77777777" w:rsidR="00ED525D" w:rsidRDefault="006737A6">
                        <w:pPr>
                          <w:spacing w:after="0" w:line="240" w:lineRule="auto"/>
                          <w:jc w:val="center"/>
                        </w:pPr>
                        <w:r>
                          <w:rPr>
                            <w:rFonts w:ascii="Arial" w:eastAsia="Arial" w:hAnsi="Arial"/>
                            <w:b/>
                            <w:color w:val="000000"/>
                            <w:sz w:val="30"/>
                          </w:rPr>
                          <w:t>PROVIDER REPORT FOR</w:t>
                        </w:r>
                      </w:p>
                    </w:tc>
                  </w:tr>
                </w:tbl>
                <w:p w14:paraId="222B9E51" w14:textId="77777777" w:rsidR="00ED525D" w:rsidRDefault="00ED525D">
                  <w:pPr>
                    <w:spacing w:after="0" w:line="240" w:lineRule="auto"/>
                  </w:pPr>
                </w:p>
              </w:tc>
              <w:tc>
                <w:tcPr>
                  <w:tcW w:w="110" w:type="dxa"/>
                </w:tcPr>
                <w:p w14:paraId="0CB3771C" w14:textId="77777777" w:rsidR="00ED525D" w:rsidRDefault="00ED525D">
                  <w:pPr>
                    <w:pStyle w:val="EmptyCellLayoutStyle"/>
                    <w:spacing w:after="0" w:line="240" w:lineRule="auto"/>
                  </w:pPr>
                </w:p>
              </w:tc>
              <w:tc>
                <w:tcPr>
                  <w:tcW w:w="68" w:type="dxa"/>
                </w:tcPr>
                <w:p w14:paraId="5BED19AE" w14:textId="77777777" w:rsidR="00ED525D" w:rsidRDefault="00ED525D">
                  <w:pPr>
                    <w:pStyle w:val="EmptyCellLayoutStyle"/>
                    <w:spacing w:after="0" w:line="240" w:lineRule="auto"/>
                  </w:pPr>
                </w:p>
              </w:tc>
              <w:tc>
                <w:tcPr>
                  <w:tcW w:w="216" w:type="dxa"/>
                </w:tcPr>
                <w:p w14:paraId="31FEFE01" w14:textId="77777777" w:rsidR="00ED525D" w:rsidRDefault="00ED525D">
                  <w:pPr>
                    <w:pStyle w:val="EmptyCellLayoutStyle"/>
                    <w:spacing w:after="0" w:line="240" w:lineRule="auto"/>
                  </w:pPr>
                </w:p>
              </w:tc>
              <w:tc>
                <w:tcPr>
                  <w:tcW w:w="2123" w:type="dxa"/>
                </w:tcPr>
                <w:p w14:paraId="1E634561" w14:textId="77777777" w:rsidR="00ED525D" w:rsidRDefault="00ED525D">
                  <w:pPr>
                    <w:pStyle w:val="EmptyCellLayoutStyle"/>
                    <w:spacing w:after="0" w:line="240" w:lineRule="auto"/>
                  </w:pPr>
                </w:p>
              </w:tc>
              <w:tc>
                <w:tcPr>
                  <w:tcW w:w="72" w:type="dxa"/>
                  <w:tcBorders>
                    <w:right w:val="single" w:sz="7" w:space="0" w:color="000000"/>
                  </w:tcBorders>
                </w:tcPr>
                <w:p w14:paraId="61696BFC" w14:textId="77777777" w:rsidR="00ED525D" w:rsidRDefault="00ED525D">
                  <w:pPr>
                    <w:pStyle w:val="EmptyCellLayoutStyle"/>
                    <w:spacing w:after="0" w:line="240" w:lineRule="auto"/>
                  </w:pPr>
                </w:p>
              </w:tc>
            </w:tr>
            <w:tr w:rsidR="00ED525D" w14:paraId="072AC328" w14:textId="77777777">
              <w:trPr>
                <w:trHeight w:val="180"/>
              </w:trPr>
              <w:tc>
                <w:tcPr>
                  <w:tcW w:w="180" w:type="dxa"/>
                  <w:tcBorders>
                    <w:left w:val="single" w:sz="7" w:space="0" w:color="000000"/>
                  </w:tcBorders>
                </w:tcPr>
                <w:p w14:paraId="258AC863" w14:textId="77777777" w:rsidR="00ED525D" w:rsidRDefault="00ED525D">
                  <w:pPr>
                    <w:pStyle w:val="EmptyCellLayoutStyle"/>
                    <w:spacing w:after="0" w:line="240" w:lineRule="auto"/>
                  </w:pPr>
                </w:p>
              </w:tc>
              <w:tc>
                <w:tcPr>
                  <w:tcW w:w="2016" w:type="dxa"/>
                </w:tcPr>
                <w:p w14:paraId="58364A17" w14:textId="77777777" w:rsidR="00ED525D" w:rsidRDefault="00ED525D">
                  <w:pPr>
                    <w:pStyle w:val="EmptyCellLayoutStyle"/>
                    <w:spacing w:after="0" w:line="240" w:lineRule="auto"/>
                  </w:pPr>
                </w:p>
              </w:tc>
              <w:tc>
                <w:tcPr>
                  <w:tcW w:w="254" w:type="dxa"/>
                </w:tcPr>
                <w:p w14:paraId="35C5432D" w14:textId="77777777" w:rsidR="00ED525D" w:rsidRDefault="00ED525D">
                  <w:pPr>
                    <w:pStyle w:val="EmptyCellLayoutStyle"/>
                    <w:spacing w:after="0" w:line="240" w:lineRule="auto"/>
                  </w:pPr>
                </w:p>
              </w:tc>
              <w:tc>
                <w:tcPr>
                  <w:tcW w:w="0" w:type="dxa"/>
                </w:tcPr>
                <w:p w14:paraId="6BAEE19F" w14:textId="77777777" w:rsidR="00ED525D" w:rsidRDefault="00ED525D">
                  <w:pPr>
                    <w:pStyle w:val="EmptyCellLayoutStyle"/>
                    <w:spacing w:after="0" w:line="240" w:lineRule="auto"/>
                  </w:pPr>
                </w:p>
              </w:tc>
              <w:tc>
                <w:tcPr>
                  <w:tcW w:w="248" w:type="dxa"/>
                </w:tcPr>
                <w:p w14:paraId="2F128D85" w14:textId="77777777" w:rsidR="00ED525D" w:rsidRDefault="00ED525D">
                  <w:pPr>
                    <w:pStyle w:val="EmptyCellLayoutStyle"/>
                    <w:spacing w:after="0" w:line="240" w:lineRule="auto"/>
                  </w:pPr>
                </w:p>
              </w:tc>
              <w:tc>
                <w:tcPr>
                  <w:tcW w:w="179" w:type="dxa"/>
                </w:tcPr>
                <w:p w14:paraId="75CBEB6C" w14:textId="77777777" w:rsidR="00ED525D" w:rsidRDefault="00ED525D">
                  <w:pPr>
                    <w:pStyle w:val="EmptyCellLayoutStyle"/>
                    <w:spacing w:after="0" w:line="240" w:lineRule="auto"/>
                  </w:pPr>
                </w:p>
              </w:tc>
              <w:tc>
                <w:tcPr>
                  <w:tcW w:w="900" w:type="dxa"/>
                </w:tcPr>
                <w:p w14:paraId="2B1392B6" w14:textId="77777777" w:rsidR="00ED525D" w:rsidRDefault="00ED525D">
                  <w:pPr>
                    <w:pStyle w:val="EmptyCellLayoutStyle"/>
                    <w:spacing w:after="0" w:line="240" w:lineRule="auto"/>
                  </w:pPr>
                </w:p>
              </w:tc>
              <w:tc>
                <w:tcPr>
                  <w:tcW w:w="1649" w:type="dxa"/>
                </w:tcPr>
                <w:p w14:paraId="28F008FD" w14:textId="77777777" w:rsidR="00ED525D" w:rsidRDefault="00ED525D">
                  <w:pPr>
                    <w:pStyle w:val="EmptyCellLayoutStyle"/>
                    <w:spacing w:after="0" w:line="240" w:lineRule="auto"/>
                  </w:pPr>
                </w:p>
              </w:tc>
              <w:tc>
                <w:tcPr>
                  <w:tcW w:w="1050" w:type="dxa"/>
                </w:tcPr>
                <w:p w14:paraId="1B95A695" w14:textId="77777777" w:rsidR="00ED525D" w:rsidRDefault="00ED525D">
                  <w:pPr>
                    <w:pStyle w:val="EmptyCellLayoutStyle"/>
                    <w:spacing w:after="0" w:line="240" w:lineRule="auto"/>
                  </w:pPr>
                </w:p>
              </w:tc>
              <w:tc>
                <w:tcPr>
                  <w:tcW w:w="110" w:type="dxa"/>
                </w:tcPr>
                <w:p w14:paraId="57245F58" w14:textId="77777777" w:rsidR="00ED525D" w:rsidRDefault="00ED525D">
                  <w:pPr>
                    <w:pStyle w:val="EmptyCellLayoutStyle"/>
                    <w:spacing w:after="0" w:line="240" w:lineRule="auto"/>
                  </w:pPr>
                </w:p>
              </w:tc>
              <w:tc>
                <w:tcPr>
                  <w:tcW w:w="68" w:type="dxa"/>
                </w:tcPr>
                <w:p w14:paraId="296A9C2B" w14:textId="77777777" w:rsidR="00ED525D" w:rsidRDefault="00ED525D">
                  <w:pPr>
                    <w:pStyle w:val="EmptyCellLayoutStyle"/>
                    <w:spacing w:after="0" w:line="240" w:lineRule="auto"/>
                  </w:pPr>
                </w:p>
              </w:tc>
              <w:tc>
                <w:tcPr>
                  <w:tcW w:w="216" w:type="dxa"/>
                </w:tcPr>
                <w:p w14:paraId="79F5F85B" w14:textId="77777777" w:rsidR="00ED525D" w:rsidRDefault="00ED525D">
                  <w:pPr>
                    <w:pStyle w:val="EmptyCellLayoutStyle"/>
                    <w:spacing w:after="0" w:line="240" w:lineRule="auto"/>
                  </w:pPr>
                </w:p>
              </w:tc>
              <w:tc>
                <w:tcPr>
                  <w:tcW w:w="2123" w:type="dxa"/>
                </w:tcPr>
                <w:p w14:paraId="6C45B9FC" w14:textId="77777777" w:rsidR="00ED525D" w:rsidRDefault="00ED525D">
                  <w:pPr>
                    <w:pStyle w:val="EmptyCellLayoutStyle"/>
                    <w:spacing w:after="0" w:line="240" w:lineRule="auto"/>
                  </w:pPr>
                </w:p>
              </w:tc>
              <w:tc>
                <w:tcPr>
                  <w:tcW w:w="72" w:type="dxa"/>
                  <w:tcBorders>
                    <w:right w:val="single" w:sz="7" w:space="0" w:color="000000"/>
                  </w:tcBorders>
                </w:tcPr>
                <w:p w14:paraId="49FCED5C" w14:textId="77777777" w:rsidR="00ED525D" w:rsidRDefault="00ED525D">
                  <w:pPr>
                    <w:pStyle w:val="EmptyCellLayoutStyle"/>
                    <w:spacing w:after="0" w:line="240" w:lineRule="auto"/>
                  </w:pPr>
                </w:p>
              </w:tc>
            </w:tr>
            <w:tr w:rsidR="00D3335A" w14:paraId="6F43913C" w14:textId="77777777" w:rsidTr="00D3335A">
              <w:trPr>
                <w:trHeight w:val="2160"/>
              </w:trPr>
              <w:tc>
                <w:tcPr>
                  <w:tcW w:w="180" w:type="dxa"/>
                  <w:tcBorders>
                    <w:left w:val="single" w:sz="7" w:space="0" w:color="000000"/>
                  </w:tcBorders>
                </w:tcPr>
                <w:p w14:paraId="0E8D9C1E" w14:textId="77777777" w:rsidR="00ED525D" w:rsidRDefault="00ED525D">
                  <w:pPr>
                    <w:pStyle w:val="EmptyCellLayoutStyle"/>
                    <w:spacing w:after="0" w:line="240" w:lineRule="auto"/>
                  </w:pPr>
                </w:p>
              </w:tc>
              <w:tc>
                <w:tcPr>
                  <w:tcW w:w="2016" w:type="dxa"/>
                </w:tcPr>
                <w:p w14:paraId="69AAE26B" w14:textId="77777777" w:rsidR="00ED525D" w:rsidRDefault="00ED525D">
                  <w:pPr>
                    <w:pStyle w:val="EmptyCellLayoutStyle"/>
                    <w:spacing w:after="0" w:line="240" w:lineRule="auto"/>
                  </w:pPr>
                </w:p>
              </w:tc>
              <w:tc>
                <w:tcPr>
                  <w:tcW w:w="254" w:type="dxa"/>
                </w:tcPr>
                <w:p w14:paraId="5BBD1390" w14:textId="77777777" w:rsidR="00ED525D" w:rsidRDefault="00ED525D">
                  <w:pPr>
                    <w:pStyle w:val="EmptyCellLayoutStyle"/>
                    <w:spacing w:after="0" w:line="240" w:lineRule="auto"/>
                  </w:pPr>
                </w:p>
              </w:tc>
              <w:tc>
                <w:tcPr>
                  <w:tcW w:w="0" w:type="dxa"/>
                </w:tcPr>
                <w:p w14:paraId="7FA45C57" w14:textId="77777777" w:rsidR="00ED525D" w:rsidRDefault="00ED525D">
                  <w:pPr>
                    <w:pStyle w:val="EmptyCellLayoutStyle"/>
                    <w:spacing w:after="0" w:line="240" w:lineRule="auto"/>
                  </w:pPr>
                </w:p>
              </w:tc>
              <w:tc>
                <w:tcPr>
                  <w:tcW w:w="248" w:type="dxa"/>
                </w:tcPr>
                <w:p w14:paraId="5F777E6C" w14:textId="77777777" w:rsidR="00ED525D" w:rsidRDefault="00ED525D">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ED525D" w14:paraId="76B23091" w14:textId="77777777">
                    <w:trPr>
                      <w:trHeight w:val="2082"/>
                    </w:trPr>
                    <w:tc>
                      <w:tcPr>
                        <w:tcW w:w="3960" w:type="dxa"/>
                        <w:tcBorders>
                          <w:top w:val="nil"/>
                          <w:left w:val="nil"/>
                          <w:bottom w:val="nil"/>
                          <w:right w:val="nil"/>
                        </w:tcBorders>
                        <w:tcMar>
                          <w:top w:w="39" w:type="dxa"/>
                          <w:left w:w="39" w:type="dxa"/>
                          <w:bottom w:w="39" w:type="dxa"/>
                          <w:right w:w="39" w:type="dxa"/>
                        </w:tcMar>
                      </w:tcPr>
                      <w:p w14:paraId="0639E927" w14:textId="77777777" w:rsidR="00ED525D" w:rsidRDefault="006737A6">
                        <w:pPr>
                          <w:spacing w:after="0" w:line="240" w:lineRule="auto"/>
                          <w:jc w:val="center"/>
                        </w:pPr>
                        <w:r>
                          <w:rPr>
                            <w:rFonts w:ascii="Arial" w:eastAsia="Arial" w:hAnsi="Arial"/>
                            <w:b/>
                            <w:color w:val="000000"/>
                            <w:sz w:val="28"/>
                          </w:rPr>
                          <w:t>NEXUS</w:t>
                        </w:r>
                        <w:r>
                          <w:rPr>
                            <w:rFonts w:ascii="Arial" w:eastAsia="Arial" w:hAnsi="Arial"/>
                            <w:b/>
                            <w:color w:val="000000"/>
                            <w:sz w:val="28"/>
                          </w:rPr>
                          <w:br/>
                          <w:t>888 Main Street</w:t>
                        </w:r>
                        <w:r>
                          <w:rPr>
                            <w:rFonts w:ascii="Arial" w:eastAsia="Arial" w:hAnsi="Arial"/>
                            <w:b/>
                            <w:color w:val="000000"/>
                            <w:sz w:val="28"/>
                          </w:rPr>
                          <w:br/>
                          <w:t xml:space="preserve"> Woburn, MA 01801    </w:t>
                        </w:r>
                      </w:p>
                    </w:tc>
                  </w:tr>
                </w:tbl>
                <w:p w14:paraId="2CFE1BBE" w14:textId="77777777" w:rsidR="00ED525D" w:rsidRDefault="00ED525D">
                  <w:pPr>
                    <w:spacing w:after="0" w:line="240" w:lineRule="auto"/>
                  </w:pPr>
                </w:p>
              </w:tc>
              <w:tc>
                <w:tcPr>
                  <w:tcW w:w="216" w:type="dxa"/>
                </w:tcPr>
                <w:p w14:paraId="5067BA4F" w14:textId="77777777" w:rsidR="00ED525D" w:rsidRDefault="00ED525D">
                  <w:pPr>
                    <w:pStyle w:val="EmptyCellLayoutStyle"/>
                    <w:spacing w:after="0" w:line="240" w:lineRule="auto"/>
                  </w:pPr>
                </w:p>
              </w:tc>
              <w:tc>
                <w:tcPr>
                  <w:tcW w:w="2123" w:type="dxa"/>
                </w:tcPr>
                <w:p w14:paraId="366355B9" w14:textId="77777777" w:rsidR="00ED525D" w:rsidRDefault="00ED525D">
                  <w:pPr>
                    <w:pStyle w:val="EmptyCellLayoutStyle"/>
                    <w:spacing w:after="0" w:line="240" w:lineRule="auto"/>
                  </w:pPr>
                </w:p>
              </w:tc>
              <w:tc>
                <w:tcPr>
                  <w:tcW w:w="72" w:type="dxa"/>
                  <w:tcBorders>
                    <w:right w:val="single" w:sz="7" w:space="0" w:color="000000"/>
                  </w:tcBorders>
                </w:tcPr>
                <w:p w14:paraId="1BDC58B3" w14:textId="77777777" w:rsidR="00ED525D" w:rsidRDefault="00ED525D">
                  <w:pPr>
                    <w:pStyle w:val="EmptyCellLayoutStyle"/>
                    <w:spacing w:after="0" w:line="240" w:lineRule="auto"/>
                  </w:pPr>
                </w:p>
              </w:tc>
            </w:tr>
            <w:tr w:rsidR="00ED525D" w14:paraId="16B932BC" w14:textId="77777777">
              <w:trPr>
                <w:trHeight w:val="180"/>
              </w:trPr>
              <w:tc>
                <w:tcPr>
                  <w:tcW w:w="180" w:type="dxa"/>
                  <w:tcBorders>
                    <w:left w:val="single" w:sz="7" w:space="0" w:color="000000"/>
                  </w:tcBorders>
                </w:tcPr>
                <w:p w14:paraId="0E278C35" w14:textId="77777777" w:rsidR="00ED525D" w:rsidRDefault="00ED525D">
                  <w:pPr>
                    <w:pStyle w:val="EmptyCellLayoutStyle"/>
                    <w:spacing w:after="0" w:line="240" w:lineRule="auto"/>
                  </w:pPr>
                </w:p>
              </w:tc>
              <w:tc>
                <w:tcPr>
                  <w:tcW w:w="2016" w:type="dxa"/>
                </w:tcPr>
                <w:p w14:paraId="1E3A85D4" w14:textId="77777777" w:rsidR="00ED525D" w:rsidRDefault="00ED525D">
                  <w:pPr>
                    <w:pStyle w:val="EmptyCellLayoutStyle"/>
                    <w:spacing w:after="0" w:line="240" w:lineRule="auto"/>
                  </w:pPr>
                </w:p>
              </w:tc>
              <w:tc>
                <w:tcPr>
                  <w:tcW w:w="254" w:type="dxa"/>
                </w:tcPr>
                <w:p w14:paraId="462CCED0" w14:textId="77777777" w:rsidR="00ED525D" w:rsidRDefault="00ED525D">
                  <w:pPr>
                    <w:pStyle w:val="EmptyCellLayoutStyle"/>
                    <w:spacing w:after="0" w:line="240" w:lineRule="auto"/>
                  </w:pPr>
                </w:p>
              </w:tc>
              <w:tc>
                <w:tcPr>
                  <w:tcW w:w="0" w:type="dxa"/>
                </w:tcPr>
                <w:p w14:paraId="4006CF43" w14:textId="77777777" w:rsidR="00ED525D" w:rsidRDefault="00ED525D">
                  <w:pPr>
                    <w:pStyle w:val="EmptyCellLayoutStyle"/>
                    <w:spacing w:after="0" w:line="240" w:lineRule="auto"/>
                  </w:pPr>
                </w:p>
              </w:tc>
              <w:tc>
                <w:tcPr>
                  <w:tcW w:w="248" w:type="dxa"/>
                </w:tcPr>
                <w:p w14:paraId="604A250A" w14:textId="77777777" w:rsidR="00ED525D" w:rsidRDefault="00ED525D">
                  <w:pPr>
                    <w:pStyle w:val="EmptyCellLayoutStyle"/>
                    <w:spacing w:after="0" w:line="240" w:lineRule="auto"/>
                  </w:pPr>
                </w:p>
              </w:tc>
              <w:tc>
                <w:tcPr>
                  <w:tcW w:w="179" w:type="dxa"/>
                </w:tcPr>
                <w:p w14:paraId="177BD976" w14:textId="77777777" w:rsidR="00ED525D" w:rsidRDefault="00ED525D">
                  <w:pPr>
                    <w:pStyle w:val="EmptyCellLayoutStyle"/>
                    <w:spacing w:after="0" w:line="240" w:lineRule="auto"/>
                  </w:pPr>
                </w:p>
              </w:tc>
              <w:tc>
                <w:tcPr>
                  <w:tcW w:w="900" w:type="dxa"/>
                </w:tcPr>
                <w:p w14:paraId="05523BC5" w14:textId="77777777" w:rsidR="00ED525D" w:rsidRDefault="00ED525D">
                  <w:pPr>
                    <w:pStyle w:val="EmptyCellLayoutStyle"/>
                    <w:spacing w:after="0" w:line="240" w:lineRule="auto"/>
                  </w:pPr>
                </w:p>
              </w:tc>
              <w:tc>
                <w:tcPr>
                  <w:tcW w:w="1649" w:type="dxa"/>
                </w:tcPr>
                <w:p w14:paraId="3ECB9503" w14:textId="77777777" w:rsidR="00ED525D" w:rsidRDefault="00ED525D">
                  <w:pPr>
                    <w:pStyle w:val="EmptyCellLayoutStyle"/>
                    <w:spacing w:after="0" w:line="240" w:lineRule="auto"/>
                  </w:pPr>
                </w:p>
              </w:tc>
              <w:tc>
                <w:tcPr>
                  <w:tcW w:w="1050" w:type="dxa"/>
                </w:tcPr>
                <w:p w14:paraId="23206085" w14:textId="77777777" w:rsidR="00ED525D" w:rsidRDefault="00ED525D">
                  <w:pPr>
                    <w:pStyle w:val="EmptyCellLayoutStyle"/>
                    <w:spacing w:after="0" w:line="240" w:lineRule="auto"/>
                  </w:pPr>
                </w:p>
              </w:tc>
              <w:tc>
                <w:tcPr>
                  <w:tcW w:w="110" w:type="dxa"/>
                </w:tcPr>
                <w:p w14:paraId="2C238C49" w14:textId="77777777" w:rsidR="00ED525D" w:rsidRDefault="00ED525D">
                  <w:pPr>
                    <w:pStyle w:val="EmptyCellLayoutStyle"/>
                    <w:spacing w:after="0" w:line="240" w:lineRule="auto"/>
                  </w:pPr>
                </w:p>
              </w:tc>
              <w:tc>
                <w:tcPr>
                  <w:tcW w:w="68" w:type="dxa"/>
                </w:tcPr>
                <w:p w14:paraId="6AC9884F" w14:textId="77777777" w:rsidR="00ED525D" w:rsidRDefault="00ED525D">
                  <w:pPr>
                    <w:pStyle w:val="EmptyCellLayoutStyle"/>
                    <w:spacing w:after="0" w:line="240" w:lineRule="auto"/>
                  </w:pPr>
                </w:p>
              </w:tc>
              <w:tc>
                <w:tcPr>
                  <w:tcW w:w="216" w:type="dxa"/>
                </w:tcPr>
                <w:p w14:paraId="507F3CF4" w14:textId="77777777" w:rsidR="00ED525D" w:rsidRDefault="00ED525D">
                  <w:pPr>
                    <w:pStyle w:val="EmptyCellLayoutStyle"/>
                    <w:spacing w:after="0" w:line="240" w:lineRule="auto"/>
                  </w:pPr>
                </w:p>
              </w:tc>
              <w:tc>
                <w:tcPr>
                  <w:tcW w:w="2123" w:type="dxa"/>
                </w:tcPr>
                <w:p w14:paraId="3C523907" w14:textId="77777777" w:rsidR="00ED525D" w:rsidRDefault="00ED525D">
                  <w:pPr>
                    <w:pStyle w:val="EmptyCellLayoutStyle"/>
                    <w:spacing w:after="0" w:line="240" w:lineRule="auto"/>
                  </w:pPr>
                </w:p>
              </w:tc>
              <w:tc>
                <w:tcPr>
                  <w:tcW w:w="72" w:type="dxa"/>
                  <w:tcBorders>
                    <w:right w:val="single" w:sz="7" w:space="0" w:color="000000"/>
                  </w:tcBorders>
                </w:tcPr>
                <w:p w14:paraId="396299F6" w14:textId="77777777" w:rsidR="00ED525D" w:rsidRDefault="00ED525D">
                  <w:pPr>
                    <w:pStyle w:val="EmptyCellLayoutStyle"/>
                    <w:spacing w:after="0" w:line="240" w:lineRule="auto"/>
                  </w:pPr>
                </w:p>
              </w:tc>
            </w:tr>
            <w:tr w:rsidR="00D3335A" w14:paraId="295AFFCD" w14:textId="77777777" w:rsidTr="00D3335A">
              <w:trPr>
                <w:trHeight w:val="360"/>
              </w:trPr>
              <w:tc>
                <w:tcPr>
                  <w:tcW w:w="180" w:type="dxa"/>
                  <w:tcBorders>
                    <w:left w:val="single" w:sz="7" w:space="0" w:color="000000"/>
                  </w:tcBorders>
                </w:tcPr>
                <w:p w14:paraId="59DC0AE5" w14:textId="77777777" w:rsidR="00ED525D" w:rsidRDefault="00ED525D">
                  <w:pPr>
                    <w:pStyle w:val="EmptyCellLayoutStyle"/>
                    <w:spacing w:after="0" w:line="240" w:lineRule="auto"/>
                  </w:pPr>
                </w:p>
              </w:tc>
              <w:tc>
                <w:tcPr>
                  <w:tcW w:w="2016" w:type="dxa"/>
                </w:tcPr>
                <w:p w14:paraId="699AE0A9" w14:textId="77777777" w:rsidR="00ED525D" w:rsidRDefault="00ED525D">
                  <w:pPr>
                    <w:pStyle w:val="EmptyCellLayoutStyle"/>
                    <w:spacing w:after="0" w:line="240" w:lineRule="auto"/>
                  </w:pPr>
                </w:p>
              </w:tc>
              <w:tc>
                <w:tcPr>
                  <w:tcW w:w="254" w:type="dxa"/>
                </w:tcPr>
                <w:p w14:paraId="75A99BB1" w14:textId="77777777" w:rsidR="00ED525D" w:rsidRDefault="00ED525D">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ED525D" w14:paraId="141391F6" w14:textId="77777777">
                    <w:trPr>
                      <w:trHeight w:val="282"/>
                    </w:trPr>
                    <w:tc>
                      <w:tcPr>
                        <w:tcW w:w="4140" w:type="dxa"/>
                        <w:tcBorders>
                          <w:top w:val="nil"/>
                          <w:left w:val="nil"/>
                          <w:bottom w:val="nil"/>
                          <w:right w:val="nil"/>
                        </w:tcBorders>
                        <w:tcMar>
                          <w:top w:w="39" w:type="dxa"/>
                          <w:left w:w="39" w:type="dxa"/>
                          <w:bottom w:w="39" w:type="dxa"/>
                          <w:right w:w="39" w:type="dxa"/>
                        </w:tcMar>
                      </w:tcPr>
                      <w:p w14:paraId="06C6CF83" w14:textId="77777777" w:rsidR="00ED525D" w:rsidRDefault="00ED525D">
                        <w:pPr>
                          <w:spacing w:after="0" w:line="240" w:lineRule="auto"/>
                          <w:rPr>
                            <w:sz w:val="0"/>
                          </w:rPr>
                        </w:pPr>
                      </w:p>
                    </w:tc>
                  </w:tr>
                </w:tbl>
                <w:p w14:paraId="4DD334C7" w14:textId="77777777" w:rsidR="00ED525D" w:rsidRDefault="00ED525D">
                  <w:pPr>
                    <w:spacing w:after="0" w:line="240" w:lineRule="auto"/>
                  </w:pPr>
                </w:p>
              </w:tc>
              <w:tc>
                <w:tcPr>
                  <w:tcW w:w="68" w:type="dxa"/>
                </w:tcPr>
                <w:p w14:paraId="5280E015" w14:textId="77777777" w:rsidR="00ED525D" w:rsidRDefault="00ED525D">
                  <w:pPr>
                    <w:pStyle w:val="EmptyCellLayoutStyle"/>
                    <w:spacing w:after="0" w:line="240" w:lineRule="auto"/>
                  </w:pPr>
                </w:p>
              </w:tc>
              <w:tc>
                <w:tcPr>
                  <w:tcW w:w="216" w:type="dxa"/>
                </w:tcPr>
                <w:p w14:paraId="3521562E" w14:textId="77777777" w:rsidR="00ED525D" w:rsidRDefault="00ED525D">
                  <w:pPr>
                    <w:pStyle w:val="EmptyCellLayoutStyle"/>
                    <w:spacing w:after="0" w:line="240" w:lineRule="auto"/>
                  </w:pPr>
                </w:p>
              </w:tc>
              <w:tc>
                <w:tcPr>
                  <w:tcW w:w="2123" w:type="dxa"/>
                </w:tcPr>
                <w:p w14:paraId="5AF3E04D" w14:textId="77777777" w:rsidR="00ED525D" w:rsidRDefault="00ED525D">
                  <w:pPr>
                    <w:pStyle w:val="EmptyCellLayoutStyle"/>
                    <w:spacing w:after="0" w:line="240" w:lineRule="auto"/>
                  </w:pPr>
                </w:p>
              </w:tc>
              <w:tc>
                <w:tcPr>
                  <w:tcW w:w="72" w:type="dxa"/>
                  <w:tcBorders>
                    <w:right w:val="single" w:sz="7" w:space="0" w:color="000000"/>
                  </w:tcBorders>
                </w:tcPr>
                <w:p w14:paraId="58F0CFA6" w14:textId="77777777" w:rsidR="00ED525D" w:rsidRDefault="00ED525D">
                  <w:pPr>
                    <w:pStyle w:val="EmptyCellLayoutStyle"/>
                    <w:spacing w:after="0" w:line="240" w:lineRule="auto"/>
                  </w:pPr>
                </w:p>
              </w:tc>
            </w:tr>
            <w:tr w:rsidR="00ED525D" w14:paraId="2D6DD846" w14:textId="77777777">
              <w:trPr>
                <w:trHeight w:val="179"/>
              </w:trPr>
              <w:tc>
                <w:tcPr>
                  <w:tcW w:w="180" w:type="dxa"/>
                  <w:tcBorders>
                    <w:left w:val="single" w:sz="7" w:space="0" w:color="000000"/>
                  </w:tcBorders>
                </w:tcPr>
                <w:p w14:paraId="231435EA" w14:textId="77777777" w:rsidR="00ED525D" w:rsidRDefault="00ED525D">
                  <w:pPr>
                    <w:pStyle w:val="EmptyCellLayoutStyle"/>
                    <w:spacing w:after="0" w:line="240" w:lineRule="auto"/>
                  </w:pPr>
                </w:p>
              </w:tc>
              <w:tc>
                <w:tcPr>
                  <w:tcW w:w="2016" w:type="dxa"/>
                </w:tcPr>
                <w:p w14:paraId="59650EB3" w14:textId="77777777" w:rsidR="00ED525D" w:rsidRDefault="00ED525D">
                  <w:pPr>
                    <w:pStyle w:val="EmptyCellLayoutStyle"/>
                    <w:spacing w:after="0" w:line="240" w:lineRule="auto"/>
                  </w:pPr>
                </w:p>
              </w:tc>
              <w:tc>
                <w:tcPr>
                  <w:tcW w:w="254" w:type="dxa"/>
                </w:tcPr>
                <w:p w14:paraId="14F1C7D1" w14:textId="77777777" w:rsidR="00ED525D" w:rsidRDefault="00ED525D">
                  <w:pPr>
                    <w:pStyle w:val="EmptyCellLayoutStyle"/>
                    <w:spacing w:after="0" w:line="240" w:lineRule="auto"/>
                  </w:pPr>
                </w:p>
              </w:tc>
              <w:tc>
                <w:tcPr>
                  <w:tcW w:w="0" w:type="dxa"/>
                </w:tcPr>
                <w:p w14:paraId="1A8B47CA" w14:textId="77777777" w:rsidR="00ED525D" w:rsidRDefault="00ED525D">
                  <w:pPr>
                    <w:pStyle w:val="EmptyCellLayoutStyle"/>
                    <w:spacing w:after="0" w:line="240" w:lineRule="auto"/>
                  </w:pPr>
                </w:p>
              </w:tc>
              <w:tc>
                <w:tcPr>
                  <w:tcW w:w="248" w:type="dxa"/>
                </w:tcPr>
                <w:p w14:paraId="6C4DBFF6" w14:textId="77777777" w:rsidR="00ED525D" w:rsidRDefault="00ED525D">
                  <w:pPr>
                    <w:pStyle w:val="EmptyCellLayoutStyle"/>
                    <w:spacing w:after="0" w:line="240" w:lineRule="auto"/>
                  </w:pPr>
                </w:p>
              </w:tc>
              <w:tc>
                <w:tcPr>
                  <w:tcW w:w="179" w:type="dxa"/>
                </w:tcPr>
                <w:p w14:paraId="7DCA2751" w14:textId="77777777" w:rsidR="00ED525D" w:rsidRDefault="00ED525D">
                  <w:pPr>
                    <w:pStyle w:val="EmptyCellLayoutStyle"/>
                    <w:spacing w:after="0" w:line="240" w:lineRule="auto"/>
                  </w:pPr>
                </w:p>
              </w:tc>
              <w:tc>
                <w:tcPr>
                  <w:tcW w:w="900" w:type="dxa"/>
                </w:tcPr>
                <w:p w14:paraId="4F533E71" w14:textId="77777777" w:rsidR="00ED525D" w:rsidRDefault="00ED525D">
                  <w:pPr>
                    <w:pStyle w:val="EmptyCellLayoutStyle"/>
                    <w:spacing w:after="0" w:line="240" w:lineRule="auto"/>
                  </w:pPr>
                </w:p>
              </w:tc>
              <w:tc>
                <w:tcPr>
                  <w:tcW w:w="1649" w:type="dxa"/>
                </w:tcPr>
                <w:p w14:paraId="478F642B" w14:textId="77777777" w:rsidR="00ED525D" w:rsidRDefault="00ED525D">
                  <w:pPr>
                    <w:pStyle w:val="EmptyCellLayoutStyle"/>
                    <w:spacing w:after="0" w:line="240" w:lineRule="auto"/>
                  </w:pPr>
                </w:p>
              </w:tc>
              <w:tc>
                <w:tcPr>
                  <w:tcW w:w="1050" w:type="dxa"/>
                </w:tcPr>
                <w:p w14:paraId="6302ADC5" w14:textId="77777777" w:rsidR="00ED525D" w:rsidRDefault="00ED525D">
                  <w:pPr>
                    <w:pStyle w:val="EmptyCellLayoutStyle"/>
                    <w:spacing w:after="0" w:line="240" w:lineRule="auto"/>
                  </w:pPr>
                </w:p>
              </w:tc>
              <w:tc>
                <w:tcPr>
                  <w:tcW w:w="110" w:type="dxa"/>
                </w:tcPr>
                <w:p w14:paraId="78D14AD6" w14:textId="77777777" w:rsidR="00ED525D" w:rsidRDefault="00ED525D">
                  <w:pPr>
                    <w:pStyle w:val="EmptyCellLayoutStyle"/>
                    <w:spacing w:after="0" w:line="240" w:lineRule="auto"/>
                  </w:pPr>
                </w:p>
              </w:tc>
              <w:tc>
                <w:tcPr>
                  <w:tcW w:w="68" w:type="dxa"/>
                </w:tcPr>
                <w:p w14:paraId="1030DFA4" w14:textId="77777777" w:rsidR="00ED525D" w:rsidRDefault="00ED525D">
                  <w:pPr>
                    <w:pStyle w:val="EmptyCellLayoutStyle"/>
                    <w:spacing w:after="0" w:line="240" w:lineRule="auto"/>
                  </w:pPr>
                </w:p>
              </w:tc>
              <w:tc>
                <w:tcPr>
                  <w:tcW w:w="216" w:type="dxa"/>
                </w:tcPr>
                <w:p w14:paraId="3E005FA2" w14:textId="77777777" w:rsidR="00ED525D" w:rsidRDefault="00ED525D">
                  <w:pPr>
                    <w:pStyle w:val="EmptyCellLayoutStyle"/>
                    <w:spacing w:after="0" w:line="240" w:lineRule="auto"/>
                  </w:pPr>
                </w:p>
              </w:tc>
              <w:tc>
                <w:tcPr>
                  <w:tcW w:w="2123" w:type="dxa"/>
                </w:tcPr>
                <w:p w14:paraId="2F61A783" w14:textId="77777777" w:rsidR="00ED525D" w:rsidRDefault="00ED525D">
                  <w:pPr>
                    <w:pStyle w:val="EmptyCellLayoutStyle"/>
                    <w:spacing w:after="0" w:line="240" w:lineRule="auto"/>
                  </w:pPr>
                </w:p>
              </w:tc>
              <w:tc>
                <w:tcPr>
                  <w:tcW w:w="72" w:type="dxa"/>
                  <w:tcBorders>
                    <w:right w:val="single" w:sz="7" w:space="0" w:color="000000"/>
                  </w:tcBorders>
                </w:tcPr>
                <w:p w14:paraId="50642860" w14:textId="77777777" w:rsidR="00ED525D" w:rsidRDefault="00ED525D">
                  <w:pPr>
                    <w:pStyle w:val="EmptyCellLayoutStyle"/>
                    <w:spacing w:after="0" w:line="240" w:lineRule="auto"/>
                  </w:pPr>
                </w:p>
              </w:tc>
            </w:tr>
            <w:tr w:rsidR="00D3335A" w14:paraId="0DF0AAC3" w14:textId="77777777" w:rsidTr="00D3335A">
              <w:trPr>
                <w:trHeight w:val="360"/>
              </w:trPr>
              <w:tc>
                <w:tcPr>
                  <w:tcW w:w="180" w:type="dxa"/>
                  <w:tcBorders>
                    <w:left w:val="single" w:sz="7" w:space="0" w:color="000000"/>
                  </w:tcBorders>
                </w:tcPr>
                <w:p w14:paraId="6A0EB065" w14:textId="77777777" w:rsidR="00ED525D" w:rsidRDefault="00ED525D">
                  <w:pPr>
                    <w:pStyle w:val="EmptyCellLayoutStyle"/>
                    <w:spacing w:after="0" w:line="240" w:lineRule="auto"/>
                  </w:pPr>
                </w:p>
              </w:tc>
              <w:tc>
                <w:tcPr>
                  <w:tcW w:w="2016" w:type="dxa"/>
                </w:tcPr>
                <w:p w14:paraId="50921105" w14:textId="77777777" w:rsidR="00ED525D" w:rsidRDefault="00ED525D">
                  <w:pPr>
                    <w:pStyle w:val="EmptyCellLayoutStyle"/>
                    <w:spacing w:after="0" w:line="240" w:lineRule="auto"/>
                  </w:pPr>
                </w:p>
              </w:tc>
              <w:tc>
                <w:tcPr>
                  <w:tcW w:w="254" w:type="dxa"/>
                </w:tcPr>
                <w:p w14:paraId="0EA3D01A" w14:textId="77777777" w:rsidR="00ED525D" w:rsidRDefault="00ED525D">
                  <w:pPr>
                    <w:pStyle w:val="EmptyCellLayoutStyle"/>
                    <w:spacing w:after="0" w:line="240" w:lineRule="auto"/>
                  </w:pPr>
                </w:p>
              </w:tc>
              <w:tc>
                <w:tcPr>
                  <w:tcW w:w="0" w:type="dxa"/>
                </w:tcPr>
                <w:p w14:paraId="3D731C69" w14:textId="77777777" w:rsidR="00ED525D" w:rsidRDefault="00ED525D">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ED525D" w14:paraId="4E9AD66E" w14:textId="77777777">
                    <w:trPr>
                      <w:trHeight w:val="282"/>
                    </w:trPr>
                    <w:tc>
                      <w:tcPr>
                        <w:tcW w:w="4140" w:type="dxa"/>
                        <w:tcBorders>
                          <w:top w:val="nil"/>
                          <w:left w:val="nil"/>
                          <w:bottom w:val="nil"/>
                          <w:right w:val="nil"/>
                        </w:tcBorders>
                        <w:tcMar>
                          <w:top w:w="39" w:type="dxa"/>
                          <w:left w:w="39" w:type="dxa"/>
                          <w:bottom w:w="39" w:type="dxa"/>
                          <w:right w:w="39" w:type="dxa"/>
                        </w:tcMar>
                      </w:tcPr>
                      <w:p w14:paraId="0415AD02" w14:textId="77777777" w:rsidR="00ED525D" w:rsidRDefault="006737A6">
                        <w:pPr>
                          <w:spacing w:after="0" w:line="240" w:lineRule="auto"/>
                          <w:jc w:val="center"/>
                        </w:pPr>
                        <w:r>
                          <w:rPr>
                            <w:rFonts w:ascii="Arial" w:eastAsia="Arial" w:hAnsi="Arial"/>
                            <w:b/>
                            <w:color w:val="000000"/>
                            <w:sz w:val="28"/>
                          </w:rPr>
                          <w:t>Version</w:t>
                        </w:r>
                      </w:p>
                    </w:tc>
                  </w:tr>
                </w:tbl>
                <w:p w14:paraId="25211659" w14:textId="77777777" w:rsidR="00ED525D" w:rsidRDefault="00ED525D">
                  <w:pPr>
                    <w:spacing w:after="0" w:line="240" w:lineRule="auto"/>
                  </w:pPr>
                </w:p>
              </w:tc>
              <w:tc>
                <w:tcPr>
                  <w:tcW w:w="68" w:type="dxa"/>
                </w:tcPr>
                <w:p w14:paraId="127C55CB" w14:textId="77777777" w:rsidR="00ED525D" w:rsidRDefault="00ED525D">
                  <w:pPr>
                    <w:pStyle w:val="EmptyCellLayoutStyle"/>
                    <w:spacing w:after="0" w:line="240" w:lineRule="auto"/>
                  </w:pPr>
                </w:p>
              </w:tc>
              <w:tc>
                <w:tcPr>
                  <w:tcW w:w="216" w:type="dxa"/>
                </w:tcPr>
                <w:p w14:paraId="46F3F6A2" w14:textId="77777777" w:rsidR="00ED525D" w:rsidRDefault="00ED525D">
                  <w:pPr>
                    <w:pStyle w:val="EmptyCellLayoutStyle"/>
                    <w:spacing w:after="0" w:line="240" w:lineRule="auto"/>
                  </w:pPr>
                </w:p>
              </w:tc>
              <w:tc>
                <w:tcPr>
                  <w:tcW w:w="2123" w:type="dxa"/>
                </w:tcPr>
                <w:p w14:paraId="18496CEF" w14:textId="77777777" w:rsidR="00ED525D" w:rsidRDefault="00ED525D">
                  <w:pPr>
                    <w:pStyle w:val="EmptyCellLayoutStyle"/>
                    <w:spacing w:after="0" w:line="240" w:lineRule="auto"/>
                  </w:pPr>
                </w:p>
              </w:tc>
              <w:tc>
                <w:tcPr>
                  <w:tcW w:w="72" w:type="dxa"/>
                  <w:tcBorders>
                    <w:right w:val="single" w:sz="7" w:space="0" w:color="000000"/>
                  </w:tcBorders>
                </w:tcPr>
                <w:p w14:paraId="53E4DC9F" w14:textId="77777777" w:rsidR="00ED525D" w:rsidRDefault="00ED525D">
                  <w:pPr>
                    <w:pStyle w:val="EmptyCellLayoutStyle"/>
                    <w:spacing w:after="0" w:line="240" w:lineRule="auto"/>
                  </w:pPr>
                </w:p>
              </w:tc>
            </w:tr>
            <w:tr w:rsidR="00ED525D" w14:paraId="370DB178" w14:textId="77777777">
              <w:trPr>
                <w:trHeight w:val="180"/>
              </w:trPr>
              <w:tc>
                <w:tcPr>
                  <w:tcW w:w="180" w:type="dxa"/>
                  <w:tcBorders>
                    <w:left w:val="single" w:sz="7" w:space="0" w:color="000000"/>
                  </w:tcBorders>
                </w:tcPr>
                <w:p w14:paraId="64D3BD00" w14:textId="77777777" w:rsidR="00ED525D" w:rsidRDefault="00ED525D">
                  <w:pPr>
                    <w:pStyle w:val="EmptyCellLayoutStyle"/>
                    <w:spacing w:after="0" w:line="240" w:lineRule="auto"/>
                  </w:pPr>
                </w:p>
              </w:tc>
              <w:tc>
                <w:tcPr>
                  <w:tcW w:w="2016" w:type="dxa"/>
                </w:tcPr>
                <w:p w14:paraId="2A0691C0" w14:textId="77777777" w:rsidR="00ED525D" w:rsidRDefault="00ED525D">
                  <w:pPr>
                    <w:pStyle w:val="EmptyCellLayoutStyle"/>
                    <w:spacing w:after="0" w:line="240" w:lineRule="auto"/>
                  </w:pPr>
                </w:p>
              </w:tc>
              <w:tc>
                <w:tcPr>
                  <w:tcW w:w="254" w:type="dxa"/>
                </w:tcPr>
                <w:p w14:paraId="59124A0A" w14:textId="77777777" w:rsidR="00ED525D" w:rsidRDefault="00ED525D">
                  <w:pPr>
                    <w:pStyle w:val="EmptyCellLayoutStyle"/>
                    <w:spacing w:after="0" w:line="240" w:lineRule="auto"/>
                  </w:pPr>
                </w:p>
              </w:tc>
              <w:tc>
                <w:tcPr>
                  <w:tcW w:w="0" w:type="dxa"/>
                </w:tcPr>
                <w:p w14:paraId="2DAF52ED" w14:textId="77777777" w:rsidR="00ED525D" w:rsidRDefault="00ED525D">
                  <w:pPr>
                    <w:pStyle w:val="EmptyCellLayoutStyle"/>
                    <w:spacing w:after="0" w:line="240" w:lineRule="auto"/>
                  </w:pPr>
                </w:p>
              </w:tc>
              <w:tc>
                <w:tcPr>
                  <w:tcW w:w="248" w:type="dxa"/>
                </w:tcPr>
                <w:p w14:paraId="3A0D1A27" w14:textId="77777777" w:rsidR="00ED525D" w:rsidRDefault="00ED525D">
                  <w:pPr>
                    <w:pStyle w:val="EmptyCellLayoutStyle"/>
                    <w:spacing w:after="0" w:line="240" w:lineRule="auto"/>
                  </w:pPr>
                </w:p>
              </w:tc>
              <w:tc>
                <w:tcPr>
                  <w:tcW w:w="179" w:type="dxa"/>
                </w:tcPr>
                <w:p w14:paraId="23B10BA8" w14:textId="77777777" w:rsidR="00ED525D" w:rsidRDefault="00ED525D">
                  <w:pPr>
                    <w:pStyle w:val="EmptyCellLayoutStyle"/>
                    <w:spacing w:after="0" w:line="240" w:lineRule="auto"/>
                  </w:pPr>
                </w:p>
              </w:tc>
              <w:tc>
                <w:tcPr>
                  <w:tcW w:w="900" w:type="dxa"/>
                </w:tcPr>
                <w:p w14:paraId="5A18FC6E" w14:textId="77777777" w:rsidR="00ED525D" w:rsidRDefault="00ED525D">
                  <w:pPr>
                    <w:pStyle w:val="EmptyCellLayoutStyle"/>
                    <w:spacing w:after="0" w:line="240" w:lineRule="auto"/>
                  </w:pPr>
                </w:p>
              </w:tc>
              <w:tc>
                <w:tcPr>
                  <w:tcW w:w="1649" w:type="dxa"/>
                </w:tcPr>
                <w:p w14:paraId="0B98DDFB" w14:textId="77777777" w:rsidR="00ED525D" w:rsidRDefault="00ED525D">
                  <w:pPr>
                    <w:pStyle w:val="EmptyCellLayoutStyle"/>
                    <w:spacing w:after="0" w:line="240" w:lineRule="auto"/>
                  </w:pPr>
                </w:p>
              </w:tc>
              <w:tc>
                <w:tcPr>
                  <w:tcW w:w="1050" w:type="dxa"/>
                </w:tcPr>
                <w:p w14:paraId="0288ADBF" w14:textId="77777777" w:rsidR="00ED525D" w:rsidRDefault="00ED525D">
                  <w:pPr>
                    <w:pStyle w:val="EmptyCellLayoutStyle"/>
                    <w:spacing w:after="0" w:line="240" w:lineRule="auto"/>
                  </w:pPr>
                </w:p>
              </w:tc>
              <w:tc>
                <w:tcPr>
                  <w:tcW w:w="110" w:type="dxa"/>
                </w:tcPr>
                <w:p w14:paraId="507E1768" w14:textId="77777777" w:rsidR="00ED525D" w:rsidRDefault="00ED525D">
                  <w:pPr>
                    <w:pStyle w:val="EmptyCellLayoutStyle"/>
                    <w:spacing w:after="0" w:line="240" w:lineRule="auto"/>
                  </w:pPr>
                </w:p>
              </w:tc>
              <w:tc>
                <w:tcPr>
                  <w:tcW w:w="68" w:type="dxa"/>
                </w:tcPr>
                <w:p w14:paraId="1054D245" w14:textId="77777777" w:rsidR="00ED525D" w:rsidRDefault="00ED525D">
                  <w:pPr>
                    <w:pStyle w:val="EmptyCellLayoutStyle"/>
                    <w:spacing w:after="0" w:line="240" w:lineRule="auto"/>
                  </w:pPr>
                </w:p>
              </w:tc>
              <w:tc>
                <w:tcPr>
                  <w:tcW w:w="216" w:type="dxa"/>
                </w:tcPr>
                <w:p w14:paraId="2113513F" w14:textId="77777777" w:rsidR="00ED525D" w:rsidRDefault="00ED525D">
                  <w:pPr>
                    <w:pStyle w:val="EmptyCellLayoutStyle"/>
                    <w:spacing w:after="0" w:line="240" w:lineRule="auto"/>
                  </w:pPr>
                </w:p>
              </w:tc>
              <w:tc>
                <w:tcPr>
                  <w:tcW w:w="2123" w:type="dxa"/>
                </w:tcPr>
                <w:p w14:paraId="7D20AFDB" w14:textId="77777777" w:rsidR="00ED525D" w:rsidRDefault="00ED525D">
                  <w:pPr>
                    <w:pStyle w:val="EmptyCellLayoutStyle"/>
                    <w:spacing w:after="0" w:line="240" w:lineRule="auto"/>
                  </w:pPr>
                </w:p>
              </w:tc>
              <w:tc>
                <w:tcPr>
                  <w:tcW w:w="72" w:type="dxa"/>
                  <w:tcBorders>
                    <w:right w:val="single" w:sz="7" w:space="0" w:color="000000"/>
                  </w:tcBorders>
                </w:tcPr>
                <w:p w14:paraId="6A0759D2" w14:textId="77777777" w:rsidR="00ED525D" w:rsidRDefault="00ED525D">
                  <w:pPr>
                    <w:pStyle w:val="EmptyCellLayoutStyle"/>
                    <w:spacing w:after="0" w:line="240" w:lineRule="auto"/>
                  </w:pPr>
                </w:p>
              </w:tc>
            </w:tr>
            <w:tr w:rsidR="00D3335A" w14:paraId="3D0171A4" w14:textId="77777777" w:rsidTr="00D3335A">
              <w:trPr>
                <w:trHeight w:val="539"/>
              </w:trPr>
              <w:tc>
                <w:tcPr>
                  <w:tcW w:w="180" w:type="dxa"/>
                  <w:tcBorders>
                    <w:left w:val="single" w:sz="7" w:space="0" w:color="000000"/>
                  </w:tcBorders>
                </w:tcPr>
                <w:p w14:paraId="235E1CD1" w14:textId="77777777" w:rsidR="00ED525D" w:rsidRDefault="00ED525D">
                  <w:pPr>
                    <w:pStyle w:val="EmptyCellLayoutStyle"/>
                    <w:spacing w:after="0" w:line="240" w:lineRule="auto"/>
                  </w:pPr>
                </w:p>
              </w:tc>
              <w:tc>
                <w:tcPr>
                  <w:tcW w:w="2016" w:type="dxa"/>
                </w:tcPr>
                <w:p w14:paraId="6C8437B1" w14:textId="77777777" w:rsidR="00ED525D" w:rsidRDefault="00ED525D">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ED525D" w14:paraId="300C20B6" w14:textId="77777777">
                    <w:trPr>
                      <w:trHeight w:val="462"/>
                    </w:trPr>
                    <w:tc>
                      <w:tcPr>
                        <w:tcW w:w="4680" w:type="dxa"/>
                        <w:tcBorders>
                          <w:top w:val="nil"/>
                          <w:left w:val="nil"/>
                          <w:bottom w:val="nil"/>
                          <w:right w:val="nil"/>
                        </w:tcBorders>
                        <w:tcMar>
                          <w:top w:w="39" w:type="dxa"/>
                          <w:left w:w="39" w:type="dxa"/>
                          <w:bottom w:w="39" w:type="dxa"/>
                          <w:right w:w="39" w:type="dxa"/>
                        </w:tcMar>
                      </w:tcPr>
                      <w:p w14:paraId="2759833A" w14:textId="77777777" w:rsidR="00ED525D" w:rsidRDefault="006737A6">
                        <w:pPr>
                          <w:spacing w:after="0" w:line="240" w:lineRule="auto"/>
                          <w:jc w:val="center"/>
                        </w:pPr>
                        <w:r>
                          <w:rPr>
                            <w:rFonts w:ascii="Arial" w:eastAsia="Arial" w:hAnsi="Arial"/>
                            <w:b/>
                            <w:color w:val="FF0000"/>
                            <w:sz w:val="30"/>
                          </w:rPr>
                          <w:t>Public Provider Report</w:t>
                        </w:r>
                      </w:p>
                    </w:tc>
                  </w:tr>
                </w:tbl>
                <w:p w14:paraId="5C4FBB62" w14:textId="77777777" w:rsidR="00ED525D" w:rsidRDefault="00ED525D">
                  <w:pPr>
                    <w:spacing w:after="0" w:line="240" w:lineRule="auto"/>
                  </w:pPr>
                </w:p>
              </w:tc>
              <w:tc>
                <w:tcPr>
                  <w:tcW w:w="2123" w:type="dxa"/>
                </w:tcPr>
                <w:p w14:paraId="3A20CED8" w14:textId="77777777" w:rsidR="00ED525D" w:rsidRDefault="00ED525D">
                  <w:pPr>
                    <w:pStyle w:val="EmptyCellLayoutStyle"/>
                    <w:spacing w:after="0" w:line="240" w:lineRule="auto"/>
                  </w:pPr>
                </w:p>
              </w:tc>
              <w:tc>
                <w:tcPr>
                  <w:tcW w:w="72" w:type="dxa"/>
                  <w:tcBorders>
                    <w:right w:val="single" w:sz="7" w:space="0" w:color="000000"/>
                  </w:tcBorders>
                </w:tcPr>
                <w:p w14:paraId="17AC0325" w14:textId="77777777" w:rsidR="00ED525D" w:rsidRDefault="00ED525D">
                  <w:pPr>
                    <w:pStyle w:val="EmptyCellLayoutStyle"/>
                    <w:spacing w:after="0" w:line="240" w:lineRule="auto"/>
                  </w:pPr>
                </w:p>
              </w:tc>
            </w:tr>
            <w:tr w:rsidR="00ED525D" w14:paraId="349A9F88" w14:textId="77777777">
              <w:trPr>
                <w:trHeight w:val="900"/>
              </w:trPr>
              <w:tc>
                <w:tcPr>
                  <w:tcW w:w="180" w:type="dxa"/>
                  <w:tcBorders>
                    <w:left w:val="single" w:sz="7" w:space="0" w:color="000000"/>
                  </w:tcBorders>
                </w:tcPr>
                <w:p w14:paraId="7B717A30" w14:textId="77777777" w:rsidR="00ED525D" w:rsidRDefault="00ED525D">
                  <w:pPr>
                    <w:pStyle w:val="EmptyCellLayoutStyle"/>
                    <w:spacing w:after="0" w:line="240" w:lineRule="auto"/>
                  </w:pPr>
                </w:p>
              </w:tc>
              <w:tc>
                <w:tcPr>
                  <w:tcW w:w="2016" w:type="dxa"/>
                </w:tcPr>
                <w:p w14:paraId="4B698CEE" w14:textId="77777777" w:rsidR="00ED525D" w:rsidRDefault="00ED525D">
                  <w:pPr>
                    <w:pStyle w:val="EmptyCellLayoutStyle"/>
                    <w:spacing w:after="0" w:line="240" w:lineRule="auto"/>
                  </w:pPr>
                </w:p>
              </w:tc>
              <w:tc>
                <w:tcPr>
                  <w:tcW w:w="254" w:type="dxa"/>
                </w:tcPr>
                <w:p w14:paraId="2B506C4A" w14:textId="77777777" w:rsidR="00ED525D" w:rsidRDefault="00ED525D">
                  <w:pPr>
                    <w:pStyle w:val="EmptyCellLayoutStyle"/>
                    <w:spacing w:after="0" w:line="240" w:lineRule="auto"/>
                  </w:pPr>
                </w:p>
              </w:tc>
              <w:tc>
                <w:tcPr>
                  <w:tcW w:w="0" w:type="dxa"/>
                </w:tcPr>
                <w:p w14:paraId="475726F4" w14:textId="77777777" w:rsidR="00ED525D" w:rsidRDefault="00ED525D">
                  <w:pPr>
                    <w:pStyle w:val="EmptyCellLayoutStyle"/>
                    <w:spacing w:after="0" w:line="240" w:lineRule="auto"/>
                  </w:pPr>
                </w:p>
              </w:tc>
              <w:tc>
                <w:tcPr>
                  <w:tcW w:w="248" w:type="dxa"/>
                </w:tcPr>
                <w:p w14:paraId="757E30D6" w14:textId="77777777" w:rsidR="00ED525D" w:rsidRDefault="00ED525D">
                  <w:pPr>
                    <w:pStyle w:val="EmptyCellLayoutStyle"/>
                    <w:spacing w:after="0" w:line="240" w:lineRule="auto"/>
                  </w:pPr>
                </w:p>
              </w:tc>
              <w:tc>
                <w:tcPr>
                  <w:tcW w:w="179" w:type="dxa"/>
                </w:tcPr>
                <w:p w14:paraId="0524658D" w14:textId="77777777" w:rsidR="00ED525D" w:rsidRDefault="00ED525D">
                  <w:pPr>
                    <w:pStyle w:val="EmptyCellLayoutStyle"/>
                    <w:spacing w:after="0" w:line="240" w:lineRule="auto"/>
                  </w:pPr>
                </w:p>
              </w:tc>
              <w:tc>
                <w:tcPr>
                  <w:tcW w:w="900" w:type="dxa"/>
                </w:tcPr>
                <w:p w14:paraId="60588399" w14:textId="77777777" w:rsidR="00ED525D" w:rsidRDefault="00ED525D">
                  <w:pPr>
                    <w:pStyle w:val="EmptyCellLayoutStyle"/>
                    <w:spacing w:after="0" w:line="240" w:lineRule="auto"/>
                  </w:pPr>
                </w:p>
              </w:tc>
              <w:tc>
                <w:tcPr>
                  <w:tcW w:w="1649" w:type="dxa"/>
                </w:tcPr>
                <w:p w14:paraId="3EBD7952" w14:textId="77777777" w:rsidR="00ED525D" w:rsidRDefault="00ED525D">
                  <w:pPr>
                    <w:pStyle w:val="EmptyCellLayoutStyle"/>
                    <w:spacing w:after="0" w:line="240" w:lineRule="auto"/>
                  </w:pPr>
                </w:p>
              </w:tc>
              <w:tc>
                <w:tcPr>
                  <w:tcW w:w="1050" w:type="dxa"/>
                </w:tcPr>
                <w:p w14:paraId="05E4187B" w14:textId="77777777" w:rsidR="00ED525D" w:rsidRDefault="00ED525D">
                  <w:pPr>
                    <w:pStyle w:val="EmptyCellLayoutStyle"/>
                    <w:spacing w:after="0" w:line="240" w:lineRule="auto"/>
                  </w:pPr>
                </w:p>
              </w:tc>
              <w:tc>
                <w:tcPr>
                  <w:tcW w:w="110" w:type="dxa"/>
                </w:tcPr>
                <w:p w14:paraId="1A8BEA6C" w14:textId="77777777" w:rsidR="00ED525D" w:rsidRDefault="00ED525D">
                  <w:pPr>
                    <w:pStyle w:val="EmptyCellLayoutStyle"/>
                    <w:spacing w:after="0" w:line="240" w:lineRule="auto"/>
                  </w:pPr>
                </w:p>
              </w:tc>
              <w:tc>
                <w:tcPr>
                  <w:tcW w:w="68" w:type="dxa"/>
                </w:tcPr>
                <w:p w14:paraId="04ACEC82" w14:textId="77777777" w:rsidR="00ED525D" w:rsidRDefault="00ED525D">
                  <w:pPr>
                    <w:pStyle w:val="EmptyCellLayoutStyle"/>
                    <w:spacing w:after="0" w:line="240" w:lineRule="auto"/>
                  </w:pPr>
                </w:p>
              </w:tc>
              <w:tc>
                <w:tcPr>
                  <w:tcW w:w="216" w:type="dxa"/>
                </w:tcPr>
                <w:p w14:paraId="78F9DE56" w14:textId="77777777" w:rsidR="00ED525D" w:rsidRDefault="00ED525D">
                  <w:pPr>
                    <w:pStyle w:val="EmptyCellLayoutStyle"/>
                    <w:spacing w:after="0" w:line="240" w:lineRule="auto"/>
                  </w:pPr>
                </w:p>
              </w:tc>
              <w:tc>
                <w:tcPr>
                  <w:tcW w:w="2123" w:type="dxa"/>
                </w:tcPr>
                <w:p w14:paraId="24D38267" w14:textId="77777777" w:rsidR="00ED525D" w:rsidRDefault="00ED525D">
                  <w:pPr>
                    <w:pStyle w:val="EmptyCellLayoutStyle"/>
                    <w:spacing w:after="0" w:line="240" w:lineRule="auto"/>
                  </w:pPr>
                </w:p>
              </w:tc>
              <w:tc>
                <w:tcPr>
                  <w:tcW w:w="72" w:type="dxa"/>
                  <w:tcBorders>
                    <w:right w:val="single" w:sz="7" w:space="0" w:color="000000"/>
                  </w:tcBorders>
                </w:tcPr>
                <w:p w14:paraId="613E7851" w14:textId="77777777" w:rsidR="00ED525D" w:rsidRDefault="00ED525D">
                  <w:pPr>
                    <w:pStyle w:val="EmptyCellLayoutStyle"/>
                    <w:spacing w:after="0" w:line="240" w:lineRule="auto"/>
                  </w:pPr>
                </w:p>
              </w:tc>
            </w:tr>
            <w:tr w:rsidR="00D3335A" w14:paraId="1F63EA09" w14:textId="77777777" w:rsidTr="00D3335A">
              <w:trPr>
                <w:trHeight w:val="884"/>
              </w:trPr>
              <w:tc>
                <w:tcPr>
                  <w:tcW w:w="180" w:type="dxa"/>
                  <w:tcBorders>
                    <w:left w:val="single" w:sz="7" w:space="0" w:color="000000"/>
                  </w:tcBorders>
                </w:tcPr>
                <w:p w14:paraId="2AE6F1A9" w14:textId="77777777" w:rsidR="00ED525D" w:rsidRDefault="00ED525D">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ED525D" w14:paraId="1CB231B6" w14:textId="77777777">
                    <w:trPr>
                      <w:trHeight w:val="806"/>
                    </w:trPr>
                    <w:tc>
                      <w:tcPr>
                        <w:tcW w:w="8820" w:type="dxa"/>
                        <w:tcBorders>
                          <w:top w:val="nil"/>
                          <w:left w:val="nil"/>
                          <w:bottom w:val="nil"/>
                          <w:right w:val="nil"/>
                        </w:tcBorders>
                        <w:tcMar>
                          <w:top w:w="39" w:type="dxa"/>
                          <w:left w:w="39" w:type="dxa"/>
                          <w:bottom w:w="39" w:type="dxa"/>
                          <w:right w:w="39" w:type="dxa"/>
                        </w:tcMar>
                      </w:tcPr>
                      <w:p w14:paraId="78D19E48" w14:textId="77777777" w:rsidR="00ED525D" w:rsidRDefault="006737A6">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7B29C8D6" w14:textId="77777777" w:rsidR="00ED525D" w:rsidRDefault="00ED525D">
                  <w:pPr>
                    <w:spacing w:after="0" w:line="240" w:lineRule="auto"/>
                  </w:pPr>
                </w:p>
              </w:tc>
              <w:tc>
                <w:tcPr>
                  <w:tcW w:w="72" w:type="dxa"/>
                  <w:tcBorders>
                    <w:right w:val="single" w:sz="7" w:space="0" w:color="000000"/>
                  </w:tcBorders>
                </w:tcPr>
                <w:p w14:paraId="2A79D818" w14:textId="77777777" w:rsidR="00ED525D" w:rsidRDefault="00ED525D">
                  <w:pPr>
                    <w:pStyle w:val="EmptyCellLayoutStyle"/>
                    <w:spacing w:after="0" w:line="240" w:lineRule="auto"/>
                  </w:pPr>
                </w:p>
              </w:tc>
            </w:tr>
            <w:tr w:rsidR="00ED525D" w14:paraId="03302447" w14:textId="77777777">
              <w:trPr>
                <w:trHeight w:val="555"/>
              </w:trPr>
              <w:tc>
                <w:tcPr>
                  <w:tcW w:w="180" w:type="dxa"/>
                  <w:tcBorders>
                    <w:left w:val="single" w:sz="7" w:space="0" w:color="000000"/>
                    <w:bottom w:val="single" w:sz="7" w:space="0" w:color="000000"/>
                  </w:tcBorders>
                </w:tcPr>
                <w:p w14:paraId="57162286" w14:textId="77777777" w:rsidR="00ED525D" w:rsidRDefault="00ED525D">
                  <w:pPr>
                    <w:pStyle w:val="EmptyCellLayoutStyle"/>
                    <w:spacing w:after="0" w:line="240" w:lineRule="auto"/>
                  </w:pPr>
                </w:p>
              </w:tc>
              <w:tc>
                <w:tcPr>
                  <w:tcW w:w="2016" w:type="dxa"/>
                  <w:tcBorders>
                    <w:bottom w:val="single" w:sz="7" w:space="0" w:color="000000"/>
                  </w:tcBorders>
                </w:tcPr>
                <w:p w14:paraId="073764EC" w14:textId="77777777" w:rsidR="00ED525D" w:rsidRDefault="00ED525D">
                  <w:pPr>
                    <w:pStyle w:val="EmptyCellLayoutStyle"/>
                    <w:spacing w:after="0" w:line="240" w:lineRule="auto"/>
                  </w:pPr>
                </w:p>
              </w:tc>
              <w:tc>
                <w:tcPr>
                  <w:tcW w:w="254" w:type="dxa"/>
                  <w:tcBorders>
                    <w:bottom w:val="single" w:sz="7" w:space="0" w:color="000000"/>
                  </w:tcBorders>
                </w:tcPr>
                <w:p w14:paraId="732756F9" w14:textId="77777777" w:rsidR="00ED525D" w:rsidRDefault="00ED525D">
                  <w:pPr>
                    <w:pStyle w:val="EmptyCellLayoutStyle"/>
                    <w:spacing w:after="0" w:line="240" w:lineRule="auto"/>
                  </w:pPr>
                </w:p>
              </w:tc>
              <w:tc>
                <w:tcPr>
                  <w:tcW w:w="0" w:type="dxa"/>
                  <w:tcBorders>
                    <w:bottom w:val="single" w:sz="7" w:space="0" w:color="000000"/>
                  </w:tcBorders>
                </w:tcPr>
                <w:p w14:paraId="474072DC" w14:textId="77777777" w:rsidR="00ED525D" w:rsidRDefault="00ED525D">
                  <w:pPr>
                    <w:pStyle w:val="EmptyCellLayoutStyle"/>
                    <w:spacing w:after="0" w:line="240" w:lineRule="auto"/>
                  </w:pPr>
                </w:p>
              </w:tc>
              <w:tc>
                <w:tcPr>
                  <w:tcW w:w="248" w:type="dxa"/>
                  <w:tcBorders>
                    <w:bottom w:val="single" w:sz="7" w:space="0" w:color="000000"/>
                  </w:tcBorders>
                </w:tcPr>
                <w:p w14:paraId="0E834B0D" w14:textId="77777777" w:rsidR="00ED525D" w:rsidRDefault="00ED525D">
                  <w:pPr>
                    <w:pStyle w:val="EmptyCellLayoutStyle"/>
                    <w:spacing w:after="0" w:line="240" w:lineRule="auto"/>
                  </w:pPr>
                </w:p>
              </w:tc>
              <w:tc>
                <w:tcPr>
                  <w:tcW w:w="179" w:type="dxa"/>
                  <w:tcBorders>
                    <w:bottom w:val="single" w:sz="7" w:space="0" w:color="000000"/>
                  </w:tcBorders>
                </w:tcPr>
                <w:p w14:paraId="5DE2DF21" w14:textId="77777777" w:rsidR="00ED525D" w:rsidRDefault="00ED525D">
                  <w:pPr>
                    <w:pStyle w:val="EmptyCellLayoutStyle"/>
                    <w:spacing w:after="0" w:line="240" w:lineRule="auto"/>
                  </w:pPr>
                </w:p>
              </w:tc>
              <w:tc>
                <w:tcPr>
                  <w:tcW w:w="900" w:type="dxa"/>
                  <w:tcBorders>
                    <w:bottom w:val="single" w:sz="7" w:space="0" w:color="000000"/>
                  </w:tcBorders>
                </w:tcPr>
                <w:p w14:paraId="6396D1AC" w14:textId="77777777" w:rsidR="00ED525D" w:rsidRDefault="00ED525D">
                  <w:pPr>
                    <w:pStyle w:val="EmptyCellLayoutStyle"/>
                    <w:spacing w:after="0" w:line="240" w:lineRule="auto"/>
                  </w:pPr>
                </w:p>
              </w:tc>
              <w:tc>
                <w:tcPr>
                  <w:tcW w:w="1649" w:type="dxa"/>
                  <w:tcBorders>
                    <w:bottom w:val="single" w:sz="7" w:space="0" w:color="000000"/>
                  </w:tcBorders>
                </w:tcPr>
                <w:p w14:paraId="2BF6A7C6" w14:textId="77777777" w:rsidR="00ED525D" w:rsidRDefault="00ED525D">
                  <w:pPr>
                    <w:pStyle w:val="EmptyCellLayoutStyle"/>
                    <w:spacing w:after="0" w:line="240" w:lineRule="auto"/>
                  </w:pPr>
                </w:p>
              </w:tc>
              <w:tc>
                <w:tcPr>
                  <w:tcW w:w="1050" w:type="dxa"/>
                  <w:tcBorders>
                    <w:bottom w:val="single" w:sz="7" w:space="0" w:color="000000"/>
                  </w:tcBorders>
                </w:tcPr>
                <w:p w14:paraId="308F2D2C" w14:textId="77777777" w:rsidR="00ED525D" w:rsidRDefault="00ED525D">
                  <w:pPr>
                    <w:pStyle w:val="EmptyCellLayoutStyle"/>
                    <w:spacing w:after="0" w:line="240" w:lineRule="auto"/>
                  </w:pPr>
                </w:p>
              </w:tc>
              <w:tc>
                <w:tcPr>
                  <w:tcW w:w="110" w:type="dxa"/>
                  <w:tcBorders>
                    <w:bottom w:val="single" w:sz="7" w:space="0" w:color="000000"/>
                  </w:tcBorders>
                </w:tcPr>
                <w:p w14:paraId="7FC4CD71" w14:textId="77777777" w:rsidR="00ED525D" w:rsidRDefault="00ED525D">
                  <w:pPr>
                    <w:pStyle w:val="EmptyCellLayoutStyle"/>
                    <w:spacing w:after="0" w:line="240" w:lineRule="auto"/>
                  </w:pPr>
                </w:p>
              </w:tc>
              <w:tc>
                <w:tcPr>
                  <w:tcW w:w="68" w:type="dxa"/>
                  <w:tcBorders>
                    <w:bottom w:val="single" w:sz="7" w:space="0" w:color="000000"/>
                  </w:tcBorders>
                </w:tcPr>
                <w:p w14:paraId="3C0A6DCC" w14:textId="77777777" w:rsidR="00ED525D" w:rsidRDefault="00ED525D">
                  <w:pPr>
                    <w:pStyle w:val="EmptyCellLayoutStyle"/>
                    <w:spacing w:after="0" w:line="240" w:lineRule="auto"/>
                  </w:pPr>
                </w:p>
              </w:tc>
              <w:tc>
                <w:tcPr>
                  <w:tcW w:w="216" w:type="dxa"/>
                  <w:tcBorders>
                    <w:bottom w:val="single" w:sz="7" w:space="0" w:color="000000"/>
                  </w:tcBorders>
                </w:tcPr>
                <w:p w14:paraId="77230DC9" w14:textId="77777777" w:rsidR="00ED525D" w:rsidRDefault="00ED525D">
                  <w:pPr>
                    <w:pStyle w:val="EmptyCellLayoutStyle"/>
                    <w:spacing w:after="0" w:line="240" w:lineRule="auto"/>
                  </w:pPr>
                </w:p>
              </w:tc>
              <w:tc>
                <w:tcPr>
                  <w:tcW w:w="2123" w:type="dxa"/>
                  <w:tcBorders>
                    <w:bottom w:val="single" w:sz="7" w:space="0" w:color="000000"/>
                  </w:tcBorders>
                </w:tcPr>
                <w:p w14:paraId="16D4E0B1" w14:textId="77777777" w:rsidR="00ED525D" w:rsidRDefault="00ED525D">
                  <w:pPr>
                    <w:pStyle w:val="EmptyCellLayoutStyle"/>
                    <w:spacing w:after="0" w:line="240" w:lineRule="auto"/>
                  </w:pPr>
                </w:p>
              </w:tc>
              <w:tc>
                <w:tcPr>
                  <w:tcW w:w="72" w:type="dxa"/>
                  <w:tcBorders>
                    <w:bottom w:val="single" w:sz="7" w:space="0" w:color="000000"/>
                    <w:right w:val="single" w:sz="7" w:space="0" w:color="000000"/>
                  </w:tcBorders>
                </w:tcPr>
                <w:p w14:paraId="7FBCA5C3" w14:textId="77777777" w:rsidR="00ED525D" w:rsidRDefault="00ED525D">
                  <w:pPr>
                    <w:pStyle w:val="EmptyCellLayoutStyle"/>
                    <w:spacing w:after="0" w:line="240" w:lineRule="auto"/>
                  </w:pPr>
                </w:p>
              </w:tc>
            </w:tr>
          </w:tbl>
          <w:p w14:paraId="68EC63C6" w14:textId="77777777" w:rsidR="00ED525D" w:rsidRDefault="00ED525D">
            <w:pPr>
              <w:spacing w:after="0" w:line="240" w:lineRule="auto"/>
            </w:pPr>
          </w:p>
        </w:tc>
        <w:tc>
          <w:tcPr>
            <w:tcW w:w="17" w:type="dxa"/>
          </w:tcPr>
          <w:p w14:paraId="4FBC94AC" w14:textId="77777777" w:rsidR="00ED525D" w:rsidRDefault="00ED525D">
            <w:pPr>
              <w:pStyle w:val="EmptyCellLayoutStyle"/>
              <w:spacing w:after="0" w:line="240" w:lineRule="auto"/>
            </w:pPr>
          </w:p>
        </w:tc>
      </w:tr>
    </w:tbl>
    <w:p w14:paraId="761B5FF7" w14:textId="77777777" w:rsidR="00ED525D" w:rsidRDefault="006737A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ED525D" w14:paraId="4528DBF5" w14:textId="77777777">
        <w:trPr>
          <w:trHeight w:val="180"/>
        </w:trPr>
        <w:tc>
          <w:tcPr>
            <w:tcW w:w="180" w:type="dxa"/>
          </w:tcPr>
          <w:p w14:paraId="133D8091" w14:textId="77777777" w:rsidR="00ED525D" w:rsidRDefault="00ED525D">
            <w:pPr>
              <w:pStyle w:val="EmptyCellLayoutStyle"/>
              <w:spacing w:after="0" w:line="240" w:lineRule="auto"/>
            </w:pPr>
          </w:p>
        </w:tc>
        <w:tc>
          <w:tcPr>
            <w:tcW w:w="720" w:type="dxa"/>
          </w:tcPr>
          <w:p w14:paraId="3979FBA4" w14:textId="77777777" w:rsidR="00ED525D" w:rsidRDefault="00ED525D">
            <w:pPr>
              <w:pStyle w:val="EmptyCellLayoutStyle"/>
              <w:spacing w:after="0" w:line="240" w:lineRule="auto"/>
            </w:pPr>
          </w:p>
        </w:tc>
        <w:tc>
          <w:tcPr>
            <w:tcW w:w="6840" w:type="dxa"/>
          </w:tcPr>
          <w:p w14:paraId="17B78890" w14:textId="77777777" w:rsidR="00ED525D" w:rsidRDefault="00ED525D">
            <w:pPr>
              <w:pStyle w:val="EmptyCellLayoutStyle"/>
              <w:spacing w:after="0" w:line="240" w:lineRule="auto"/>
            </w:pPr>
          </w:p>
        </w:tc>
        <w:tc>
          <w:tcPr>
            <w:tcW w:w="1512" w:type="dxa"/>
          </w:tcPr>
          <w:p w14:paraId="76FEC8D0" w14:textId="77777777" w:rsidR="00ED525D" w:rsidRDefault="00ED525D">
            <w:pPr>
              <w:pStyle w:val="EmptyCellLayoutStyle"/>
              <w:spacing w:after="0" w:line="240" w:lineRule="auto"/>
            </w:pPr>
          </w:p>
        </w:tc>
        <w:tc>
          <w:tcPr>
            <w:tcW w:w="17" w:type="dxa"/>
          </w:tcPr>
          <w:p w14:paraId="276ABEDD" w14:textId="77777777" w:rsidR="00ED525D" w:rsidRDefault="00ED525D">
            <w:pPr>
              <w:pStyle w:val="EmptyCellLayoutStyle"/>
              <w:spacing w:after="0" w:line="240" w:lineRule="auto"/>
            </w:pPr>
          </w:p>
        </w:tc>
      </w:tr>
      <w:tr w:rsidR="00ED525D" w14:paraId="56E442BD" w14:textId="77777777">
        <w:trPr>
          <w:trHeight w:val="540"/>
        </w:trPr>
        <w:tc>
          <w:tcPr>
            <w:tcW w:w="180" w:type="dxa"/>
          </w:tcPr>
          <w:p w14:paraId="4B8B1E45" w14:textId="77777777" w:rsidR="00ED525D" w:rsidRDefault="00ED525D">
            <w:pPr>
              <w:pStyle w:val="EmptyCellLayoutStyle"/>
              <w:spacing w:after="0" w:line="240" w:lineRule="auto"/>
            </w:pPr>
          </w:p>
        </w:tc>
        <w:tc>
          <w:tcPr>
            <w:tcW w:w="720" w:type="dxa"/>
          </w:tcPr>
          <w:p w14:paraId="331515DC" w14:textId="77777777" w:rsidR="00ED525D" w:rsidRDefault="00ED525D">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ED525D" w14:paraId="1A8B0690" w14:textId="77777777">
              <w:trPr>
                <w:trHeight w:val="462"/>
              </w:trPr>
              <w:tc>
                <w:tcPr>
                  <w:tcW w:w="6840" w:type="dxa"/>
                  <w:tcBorders>
                    <w:top w:val="nil"/>
                    <w:left w:val="nil"/>
                    <w:bottom w:val="nil"/>
                    <w:right w:val="nil"/>
                  </w:tcBorders>
                  <w:tcMar>
                    <w:top w:w="39" w:type="dxa"/>
                    <w:left w:w="39" w:type="dxa"/>
                    <w:bottom w:w="39" w:type="dxa"/>
                    <w:right w:w="39" w:type="dxa"/>
                  </w:tcMar>
                </w:tcPr>
                <w:p w14:paraId="4AF455C3" w14:textId="77777777" w:rsidR="00ED525D" w:rsidRDefault="006737A6">
                  <w:pPr>
                    <w:spacing w:after="0" w:line="240" w:lineRule="auto"/>
                    <w:jc w:val="center"/>
                  </w:pPr>
                  <w:r>
                    <w:rPr>
                      <w:b/>
                      <w:color w:val="000000"/>
                      <w:sz w:val="36"/>
                      <w:u w:val="single"/>
                    </w:rPr>
                    <w:t>SUMMARY OF OVERALL FINDINGS</w:t>
                  </w:r>
                </w:p>
              </w:tc>
            </w:tr>
          </w:tbl>
          <w:p w14:paraId="62878B4A" w14:textId="77777777" w:rsidR="00ED525D" w:rsidRDefault="00ED525D">
            <w:pPr>
              <w:spacing w:after="0" w:line="240" w:lineRule="auto"/>
            </w:pPr>
          </w:p>
        </w:tc>
        <w:tc>
          <w:tcPr>
            <w:tcW w:w="1512" w:type="dxa"/>
          </w:tcPr>
          <w:p w14:paraId="04F792F1" w14:textId="77777777" w:rsidR="00ED525D" w:rsidRDefault="00ED525D">
            <w:pPr>
              <w:pStyle w:val="EmptyCellLayoutStyle"/>
              <w:spacing w:after="0" w:line="240" w:lineRule="auto"/>
            </w:pPr>
          </w:p>
        </w:tc>
        <w:tc>
          <w:tcPr>
            <w:tcW w:w="17" w:type="dxa"/>
          </w:tcPr>
          <w:p w14:paraId="28CCE119" w14:textId="77777777" w:rsidR="00ED525D" w:rsidRDefault="00ED525D">
            <w:pPr>
              <w:pStyle w:val="EmptyCellLayoutStyle"/>
              <w:spacing w:after="0" w:line="240" w:lineRule="auto"/>
            </w:pPr>
          </w:p>
        </w:tc>
      </w:tr>
      <w:tr w:rsidR="00ED525D" w14:paraId="4CCB1041" w14:textId="77777777">
        <w:trPr>
          <w:trHeight w:val="180"/>
        </w:trPr>
        <w:tc>
          <w:tcPr>
            <w:tcW w:w="180" w:type="dxa"/>
          </w:tcPr>
          <w:p w14:paraId="0DE13184" w14:textId="77777777" w:rsidR="00ED525D" w:rsidRDefault="00ED525D">
            <w:pPr>
              <w:pStyle w:val="EmptyCellLayoutStyle"/>
              <w:spacing w:after="0" w:line="240" w:lineRule="auto"/>
            </w:pPr>
          </w:p>
        </w:tc>
        <w:tc>
          <w:tcPr>
            <w:tcW w:w="720" w:type="dxa"/>
          </w:tcPr>
          <w:p w14:paraId="13355B2A" w14:textId="77777777" w:rsidR="00ED525D" w:rsidRDefault="00ED525D">
            <w:pPr>
              <w:pStyle w:val="EmptyCellLayoutStyle"/>
              <w:spacing w:after="0" w:line="240" w:lineRule="auto"/>
            </w:pPr>
          </w:p>
        </w:tc>
        <w:tc>
          <w:tcPr>
            <w:tcW w:w="6840" w:type="dxa"/>
          </w:tcPr>
          <w:p w14:paraId="00F7154E" w14:textId="77777777" w:rsidR="00ED525D" w:rsidRDefault="00ED525D">
            <w:pPr>
              <w:pStyle w:val="EmptyCellLayoutStyle"/>
              <w:spacing w:after="0" w:line="240" w:lineRule="auto"/>
            </w:pPr>
          </w:p>
        </w:tc>
        <w:tc>
          <w:tcPr>
            <w:tcW w:w="1512" w:type="dxa"/>
          </w:tcPr>
          <w:p w14:paraId="21F909E9" w14:textId="77777777" w:rsidR="00ED525D" w:rsidRDefault="00ED525D">
            <w:pPr>
              <w:pStyle w:val="EmptyCellLayoutStyle"/>
              <w:spacing w:after="0" w:line="240" w:lineRule="auto"/>
            </w:pPr>
          </w:p>
        </w:tc>
        <w:tc>
          <w:tcPr>
            <w:tcW w:w="17" w:type="dxa"/>
          </w:tcPr>
          <w:p w14:paraId="69FDE870" w14:textId="77777777" w:rsidR="00ED525D" w:rsidRDefault="00ED525D">
            <w:pPr>
              <w:pStyle w:val="EmptyCellLayoutStyle"/>
              <w:spacing w:after="0" w:line="240" w:lineRule="auto"/>
            </w:pPr>
          </w:p>
        </w:tc>
      </w:tr>
      <w:tr w:rsidR="00D3335A" w14:paraId="20E369B5" w14:textId="77777777" w:rsidTr="00D3335A">
        <w:tc>
          <w:tcPr>
            <w:tcW w:w="180" w:type="dxa"/>
          </w:tcPr>
          <w:p w14:paraId="253B5DA3" w14:textId="77777777" w:rsidR="00ED525D" w:rsidRDefault="00ED525D">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ED525D" w14:paraId="208B61D4" w14:textId="77777777">
              <w:trPr>
                <w:trHeight w:val="180"/>
              </w:trPr>
              <w:tc>
                <w:tcPr>
                  <w:tcW w:w="360" w:type="dxa"/>
                  <w:tcBorders>
                    <w:top w:val="single" w:sz="7" w:space="0" w:color="000000"/>
                    <w:left w:val="single" w:sz="7" w:space="0" w:color="000000"/>
                  </w:tcBorders>
                </w:tcPr>
                <w:p w14:paraId="71840FC0" w14:textId="77777777" w:rsidR="00ED525D" w:rsidRDefault="00ED525D">
                  <w:pPr>
                    <w:pStyle w:val="EmptyCellLayoutStyle"/>
                    <w:spacing w:after="0" w:line="240" w:lineRule="auto"/>
                  </w:pPr>
                </w:p>
              </w:tc>
              <w:tc>
                <w:tcPr>
                  <w:tcW w:w="2340" w:type="dxa"/>
                  <w:tcBorders>
                    <w:top w:val="single" w:sz="7" w:space="0" w:color="000000"/>
                  </w:tcBorders>
                </w:tcPr>
                <w:p w14:paraId="725D3B46" w14:textId="77777777" w:rsidR="00ED525D" w:rsidRDefault="00ED525D">
                  <w:pPr>
                    <w:pStyle w:val="EmptyCellLayoutStyle"/>
                    <w:spacing w:after="0" w:line="240" w:lineRule="auto"/>
                  </w:pPr>
                </w:p>
              </w:tc>
              <w:tc>
                <w:tcPr>
                  <w:tcW w:w="179" w:type="dxa"/>
                  <w:tcBorders>
                    <w:top w:val="single" w:sz="7" w:space="0" w:color="000000"/>
                  </w:tcBorders>
                </w:tcPr>
                <w:p w14:paraId="7DB7D673" w14:textId="77777777" w:rsidR="00ED525D" w:rsidRDefault="00ED525D">
                  <w:pPr>
                    <w:pStyle w:val="EmptyCellLayoutStyle"/>
                    <w:spacing w:after="0" w:line="240" w:lineRule="auto"/>
                  </w:pPr>
                </w:p>
              </w:tc>
              <w:tc>
                <w:tcPr>
                  <w:tcW w:w="4320" w:type="dxa"/>
                  <w:tcBorders>
                    <w:top w:val="single" w:sz="7" w:space="0" w:color="000000"/>
                  </w:tcBorders>
                </w:tcPr>
                <w:p w14:paraId="10AAFAE2" w14:textId="77777777" w:rsidR="00ED525D" w:rsidRDefault="00ED525D">
                  <w:pPr>
                    <w:pStyle w:val="EmptyCellLayoutStyle"/>
                    <w:spacing w:after="0" w:line="240" w:lineRule="auto"/>
                  </w:pPr>
                </w:p>
              </w:tc>
              <w:tc>
                <w:tcPr>
                  <w:tcW w:w="1439" w:type="dxa"/>
                  <w:tcBorders>
                    <w:top w:val="single" w:sz="7" w:space="0" w:color="000000"/>
                  </w:tcBorders>
                </w:tcPr>
                <w:p w14:paraId="0A676262" w14:textId="77777777" w:rsidR="00ED525D" w:rsidRDefault="00ED525D">
                  <w:pPr>
                    <w:pStyle w:val="EmptyCellLayoutStyle"/>
                    <w:spacing w:after="0" w:line="240" w:lineRule="auto"/>
                  </w:pPr>
                </w:p>
              </w:tc>
              <w:tc>
                <w:tcPr>
                  <w:tcW w:w="432" w:type="dxa"/>
                  <w:tcBorders>
                    <w:top w:val="single" w:sz="7" w:space="0" w:color="000000"/>
                    <w:right w:val="single" w:sz="7" w:space="0" w:color="000000"/>
                  </w:tcBorders>
                </w:tcPr>
                <w:p w14:paraId="3B35F882" w14:textId="77777777" w:rsidR="00ED525D" w:rsidRDefault="00ED525D">
                  <w:pPr>
                    <w:pStyle w:val="EmptyCellLayoutStyle"/>
                    <w:spacing w:after="0" w:line="240" w:lineRule="auto"/>
                  </w:pPr>
                </w:p>
              </w:tc>
            </w:tr>
            <w:tr w:rsidR="00ED525D" w14:paraId="07E7A439" w14:textId="77777777">
              <w:trPr>
                <w:trHeight w:val="359"/>
              </w:trPr>
              <w:tc>
                <w:tcPr>
                  <w:tcW w:w="360" w:type="dxa"/>
                  <w:tcBorders>
                    <w:left w:val="single" w:sz="7" w:space="0" w:color="000000"/>
                  </w:tcBorders>
                </w:tcPr>
                <w:p w14:paraId="1E34CA40" w14:textId="77777777" w:rsidR="00ED525D" w:rsidRDefault="00ED525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ED525D" w14:paraId="2867A685" w14:textId="77777777">
                    <w:trPr>
                      <w:trHeight w:val="282"/>
                    </w:trPr>
                    <w:tc>
                      <w:tcPr>
                        <w:tcW w:w="2340" w:type="dxa"/>
                        <w:tcBorders>
                          <w:top w:val="nil"/>
                          <w:left w:val="nil"/>
                          <w:bottom w:val="nil"/>
                          <w:right w:val="nil"/>
                        </w:tcBorders>
                        <w:tcMar>
                          <w:top w:w="39" w:type="dxa"/>
                          <w:left w:w="39" w:type="dxa"/>
                          <w:bottom w:w="39" w:type="dxa"/>
                          <w:right w:w="39" w:type="dxa"/>
                        </w:tcMar>
                      </w:tcPr>
                      <w:p w14:paraId="6A3FB09F" w14:textId="77777777" w:rsidR="00ED525D" w:rsidRDefault="006737A6">
                        <w:pPr>
                          <w:spacing w:after="0" w:line="240" w:lineRule="auto"/>
                        </w:pPr>
                        <w:r>
                          <w:rPr>
                            <w:rFonts w:ascii="Arial" w:eastAsia="Arial" w:hAnsi="Arial"/>
                            <w:b/>
                            <w:color w:val="000000"/>
                          </w:rPr>
                          <w:t>Provider</w:t>
                        </w:r>
                      </w:p>
                    </w:tc>
                  </w:tr>
                </w:tbl>
                <w:p w14:paraId="2B6BFF3B" w14:textId="77777777" w:rsidR="00ED525D" w:rsidRDefault="00ED525D">
                  <w:pPr>
                    <w:spacing w:after="0" w:line="240" w:lineRule="auto"/>
                  </w:pPr>
                </w:p>
              </w:tc>
              <w:tc>
                <w:tcPr>
                  <w:tcW w:w="179" w:type="dxa"/>
                </w:tcPr>
                <w:p w14:paraId="692B35C6" w14:textId="77777777" w:rsidR="00ED525D" w:rsidRDefault="00ED525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ED525D" w14:paraId="52590C56" w14:textId="77777777">
                    <w:trPr>
                      <w:trHeight w:val="282"/>
                    </w:trPr>
                    <w:tc>
                      <w:tcPr>
                        <w:tcW w:w="4320" w:type="dxa"/>
                        <w:tcBorders>
                          <w:top w:val="nil"/>
                          <w:left w:val="nil"/>
                          <w:bottom w:val="nil"/>
                          <w:right w:val="nil"/>
                        </w:tcBorders>
                        <w:tcMar>
                          <w:top w:w="39" w:type="dxa"/>
                          <w:left w:w="39" w:type="dxa"/>
                          <w:bottom w:w="39" w:type="dxa"/>
                          <w:right w:w="39" w:type="dxa"/>
                        </w:tcMar>
                      </w:tcPr>
                      <w:p w14:paraId="39BAE7BD" w14:textId="77777777" w:rsidR="00ED525D" w:rsidRDefault="006737A6">
                        <w:pPr>
                          <w:spacing w:after="0" w:line="240" w:lineRule="auto"/>
                        </w:pPr>
                        <w:r>
                          <w:rPr>
                            <w:rFonts w:ascii="Arial" w:eastAsia="Arial" w:hAnsi="Arial"/>
                            <w:color w:val="000000"/>
                          </w:rPr>
                          <w:t>NEXUS</w:t>
                        </w:r>
                      </w:p>
                    </w:tc>
                  </w:tr>
                </w:tbl>
                <w:p w14:paraId="3D3B0E71" w14:textId="77777777" w:rsidR="00ED525D" w:rsidRDefault="00ED525D">
                  <w:pPr>
                    <w:spacing w:after="0" w:line="240" w:lineRule="auto"/>
                  </w:pPr>
                </w:p>
              </w:tc>
              <w:tc>
                <w:tcPr>
                  <w:tcW w:w="1439" w:type="dxa"/>
                </w:tcPr>
                <w:p w14:paraId="1DA5DEAB" w14:textId="77777777" w:rsidR="00ED525D" w:rsidRDefault="00ED525D">
                  <w:pPr>
                    <w:pStyle w:val="EmptyCellLayoutStyle"/>
                    <w:spacing w:after="0" w:line="240" w:lineRule="auto"/>
                  </w:pPr>
                </w:p>
              </w:tc>
              <w:tc>
                <w:tcPr>
                  <w:tcW w:w="432" w:type="dxa"/>
                  <w:tcBorders>
                    <w:right w:val="single" w:sz="7" w:space="0" w:color="000000"/>
                  </w:tcBorders>
                </w:tcPr>
                <w:p w14:paraId="7F5C02E2" w14:textId="77777777" w:rsidR="00ED525D" w:rsidRDefault="00ED525D">
                  <w:pPr>
                    <w:pStyle w:val="EmptyCellLayoutStyle"/>
                    <w:spacing w:after="0" w:line="240" w:lineRule="auto"/>
                  </w:pPr>
                </w:p>
              </w:tc>
            </w:tr>
            <w:tr w:rsidR="00ED525D" w14:paraId="31D5A4E3" w14:textId="77777777">
              <w:trPr>
                <w:trHeight w:val="180"/>
              </w:trPr>
              <w:tc>
                <w:tcPr>
                  <w:tcW w:w="360" w:type="dxa"/>
                  <w:tcBorders>
                    <w:left w:val="single" w:sz="7" w:space="0" w:color="000000"/>
                  </w:tcBorders>
                </w:tcPr>
                <w:p w14:paraId="5C93C598" w14:textId="77777777" w:rsidR="00ED525D" w:rsidRDefault="00ED525D">
                  <w:pPr>
                    <w:pStyle w:val="EmptyCellLayoutStyle"/>
                    <w:spacing w:after="0" w:line="240" w:lineRule="auto"/>
                  </w:pPr>
                </w:p>
              </w:tc>
              <w:tc>
                <w:tcPr>
                  <w:tcW w:w="2340" w:type="dxa"/>
                </w:tcPr>
                <w:p w14:paraId="2C103C79" w14:textId="77777777" w:rsidR="00ED525D" w:rsidRDefault="00ED525D">
                  <w:pPr>
                    <w:pStyle w:val="EmptyCellLayoutStyle"/>
                    <w:spacing w:after="0" w:line="240" w:lineRule="auto"/>
                  </w:pPr>
                </w:p>
              </w:tc>
              <w:tc>
                <w:tcPr>
                  <w:tcW w:w="179" w:type="dxa"/>
                </w:tcPr>
                <w:p w14:paraId="05ECC926" w14:textId="77777777" w:rsidR="00ED525D" w:rsidRDefault="00ED525D">
                  <w:pPr>
                    <w:pStyle w:val="EmptyCellLayoutStyle"/>
                    <w:spacing w:after="0" w:line="240" w:lineRule="auto"/>
                  </w:pPr>
                </w:p>
              </w:tc>
              <w:tc>
                <w:tcPr>
                  <w:tcW w:w="4320" w:type="dxa"/>
                </w:tcPr>
                <w:p w14:paraId="67ED6C74" w14:textId="77777777" w:rsidR="00ED525D" w:rsidRDefault="00ED525D">
                  <w:pPr>
                    <w:pStyle w:val="EmptyCellLayoutStyle"/>
                    <w:spacing w:after="0" w:line="240" w:lineRule="auto"/>
                  </w:pPr>
                </w:p>
              </w:tc>
              <w:tc>
                <w:tcPr>
                  <w:tcW w:w="1439" w:type="dxa"/>
                </w:tcPr>
                <w:p w14:paraId="1A667A15" w14:textId="77777777" w:rsidR="00ED525D" w:rsidRDefault="00ED525D">
                  <w:pPr>
                    <w:pStyle w:val="EmptyCellLayoutStyle"/>
                    <w:spacing w:after="0" w:line="240" w:lineRule="auto"/>
                  </w:pPr>
                </w:p>
              </w:tc>
              <w:tc>
                <w:tcPr>
                  <w:tcW w:w="432" w:type="dxa"/>
                  <w:tcBorders>
                    <w:right w:val="single" w:sz="7" w:space="0" w:color="000000"/>
                  </w:tcBorders>
                </w:tcPr>
                <w:p w14:paraId="6866263B" w14:textId="77777777" w:rsidR="00ED525D" w:rsidRDefault="00ED525D">
                  <w:pPr>
                    <w:pStyle w:val="EmptyCellLayoutStyle"/>
                    <w:spacing w:after="0" w:line="240" w:lineRule="auto"/>
                  </w:pPr>
                </w:p>
              </w:tc>
            </w:tr>
            <w:tr w:rsidR="00ED525D" w14:paraId="4957E589" w14:textId="77777777">
              <w:trPr>
                <w:trHeight w:val="359"/>
              </w:trPr>
              <w:tc>
                <w:tcPr>
                  <w:tcW w:w="360" w:type="dxa"/>
                  <w:tcBorders>
                    <w:left w:val="single" w:sz="7" w:space="0" w:color="000000"/>
                  </w:tcBorders>
                </w:tcPr>
                <w:p w14:paraId="6C23712D" w14:textId="77777777" w:rsidR="00ED525D" w:rsidRDefault="00ED525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ED525D" w14:paraId="411EADD5" w14:textId="77777777">
                    <w:trPr>
                      <w:trHeight w:val="282"/>
                    </w:trPr>
                    <w:tc>
                      <w:tcPr>
                        <w:tcW w:w="2340" w:type="dxa"/>
                        <w:tcBorders>
                          <w:top w:val="nil"/>
                          <w:left w:val="nil"/>
                          <w:bottom w:val="nil"/>
                          <w:right w:val="nil"/>
                        </w:tcBorders>
                        <w:tcMar>
                          <w:top w:w="39" w:type="dxa"/>
                          <w:left w:w="39" w:type="dxa"/>
                          <w:bottom w:w="39" w:type="dxa"/>
                          <w:right w:w="39" w:type="dxa"/>
                        </w:tcMar>
                      </w:tcPr>
                      <w:p w14:paraId="26B9CDF3" w14:textId="77777777" w:rsidR="00ED525D" w:rsidRDefault="006737A6">
                        <w:pPr>
                          <w:spacing w:after="0" w:line="240" w:lineRule="auto"/>
                        </w:pPr>
                        <w:r>
                          <w:rPr>
                            <w:rFonts w:ascii="Arial" w:eastAsia="Arial" w:hAnsi="Arial"/>
                            <w:b/>
                            <w:color w:val="000000"/>
                          </w:rPr>
                          <w:t>Review Dates</w:t>
                        </w:r>
                      </w:p>
                    </w:tc>
                  </w:tr>
                </w:tbl>
                <w:p w14:paraId="50FF93F4" w14:textId="77777777" w:rsidR="00ED525D" w:rsidRDefault="00ED525D">
                  <w:pPr>
                    <w:spacing w:after="0" w:line="240" w:lineRule="auto"/>
                  </w:pPr>
                </w:p>
              </w:tc>
              <w:tc>
                <w:tcPr>
                  <w:tcW w:w="179" w:type="dxa"/>
                </w:tcPr>
                <w:p w14:paraId="77DBCDBB" w14:textId="77777777" w:rsidR="00ED525D" w:rsidRDefault="00ED525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ED525D" w14:paraId="631826EA" w14:textId="77777777">
                    <w:trPr>
                      <w:trHeight w:val="282"/>
                    </w:trPr>
                    <w:tc>
                      <w:tcPr>
                        <w:tcW w:w="4320" w:type="dxa"/>
                        <w:tcBorders>
                          <w:top w:val="nil"/>
                          <w:left w:val="nil"/>
                          <w:bottom w:val="nil"/>
                          <w:right w:val="nil"/>
                        </w:tcBorders>
                        <w:tcMar>
                          <w:top w:w="39" w:type="dxa"/>
                          <w:left w:w="39" w:type="dxa"/>
                          <w:bottom w:w="39" w:type="dxa"/>
                          <w:right w:w="39" w:type="dxa"/>
                        </w:tcMar>
                      </w:tcPr>
                      <w:p w14:paraId="467073D2" w14:textId="77777777" w:rsidR="00ED525D" w:rsidRDefault="006737A6">
                        <w:pPr>
                          <w:spacing w:after="0" w:line="240" w:lineRule="auto"/>
                        </w:pPr>
                        <w:r>
                          <w:rPr>
                            <w:rFonts w:ascii="Arial" w:eastAsia="Arial" w:hAnsi="Arial"/>
                            <w:color w:val="000000"/>
                          </w:rPr>
                          <w:t>1/19/2022 - 1/26/2022</w:t>
                        </w:r>
                      </w:p>
                    </w:tc>
                  </w:tr>
                </w:tbl>
                <w:p w14:paraId="3099C0DE" w14:textId="77777777" w:rsidR="00ED525D" w:rsidRDefault="00ED525D">
                  <w:pPr>
                    <w:spacing w:after="0" w:line="240" w:lineRule="auto"/>
                  </w:pPr>
                </w:p>
              </w:tc>
              <w:tc>
                <w:tcPr>
                  <w:tcW w:w="1439" w:type="dxa"/>
                </w:tcPr>
                <w:p w14:paraId="1588C0AB" w14:textId="77777777" w:rsidR="00ED525D" w:rsidRDefault="00ED525D">
                  <w:pPr>
                    <w:pStyle w:val="EmptyCellLayoutStyle"/>
                    <w:spacing w:after="0" w:line="240" w:lineRule="auto"/>
                  </w:pPr>
                </w:p>
              </w:tc>
              <w:tc>
                <w:tcPr>
                  <w:tcW w:w="432" w:type="dxa"/>
                  <w:tcBorders>
                    <w:right w:val="single" w:sz="7" w:space="0" w:color="000000"/>
                  </w:tcBorders>
                </w:tcPr>
                <w:p w14:paraId="3A54268E" w14:textId="77777777" w:rsidR="00ED525D" w:rsidRDefault="00ED525D">
                  <w:pPr>
                    <w:pStyle w:val="EmptyCellLayoutStyle"/>
                    <w:spacing w:after="0" w:line="240" w:lineRule="auto"/>
                  </w:pPr>
                </w:p>
              </w:tc>
            </w:tr>
            <w:tr w:rsidR="00ED525D" w14:paraId="78744A92" w14:textId="77777777">
              <w:trPr>
                <w:trHeight w:val="180"/>
              </w:trPr>
              <w:tc>
                <w:tcPr>
                  <w:tcW w:w="360" w:type="dxa"/>
                  <w:tcBorders>
                    <w:left w:val="single" w:sz="7" w:space="0" w:color="000000"/>
                  </w:tcBorders>
                </w:tcPr>
                <w:p w14:paraId="4C0D8B57" w14:textId="77777777" w:rsidR="00ED525D" w:rsidRDefault="00ED525D">
                  <w:pPr>
                    <w:pStyle w:val="EmptyCellLayoutStyle"/>
                    <w:spacing w:after="0" w:line="240" w:lineRule="auto"/>
                  </w:pPr>
                </w:p>
              </w:tc>
              <w:tc>
                <w:tcPr>
                  <w:tcW w:w="2340" w:type="dxa"/>
                </w:tcPr>
                <w:p w14:paraId="3EA768E4" w14:textId="77777777" w:rsidR="00ED525D" w:rsidRDefault="00ED525D">
                  <w:pPr>
                    <w:pStyle w:val="EmptyCellLayoutStyle"/>
                    <w:spacing w:after="0" w:line="240" w:lineRule="auto"/>
                  </w:pPr>
                </w:p>
              </w:tc>
              <w:tc>
                <w:tcPr>
                  <w:tcW w:w="179" w:type="dxa"/>
                </w:tcPr>
                <w:p w14:paraId="376FB5F7" w14:textId="77777777" w:rsidR="00ED525D" w:rsidRDefault="00ED525D">
                  <w:pPr>
                    <w:pStyle w:val="EmptyCellLayoutStyle"/>
                    <w:spacing w:after="0" w:line="240" w:lineRule="auto"/>
                  </w:pPr>
                </w:p>
              </w:tc>
              <w:tc>
                <w:tcPr>
                  <w:tcW w:w="4320" w:type="dxa"/>
                </w:tcPr>
                <w:p w14:paraId="53A494FA" w14:textId="77777777" w:rsidR="00ED525D" w:rsidRDefault="00ED525D">
                  <w:pPr>
                    <w:pStyle w:val="EmptyCellLayoutStyle"/>
                    <w:spacing w:after="0" w:line="240" w:lineRule="auto"/>
                  </w:pPr>
                </w:p>
              </w:tc>
              <w:tc>
                <w:tcPr>
                  <w:tcW w:w="1439" w:type="dxa"/>
                </w:tcPr>
                <w:p w14:paraId="6BF42943" w14:textId="77777777" w:rsidR="00ED525D" w:rsidRDefault="00ED525D">
                  <w:pPr>
                    <w:pStyle w:val="EmptyCellLayoutStyle"/>
                    <w:spacing w:after="0" w:line="240" w:lineRule="auto"/>
                  </w:pPr>
                </w:p>
              </w:tc>
              <w:tc>
                <w:tcPr>
                  <w:tcW w:w="432" w:type="dxa"/>
                  <w:tcBorders>
                    <w:right w:val="single" w:sz="7" w:space="0" w:color="000000"/>
                  </w:tcBorders>
                </w:tcPr>
                <w:p w14:paraId="10DFE581" w14:textId="77777777" w:rsidR="00ED525D" w:rsidRDefault="00ED525D">
                  <w:pPr>
                    <w:pStyle w:val="EmptyCellLayoutStyle"/>
                    <w:spacing w:after="0" w:line="240" w:lineRule="auto"/>
                  </w:pPr>
                </w:p>
              </w:tc>
            </w:tr>
            <w:tr w:rsidR="00ED525D" w14:paraId="3C81B0E6" w14:textId="77777777">
              <w:trPr>
                <w:trHeight w:val="360"/>
              </w:trPr>
              <w:tc>
                <w:tcPr>
                  <w:tcW w:w="360" w:type="dxa"/>
                  <w:tcBorders>
                    <w:left w:val="single" w:sz="7" w:space="0" w:color="000000"/>
                  </w:tcBorders>
                </w:tcPr>
                <w:p w14:paraId="205DB289" w14:textId="77777777" w:rsidR="00ED525D" w:rsidRDefault="00ED525D">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ED525D" w14:paraId="4A8360EF" w14:textId="77777777">
                    <w:trPr>
                      <w:trHeight w:val="462"/>
                    </w:trPr>
                    <w:tc>
                      <w:tcPr>
                        <w:tcW w:w="2340" w:type="dxa"/>
                        <w:tcBorders>
                          <w:top w:val="nil"/>
                          <w:left w:val="nil"/>
                          <w:bottom w:val="nil"/>
                          <w:right w:val="nil"/>
                        </w:tcBorders>
                        <w:tcMar>
                          <w:top w:w="39" w:type="dxa"/>
                          <w:left w:w="39" w:type="dxa"/>
                          <w:bottom w:w="39" w:type="dxa"/>
                          <w:right w:w="39" w:type="dxa"/>
                        </w:tcMar>
                      </w:tcPr>
                      <w:p w14:paraId="4596F009" w14:textId="77777777" w:rsidR="00ED525D" w:rsidRDefault="006737A6">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2D2A9E98" w14:textId="77777777" w:rsidR="00ED525D" w:rsidRDefault="00ED525D">
                  <w:pPr>
                    <w:spacing w:after="0" w:line="240" w:lineRule="auto"/>
                  </w:pPr>
                </w:p>
              </w:tc>
              <w:tc>
                <w:tcPr>
                  <w:tcW w:w="179" w:type="dxa"/>
                </w:tcPr>
                <w:p w14:paraId="57130B07" w14:textId="77777777" w:rsidR="00ED525D" w:rsidRDefault="00ED525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ED525D" w14:paraId="23C016DC" w14:textId="77777777">
                    <w:trPr>
                      <w:trHeight w:val="282"/>
                    </w:trPr>
                    <w:tc>
                      <w:tcPr>
                        <w:tcW w:w="4320" w:type="dxa"/>
                        <w:tcBorders>
                          <w:top w:val="nil"/>
                          <w:left w:val="nil"/>
                          <w:bottom w:val="nil"/>
                          <w:right w:val="nil"/>
                        </w:tcBorders>
                        <w:tcMar>
                          <w:top w:w="39" w:type="dxa"/>
                          <w:left w:w="39" w:type="dxa"/>
                          <w:bottom w:w="39" w:type="dxa"/>
                          <w:right w:w="39" w:type="dxa"/>
                        </w:tcMar>
                      </w:tcPr>
                      <w:p w14:paraId="109AF545" w14:textId="77777777" w:rsidR="00ED525D" w:rsidRDefault="006737A6">
                        <w:pPr>
                          <w:spacing w:after="0" w:line="240" w:lineRule="auto"/>
                        </w:pPr>
                        <w:r>
                          <w:rPr>
                            <w:rFonts w:ascii="Arial" w:eastAsia="Arial" w:hAnsi="Arial"/>
                            <w:color w:val="000000"/>
                          </w:rPr>
                          <w:t>2/8/2022</w:t>
                        </w:r>
                      </w:p>
                    </w:tc>
                  </w:tr>
                </w:tbl>
                <w:p w14:paraId="1B39B1A4" w14:textId="77777777" w:rsidR="00ED525D" w:rsidRDefault="00ED525D">
                  <w:pPr>
                    <w:spacing w:after="0" w:line="240" w:lineRule="auto"/>
                  </w:pPr>
                </w:p>
              </w:tc>
              <w:tc>
                <w:tcPr>
                  <w:tcW w:w="1439" w:type="dxa"/>
                </w:tcPr>
                <w:p w14:paraId="0F60B181" w14:textId="77777777" w:rsidR="00ED525D" w:rsidRDefault="00ED525D">
                  <w:pPr>
                    <w:pStyle w:val="EmptyCellLayoutStyle"/>
                    <w:spacing w:after="0" w:line="240" w:lineRule="auto"/>
                  </w:pPr>
                </w:p>
              </w:tc>
              <w:tc>
                <w:tcPr>
                  <w:tcW w:w="432" w:type="dxa"/>
                  <w:tcBorders>
                    <w:right w:val="single" w:sz="7" w:space="0" w:color="000000"/>
                  </w:tcBorders>
                </w:tcPr>
                <w:p w14:paraId="0B865BF0" w14:textId="77777777" w:rsidR="00ED525D" w:rsidRDefault="00ED525D">
                  <w:pPr>
                    <w:pStyle w:val="EmptyCellLayoutStyle"/>
                    <w:spacing w:after="0" w:line="240" w:lineRule="auto"/>
                  </w:pPr>
                </w:p>
              </w:tc>
            </w:tr>
            <w:tr w:rsidR="00ED525D" w14:paraId="19B5D65A" w14:textId="77777777">
              <w:trPr>
                <w:trHeight w:val="179"/>
              </w:trPr>
              <w:tc>
                <w:tcPr>
                  <w:tcW w:w="360" w:type="dxa"/>
                  <w:tcBorders>
                    <w:left w:val="single" w:sz="7" w:space="0" w:color="000000"/>
                  </w:tcBorders>
                </w:tcPr>
                <w:p w14:paraId="566C2F8F" w14:textId="77777777" w:rsidR="00ED525D" w:rsidRDefault="00ED525D">
                  <w:pPr>
                    <w:pStyle w:val="EmptyCellLayoutStyle"/>
                    <w:spacing w:after="0" w:line="240" w:lineRule="auto"/>
                  </w:pPr>
                </w:p>
              </w:tc>
              <w:tc>
                <w:tcPr>
                  <w:tcW w:w="2340" w:type="dxa"/>
                  <w:vMerge/>
                </w:tcPr>
                <w:p w14:paraId="0F697025" w14:textId="77777777" w:rsidR="00ED525D" w:rsidRDefault="00ED525D">
                  <w:pPr>
                    <w:pStyle w:val="EmptyCellLayoutStyle"/>
                    <w:spacing w:after="0" w:line="240" w:lineRule="auto"/>
                  </w:pPr>
                </w:p>
              </w:tc>
              <w:tc>
                <w:tcPr>
                  <w:tcW w:w="179" w:type="dxa"/>
                </w:tcPr>
                <w:p w14:paraId="5B000432" w14:textId="77777777" w:rsidR="00ED525D" w:rsidRDefault="00ED525D">
                  <w:pPr>
                    <w:pStyle w:val="EmptyCellLayoutStyle"/>
                    <w:spacing w:after="0" w:line="240" w:lineRule="auto"/>
                  </w:pPr>
                </w:p>
              </w:tc>
              <w:tc>
                <w:tcPr>
                  <w:tcW w:w="4320" w:type="dxa"/>
                </w:tcPr>
                <w:p w14:paraId="2AADDA51" w14:textId="77777777" w:rsidR="00ED525D" w:rsidRDefault="00ED525D">
                  <w:pPr>
                    <w:pStyle w:val="EmptyCellLayoutStyle"/>
                    <w:spacing w:after="0" w:line="240" w:lineRule="auto"/>
                  </w:pPr>
                </w:p>
              </w:tc>
              <w:tc>
                <w:tcPr>
                  <w:tcW w:w="1439" w:type="dxa"/>
                </w:tcPr>
                <w:p w14:paraId="6A9D1B55" w14:textId="77777777" w:rsidR="00ED525D" w:rsidRDefault="00ED525D">
                  <w:pPr>
                    <w:pStyle w:val="EmptyCellLayoutStyle"/>
                    <w:spacing w:after="0" w:line="240" w:lineRule="auto"/>
                  </w:pPr>
                </w:p>
              </w:tc>
              <w:tc>
                <w:tcPr>
                  <w:tcW w:w="432" w:type="dxa"/>
                  <w:tcBorders>
                    <w:right w:val="single" w:sz="7" w:space="0" w:color="000000"/>
                  </w:tcBorders>
                </w:tcPr>
                <w:p w14:paraId="282E77C7" w14:textId="77777777" w:rsidR="00ED525D" w:rsidRDefault="00ED525D">
                  <w:pPr>
                    <w:pStyle w:val="EmptyCellLayoutStyle"/>
                    <w:spacing w:after="0" w:line="240" w:lineRule="auto"/>
                  </w:pPr>
                </w:p>
              </w:tc>
            </w:tr>
            <w:tr w:rsidR="00ED525D" w14:paraId="776579FD" w14:textId="77777777">
              <w:trPr>
                <w:trHeight w:val="179"/>
              </w:trPr>
              <w:tc>
                <w:tcPr>
                  <w:tcW w:w="360" w:type="dxa"/>
                  <w:tcBorders>
                    <w:left w:val="single" w:sz="7" w:space="0" w:color="000000"/>
                  </w:tcBorders>
                </w:tcPr>
                <w:p w14:paraId="6FECF1FD" w14:textId="77777777" w:rsidR="00ED525D" w:rsidRDefault="00ED525D">
                  <w:pPr>
                    <w:pStyle w:val="EmptyCellLayoutStyle"/>
                    <w:spacing w:after="0" w:line="240" w:lineRule="auto"/>
                  </w:pPr>
                </w:p>
              </w:tc>
              <w:tc>
                <w:tcPr>
                  <w:tcW w:w="2340" w:type="dxa"/>
                </w:tcPr>
                <w:p w14:paraId="700C790F" w14:textId="77777777" w:rsidR="00ED525D" w:rsidRDefault="00ED525D">
                  <w:pPr>
                    <w:pStyle w:val="EmptyCellLayoutStyle"/>
                    <w:spacing w:after="0" w:line="240" w:lineRule="auto"/>
                  </w:pPr>
                </w:p>
              </w:tc>
              <w:tc>
                <w:tcPr>
                  <w:tcW w:w="179" w:type="dxa"/>
                </w:tcPr>
                <w:p w14:paraId="298D21EC" w14:textId="77777777" w:rsidR="00ED525D" w:rsidRDefault="00ED525D">
                  <w:pPr>
                    <w:pStyle w:val="EmptyCellLayoutStyle"/>
                    <w:spacing w:after="0" w:line="240" w:lineRule="auto"/>
                  </w:pPr>
                </w:p>
              </w:tc>
              <w:tc>
                <w:tcPr>
                  <w:tcW w:w="4320" w:type="dxa"/>
                </w:tcPr>
                <w:p w14:paraId="265B1CC0" w14:textId="77777777" w:rsidR="00ED525D" w:rsidRDefault="00ED525D">
                  <w:pPr>
                    <w:pStyle w:val="EmptyCellLayoutStyle"/>
                    <w:spacing w:after="0" w:line="240" w:lineRule="auto"/>
                  </w:pPr>
                </w:p>
              </w:tc>
              <w:tc>
                <w:tcPr>
                  <w:tcW w:w="1439" w:type="dxa"/>
                </w:tcPr>
                <w:p w14:paraId="106AA634" w14:textId="77777777" w:rsidR="00ED525D" w:rsidRDefault="00ED525D">
                  <w:pPr>
                    <w:pStyle w:val="EmptyCellLayoutStyle"/>
                    <w:spacing w:after="0" w:line="240" w:lineRule="auto"/>
                  </w:pPr>
                </w:p>
              </w:tc>
              <w:tc>
                <w:tcPr>
                  <w:tcW w:w="432" w:type="dxa"/>
                  <w:tcBorders>
                    <w:right w:val="single" w:sz="7" w:space="0" w:color="000000"/>
                  </w:tcBorders>
                </w:tcPr>
                <w:p w14:paraId="6676D20F" w14:textId="77777777" w:rsidR="00ED525D" w:rsidRDefault="00ED525D">
                  <w:pPr>
                    <w:pStyle w:val="EmptyCellLayoutStyle"/>
                    <w:spacing w:after="0" w:line="240" w:lineRule="auto"/>
                  </w:pPr>
                </w:p>
              </w:tc>
            </w:tr>
            <w:tr w:rsidR="00D3335A" w14:paraId="47CE3684" w14:textId="77777777" w:rsidTr="00D3335A">
              <w:trPr>
                <w:trHeight w:val="359"/>
              </w:trPr>
              <w:tc>
                <w:tcPr>
                  <w:tcW w:w="360" w:type="dxa"/>
                  <w:tcBorders>
                    <w:left w:val="single" w:sz="7" w:space="0" w:color="000000"/>
                  </w:tcBorders>
                </w:tcPr>
                <w:p w14:paraId="0B05D85F" w14:textId="77777777" w:rsidR="00ED525D" w:rsidRDefault="00ED525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ED525D" w14:paraId="160DC95B" w14:textId="77777777">
                    <w:trPr>
                      <w:trHeight w:val="282"/>
                    </w:trPr>
                    <w:tc>
                      <w:tcPr>
                        <w:tcW w:w="2340" w:type="dxa"/>
                        <w:tcBorders>
                          <w:top w:val="nil"/>
                          <w:left w:val="nil"/>
                          <w:bottom w:val="nil"/>
                          <w:right w:val="nil"/>
                        </w:tcBorders>
                        <w:tcMar>
                          <w:top w:w="39" w:type="dxa"/>
                          <w:left w:w="39" w:type="dxa"/>
                          <w:bottom w:w="39" w:type="dxa"/>
                          <w:right w:w="39" w:type="dxa"/>
                        </w:tcMar>
                      </w:tcPr>
                      <w:p w14:paraId="7A4A78EB" w14:textId="77777777" w:rsidR="00ED525D" w:rsidRDefault="006737A6">
                        <w:pPr>
                          <w:spacing w:after="0" w:line="240" w:lineRule="auto"/>
                        </w:pPr>
                        <w:r>
                          <w:rPr>
                            <w:rFonts w:ascii="Arial" w:eastAsia="Arial" w:hAnsi="Arial"/>
                            <w:b/>
                            <w:color w:val="000000"/>
                          </w:rPr>
                          <w:t>Survey Team</w:t>
                        </w:r>
                      </w:p>
                    </w:tc>
                  </w:tr>
                </w:tbl>
                <w:p w14:paraId="29F276CF" w14:textId="77777777" w:rsidR="00ED525D" w:rsidRDefault="00ED525D">
                  <w:pPr>
                    <w:spacing w:after="0" w:line="240" w:lineRule="auto"/>
                  </w:pPr>
                </w:p>
              </w:tc>
              <w:tc>
                <w:tcPr>
                  <w:tcW w:w="179" w:type="dxa"/>
                </w:tcPr>
                <w:p w14:paraId="55C4B95E" w14:textId="77777777" w:rsidR="00ED525D" w:rsidRDefault="00ED525D">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ED525D" w14:paraId="0DD91716" w14:textId="77777777">
                    <w:trPr>
                      <w:trHeight w:val="282"/>
                    </w:trPr>
                    <w:tc>
                      <w:tcPr>
                        <w:tcW w:w="5760" w:type="dxa"/>
                        <w:tcBorders>
                          <w:top w:val="nil"/>
                          <w:left w:val="nil"/>
                          <w:bottom w:val="nil"/>
                          <w:right w:val="nil"/>
                        </w:tcBorders>
                        <w:tcMar>
                          <w:top w:w="39" w:type="dxa"/>
                          <w:left w:w="39" w:type="dxa"/>
                          <w:bottom w:w="39" w:type="dxa"/>
                          <w:right w:w="39" w:type="dxa"/>
                        </w:tcMar>
                      </w:tcPr>
                      <w:p w14:paraId="770820A3" w14:textId="77777777" w:rsidR="00ED525D" w:rsidRDefault="006737A6">
                        <w:pPr>
                          <w:spacing w:after="0" w:line="240" w:lineRule="auto"/>
                        </w:pPr>
                        <w:r>
                          <w:rPr>
                            <w:rFonts w:ascii="Arial" w:eastAsia="Arial" w:hAnsi="Arial"/>
                            <w:color w:val="000000"/>
                          </w:rPr>
                          <w:t>Meagan Caccioppoli (TL)</w:t>
                        </w:r>
                      </w:p>
                    </w:tc>
                  </w:tr>
                  <w:tr w:rsidR="00ED525D" w14:paraId="1F7870C9" w14:textId="77777777">
                    <w:trPr>
                      <w:trHeight w:val="282"/>
                    </w:trPr>
                    <w:tc>
                      <w:tcPr>
                        <w:tcW w:w="5760" w:type="dxa"/>
                        <w:tcBorders>
                          <w:top w:val="nil"/>
                          <w:left w:val="nil"/>
                          <w:bottom w:val="nil"/>
                          <w:right w:val="nil"/>
                        </w:tcBorders>
                        <w:tcMar>
                          <w:top w:w="39" w:type="dxa"/>
                          <w:left w:w="39" w:type="dxa"/>
                          <w:bottom w:w="39" w:type="dxa"/>
                          <w:right w:w="39" w:type="dxa"/>
                        </w:tcMar>
                      </w:tcPr>
                      <w:p w14:paraId="5C5762DC" w14:textId="77777777" w:rsidR="00ED525D" w:rsidRDefault="006737A6">
                        <w:pPr>
                          <w:spacing w:after="0" w:line="240" w:lineRule="auto"/>
                        </w:pPr>
                        <w:r>
                          <w:rPr>
                            <w:rFonts w:ascii="Arial" w:eastAsia="Arial" w:hAnsi="Arial"/>
                            <w:color w:val="000000"/>
                          </w:rPr>
                          <w:t>Anne Carey (TL)</w:t>
                        </w:r>
                      </w:p>
                    </w:tc>
                  </w:tr>
                  <w:tr w:rsidR="00ED525D" w14:paraId="04DAD6A8" w14:textId="77777777">
                    <w:trPr>
                      <w:trHeight w:val="282"/>
                    </w:trPr>
                    <w:tc>
                      <w:tcPr>
                        <w:tcW w:w="5760" w:type="dxa"/>
                        <w:tcBorders>
                          <w:top w:val="nil"/>
                          <w:left w:val="nil"/>
                          <w:bottom w:val="nil"/>
                          <w:right w:val="nil"/>
                        </w:tcBorders>
                        <w:tcMar>
                          <w:top w:w="39" w:type="dxa"/>
                          <w:left w:w="39" w:type="dxa"/>
                          <w:bottom w:w="39" w:type="dxa"/>
                          <w:right w:w="39" w:type="dxa"/>
                        </w:tcMar>
                      </w:tcPr>
                      <w:p w14:paraId="6A8B80D8" w14:textId="77777777" w:rsidR="00ED525D" w:rsidRDefault="006737A6">
                        <w:pPr>
                          <w:spacing w:after="0" w:line="240" w:lineRule="auto"/>
                        </w:pPr>
                        <w:r>
                          <w:rPr>
                            <w:rFonts w:ascii="Arial" w:eastAsia="Arial" w:hAnsi="Arial"/>
                            <w:color w:val="000000"/>
                          </w:rPr>
                          <w:t>Cheryl Dolan</w:t>
                        </w:r>
                      </w:p>
                    </w:tc>
                  </w:tr>
                  <w:tr w:rsidR="00ED525D" w14:paraId="22F81B9F" w14:textId="77777777">
                    <w:trPr>
                      <w:trHeight w:val="282"/>
                    </w:trPr>
                    <w:tc>
                      <w:tcPr>
                        <w:tcW w:w="5760" w:type="dxa"/>
                        <w:tcBorders>
                          <w:top w:val="nil"/>
                          <w:left w:val="nil"/>
                          <w:bottom w:val="nil"/>
                          <w:right w:val="nil"/>
                        </w:tcBorders>
                        <w:tcMar>
                          <w:top w:w="39" w:type="dxa"/>
                          <w:left w:w="39" w:type="dxa"/>
                          <w:bottom w:w="39" w:type="dxa"/>
                          <w:right w:w="39" w:type="dxa"/>
                        </w:tcMar>
                      </w:tcPr>
                      <w:p w14:paraId="5A69ABFE" w14:textId="77777777" w:rsidR="00ED525D" w:rsidRDefault="006737A6">
                        <w:pPr>
                          <w:spacing w:after="0" w:line="240" w:lineRule="auto"/>
                        </w:pPr>
                        <w:r>
                          <w:rPr>
                            <w:rFonts w:ascii="Arial" w:eastAsia="Arial" w:hAnsi="Arial"/>
                            <w:color w:val="000000"/>
                          </w:rPr>
                          <w:t>John Hazelton</w:t>
                        </w:r>
                      </w:p>
                    </w:tc>
                  </w:tr>
                </w:tbl>
                <w:p w14:paraId="23486F44" w14:textId="77777777" w:rsidR="00ED525D" w:rsidRDefault="00ED525D">
                  <w:pPr>
                    <w:spacing w:after="0" w:line="240" w:lineRule="auto"/>
                  </w:pPr>
                </w:p>
              </w:tc>
              <w:tc>
                <w:tcPr>
                  <w:tcW w:w="432" w:type="dxa"/>
                  <w:tcBorders>
                    <w:right w:val="single" w:sz="7" w:space="0" w:color="000000"/>
                  </w:tcBorders>
                </w:tcPr>
                <w:p w14:paraId="59AC7340" w14:textId="77777777" w:rsidR="00ED525D" w:rsidRDefault="00ED525D">
                  <w:pPr>
                    <w:pStyle w:val="EmptyCellLayoutStyle"/>
                    <w:spacing w:after="0" w:line="240" w:lineRule="auto"/>
                  </w:pPr>
                </w:p>
              </w:tc>
            </w:tr>
            <w:tr w:rsidR="00D3335A" w14:paraId="7360B0E8" w14:textId="77777777" w:rsidTr="00D3335A">
              <w:trPr>
                <w:trHeight w:val="1080"/>
              </w:trPr>
              <w:tc>
                <w:tcPr>
                  <w:tcW w:w="360" w:type="dxa"/>
                  <w:tcBorders>
                    <w:left w:val="single" w:sz="7" w:space="0" w:color="000000"/>
                  </w:tcBorders>
                </w:tcPr>
                <w:p w14:paraId="4D0E3EBE" w14:textId="77777777" w:rsidR="00ED525D" w:rsidRDefault="00ED525D">
                  <w:pPr>
                    <w:pStyle w:val="EmptyCellLayoutStyle"/>
                    <w:spacing w:after="0" w:line="240" w:lineRule="auto"/>
                  </w:pPr>
                </w:p>
              </w:tc>
              <w:tc>
                <w:tcPr>
                  <w:tcW w:w="2340" w:type="dxa"/>
                </w:tcPr>
                <w:p w14:paraId="3689E23B" w14:textId="77777777" w:rsidR="00ED525D" w:rsidRDefault="00ED525D">
                  <w:pPr>
                    <w:pStyle w:val="EmptyCellLayoutStyle"/>
                    <w:spacing w:after="0" w:line="240" w:lineRule="auto"/>
                  </w:pPr>
                </w:p>
              </w:tc>
              <w:tc>
                <w:tcPr>
                  <w:tcW w:w="179" w:type="dxa"/>
                </w:tcPr>
                <w:p w14:paraId="62B8B7CA" w14:textId="77777777" w:rsidR="00ED525D" w:rsidRDefault="00ED525D">
                  <w:pPr>
                    <w:pStyle w:val="EmptyCellLayoutStyle"/>
                    <w:spacing w:after="0" w:line="240" w:lineRule="auto"/>
                  </w:pPr>
                </w:p>
              </w:tc>
              <w:tc>
                <w:tcPr>
                  <w:tcW w:w="4320" w:type="dxa"/>
                  <w:gridSpan w:val="2"/>
                  <w:vMerge/>
                </w:tcPr>
                <w:p w14:paraId="636FAFB9" w14:textId="77777777" w:rsidR="00ED525D" w:rsidRDefault="00ED525D">
                  <w:pPr>
                    <w:pStyle w:val="EmptyCellLayoutStyle"/>
                    <w:spacing w:after="0" w:line="240" w:lineRule="auto"/>
                  </w:pPr>
                </w:p>
              </w:tc>
              <w:tc>
                <w:tcPr>
                  <w:tcW w:w="432" w:type="dxa"/>
                  <w:tcBorders>
                    <w:right w:val="single" w:sz="7" w:space="0" w:color="000000"/>
                  </w:tcBorders>
                </w:tcPr>
                <w:p w14:paraId="1BC86F40" w14:textId="77777777" w:rsidR="00ED525D" w:rsidRDefault="00ED525D">
                  <w:pPr>
                    <w:pStyle w:val="EmptyCellLayoutStyle"/>
                    <w:spacing w:after="0" w:line="240" w:lineRule="auto"/>
                  </w:pPr>
                </w:p>
              </w:tc>
            </w:tr>
            <w:tr w:rsidR="00ED525D" w14:paraId="6902F5DD" w14:textId="77777777">
              <w:trPr>
                <w:trHeight w:val="180"/>
              </w:trPr>
              <w:tc>
                <w:tcPr>
                  <w:tcW w:w="360" w:type="dxa"/>
                  <w:tcBorders>
                    <w:left w:val="single" w:sz="7" w:space="0" w:color="000000"/>
                  </w:tcBorders>
                </w:tcPr>
                <w:p w14:paraId="5F6F9922" w14:textId="77777777" w:rsidR="00ED525D" w:rsidRDefault="00ED525D">
                  <w:pPr>
                    <w:pStyle w:val="EmptyCellLayoutStyle"/>
                    <w:spacing w:after="0" w:line="240" w:lineRule="auto"/>
                  </w:pPr>
                </w:p>
              </w:tc>
              <w:tc>
                <w:tcPr>
                  <w:tcW w:w="2340" w:type="dxa"/>
                </w:tcPr>
                <w:p w14:paraId="57529A12" w14:textId="77777777" w:rsidR="00ED525D" w:rsidRDefault="00ED525D">
                  <w:pPr>
                    <w:pStyle w:val="EmptyCellLayoutStyle"/>
                    <w:spacing w:after="0" w:line="240" w:lineRule="auto"/>
                  </w:pPr>
                </w:p>
              </w:tc>
              <w:tc>
                <w:tcPr>
                  <w:tcW w:w="179" w:type="dxa"/>
                </w:tcPr>
                <w:p w14:paraId="16ED93E3" w14:textId="77777777" w:rsidR="00ED525D" w:rsidRDefault="00ED525D">
                  <w:pPr>
                    <w:pStyle w:val="EmptyCellLayoutStyle"/>
                    <w:spacing w:after="0" w:line="240" w:lineRule="auto"/>
                  </w:pPr>
                </w:p>
              </w:tc>
              <w:tc>
                <w:tcPr>
                  <w:tcW w:w="4320" w:type="dxa"/>
                </w:tcPr>
                <w:p w14:paraId="334F1BCB" w14:textId="77777777" w:rsidR="00ED525D" w:rsidRDefault="00ED525D">
                  <w:pPr>
                    <w:pStyle w:val="EmptyCellLayoutStyle"/>
                    <w:spacing w:after="0" w:line="240" w:lineRule="auto"/>
                  </w:pPr>
                </w:p>
              </w:tc>
              <w:tc>
                <w:tcPr>
                  <w:tcW w:w="1439" w:type="dxa"/>
                </w:tcPr>
                <w:p w14:paraId="7CEA1AA7" w14:textId="77777777" w:rsidR="00ED525D" w:rsidRDefault="00ED525D">
                  <w:pPr>
                    <w:pStyle w:val="EmptyCellLayoutStyle"/>
                    <w:spacing w:after="0" w:line="240" w:lineRule="auto"/>
                  </w:pPr>
                </w:p>
              </w:tc>
              <w:tc>
                <w:tcPr>
                  <w:tcW w:w="432" w:type="dxa"/>
                  <w:tcBorders>
                    <w:right w:val="single" w:sz="7" w:space="0" w:color="000000"/>
                  </w:tcBorders>
                </w:tcPr>
                <w:p w14:paraId="3C0D65B0" w14:textId="77777777" w:rsidR="00ED525D" w:rsidRDefault="00ED525D">
                  <w:pPr>
                    <w:pStyle w:val="EmptyCellLayoutStyle"/>
                    <w:spacing w:after="0" w:line="240" w:lineRule="auto"/>
                  </w:pPr>
                </w:p>
              </w:tc>
            </w:tr>
            <w:tr w:rsidR="00ED525D" w14:paraId="067217A1" w14:textId="77777777">
              <w:tc>
                <w:tcPr>
                  <w:tcW w:w="360" w:type="dxa"/>
                  <w:tcBorders>
                    <w:left w:val="single" w:sz="7" w:space="0" w:color="000000"/>
                    <w:bottom w:val="single" w:sz="7" w:space="0" w:color="000000"/>
                  </w:tcBorders>
                </w:tcPr>
                <w:p w14:paraId="319F12D3" w14:textId="77777777" w:rsidR="00ED525D" w:rsidRDefault="00ED525D">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ED525D" w14:paraId="68CAA77E" w14:textId="77777777">
                    <w:trPr>
                      <w:trHeight w:val="282"/>
                    </w:trPr>
                    <w:tc>
                      <w:tcPr>
                        <w:tcW w:w="2340" w:type="dxa"/>
                        <w:tcBorders>
                          <w:top w:val="nil"/>
                          <w:left w:val="nil"/>
                          <w:bottom w:val="nil"/>
                          <w:right w:val="nil"/>
                        </w:tcBorders>
                        <w:tcMar>
                          <w:top w:w="39" w:type="dxa"/>
                          <w:left w:w="39" w:type="dxa"/>
                          <w:bottom w:w="39" w:type="dxa"/>
                          <w:right w:w="39" w:type="dxa"/>
                        </w:tcMar>
                      </w:tcPr>
                      <w:p w14:paraId="3EA205F0" w14:textId="77777777" w:rsidR="00ED525D" w:rsidRDefault="006737A6">
                        <w:pPr>
                          <w:spacing w:after="0" w:line="240" w:lineRule="auto"/>
                        </w:pPr>
                        <w:r>
                          <w:rPr>
                            <w:rFonts w:ascii="Arial" w:eastAsia="Arial" w:hAnsi="Arial"/>
                            <w:b/>
                            <w:color w:val="000000"/>
                          </w:rPr>
                          <w:t>Citizen Volunteers</w:t>
                        </w:r>
                      </w:p>
                    </w:tc>
                  </w:tr>
                </w:tbl>
                <w:p w14:paraId="41888EC6" w14:textId="77777777" w:rsidR="00ED525D" w:rsidRDefault="00ED525D">
                  <w:pPr>
                    <w:spacing w:after="0" w:line="240" w:lineRule="auto"/>
                  </w:pPr>
                </w:p>
              </w:tc>
              <w:tc>
                <w:tcPr>
                  <w:tcW w:w="179" w:type="dxa"/>
                  <w:tcBorders>
                    <w:bottom w:val="single" w:sz="7" w:space="0" w:color="000000"/>
                  </w:tcBorders>
                </w:tcPr>
                <w:p w14:paraId="2EDA2164" w14:textId="77777777" w:rsidR="00ED525D" w:rsidRDefault="00ED525D">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ED525D" w14:paraId="0530D15A" w14:textId="77777777">
                    <w:trPr>
                      <w:trHeight w:val="282"/>
                    </w:trPr>
                    <w:tc>
                      <w:tcPr>
                        <w:tcW w:w="4320" w:type="dxa"/>
                        <w:tcBorders>
                          <w:top w:val="nil"/>
                          <w:left w:val="nil"/>
                          <w:bottom w:val="nil"/>
                          <w:right w:val="nil"/>
                        </w:tcBorders>
                        <w:tcMar>
                          <w:top w:w="39" w:type="dxa"/>
                          <w:left w:w="39" w:type="dxa"/>
                          <w:bottom w:w="39" w:type="dxa"/>
                          <w:right w:w="39" w:type="dxa"/>
                        </w:tcMar>
                      </w:tcPr>
                      <w:p w14:paraId="013FBC8B" w14:textId="77777777" w:rsidR="00ED525D" w:rsidRDefault="00ED525D">
                        <w:pPr>
                          <w:spacing w:after="0" w:line="240" w:lineRule="auto"/>
                          <w:rPr>
                            <w:sz w:val="0"/>
                          </w:rPr>
                        </w:pPr>
                      </w:p>
                    </w:tc>
                  </w:tr>
                </w:tbl>
                <w:p w14:paraId="3CDC2DA8" w14:textId="77777777" w:rsidR="00ED525D" w:rsidRDefault="00ED525D">
                  <w:pPr>
                    <w:spacing w:after="0" w:line="240" w:lineRule="auto"/>
                  </w:pPr>
                </w:p>
              </w:tc>
              <w:tc>
                <w:tcPr>
                  <w:tcW w:w="1439" w:type="dxa"/>
                  <w:tcBorders>
                    <w:bottom w:val="single" w:sz="7" w:space="0" w:color="000000"/>
                  </w:tcBorders>
                </w:tcPr>
                <w:p w14:paraId="65D061B3" w14:textId="77777777" w:rsidR="00ED525D" w:rsidRDefault="00ED525D">
                  <w:pPr>
                    <w:pStyle w:val="EmptyCellLayoutStyle"/>
                    <w:spacing w:after="0" w:line="240" w:lineRule="auto"/>
                  </w:pPr>
                </w:p>
              </w:tc>
              <w:tc>
                <w:tcPr>
                  <w:tcW w:w="432" w:type="dxa"/>
                  <w:tcBorders>
                    <w:bottom w:val="single" w:sz="7" w:space="0" w:color="000000"/>
                    <w:right w:val="single" w:sz="7" w:space="0" w:color="000000"/>
                  </w:tcBorders>
                </w:tcPr>
                <w:p w14:paraId="0640FE8D" w14:textId="77777777" w:rsidR="00ED525D" w:rsidRDefault="00ED525D">
                  <w:pPr>
                    <w:pStyle w:val="EmptyCellLayoutStyle"/>
                    <w:spacing w:after="0" w:line="240" w:lineRule="auto"/>
                  </w:pPr>
                </w:p>
              </w:tc>
            </w:tr>
          </w:tbl>
          <w:p w14:paraId="62013C00" w14:textId="77777777" w:rsidR="00ED525D" w:rsidRDefault="00ED525D">
            <w:pPr>
              <w:spacing w:after="0" w:line="240" w:lineRule="auto"/>
            </w:pPr>
          </w:p>
        </w:tc>
        <w:tc>
          <w:tcPr>
            <w:tcW w:w="17" w:type="dxa"/>
          </w:tcPr>
          <w:p w14:paraId="3457A1B5" w14:textId="77777777" w:rsidR="00ED525D" w:rsidRDefault="00ED525D">
            <w:pPr>
              <w:pStyle w:val="EmptyCellLayoutStyle"/>
              <w:spacing w:after="0" w:line="240" w:lineRule="auto"/>
            </w:pPr>
          </w:p>
        </w:tc>
      </w:tr>
    </w:tbl>
    <w:p w14:paraId="4F5B0D22" w14:textId="77777777" w:rsidR="00ED525D" w:rsidRDefault="006737A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ED525D" w14:paraId="0CF29BE1"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ED525D" w14:paraId="69A36BD0" w14:textId="77777777">
              <w:trPr>
                <w:trHeight w:val="180"/>
              </w:trPr>
              <w:tc>
                <w:tcPr>
                  <w:tcW w:w="270" w:type="dxa"/>
                </w:tcPr>
                <w:p w14:paraId="7313BD05" w14:textId="77777777" w:rsidR="00ED525D" w:rsidRDefault="00ED525D">
                  <w:pPr>
                    <w:pStyle w:val="EmptyCellLayoutStyle"/>
                    <w:spacing w:after="0" w:line="240" w:lineRule="auto"/>
                  </w:pPr>
                </w:p>
              </w:tc>
              <w:tc>
                <w:tcPr>
                  <w:tcW w:w="8982" w:type="dxa"/>
                </w:tcPr>
                <w:p w14:paraId="574769B1" w14:textId="77777777" w:rsidR="00ED525D" w:rsidRDefault="00ED525D">
                  <w:pPr>
                    <w:pStyle w:val="EmptyCellLayoutStyle"/>
                    <w:spacing w:after="0" w:line="240" w:lineRule="auto"/>
                  </w:pPr>
                </w:p>
              </w:tc>
              <w:tc>
                <w:tcPr>
                  <w:tcW w:w="18" w:type="dxa"/>
                </w:tcPr>
                <w:p w14:paraId="69AE9552" w14:textId="77777777" w:rsidR="00ED525D" w:rsidRDefault="00ED525D">
                  <w:pPr>
                    <w:pStyle w:val="EmptyCellLayoutStyle"/>
                    <w:spacing w:after="0" w:line="240" w:lineRule="auto"/>
                  </w:pPr>
                </w:p>
              </w:tc>
            </w:tr>
            <w:tr w:rsidR="00ED525D" w14:paraId="56CF9B5F" w14:textId="77777777">
              <w:tc>
                <w:tcPr>
                  <w:tcW w:w="270" w:type="dxa"/>
                </w:tcPr>
                <w:p w14:paraId="3D6C0286" w14:textId="77777777" w:rsidR="00ED525D" w:rsidRDefault="00ED525D">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0"/>
                    <w:gridCol w:w="1258"/>
                    <w:gridCol w:w="1080"/>
                    <w:gridCol w:w="1437"/>
                    <w:gridCol w:w="1438"/>
                    <w:gridCol w:w="1421"/>
                  </w:tblGrid>
                  <w:tr w:rsidR="00D3335A" w14:paraId="4706F542" w14:textId="77777777" w:rsidTr="00D3335A">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A9A119" w14:textId="77777777" w:rsidR="00ED525D" w:rsidRDefault="006737A6">
                        <w:pPr>
                          <w:spacing w:after="0" w:line="240" w:lineRule="auto"/>
                        </w:pPr>
                        <w:r>
                          <w:rPr>
                            <w:rFonts w:ascii="Arial" w:eastAsia="Arial" w:hAnsi="Arial"/>
                            <w:b/>
                            <w:color w:val="000000"/>
                            <w:u w:val="single"/>
                          </w:rPr>
                          <w:t>Survey scope and findings for Residential and Individual Home Supports</w:t>
                        </w:r>
                      </w:p>
                    </w:tc>
                  </w:tr>
                  <w:tr w:rsidR="00ED525D" w14:paraId="0CEE0535"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0FBB898" w14:textId="77777777" w:rsidR="00ED525D" w:rsidRDefault="006737A6">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3E59456" w14:textId="77777777" w:rsidR="00ED525D" w:rsidRDefault="006737A6">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9785720" w14:textId="77777777" w:rsidR="00ED525D" w:rsidRDefault="006737A6">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8B31CB9" w14:textId="77777777" w:rsidR="00ED525D" w:rsidRDefault="006737A6">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A61C497" w14:textId="77777777" w:rsidR="00ED525D" w:rsidRDefault="006737A6">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3BFB777" w14:textId="77777777" w:rsidR="00ED525D" w:rsidRDefault="006737A6">
                        <w:pPr>
                          <w:spacing w:after="0" w:line="240" w:lineRule="auto"/>
                        </w:pPr>
                        <w:r>
                          <w:rPr>
                            <w:rFonts w:ascii="Arial" w:eastAsia="Arial" w:hAnsi="Arial"/>
                            <w:b/>
                            <w:color w:val="000000"/>
                          </w:rPr>
                          <w:t>Certification Level</w:t>
                        </w:r>
                      </w:p>
                    </w:tc>
                  </w:tr>
                  <w:tr w:rsidR="00ED525D" w14:paraId="1154D8B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24A85D7" w14:textId="77777777" w:rsidR="00ED525D" w:rsidRDefault="006737A6">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FFD5CCD" w14:textId="77777777" w:rsidR="00ED525D" w:rsidRDefault="006737A6">
                        <w:pPr>
                          <w:spacing w:after="0" w:line="240" w:lineRule="auto"/>
                        </w:pPr>
                        <w:r>
                          <w:rPr>
                            <w:rFonts w:ascii="Arial" w:eastAsia="Arial" w:hAnsi="Arial"/>
                            <w:color w:val="000000"/>
                          </w:rPr>
                          <w:t xml:space="preserve">5 location(s) </w:t>
                        </w:r>
                        <w:r>
                          <w:rPr>
                            <w:rFonts w:ascii="Arial" w:eastAsia="Arial" w:hAnsi="Arial"/>
                            <w:color w:val="000000"/>
                          </w:rPr>
                          <w:br/>
                          <w:t xml:space="preserve">9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5DDFA31" w14:textId="77777777" w:rsidR="00ED525D" w:rsidRDefault="006737A6">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FD3FBD9" w14:textId="77777777" w:rsidR="00ED525D" w:rsidRDefault="006737A6">
                        <w:pPr>
                          <w:spacing w:after="0" w:line="240" w:lineRule="auto"/>
                        </w:pPr>
                        <w:r>
                          <w:rPr>
                            <w:rFonts w:ascii="Arial" w:eastAsia="Arial" w:hAnsi="Arial"/>
                            <w:color w:val="000000"/>
                          </w:rPr>
                          <w:t>79/83 2 Year License 02/08/2022 -  02/08/2024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27189B3" w14:textId="77777777" w:rsidR="00ED525D" w:rsidRDefault="00ED525D">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8BC7803" w14:textId="77777777" w:rsidR="00ED525D" w:rsidRDefault="006737A6">
                        <w:pPr>
                          <w:spacing w:after="0" w:line="240" w:lineRule="auto"/>
                        </w:pPr>
                        <w:r>
                          <w:rPr>
                            <w:rFonts w:ascii="Arial" w:eastAsia="Arial" w:hAnsi="Arial"/>
                            <w:color w:val="000000"/>
                          </w:rPr>
                          <w:t>49 / 51 Certified 02/08/2022 -  02/08/2024</w:t>
                        </w:r>
                      </w:p>
                    </w:tc>
                  </w:tr>
                  <w:tr w:rsidR="00ED525D" w14:paraId="4FD2FB3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AC536" w14:textId="77777777" w:rsidR="00ED525D" w:rsidRDefault="006737A6">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C9590" w14:textId="77777777" w:rsidR="00ED525D" w:rsidRDefault="006737A6">
                        <w:pPr>
                          <w:spacing w:after="0" w:line="240" w:lineRule="auto"/>
                        </w:pPr>
                        <w:r>
                          <w:rPr>
                            <w:rFonts w:ascii="Arial" w:eastAsia="Arial" w:hAnsi="Arial"/>
                            <w:color w:val="000000"/>
                          </w:rPr>
                          <w:t xml:space="preserve">2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29359" w14:textId="77777777" w:rsidR="00ED525D" w:rsidRDefault="00ED525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B959A" w14:textId="77777777" w:rsidR="00ED525D" w:rsidRDefault="00ED525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6E760" w14:textId="77777777" w:rsidR="00ED525D" w:rsidRDefault="006737A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70AB8" w14:textId="77777777" w:rsidR="00ED525D" w:rsidRDefault="006737A6">
                        <w:pPr>
                          <w:spacing w:after="0" w:line="240" w:lineRule="auto"/>
                        </w:pPr>
                        <w:r>
                          <w:rPr>
                            <w:rFonts w:ascii="Arial" w:eastAsia="Arial" w:hAnsi="Arial"/>
                            <w:color w:val="000000"/>
                          </w:rPr>
                          <w:t>22 / 22</w:t>
                        </w:r>
                      </w:p>
                    </w:tc>
                  </w:tr>
                  <w:tr w:rsidR="00ED525D" w14:paraId="30FD9A2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BC2DE" w14:textId="77777777" w:rsidR="00ED525D" w:rsidRDefault="006737A6">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FBBB4" w14:textId="77777777" w:rsidR="00ED525D" w:rsidRDefault="006737A6">
                        <w:pPr>
                          <w:spacing w:after="0" w:line="240" w:lineRule="auto"/>
                        </w:pPr>
                        <w:r>
                          <w:rPr>
                            <w:rFonts w:ascii="Arial" w:eastAsia="Arial" w:hAnsi="Arial"/>
                            <w:color w:val="000000"/>
                          </w:rPr>
                          <w:t xml:space="preserve">3 location(s) </w:t>
                        </w:r>
                        <w:r>
                          <w:rPr>
                            <w:rFonts w:ascii="Arial" w:eastAsia="Arial" w:hAnsi="Arial"/>
                            <w:color w:val="000000"/>
                          </w:rPr>
                          <w:br/>
                          <w:t xml:space="preserve">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0C860" w14:textId="77777777" w:rsidR="00ED525D" w:rsidRDefault="00ED525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3D881" w14:textId="77777777" w:rsidR="00ED525D" w:rsidRDefault="00ED525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5873C" w14:textId="77777777" w:rsidR="00ED525D" w:rsidRDefault="006737A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1CF62" w14:textId="77777777" w:rsidR="00ED525D" w:rsidRDefault="006737A6">
                        <w:pPr>
                          <w:spacing w:after="0" w:line="240" w:lineRule="auto"/>
                        </w:pPr>
                        <w:r>
                          <w:rPr>
                            <w:rFonts w:ascii="Arial" w:eastAsia="Arial" w:hAnsi="Arial"/>
                            <w:color w:val="000000"/>
                          </w:rPr>
                          <w:t>23 / 23</w:t>
                        </w:r>
                      </w:p>
                    </w:tc>
                  </w:tr>
                  <w:tr w:rsidR="00ED525D" w14:paraId="335C22E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E87F5" w14:textId="77777777" w:rsidR="00ED525D" w:rsidRDefault="006737A6">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27CAD" w14:textId="77777777" w:rsidR="00ED525D" w:rsidRDefault="006737A6">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5B4F1" w14:textId="77777777" w:rsidR="00ED525D" w:rsidRDefault="00ED525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B4EF4" w14:textId="77777777" w:rsidR="00ED525D" w:rsidRDefault="00ED525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0B278" w14:textId="77777777" w:rsidR="00ED525D" w:rsidRDefault="006737A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B788A" w14:textId="77777777" w:rsidR="00ED525D" w:rsidRDefault="006737A6">
                        <w:pPr>
                          <w:spacing w:after="0" w:line="240" w:lineRule="auto"/>
                        </w:pPr>
                        <w:r>
                          <w:rPr>
                            <w:rFonts w:ascii="Arial" w:eastAsia="Arial" w:hAnsi="Arial"/>
                            <w:color w:val="000000"/>
                          </w:rPr>
                          <w:t>4 / 6</w:t>
                        </w:r>
                      </w:p>
                    </w:tc>
                  </w:tr>
                </w:tbl>
                <w:p w14:paraId="70B38015" w14:textId="77777777" w:rsidR="00ED525D" w:rsidRDefault="00ED525D">
                  <w:pPr>
                    <w:spacing w:after="0" w:line="240" w:lineRule="auto"/>
                  </w:pPr>
                </w:p>
              </w:tc>
              <w:tc>
                <w:tcPr>
                  <w:tcW w:w="18" w:type="dxa"/>
                </w:tcPr>
                <w:p w14:paraId="31459E1D" w14:textId="77777777" w:rsidR="00ED525D" w:rsidRDefault="00ED525D">
                  <w:pPr>
                    <w:pStyle w:val="EmptyCellLayoutStyle"/>
                    <w:spacing w:after="0" w:line="240" w:lineRule="auto"/>
                  </w:pPr>
                </w:p>
              </w:tc>
            </w:tr>
          </w:tbl>
          <w:p w14:paraId="7588675F" w14:textId="77777777" w:rsidR="00ED525D" w:rsidRDefault="00ED525D">
            <w:pPr>
              <w:spacing w:after="0" w:line="240" w:lineRule="auto"/>
            </w:pPr>
          </w:p>
        </w:tc>
      </w:tr>
    </w:tbl>
    <w:p w14:paraId="5252BDA9" w14:textId="77777777" w:rsidR="00ED525D" w:rsidRDefault="006737A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ED525D" w14:paraId="5F74C39E" w14:textId="77777777">
        <w:trPr>
          <w:trHeight w:val="225"/>
        </w:trPr>
        <w:tc>
          <w:tcPr>
            <w:tcW w:w="180" w:type="dxa"/>
          </w:tcPr>
          <w:p w14:paraId="4B42DBB4" w14:textId="77777777" w:rsidR="00ED525D" w:rsidRDefault="00ED525D">
            <w:pPr>
              <w:pStyle w:val="EmptyCellLayoutStyle"/>
              <w:spacing w:after="0" w:line="240" w:lineRule="auto"/>
            </w:pPr>
          </w:p>
        </w:tc>
        <w:tc>
          <w:tcPr>
            <w:tcW w:w="3060" w:type="dxa"/>
          </w:tcPr>
          <w:p w14:paraId="5EF36407" w14:textId="77777777" w:rsidR="00ED525D" w:rsidRDefault="00ED525D">
            <w:pPr>
              <w:pStyle w:val="EmptyCellLayoutStyle"/>
              <w:spacing w:after="0" w:line="240" w:lineRule="auto"/>
            </w:pPr>
          </w:p>
        </w:tc>
        <w:tc>
          <w:tcPr>
            <w:tcW w:w="6012" w:type="dxa"/>
          </w:tcPr>
          <w:p w14:paraId="3A514001" w14:textId="77777777" w:rsidR="00ED525D" w:rsidRDefault="00ED525D">
            <w:pPr>
              <w:pStyle w:val="EmptyCellLayoutStyle"/>
              <w:spacing w:after="0" w:line="240" w:lineRule="auto"/>
            </w:pPr>
          </w:p>
        </w:tc>
        <w:tc>
          <w:tcPr>
            <w:tcW w:w="17" w:type="dxa"/>
          </w:tcPr>
          <w:p w14:paraId="5A112993" w14:textId="77777777" w:rsidR="00ED525D" w:rsidRDefault="00ED525D">
            <w:pPr>
              <w:pStyle w:val="EmptyCellLayoutStyle"/>
              <w:spacing w:after="0" w:line="240" w:lineRule="auto"/>
            </w:pPr>
          </w:p>
        </w:tc>
      </w:tr>
      <w:tr w:rsidR="00ED525D" w14:paraId="018CEE30" w14:textId="77777777">
        <w:trPr>
          <w:trHeight w:val="360"/>
        </w:trPr>
        <w:tc>
          <w:tcPr>
            <w:tcW w:w="180" w:type="dxa"/>
          </w:tcPr>
          <w:p w14:paraId="1D816EB9" w14:textId="77777777" w:rsidR="00ED525D" w:rsidRDefault="00ED525D">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ED525D" w14:paraId="480093B7" w14:textId="77777777">
              <w:trPr>
                <w:trHeight w:val="282"/>
              </w:trPr>
              <w:tc>
                <w:tcPr>
                  <w:tcW w:w="3060" w:type="dxa"/>
                  <w:tcBorders>
                    <w:top w:val="nil"/>
                    <w:left w:val="nil"/>
                    <w:bottom w:val="nil"/>
                    <w:right w:val="nil"/>
                  </w:tcBorders>
                  <w:tcMar>
                    <w:top w:w="39" w:type="dxa"/>
                    <w:left w:w="39" w:type="dxa"/>
                    <w:bottom w:w="39" w:type="dxa"/>
                    <w:right w:w="39" w:type="dxa"/>
                  </w:tcMar>
                </w:tcPr>
                <w:p w14:paraId="09817F62" w14:textId="77777777" w:rsidR="00ED525D" w:rsidRDefault="006737A6">
                  <w:pPr>
                    <w:spacing w:after="0" w:line="240" w:lineRule="auto"/>
                  </w:pPr>
                  <w:r>
                    <w:rPr>
                      <w:rFonts w:ascii="Arial" w:eastAsia="Arial" w:hAnsi="Arial"/>
                      <w:b/>
                      <w:color w:val="000000"/>
                      <w:sz w:val="24"/>
                      <w:u w:val="single"/>
                    </w:rPr>
                    <w:t>EXECUTIVE SUMMARY :</w:t>
                  </w:r>
                </w:p>
              </w:tc>
            </w:tr>
          </w:tbl>
          <w:p w14:paraId="592FA766" w14:textId="77777777" w:rsidR="00ED525D" w:rsidRDefault="00ED525D">
            <w:pPr>
              <w:spacing w:after="0" w:line="240" w:lineRule="auto"/>
            </w:pPr>
          </w:p>
        </w:tc>
        <w:tc>
          <w:tcPr>
            <w:tcW w:w="6012" w:type="dxa"/>
          </w:tcPr>
          <w:p w14:paraId="1435DEAE" w14:textId="77777777" w:rsidR="00ED525D" w:rsidRDefault="00ED525D">
            <w:pPr>
              <w:pStyle w:val="EmptyCellLayoutStyle"/>
              <w:spacing w:after="0" w:line="240" w:lineRule="auto"/>
            </w:pPr>
          </w:p>
        </w:tc>
        <w:tc>
          <w:tcPr>
            <w:tcW w:w="17" w:type="dxa"/>
          </w:tcPr>
          <w:p w14:paraId="71AC7EE4" w14:textId="77777777" w:rsidR="00ED525D" w:rsidRDefault="00ED525D">
            <w:pPr>
              <w:pStyle w:val="EmptyCellLayoutStyle"/>
              <w:spacing w:after="0" w:line="240" w:lineRule="auto"/>
            </w:pPr>
          </w:p>
        </w:tc>
      </w:tr>
      <w:tr w:rsidR="00ED525D" w14:paraId="0FF5D0A4" w14:textId="77777777">
        <w:trPr>
          <w:trHeight w:val="179"/>
        </w:trPr>
        <w:tc>
          <w:tcPr>
            <w:tcW w:w="180" w:type="dxa"/>
          </w:tcPr>
          <w:p w14:paraId="169A5692" w14:textId="77777777" w:rsidR="00ED525D" w:rsidRDefault="00ED525D">
            <w:pPr>
              <w:pStyle w:val="EmptyCellLayoutStyle"/>
              <w:spacing w:after="0" w:line="240" w:lineRule="auto"/>
            </w:pPr>
          </w:p>
        </w:tc>
        <w:tc>
          <w:tcPr>
            <w:tcW w:w="3060" w:type="dxa"/>
          </w:tcPr>
          <w:p w14:paraId="39F7DC2F" w14:textId="77777777" w:rsidR="00ED525D" w:rsidRDefault="00ED525D">
            <w:pPr>
              <w:pStyle w:val="EmptyCellLayoutStyle"/>
              <w:spacing w:after="0" w:line="240" w:lineRule="auto"/>
            </w:pPr>
          </w:p>
        </w:tc>
        <w:tc>
          <w:tcPr>
            <w:tcW w:w="6012" w:type="dxa"/>
          </w:tcPr>
          <w:p w14:paraId="74C6BE71" w14:textId="77777777" w:rsidR="00ED525D" w:rsidRDefault="00ED525D">
            <w:pPr>
              <w:pStyle w:val="EmptyCellLayoutStyle"/>
              <w:spacing w:after="0" w:line="240" w:lineRule="auto"/>
            </w:pPr>
          </w:p>
        </w:tc>
        <w:tc>
          <w:tcPr>
            <w:tcW w:w="17" w:type="dxa"/>
          </w:tcPr>
          <w:p w14:paraId="0784E29A" w14:textId="77777777" w:rsidR="00ED525D" w:rsidRDefault="00ED525D">
            <w:pPr>
              <w:pStyle w:val="EmptyCellLayoutStyle"/>
              <w:spacing w:after="0" w:line="240" w:lineRule="auto"/>
            </w:pPr>
          </w:p>
        </w:tc>
      </w:tr>
      <w:tr w:rsidR="00D3335A" w14:paraId="5DF4B090" w14:textId="77777777" w:rsidTr="00D3335A">
        <w:trPr>
          <w:trHeight w:val="360"/>
        </w:trPr>
        <w:tc>
          <w:tcPr>
            <w:tcW w:w="180" w:type="dxa"/>
          </w:tcPr>
          <w:p w14:paraId="6451DAE0" w14:textId="77777777" w:rsidR="00ED525D" w:rsidRDefault="00ED525D">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ED525D" w14:paraId="3754D54A"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69F2A" w14:textId="77777777" w:rsidR="00ED525D" w:rsidRDefault="006737A6">
                  <w:pPr>
                    <w:spacing w:after="0" w:line="240" w:lineRule="auto"/>
                  </w:pPr>
                  <w:r>
                    <w:rPr>
                      <w:rFonts w:ascii="Arial" w:eastAsia="Arial" w:hAnsi="Arial"/>
                      <w:color w:val="000000"/>
                    </w:rPr>
                    <w:t>Nexus, Inc. is a small nonprofit agency located in Woburn, MA.  Nexus provides residential and In Home Support (IHS) services to the individuals it serves.  In May of 2021, Nexus expanded its services to provide IHS supports for those receiving ASD service</w:t>
                  </w:r>
                  <w:r>
                    <w:rPr>
                      <w:rFonts w:ascii="Arial" w:eastAsia="Arial" w:hAnsi="Arial"/>
                      <w:color w:val="000000"/>
                    </w:rPr>
                    <w:t>s, and currently serves 4 young men. For the purpose of this review, the DDS OQE completed a full review of all licensing and certification indicators of the agency's Residential/Individual Home Supports program, including the new ASD IHS program .</w:t>
                  </w:r>
                  <w:r>
                    <w:rPr>
                      <w:rFonts w:ascii="Arial" w:eastAsia="Arial" w:hAnsi="Arial"/>
                      <w:color w:val="000000"/>
                    </w:rPr>
                    <w:br/>
                    <w:t xml:space="preserve"> </w:t>
                  </w:r>
                  <w:r>
                    <w:rPr>
                      <w:rFonts w:ascii="Arial" w:eastAsia="Arial" w:hAnsi="Arial"/>
                      <w:color w:val="000000"/>
                    </w:rPr>
                    <w:br/>
                    <w:t>Nexus</w:t>
                  </w:r>
                  <w:r>
                    <w:rPr>
                      <w:rFonts w:ascii="Arial" w:eastAsia="Arial" w:hAnsi="Arial"/>
                      <w:color w:val="000000"/>
                    </w:rPr>
                    <w:t xml:space="preserve"> has recently reorganized its management structure, which has provided more consistency in the oversight of its systems.  Every home now has a standardized weekly staff meeting agenda, and administrators are present in each home weekly.  HCSIS reports are </w:t>
                  </w:r>
                  <w:r>
                    <w:rPr>
                      <w:rFonts w:ascii="Arial" w:eastAsia="Arial" w:hAnsi="Arial"/>
                      <w:color w:val="000000"/>
                    </w:rPr>
                    <w:t>run weekly to ensure timely submission of ISP goals, assessments, progress summaries, etc.  This oversight has strengthened the area of goal development and implementation, as well as personal and environmental safety.</w:t>
                  </w:r>
                  <w:r>
                    <w:rPr>
                      <w:rFonts w:ascii="Arial" w:eastAsia="Arial" w:hAnsi="Arial"/>
                      <w:color w:val="000000"/>
                    </w:rPr>
                    <w:br/>
                  </w:r>
                  <w:r>
                    <w:rPr>
                      <w:rFonts w:ascii="Arial" w:eastAsia="Arial" w:hAnsi="Arial"/>
                      <w:color w:val="000000"/>
                    </w:rPr>
                    <w:br/>
                    <w:t>Nexus utilizes various community res</w:t>
                  </w:r>
                  <w:r>
                    <w:rPr>
                      <w:rFonts w:ascii="Arial" w:eastAsia="Arial" w:hAnsi="Arial"/>
                      <w:color w:val="000000"/>
                    </w:rPr>
                    <w:t>ources and consultants to assist with oversight of health, medication administration and to provide trainings for all staff in MAP.  Two RN consultants are currently utilized, and a pharmacy that conducts medication audits.  DDS MAP consultants and the REA</w:t>
                  </w:r>
                  <w:r>
                    <w:rPr>
                      <w:rFonts w:ascii="Arial" w:eastAsia="Arial" w:hAnsi="Arial"/>
                      <w:color w:val="000000"/>
                    </w:rPr>
                    <w:t>CH team are also accessed, to provide trainings and recertifications.  Such trainings have proven vital to ensuring the health and safety of all individuals, particularly for those are who aging.</w:t>
                  </w:r>
                  <w:r>
                    <w:rPr>
                      <w:rFonts w:ascii="Arial" w:eastAsia="Arial" w:hAnsi="Arial"/>
                      <w:color w:val="000000"/>
                    </w:rPr>
                    <w:br/>
                  </w:r>
                  <w:r>
                    <w:rPr>
                      <w:rFonts w:ascii="Arial" w:eastAsia="Arial" w:hAnsi="Arial"/>
                      <w:color w:val="000000"/>
                    </w:rPr>
                    <w:br/>
                    <w:t>Staff training was an area of strength for the agency, part</w:t>
                  </w:r>
                  <w:r>
                    <w:rPr>
                      <w:rFonts w:ascii="Arial" w:eastAsia="Arial" w:hAnsi="Arial"/>
                      <w:color w:val="000000"/>
                    </w:rPr>
                    <w:t xml:space="preserve">icularly throughout the ongoing COVID pandemic.  Nexus ensures that all staff are up to date on certifications and trainings.  The 24 hour homes also have introductory binders to familiarize new and unfamiliar staff with the individuals and their routines </w:t>
                  </w:r>
                  <w:r>
                    <w:rPr>
                      <w:rFonts w:ascii="Arial" w:eastAsia="Arial" w:hAnsi="Arial"/>
                      <w:color w:val="000000"/>
                    </w:rPr>
                    <w:t xml:space="preserve">to ensure all of their needs are communicated.  </w:t>
                  </w:r>
                  <w:r>
                    <w:rPr>
                      <w:rFonts w:ascii="Arial" w:eastAsia="Arial" w:hAnsi="Arial"/>
                      <w:color w:val="000000"/>
                    </w:rPr>
                    <w:br/>
                  </w:r>
                  <w:r>
                    <w:rPr>
                      <w:rFonts w:ascii="Arial" w:eastAsia="Arial" w:hAnsi="Arial"/>
                      <w:color w:val="000000"/>
                    </w:rPr>
                    <w:br/>
                    <w:t>The agency has a strong and effective Human Rights Committee, which continued to meet regularly despite the COVID pandemic.  All required members attended each meeting, with the committee meeting quorum eac</w:t>
                  </w:r>
                  <w:r>
                    <w:rPr>
                      <w:rFonts w:ascii="Arial" w:eastAsia="Arial" w:hAnsi="Arial"/>
                      <w:color w:val="000000"/>
                    </w:rPr>
                    <w:t>h time.  The agency has also put together a checklist for future meetings to ensure that all topics are covered and that future minutes are sent to the DDS Human Rights Coordinator .</w:t>
                  </w:r>
                  <w:r>
                    <w:rPr>
                      <w:rFonts w:ascii="Arial" w:eastAsia="Arial" w:hAnsi="Arial"/>
                      <w:color w:val="000000"/>
                    </w:rPr>
                    <w:br/>
                  </w:r>
                  <w:r>
                    <w:rPr>
                      <w:rFonts w:ascii="Arial" w:eastAsia="Arial" w:hAnsi="Arial"/>
                      <w:color w:val="000000"/>
                    </w:rPr>
                    <w:br/>
                    <w:t>The agency demonstrated a strong commitment to supporting individuals' g</w:t>
                  </w:r>
                  <w:r>
                    <w:rPr>
                      <w:rFonts w:ascii="Arial" w:eastAsia="Arial" w:hAnsi="Arial"/>
                      <w:color w:val="000000"/>
                    </w:rPr>
                    <w:t>oals and needs in relation to intimacy/companionship and sexuality.  The agency utilizes Impact Ability video curriculum training, which can be adapted to the learning style of the individual.  In addition, each individual is assessed on an annual basis to</w:t>
                  </w:r>
                  <w:r>
                    <w:rPr>
                      <w:rFonts w:ascii="Arial" w:eastAsia="Arial" w:hAnsi="Arial"/>
                      <w:color w:val="000000"/>
                    </w:rPr>
                    <w:t xml:space="preserve"> determine their particular needs in the area of intimacy.  The agency also provides training and assessment of staff biases to provide staff with the knowledge, understanding and tools needed to effectively support individuals in this area.</w:t>
                  </w:r>
                  <w:r>
                    <w:rPr>
                      <w:rFonts w:ascii="Arial" w:eastAsia="Arial" w:hAnsi="Arial"/>
                      <w:color w:val="000000"/>
                    </w:rPr>
                    <w:br/>
                  </w:r>
                  <w:r>
                    <w:rPr>
                      <w:rFonts w:ascii="Arial" w:eastAsia="Arial" w:hAnsi="Arial"/>
                      <w:color w:val="000000"/>
                    </w:rPr>
                    <w:br/>
                    <w:t>The agency de</w:t>
                  </w:r>
                  <w:r>
                    <w:rPr>
                      <w:rFonts w:ascii="Arial" w:eastAsia="Arial" w:hAnsi="Arial"/>
                      <w:color w:val="000000"/>
                    </w:rPr>
                    <w:t>monstrated an on-going commitment to supporting individuals to develop and maintain long lasting friendships and invested neighbors.  Individuals were supported to be active members of their neighborhoods. Each home shared examples of individuals interacti</w:t>
                  </w:r>
                  <w:r>
                    <w:rPr>
                      <w:rFonts w:ascii="Arial" w:eastAsia="Arial" w:hAnsi="Arial"/>
                      <w:color w:val="000000"/>
                    </w:rPr>
                    <w:t>ng with their neighbors, whether it be sending a Christmas card or attending sports events for the neighborhood children, and developing great relationships with their neighbors.  In addition, the agency staff act as bridge builders and provide opportuniti</w:t>
                  </w:r>
                  <w:r>
                    <w:rPr>
                      <w:rFonts w:ascii="Arial" w:eastAsia="Arial" w:hAnsi="Arial"/>
                      <w:color w:val="000000"/>
                    </w:rPr>
                    <w:t>es for individuals to develop or increase personal relationships.  Some examples included relationships with the local barber, librarian, and other people within the community.  These opportunities further enriched individuals' lives.</w:t>
                  </w:r>
                  <w:r>
                    <w:rPr>
                      <w:rFonts w:ascii="Arial" w:eastAsia="Arial" w:hAnsi="Arial"/>
                      <w:color w:val="000000"/>
                    </w:rPr>
                    <w:br/>
                  </w:r>
                  <w:r>
                    <w:rPr>
                      <w:rFonts w:ascii="Arial" w:eastAsia="Arial" w:hAnsi="Arial"/>
                      <w:color w:val="000000"/>
                    </w:rPr>
                    <w:br/>
                    <w:t>There were a few are</w:t>
                  </w:r>
                  <w:r>
                    <w:rPr>
                      <w:rFonts w:ascii="Arial" w:eastAsia="Arial" w:hAnsi="Arial"/>
                      <w:color w:val="000000"/>
                    </w:rPr>
                    <w:t>as requiring attention within the agency's residential services that were identified during the Insurvey. In the area of licensure, the agency needs to focus on ensuring that all components of medication treatment plans are in place.  This includes maintai</w:t>
                  </w:r>
                  <w:r>
                    <w:rPr>
                      <w:rFonts w:ascii="Arial" w:eastAsia="Arial" w:hAnsi="Arial"/>
                      <w:color w:val="000000"/>
                    </w:rPr>
                    <w:t xml:space="preserve">ning data that is compiled and shared with the prescribing physician, as well as identifying a plan to decrease or discontinue the medication.  In addition, further focus should be placed on money management plans </w:t>
                  </w:r>
                  <w:r>
                    <w:rPr>
                      <w:rFonts w:ascii="Arial" w:eastAsia="Arial" w:hAnsi="Arial"/>
                      <w:color w:val="000000"/>
                    </w:rPr>
                    <w:lastRenderedPageBreak/>
                    <w:t>and ensuring all components are present fo</w:t>
                  </w:r>
                  <w:r>
                    <w:rPr>
                      <w:rFonts w:ascii="Arial" w:eastAsia="Arial" w:hAnsi="Arial"/>
                      <w:color w:val="000000"/>
                    </w:rPr>
                    <w:t xml:space="preserve">r each individual.  This includes where money is stored, how much is kept in a home, how much the individual can hold on their person, etc.  </w:t>
                  </w:r>
                  <w:r>
                    <w:rPr>
                      <w:rFonts w:ascii="Arial" w:eastAsia="Arial" w:hAnsi="Arial"/>
                      <w:color w:val="000000"/>
                    </w:rPr>
                    <w:br/>
                  </w:r>
                  <w:r>
                    <w:rPr>
                      <w:rFonts w:ascii="Arial" w:eastAsia="Arial" w:hAnsi="Arial"/>
                      <w:color w:val="000000"/>
                    </w:rPr>
                    <w:br/>
                    <w:t>In the area of certification, although the individual sites surveyed met 100% of all certification indicators, Ne</w:t>
                  </w:r>
                  <w:r>
                    <w:rPr>
                      <w:rFonts w:ascii="Arial" w:eastAsia="Arial" w:hAnsi="Arial"/>
                      <w:color w:val="000000"/>
                    </w:rPr>
                    <w:t>xus did not meet some indicators at the administrative level.  The agency needs to implement a strategic plan to set forth future goals and objectives that can be measured and altered if needed.  While some short term goals were identified and met previous</w:t>
                  </w:r>
                  <w:r>
                    <w:rPr>
                      <w:rFonts w:ascii="Arial" w:eastAsia="Arial" w:hAnsi="Arial"/>
                      <w:color w:val="000000"/>
                    </w:rPr>
                    <w:t>ly, longer term goals for the future need to be formalized in a measurable format.</w:t>
                  </w:r>
                  <w:r>
                    <w:rPr>
                      <w:rFonts w:ascii="Arial" w:eastAsia="Arial" w:hAnsi="Arial"/>
                      <w:color w:val="000000"/>
                    </w:rPr>
                    <w:br/>
                  </w:r>
                  <w:r>
                    <w:rPr>
                      <w:rFonts w:ascii="Arial" w:eastAsia="Arial" w:hAnsi="Arial"/>
                      <w:color w:val="000000"/>
                    </w:rPr>
                    <w:br/>
                    <w:t>As a result of this review, Nexus's Residential Services/Individual Home Supports Program received a rating of met in 95% of licensing indicators with all critical indicato</w:t>
                  </w:r>
                  <w:r>
                    <w:rPr>
                      <w:rFonts w:ascii="Arial" w:eastAsia="Arial" w:hAnsi="Arial"/>
                      <w:color w:val="000000"/>
                    </w:rPr>
                    <w:t>rs met.  The agency will receive a Two Year License for its Residential/Individual Home Supports program. The agency met 96% of certification indicators and is certified. The agency will conduct its own follow-up in 60 days, of those licensing indicators t</w:t>
                  </w:r>
                  <w:r>
                    <w:rPr>
                      <w:rFonts w:ascii="Arial" w:eastAsia="Arial" w:hAnsi="Arial"/>
                      <w:color w:val="000000"/>
                    </w:rPr>
                    <w:t>hat were not met.</w:t>
                  </w:r>
                </w:p>
              </w:tc>
            </w:tr>
          </w:tbl>
          <w:p w14:paraId="4C875937" w14:textId="77777777" w:rsidR="00ED525D" w:rsidRDefault="00ED525D">
            <w:pPr>
              <w:spacing w:after="0" w:line="240" w:lineRule="auto"/>
            </w:pPr>
          </w:p>
        </w:tc>
        <w:tc>
          <w:tcPr>
            <w:tcW w:w="17" w:type="dxa"/>
          </w:tcPr>
          <w:p w14:paraId="7CF1A931" w14:textId="77777777" w:rsidR="00ED525D" w:rsidRDefault="00ED525D">
            <w:pPr>
              <w:pStyle w:val="EmptyCellLayoutStyle"/>
              <w:spacing w:after="0" w:line="240" w:lineRule="auto"/>
            </w:pPr>
          </w:p>
        </w:tc>
      </w:tr>
    </w:tbl>
    <w:p w14:paraId="0F267695" w14:textId="77777777" w:rsidR="00ED525D" w:rsidRDefault="006737A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8999"/>
        <w:gridCol w:w="72"/>
        <w:gridCol w:w="17"/>
      </w:tblGrid>
      <w:tr w:rsidR="00ED525D" w14:paraId="4C102DE7" w14:textId="77777777">
        <w:tc>
          <w:tcPr>
            <w:tcW w:w="180" w:type="dxa"/>
          </w:tcPr>
          <w:p w14:paraId="519FE5AE" w14:textId="77777777" w:rsidR="00ED525D" w:rsidRDefault="00ED525D">
            <w:pPr>
              <w:pStyle w:val="EmptyCellLayoutStyle"/>
              <w:spacing w:after="0" w:line="240" w:lineRule="auto"/>
            </w:pPr>
          </w:p>
        </w:tc>
        <w:tc>
          <w:tcPr>
            <w:tcW w:w="900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3959"/>
              <w:gridCol w:w="5040"/>
            </w:tblGrid>
            <w:tr w:rsidR="00ED525D" w14:paraId="5FBB1FFA" w14:textId="77777777">
              <w:trPr>
                <w:trHeight w:val="119"/>
              </w:trPr>
              <w:tc>
                <w:tcPr>
                  <w:tcW w:w="3960" w:type="dxa"/>
                  <w:gridSpan w:val="2"/>
                </w:tcPr>
                <w:p w14:paraId="7E3B1CD9" w14:textId="77777777" w:rsidR="00ED525D" w:rsidRDefault="00ED525D">
                  <w:pPr>
                    <w:pStyle w:val="EmptyCellLayoutStyle"/>
                    <w:spacing w:after="0" w:line="240" w:lineRule="auto"/>
                  </w:pPr>
                </w:p>
              </w:tc>
              <w:tc>
                <w:tcPr>
                  <w:tcW w:w="5040" w:type="dxa"/>
                </w:tcPr>
                <w:p w14:paraId="3CCEAC77" w14:textId="77777777" w:rsidR="00ED525D" w:rsidRDefault="00ED525D">
                  <w:pPr>
                    <w:pStyle w:val="EmptyCellLayoutStyle"/>
                    <w:spacing w:after="0" w:line="240" w:lineRule="auto"/>
                  </w:pPr>
                </w:p>
              </w:tc>
            </w:tr>
            <w:tr w:rsidR="00ED525D" w14:paraId="6E615E83" w14:textId="77777777">
              <w:trPr>
                <w:trHeight w:val="359"/>
              </w:trPr>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ED525D" w14:paraId="6A4E7030" w14:textId="77777777">
                    <w:trPr>
                      <w:trHeight w:val="282"/>
                    </w:trPr>
                    <w:tc>
                      <w:tcPr>
                        <w:tcW w:w="3960" w:type="dxa"/>
                        <w:tcBorders>
                          <w:top w:val="nil"/>
                          <w:left w:val="nil"/>
                          <w:bottom w:val="nil"/>
                          <w:right w:val="nil"/>
                        </w:tcBorders>
                        <w:tcMar>
                          <w:top w:w="39" w:type="dxa"/>
                          <w:left w:w="39" w:type="dxa"/>
                          <w:bottom w:w="39" w:type="dxa"/>
                          <w:right w:w="39" w:type="dxa"/>
                        </w:tcMar>
                      </w:tcPr>
                      <w:p w14:paraId="28C6B65A" w14:textId="77777777" w:rsidR="00ED525D" w:rsidRDefault="006737A6">
                        <w:pPr>
                          <w:spacing w:after="0" w:line="240" w:lineRule="auto"/>
                        </w:pPr>
                        <w:r>
                          <w:rPr>
                            <w:rFonts w:ascii="Arial" w:eastAsia="Arial" w:hAnsi="Arial"/>
                            <w:b/>
                            <w:color w:val="000000"/>
                            <w:sz w:val="24"/>
                            <w:u w:val="single"/>
                          </w:rPr>
                          <w:t>LICENSURE FINDINGS</w:t>
                        </w:r>
                      </w:p>
                    </w:tc>
                  </w:tr>
                </w:tbl>
                <w:p w14:paraId="5E32C4F1" w14:textId="77777777" w:rsidR="00ED525D" w:rsidRDefault="00ED525D">
                  <w:pPr>
                    <w:spacing w:after="0" w:line="240" w:lineRule="auto"/>
                  </w:pPr>
                </w:p>
              </w:tc>
              <w:tc>
                <w:tcPr>
                  <w:tcW w:w="5040" w:type="dxa"/>
                </w:tcPr>
                <w:p w14:paraId="5CBA33C8" w14:textId="77777777" w:rsidR="00ED525D" w:rsidRDefault="00ED525D">
                  <w:pPr>
                    <w:pStyle w:val="EmptyCellLayoutStyle"/>
                    <w:spacing w:after="0" w:line="240" w:lineRule="auto"/>
                  </w:pPr>
                </w:p>
              </w:tc>
            </w:tr>
            <w:tr w:rsidR="00ED525D" w14:paraId="20A8108A" w14:textId="77777777">
              <w:trPr>
                <w:trHeight w:val="420"/>
              </w:trPr>
              <w:tc>
                <w:tcPr>
                  <w:tcW w:w="3960" w:type="dxa"/>
                  <w:gridSpan w:val="2"/>
                </w:tcPr>
                <w:p w14:paraId="2873C625" w14:textId="77777777" w:rsidR="00ED525D" w:rsidRDefault="00ED525D">
                  <w:pPr>
                    <w:pStyle w:val="EmptyCellLayoutStyle"/>
                    <w:spacing w:after="0" w:line="240" w:lineRule="auto"/>
                  </w:pPr>
                </w:p>
              </w:tc>
              <w:tc>
                <w:tcPr>
                  <w:tcW w:w="5040" w:type="dxa"/>
                </w:tcPr>
                <w:p w14:paraId="7C854B56" w14:textId="77777777" w:rsidR="00ED525D" w:rsidRDefault="00ED525D">
                  <w:pPr>
                    <w:pStyle w:val="EmptyCellLayoutStyle"/>
                    <w:spacing w:after="0" w:line="240" w:lineRule="auto"/>
                  </w:pPr>
                </w:p>
              </w:tc>
            </w:tr>
            <w:tr w:rsidR="00ED525D" w14:paraId="027BCD9A"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ED525D" w14:paraId="565319E7"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F3FFE" w14:textId="77777777" w:rsidR="00ED525D" w:rsidRDefault="00ED525D">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6E684" w14:textId="77777777" w:rsidR="00ED525D" w:rsidRDefault="006737A6">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6175D" w14:textId="77777777" w:rsidR="00ED525D" w:rsidRDefault="006737A6">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B3A93" w14:textId="77777777" w:rsidR="00ED525D" w:rsidRDefault="006737A6">
                        <w:pPr>
                          <w:spacing w:after="0" w:line="240" w:lineRule="auto"/>
                        </w:pPr>
                        <w:r>
                          <w:rPr>
                            <w:rFonts w:ascii="Arial" w:eastAsia="Arial" w:hAnsi="Arial"/>
                            <w:b/>
                            <w:color w:val="000000"/>
                          </w:rPr>
                          <w:t>% Met</w:t>
                        </w:r>
                      </w:p>
                    </w:tc>
                  </w:tr>
                  <w:tr w:rsidR="00ED525D" w14:paraId="39AC607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D15A08A" w14:textId="77777777" w:rsidR="00ED525D" w:rsidRDefault="006737A6">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1BC9E01" w14:textId="77777777" w:rsidR="00ED525D" w:rsidRDefault="006737A6">
                        <w:pPr>
                          <w:spacing w:after="0" w:line="240" w:lineRule="auto"/>
                        </w:pPr>
                        <w:r>
                          <w:rPr>
                            <w:rFonts w:ascii="Arial" w:eastAsia="Arial" w:hAnsi="Arial"/>
                            <w:b/>
                            <w:color w:val="000000"/>
                          </w:rPr>
                          <w:t>7/7</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C067E54" w14:textId="77777777" w:rsidR="00ED525D" w:rsidRDefault="006737A6">
                        <w:pPr>
                          <w:spacing w:after="0" w:line="240" w:lineRule="auto"/>
                        </w:pPr>
                        <w:r>
                          <w:rPr>
                            <w:rFonts w:ascii="Arial" w:eastAsia="Arial" w:hAnsi="Arial"/>
                            <w:b/>
                            <w:color w:val="000000"/>
                          </w:rPr>
                          <w:t>0/7</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02940EC" w14:textId="77777777" w:rsidR="00ED525D" w:rsidRDefault="00ED525D">
                        <w:pPr>
                          <w:spacing w:after="0" w:line="240" w:lineRule="auto"/>
                          <w:rPr>
                            <w:sz w:val="0"/>
                          </w:rPr>
                        </w:pPr>
                      </w:p>
                    </w:tc>
                  </w:tr>
                  <w:tr w:rsidR="00ED525D" w14:paraId="67B81CE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FEBBE9" w14:textId="77777777" w:rsidR="00ED525D" w:rsidRDefault="006737A6">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B7B8FF7" w14:textId="77777777" w:rsidR="00ED525D" w:rsidRDefault="006737A6">
                        <w:pPr>
                          <w:spacing w:after="0" w:line="240" w:lineRule="auto"/>
                        </w:pPr>
                        <w:r>
                          <w:rPr>
                            <w:rFonts w:ascii="Arial" w:eastAsia="Arial" w:hAnsi="Arial"/>
                            <w:b/>
                            <w:color w:val="000000"/>
                          </w:rPr>
                          <w:t>72/76</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E4EEB05" w14:textId="77777777" w:rsidR="00ED525D" w:rsidRDefault="006737A6">
                        <w:pPr>
                          <w:spacing w:after="0" w:line="240" w:lineRule="auto"/>
                        </w:pPr>
                        <w:r>
                          <w:rPr>
                            <w:rFonts w:ascii="Arial" w:eastAsia="Arial" w:hAnsi="Arial"/>
                            <w:b/>
                            <w:color w:val="000000"/>
                          </w:rPr>
                          <w:t>4/76</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49AF510" w14:textId="77777777" w:rsidR="00ED525D" w:rsidRDefault="00ED525D">
                        <w:pPr>
                          <w:spacing w:after="0" w:line="240" w:lineRule="auto"/>
                          <w:rPr>
                            <w:sz w:val="0"/>
                          </w:rPr>
                        </w:pPr>
                      </w:p>
                    </w:tc>
                  </w:tr>
                  <w:tr w:rsidR="00ED525D" w14:paraId="2461C93D"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D39F608" w14:textId="77777777" w:rsidR="00ED525D" w:rsidRDefault="006737A6">
                        <w:pPr>
                          <w:spacing w:after="0" w:line="240" w:lineRule="auto"/>
                        </w:pPr>
                        <w:r>
                          <w:rPr>
                            <w:rFonts w:ascii="Arial" w:eastAsia="Arial" w:hAnsi="Arial"/>
                            <w:color w:val="000000"/>
                          </w:rPr>
                          <w:t xml:space="preserve">    Residential Services</w:t>
                        </w:r>
                        <w:r>
                          <w:rPr>
                            <w:rFonts w:ascii="Arial" w:eastAsia="Arial" w:hAnsi="Arial"/>
                            <w:color w:val="000000"/>
                          </w:rPr>
                          <w:br/>
                          <w:t xml:space="preserve">    Individual Home Supports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A04D26" w14:textId="77777777" w:rsidR="00ED525D" w:rsidRDefault="00ED525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BC8624" w14:textId="77777777" w:rsidR="00ED525D" w:rsidRDefault="00ED525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72FD07" w14:textId="77777777" w:rsidR="00ED525D" w:rsidRDefault="00ED525D">
                        <w:pPr>
                          <w:spacing w:after="0" w:line="240" w:lineRule="auto"/>
                          <w:rPr>
                            <w:sz w:val="0"/>
                          </w:rPr>
                        </w:pPr>
                      </w:p>
                    </w:tc>
                  </w:tr>
                  <w:tr w:rsidR="00ED525D" w14:paraId="06153C3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671FEE1" w14:textId="77777777" w:rsidR="00ED525D" w:rsidRDefault="006737A6">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4BCFC8" w14:textId="77777777" w:rsidR="00ED525D" w:rsidRDefault="006737A6">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6F27E3" w14:textId="77777777" w:rsidR="00ED525D" w:rsidRDefault="006737A6">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C5A0F99" w14:textId="77777777" w:rsidR="00ED525D" w:rsidRDefault="00ED525D">
                        <w:pPr>
                          <w:spacing w:after="0" w:line="240" w:lineRule="auto"/>
                          <w:rPr>
                            <w:sz w:val="0"/>
                          </w:rPr>
                        </w:pPr>
                      </w:p>
                    </w:tc>
                  </w:tr>
                  <w:tr w:rsidR="00ED525D" w14:paraId="6F2F0AA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B40FCD" w14:textId="77777777" w:rsidR="00ED525D" w:rsidRDefault="006737A6">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1CF150C" w14:textId="77777777" w:rsidR="00ED525D" w:rsidRDefault="006737A6">
                        <w:pPr>
                          <w:spacing w:after="0" w:line="240" w:lineRule="auto"/>
                        </w:pPr>
                        <w:r>
                          <w:rPr>
                            <w:rFonts w:ascii="Arial" w:eastAsia="Arial" w:hAnsi="Arial"/>
                            <w:b/>
                            <w:color w:val="000000"/>
                          </w:rPr>
                          <w:t>79/83</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6744A7" w14:textId="77777777" w:rsidR="00ED525D" w:rsidRDefault="006737A6">
                        <w:pPr>
                          <w:spacing w:after="0" w:line="240" w:lineRule="auto"/>
                        </w:pPr>
                        <w:r>
                          <w:rPr>
                            <w:rFonts w:ascii="Arial" w:eastAsia="Arial" w:hAnsi="Arial"/>
                            <w:b/>
                            <w:color w:val="000000"/>
                          </w:rPr>
                          <w:t>4/83</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C18598" w14:textId="77777777" w:rsidR="00ED525D" w:rsidRDefault="006737A6">
                        <w:pPr>
                          <w:spacing w:after="0" w:line="240" w:lineRule="auto"/>
                        </w:pPr>
                        <w:r>
                          <w:rPr>
                            <w:rFonts w:ascii="Arial" w:eastAsia="Arial" w:hAnsi="Arial"/>
                            <w:b/>
                            <w:color w:val="000000"/>
                          </w:rPr>
                          <w:t>95%</w:t>
                        </w:r>
                      </w:p>
                    </w:tc>
                  </w:tr>
                  <w:tr w:rsidR="00ED525D" w14:paraId="52AEB45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B7D0B3" w14:textId="77777777" w:rsidR="00ED525D" w:rsidRDefault="006737A6">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CE59EF" w14:textId="77777777" w:rsidR="00ED525D" w:rsidRDefault="00ED525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5D3038" w14:textId="77777777" w:rsidR="00ED525D" w:rsidRDefault="00ED525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0F9AB3" w14:textId="77777777" w:rsidR="00ED525D" w:rsidRDefault="00ED525D">
                        <w:pPr>
                          <w:spacing w:after="0" w:line="240" w:lineRule="auto"/>
                          <w:rPr>
                            <w:sz w:val="0"/>
                          </w:rPr>
                        </w:pPr>
                      </w:p>
                    </w:tc>
                  </w:tr>
                  <w:tr w:rsidR="00ED525D" w14:paraId="293912D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4A7735" w14:textId="77777777" w:rsidR="00ED525D" w:rsidRDefault="006737A6">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ACBE5CD" w14:textId="77777777" w:rsidR="00ED525D" w:rsidRDefault="00ED525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3BB021" w14:textId="77777777" w:rsidR="00ED525D" w:rsidRDefault="006737A6">
                        <w:pPr>
                          <w:spacing w:after="0" w:line="240" w:lineRule="auto"/>
                        </w:pPr>
                        <w:r>
                          <w:rPr>
                            <w:rFonts w:ascii="Arial" w:eastAsia="Arial" w:hAnsi="Arial"/>
                            <w:b/>
                            <w:color w:val="000000"/>
                          </w:rPr>
                          <w:t>4</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E0C6D7" w14:textId="77777777" w:rsidR="00ED525D" w:rsidRDefault="00ED525D">
                        <w:pPr>
                          <w:spacing w:after="0" w:line="240" w:lineRule="auto"/>
                          <w:rPr>
                            <w:sz w:val="0"/>
                          </w:rPr>
                        </w:pPr>
                      </w:p>
                    </w:tc>
                  </w:tr>
                  <w:tr w:rsidR="00ED525D" w14:paraId="16DD53D7" w14:textId="77777777">
                    <w:trPr>
                      <w:trHeight w:val="282"/>
                    </w:trPr>
                    <w:tc>
                      <w:tcPr>
                        <w:tcW w:w="3735" w:type="dxa"/>
                        <w:tcBorders>
                          <w:top w:val="nil"/>
                          <w:left w:val="nil"/>
                          <w:bottom w:val="nil"/>
                          <w:right w:val="nil"/>
                        </w:tcBorders>
                        <w:tcMar>
                          <w:top w:w="39" w:type="dxa"/>
                          <w:left w:w="39" w:type="dxa"/>
                          <w:bottom w:w="39" w:type="dxa"/>
                          <w:right w:w="39" w:type="dxa"/>
                        </w:tcMar>
                      </w:tcPr>
                      <w:p w14:paraId="0D941813" w14:textId="77777777" w:rsidR="00ED525D" w:rsidRDefault="00ED525D">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056C4834" w14:textId="77777777" w:rsidR="00ED525D" w:rsidRDefault="00ED525D">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261AA851" w14:textId="77777777" w:rsidR="00ED525D" w:rsidRDefault="00ED525D">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67B7F275" w14:textId="77777777" w:rsidR="00ED525D" w:rsidRDefault="00ED525D">
                        <w:pPr>
                          <w:spacing w:after="0" w:line="240" w:lineRule="auto"/>
                          <w:rPr>
                            <w:sz w:val="0"/>
                          </w:rPr>
                        </w:pPr>
                      </w:p>
                    </w:tc>
                  </w:tr>
                </w:tbl>
                <w:p w14:paraId="43E610B5" w14:textId="77777777" w:rsidR="00ED525D" w:rsidRDefault="00ED525D">
                  <w:pPr>
                    <w:spacing w:after="0" w:line="240" w:lineRule="auto"/>
                  </w:pPr>
                </w:p>
              </w:tc>
              <w:tc>
                <w:tcPr>
                  <w:tcW w:w="5040" w:type="dxa"/>
                  <w:gridSpan w:val="2"/>
                  <w:hMerge/>
                </w:tcPr>
                <w:p w14:paraId="6C1BD308" w14:textId="77777777" w:rsidR="00ED525D" w:rsidRDefault="00ED525D">
                  <w:pPr>
                    <w:pStyle w:val="EmptyCellLayoutStyle"/>
                    <w:spacing w:after="0" w:line="240" w:lineRule="auto"/>
                  </w:pPr>
                </w:p>
              </w:tc>
            </w:tr>
            <w:tr w:rsidR="00ED525D" w14:paraId="134A234B" w14:textId="77777777">
              <w:trPr>
                <w:trHeight w:val="179"/>
              </w:trPr>
              <w:tc>
                <w:tcPr>
                  <w:tcW w:w="3960" w:type="dxa"/>
                  <w:gridSpan w:val="2"/>
                </w:tcPr>
                <w:p w14:paraId="628B2B70" w14:textId="77777777" w:rsidR="00ED525D" w:rsidRDefault="00ED525D">
                  <w:pPr>
                    <w:pStyle w:val="EmptyCellLayoutStyle"/>
                    <w:spacing w:after="0" w:line="240" w:lineRule="auto"/>
                  </w:pPr>
                </w:p>
              </w:tc>
              <w:tc>
                <w:tcPr>
                  <w:tcW w:w="5040" w:type="dxa"/>
                </w:tcPr>
                <w:p w14:paraId="100E6520" w14:textId="77777777" w:rsidR="00ED525D" w:rsidRDefault="00ED525D">
                  <w:pPr>
                    <w:pStyle w:val="EmptyCellLayoutStyle"/>
                    <w:spacing w:after="0" w:line="240" w:lineRule="auto"/>
                  </w:pPr>
                </w:p>
              </w:tc>
            </w:tr>
          </w:tbl>
          <w:p w14:paraId="1E389D3C" w14:textId="77777777" w:rsidR="00ED525D" w:rsidRDefault="00ED525D">
            <w:pPr>
              <w:spacing w:after="0" w:line="240" w:lineRule="auto"/>
            </w:pPr>
          </w:p>
        </w:tc>
        <w:tc>
          <w:tcPr>
            <w:tcW w:w="72" w:type="dxa"/>
          </w:tcPr>
          <w:p w14:paraId="7CF4C7FB" w14:textId="77777777" w:rsidR="00ED525D" w:rsidRDefault="00ED525D">
            <w:pPr>
              <w:pStyle w:val="EmptyCellLayoutStyle"/>
              <w:spacing w:after="0" w:line="240" w:lineRule="auto"/>
            </w:pPr>
          </w:p>
        </w:tc>
        <w:tc>
          <w:tcPr>
            <w:tcW w:w="17" w:type="dxa"/>
          </w:tcPr>
          <w:p w14:paraId="55A8E96F" w14:textId="77777777" w:rsidR="00ED525D" w:rsidRDefault="00ED525D">
            <w:pPr>
              <w:pStyle w:val="EmptyCellLayoutStyle"/>
              <w:spacing w:after="0" w:line="240" w:lineRule="auto"/>
            </w:pPr>
          </w:p>
        </w:tc>
      </w:tr>
      <w:tr w:rsidR="00ED525D" w14:paraId="6919EEFB" w14:textId="77777777">
        <w:trPr>
          <w:trHeight w:val="360"/>
        </w:trPr>
        <w:tc>
          <w:tcPr>
            <w:tcW w:w="180" w:type="dxa"/>
          </w:tcPr>
          <w:p w14:paraId="23BDC3F2" w14:textId="77777777" w:rsidR="00ED525D" w:rsidRDefault="00ED525D">
            <w:pPr>
              <w:pStyle w:val="EmptyCellLayoutStyle"/>
              <w:spacing w:after="0" w:line="240" w:lineRule="auto"/>
            </w:pPr>
          </w:p>
        </w:tc>
        <w:tc>
          <w:tcPr>
            <w:tcW w:w="9000" w:type="dxa"/>
            <w:gridSpan w:val="2"/>
          </w:tcPr>
          <w:p w14:paraId="4212EA43" w14:textId="77777777" w:rsidR="00ED525D" w:rsidRDefault="00ED525D">
            <w:pPr>
              <w:pStyle w:val="EmptyCellLayoutStyle"/>
              <w:spacing w:after="0" w:line="240" w:lineRule="auto"/>
            </w:pPr>
          </w:p>
        </w:tc>
        <w:tc>
          <w:tcPr>
            <w:tcW w:w="72" w:type="dxa"/>
          </w:tcPr>
          <w:p w14:paraId="6AB1F3E3" w14:textId="77777777" w:rsidR="00ED525D" w:rsidRDefault="00ED525D">
            <w:pPr>
              <w:pStyle w:val="EmptyCellLayoutStyle"/>
              <w:spacing w:after="0" w:line="240" w:lineRule="auto"/>
            </w:pPr>
          </w:p>
        </w:tc>
        <w:tc>
          <w:tcPr>
            <w:tcW w:w="17" w:type="dxa"/>
          </w:tcPr>
          <w:p w14:paraId="47E64CB7" w14:textId="77777777" w:rsidR="00ED525D" w:rsidRDefault="00ED525D">
            <w:pPr>
              <w:pStyle w:val="EmptyCellLayoutStyle"/>
              <w:spacing w:after="0" w:line="240" w:lineRule="auto"/>
            </w:pPr>
          </w:p>
        </w:tc>
      </w:tr>
      <w:tr w:rsidR="00ED525D" w14:paraId="140A67C5" w14:textId="77777777">
        <w:tc>
          <w:tcPr>
            <w:tcW w:w="180" w:type="dxa"/>
          </w:tcPr>
          <w:p w14:paraId="22F1FF9B" w14:textId="77777777" w:rsidR="00ED525D" w:rsidRDefault="00ED525D">
            <w:pPr>
              <w:pStyle w:val="EmptyCellLayoutStyle"/>
              <w:spacing w:after="0" w:line="240" w:lineRule="auto"/>
            </w:pPr>
          </w:p>
        </w:tc>
        <w:tc>
          <w:tcPr>
            <w:tcW w:w="90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ED525D" w14:paraId="2B75A979" w14:textId="77777777">
              <w:trPr>
                <w:trHeight w:val="180"/>
              </w:trPr>
              <w:tc>
                <w:tcPr>
                  <w:tcW w:w="9072" w:type="dxa"/>
                </w:tcPr>
                <w:p w14:paraId="38E7B0C8" w14:textId="77777777" w:rsidR="00ED525D" w:rsidRDefault="00ED525D">
                  <w:pPr>
                    <w:pStyle w:val="EmptyCellLayoutStyle"/>
                    <w:spacing w:after="0" w:line="240" w:lineRule="auto"/>
                  </w:pPr>
                </w:p>
              </w:tc>
            </w:tr>
            <w:tr w:rsidR="00ED525D" w14:paraId="7C1C3545"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ED525D" w14:paraId="101CFDD5" w14:textId="77777777">
                    <w:trPr>
                      <w:trHeight w:val="102"/>
                    </w:trPr>
                    <w:tc>
                      <w:tcPr>
                        <w:tcW w:w="180" w:type="dxa"/>
                        <w:tcBorders>
                          <w:top w:val="nil"/>
                          <w:left w:val="nil"/>
                          <w:bottom w:val="nil"/>
                          <w:right w:val="nil"/>
                        </w:tcBorders>
                        <w:tcMar>
                          <w:top w:w="39" w:type="dxa"/>
                          <w:left w:w="39" w:type="dxa"/>
                          <w:bottom w:w="39" w:type="dxa"/>
                          <w:right w:w="39" w:type="dxa"/>
                        </w:tcMar>
                      </w:tcPr>
                      <w:p w14:paraId="5BF33F01" w14:textId="77777777" w:rsidR="00ED525D" w:rsidRDefault="00ED525D">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1DC4DE1C" w14:textId="77777777" w:rsidR="00ED525D" w:rsidRDefault="00ED525D">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24899C5C" w14:textId="77777777" w:rsidR="00ED525D" w:rsidRDefault="00ED525D">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4E403423" w14:textId="77777777" w:rsidR="00ED525D" w:rsidRDefault="00ED525D">
                        <w:pPr>
                          <w:spacing w:after="0" w:line="240" w:lineRule="auto"/>
                          <w:rPr>
                            <w:sz w:val="0"/>
                          </w:rPr>
                        </w:pPr>
                      </w:p>
                    </w:tc>
                  </w:tr>
                  <w:tr w:rsidR="00ED525D" w14:paraId="16F87DE1"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342830F" w14:textId="77777777" w:rsidR="00ED525D" w:rsidRDefault="00ED525D">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69AAB681" w14:textId="77777777" w:rsidR="00ED525D" w:rsidRDefault="006737A6">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55286DD2" w14:textId="77777777" w:rsidR="00ED525D" w:rsidRDefault="00ED525D">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0B09EDE7" w14:textId="77777777" w:rsidR="00ED525D" w:rsidRDefault="00ED525D">
                        <w:pPr>
                          <w:spacing w:after="0" w:line="240" w:lineRule="auto"/>
                        </w:pPr>
                      </w:p>
                    </w:tc>
                  </w:tr>
                  <w:tr w:rsidR="00ED525D" w14:paraId="0CFA9430"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5601D4BD" w14:textId="77777777" w:rsidR="00ED525D" w:rsidRDefault="00ED525D">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1F4B32C0" w14:textId="77777777" w:rsidR="00ED525D" w:rsidRDefault="006737A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6AC4B" w14:textId="77777777" w:rsidR="00ED525D" w:rsidRDefault="006737A6">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C8A19" w14:textId="77777777" w:rsidR="00ED525D" w:rsidRDefault="006737A6">
                        <w:pPr>
                          <w:spacing w:after="0" w:line="240" w:lineRule="auto"/>
                          <w:jc w:val="center"/>
                        </w:pPr>
                        <w:r>
                          <w:rPr>
                            <w:rFonts w:ascii="Arial" w:eastAsia="Arial" w:hAnsi="Arial"/>
                            <w:b/>
                            <w:color w:val="000000"/>
                          </w:rPr>
                          <w:t>Area Needing Improvement</w:t>
                        </w:r>
                      </w:p>
                    </w:tc>
                  </w:tr>
                  <w:tr w:rsidR="00ED525D" w14:paraId="44A33E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13A446" w14:textId="77777777" w:rsidR="00ED525D" w:rsidRDefault="00ED525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91B2B4" w14:textId="77777777" w:rsidR="00ED525D" w:rsidRDefault="006737A6">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14960" w14:textId="77777777" w:rsidR="00ED525D" w:rsidRDefault="006737A6">
                        <w:pPr>
                          <w:spacing w:after="0" w:line="240" w:lineRule="auto"/>
                        </w:pPr>
                        <w:r>
                          <w:rPr>
                            <w:rFonts w:ascii="Arial" w:eastAsia="Arial" w:hAnsi="Arial"/>
                            <w:color w:val="000000"/>
                          </w:rPr>
                          <w:t>Hot water temperature tests between 110 and 120 degrees (as of 1/2014).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8EB9A" w14:textId="77777777" w:rsidR="00ED525D" w:rsidRDefault="006737A6">
                        <w:pPr>
                          <w:spacing w:after="0" w:line="240" w:lineRule="auto"/>
                        </w:pPr>
                        <w:r>
                          <w:rPr>
                            <w:rFonts w:ascii="Arial" w:eastAsia="Arial" w:hAnsi="Arial"/>
                            <w:color w:val="000000"/>
                          </w:rPr>
                          <w:t>For one location, water temperature did not fall within required range. The agency needs to ensure that all faucets are operational so that water temperature tests within required rang</w:t>
                        </w:r>
                        <w:r>
                          <w:rPr>
                            <w:rFonts w:ascii="Arial" w:eastAsia="Arial" w:hAnsi="Arial"/>
                            <w:color w:val="000000"/>
                          </w:rPr>
                          <w:t>e.</w:t>
                        </w:r>
                      </w:p>
                    </w:tc>
                  </w:tr>
                  <w:tr w:rsidR="00ED525D" w14:paraId="41D9792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9DA586" w14:textId="77777777" w:rsidR="00ED525D" w:rsidRDefault="00ED525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E3D0AF" w14:textId="77777777" w:rsidR="00ED525D" w:rsidRDefault="006737A6">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99C97" w14:textId="77777777" w:rsidR="00ED525D" w:rsidRDefault="006737A6">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956F3" w14:textId="77777777" w:rsidR="00ED525D" w:rsidRDefault="006737A6">
                        <w:pPr>
                          <w:spacing w:after="0" w:line="240" w:lineRule="auto"/>
                        </w:pPr>
                        <w:r>
                          <w:rPr>
                            <w:rFonts w:ascii="Arial" w:eastAsia="Arial" w:hAnsi="Arial"/>
                            <w:color w:val="000000"/>
                          </w:rPr>
                          <w:t>Three individuals prescribed behavior modifying medications did not have plans in place to reduce or eliminate the need for the medications, or data was not being collected or shared with prescribers.   The agency needs to ensure that treatment plans inclu</w:t>
                        </w:r>
                        <w:r>
                          <w:rPr>
                            <w:rFonts w:ascii="Arial" w:eastAsia="Arial" w:hAnsi="Arial"/>
                            <w:color w:val="000000"/>
                          </w:rPr>
                          <w:t>de plans to reduce or eliminate the need for the medication, and that data collection occurs for behaviors treated by medications; this data also needs to be reported to prescribers so that it may inform future treatment.</w:t>
                        </w:r>
                      </w:p>
                    </w:tc>
                  </w:tr>
                  <w:tr w:rsidR="00ED525D" w14:paraId="2DBC160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089A17" w14:textId="77777777" w:rsidR="00ED525D" w:rsidRDefault="00ED525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0C398D" w14:textId="77777777" w:rsidR="00ED525D" w:rsidRDefault="006737A6">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89DDB" w14:textId="77777777" w:rsidR="00ED525D" w:rsidRDefault="006737A6">
                        <w:pPr>
                          <w:spacing w:after="0" w:line="240" w:lineRule="auto"/>
                        </w:pPr>
                        <w:r>
                          <w:rPr>
                            <w:rFonts w:ascii="Arial" w:eastAsia="Arial" w:hAnsi="Arial"/>
                            <w:color w:val="000000"/>
                          </w:rPr>
                          <w:t xml:space="preserve">There is a written plan in </w:t>
                        </w:r>
                        <w:r>
                          <w:rPr>
                            <w:rFonts w:ascii="Arial" w:eastAsia="Arial" w:hAnsi="Arial"/>
                            <w:color w:val="000000"/>
                          </w:rPr>
                          <w:t>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A6E8" w14:textId="77777777" w:rsidR="00ED525D" w:rsidRDefault="006737A6">
                        <w:pPr>
                          <w:spacing w:after="0" w:line="240" w:lineRule="auto"/>
                        </w:pPr>
                        <w:r>
                          <w:rPr>
                            <w:rFonts w:ascii="Arial" w:eastAsia="Arial" w:hAnsi="Arial"/>
                            <w:color w:val="000000"/>
                          </w:rPr>
                          <w:t xml:space="preserve">For two of six individuals, where the agency has shared or delegated responsibility in the management of their funds, money management plans were </w:t>
                        </w:r>
                        <w:r>
                          <w:rPr>
                            <w:rFonts w:ascii="Arial" w:eastAsia="Arial" w:hAnsi="Arial"/>
                            <w:color w:val="000000"/>
                          </w:rPr>
                          <w:t>missing training plans for developing skills and assisting the individual to become more independent with money management.  Additionally, the plans did not include sufficient information on the agency's role in assisting the individual with managing their</w:t>
                        </w:r>
                        <w:r>
                          <w:rPr>
                            <w:rFonts w:ascii="Arial" w:eastAsia="Arial" w:hAnsi="Arial"/>
                            <w:color w:val="000000"/>
                          </w:rPr>
                          <w:t xml:space="preserve"> funds .</w:t>
                        </w:r>
                        <w:r>
                          <w:rPr>
                            <w:rFonts w:ascii="Arial" w:eastAsia="Arial" w:hAnsi="Arial"/>
                            <w:color w:val="000000"/>
                          </w:rPr>
                          <w:br/>
                          <w:t>When the agency has shared or delegated money management responsibility, money management support plans should include all required components. The plans should clearly identify the agency's level of oversight as well as identify how each person i</w:t>
                        </w:r>
                        <w:r>
                          <w:rPr>
                            <w:rFonts w:ascii="Arial" w:eastAsia="Arial" w:hAnsi="Arial"/>
                            <w:color w:val="000000"/>
                          </w:rPr>
                          <w:t>s supported to actively develop skills with regards to money management.</w:t>
                        </w:r>
                      </w:p>
                    </w:tc>
                  </w:tr>
                  <w:tr w:rsidR="00ED525D" w14:paraId="365C192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A50ACB" w14:textId="77777777" w:rsidR="00ED525D" w:rsidRDefault="00ED525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9BCCD7" w14:textId="77777777" w:rsidR="00ED525D" w:rsidRDefault="006737A6">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E0556" w14:textId="77777777" w:rsidR="00ED525D" w:rsidRDefault="006737A6">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F74AF" w14:textId="77777777" w:rsidR="00ED525D" w:rsidRDefault="006737A6">
                        <w:pPr>
                          <w:spacing w:after="0" w:line="240" w:lineRule="auto"/>
                        </w:pPr>
                        <w:r>
                          <w:rPr>
                            <w:rFonts w:ascii="Arial" w:eastAsia="Arial" w:hAnsi="Arial"/>
                            <w:color w:val="000000"/>
                          </w:rPr>
                          <w:t>For two locations, incident reports were either not finalized or submitted to the area office within the required timelines; the agency needs to ensure incident reports are submitted and finalized within required timelines.</w:t>
                        </w:r>
                      </w:p>
                    </w:tc>
                  </w:tr>
                </w:tbl>
                <w:p w14:paraId="063D636E" w14:textId="77777777" w:rsidR="00ED525D" w:rsidRDefault="00ED525D">
                  <w:pPr>
                    <w:spacing w:after="0" w:line="240" w:lineRule="auto"/>
                  </w:pPr>
                </w:p>
              </w:tc>
            </w:tr>
            <w:tr w:rsidR="00ED525D" w14:paraId="3855512A" w14:textId="77777777">
              <w:trPr>
                <w:trHeight w:val="719"/>
              </w:trPr>
              <w:tc>
                <w:tcPr>
                  <w:tcW w:w="9072" w:type="dxa"/>
                </w:tcPr>
                <w:p w14:paraId="61348EC0" w14:textId="77777777" w:rsidR="00ED525D" w:rsidRDefault="00ED525D">
                  <w:pPr>
                    <w:pStyle w:val="EmptyCellLayoutStyle"/>
                    <w:spacing w:after="0" w:line="240" w:lineRule="auto"/>
                  </w:pPr>
                </w:p>
              </w:tc>
            </w:tr>
          </w:tbl>
          <w:p w14:paraId="3C1783F0" w14:textId="77777777" w:rsidR="00ED525D" w:rsidRDefault="00ED525D">
            <w:pPr>
              <w:spacing w:after="0" w:line="240" w:lineRule="auto"/>
            </w:pPr>
          </w:p>
        </w:tc>
        <w:tc>
          <w:tcPr>
            <w:tcW w:w="72" w:type="dxa"/>
            <w:gridSpan w:val="2"/>
            <w:hMerge/>
          </w:tcPr>
          <w:p w14:paraId="6D2D5332" w14:textId="77777777" w:rsidR="00ED525D" w:rsidRDefault="00ED525D">
            <w:pPr>
              <w:pStyle w:val="EmptyCellLayoutStyle"/>
              <w:spacing w:after="0" w:line="240" w:lineRule="auto"/>
            </w:pPr>
          </w:p>
        </w:tc>
        <w:tc>
          <w:tcPr>
            <w:tcW w:w="17" w:type="dxa"/>
          </w:tcPr>
          <w:p w14:paraId="7EDD8A2A" w14:textId="77777777" w:rsidR="00ED525D" w:rsidRDefault="00ED525D">
            <w:pPr>
              <w:pStyle w:val="EmptyCellLayoutStyle"/>
              <w:spacing w:after="0" w:line="240" w:lineRule="auto"/>
            </w:pPr>
          </w:p>
        </w:tc>
      </w:tr>
    </w:tbl>
    <w:p w14:paraId="6E3BA371" w14:textId="77777777" w:rsidR="00ED525D" w:rsidRDefault="006737A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ED525D" w14:paraId="367A2901" w14:textId="77777777">
        <w:trPr>
          <w:trHeight w:val="181"/>
        </w:trPr>
        <w:tc>
          <w:tcPr>
            <w:tcW w:w="225" w:type="dxa"/>
          </w:tcPr>
          <w:p w14:paraId="00FA0CB5" w14:textId="77777777" w:rsidR="00ED525D" w:rsidRDefault="00ED525D">
            <w:pPr>
              <w:pStyle w:val="EmptyCellLayoutStyle"/>
              <w:spacing w:after="0" w:line="240" w:lineRule="auto"/>
            </w:pPr>
          </w:p>
        </w:tc>
        <w:tc>
          <w:tcPr>
            <w:tcW w:w="4500" w:type="dxa"/>
            <w:gridSpan w:val="3"/>
          </w:tcPr>
          <w:p w14:paraId="13C6298A" w14:textId="77777777" w:rsidR="00ED525D" w:rsidRDefault="00ED525D">
            <w:pPr>
              <w:pStyle w:val="EmptyCellLayoutStyle"/>
              <w:spacing w:after="0" w:line="240" w:lineRule="auto"/>
            </w:pPr>
          </w:p>
        </w:tc>
        <w:tc>
          <w:tcPr>
            <w:tcW w:w="4368" w:type="dxa"/>
          </w:tcPr>
          <w:p w14:paraId="343445F0" w14:textId="77777777" w:rsidR="00ED525D" w:rsidRDefault="00ED525D">
            <w:pPr>
              <w:pStyle w:val="EmptyCellLayoutStyle"/>
              <w:spacing w:after="0" w:line="240" w:lineRule="auto"/>
            </w:pPr>
          </w:p>
        </w:tc>
        <w:tc>
          <w:tcPr>
            <w:tcW w:w="86" w:type="dxa"/>
          </w:tcPr>
          <w:p w14:paraId="546BCD02" w14:textId="77777777" w:rsidR="00ED525D" w:rsidRDefault="00ED525D">
            <w:pPr>
              <w:pStyle w:val="EmptyCellLayoutStyle"/>
              <w:spacing w:after="0" w:line="240" w:lineRule="auto"/>
            </w:pPr>
          </w:p>
        </w:tc>
        <w:tc>
          <w:tcPr>
            <w:tcW w:w="89" w:type="dxa"/>
          </w:tcPr>
          <w:p w14:paraId="46A4AC7E" w14:textId="77777777" w:rsidR="00ED525D" w:rsidRDefault="00ED525D">
            <w:pPr>
              <w:pStyle w:val="EmptyCellLayoutStyle"/>
              <w:spacing w:after="0" w:line="240" w:lineRule="auto"/>
            </w:pPr>
          </w:p>
        </w:tc>
      </w:tr>
      <w:tr w:rsidR="00ED525D" w14:paraId="19A62B97" w14:textId="77777777">
        <w:trPr>
          <w:trHeight w:val="359"/>
        </w:trPr>
        <w:tc>
          <w:tcPr>
            <w:tcW w:w="225" w:type="dxa"/>
          </w:tcPr>
          <w:p w14:paraId="0783CCEE" w14:textId="77777777" w:rsidR="00ED525D" w:rsidRDefault="00ED525D">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ED525D" w14:paraId="1148E221" w14:textId="77777777">
              <w:trPr>
                <w:trHeight w:val="282"/>
              </w:trPr>
              <w:tc>
                <w:tcPr>
                  <w:tcW w:w="4500" w:type="dxa"/>
                  <w:tcBorders>
                    <w:top w:val="nil"/>
                    <w:left w:val="nil"/>
                    <w:bottom w:val="nil"/>
                    <w:right w:val="nil"/>
                  </w:tcBorders>
                  <w:tcMar>
                    <w:top w:w="39" w:type="dxa"/>
                    <w:left w:w="39" w:type="dxa"/>
                    <w:bottom w:w="39" w:type="dxa"/>
                    <w:right w:w="39" w:type="dxa"/>
                  </w:tcMar>
                </w:tcPr>
                <w:p w14:paraId="66597776" w14:textId="77777777" w:rsidR="00ED525D" w:rsidRDefault="006737A6">
                  <w:pPr>
                    <w:spacing w:after="0" w:line="240" w:lineRule="auto"/>
                  </w:pPr>
                  <w:r>
                    <w:rPr>
                      <w:rFonts w:ascii="Arial" w:eastAsia="Arial" w:hAnsi="Arial"/>
                      <w:b/>
                      <w:color w:val="000000"/>
                      <w:sz w:val="24"/>
                      <w:u w:val="single"/>
                    </w:rPr>
                    <w:t>CERTIFICATION FINDINGS</w:t>
                  </w:r>
                </w:p>
              </w:tc>
            </w:tr>
          </w:tbl>
          <w:p w14:paraId="3417D3EC" w14:textId="77777777" w:rsidR="00ED525D" w:rsidRDefault="00ED525D">
            <w:pPr>
              <w:spacing w:after="0" w:line="240" w:lineRule="auto"/>
            </w:pPr>
          </w:p>
        </w:tc>
        <w:tc>
          <w:tcPr>
            <w:tcW w:w="4368" w:type="dxa"/>
          </w:tcPr>
          <w:p w14:paraId="1129C699" w14:textId="77777777" w:rsidR="00ED525D" w:rsidRDefault="00ED525D">
            <w:pPr>
              <w:pStyle w:val="EmptyCellLayoutStyle"/>
              <w:spacing w:after="0" w:line="240" w:lineRule="auto"/>
            </w:pPr>
          </w:p>
        </w:tc>
        <w:tc>
          <w:tcPr>
            <w:tcW w:w="86" w:type="dxa"/>
          </w:tcPr>
          <w:p w14:paraId="0AB4A876" w14:textId="77777777" w:rsidR="00ED525D" w:rsidRDefault="00ED525D">
            <w:pPr>
              <w:pStyle w:val="EmptyCellLayoutStyle"/>
              <w:spacing w:after="0" w:line="240" w:lineRule="auto"/>
            </w:pPr>
          </w:p>
        </w:tc>
        <w:tc>
          <w:tcPr>
            <w:tcW w:w="89" w:type="dxa"/>
          </w:tcPr>
          <w:p w14:paraId="4FAF7847" w14:textId="77777777" w:rsidR="00ED525D" w:rsidRDefault="00ED525D">
            <w:pPr>
              <w:pStyle w:val="EmptyCellLayoutStyle"/>
              <w:spacing w:after="0" w:line="240" w:lineRule="auto"/>
            </w:pPr>
          </w:p>
        </w:tc>
      </w:tr>
      <w:tr w:rsidR="00ED525D" w14:paraId="5288B252" w14:textId="77777777">
        <w:trPr>
          <w:trHeight w:val="324"/>
        </w:trPr>
        <w:tc>
          <w:tcPr>
            <w:tcW w:w="225" w:type="dxa"/>
          </w:tcPr>
          <w:p w14:paraId="16E2F3A2" w14:textId="77777777" w:rsidR="00ED525D" w:rsidRDefault="00ED525D">
            <w:pPr>
              <w:pStyle w:val="EmptyCellLayoutStyle"/>
              <w:spacing w:after="0" w:line="240" w:lineRule="auto"/>
            </w:pPr>
          </w:p>
        </w:tc>
        <w:tc>
          <w:tcPr>
            <w:tcW w:w="4500" w:type="dxa"/>
            <w:gridSpan w:val="3"/>
          </w:tcPr>
          <w:p w14:paraId="1BA95509" w14:textId="77777777" w:rsidR="00ED525D" w:rsidRDefault="00ED525D">
            <w:pPr>
              <w:pStyle w:val="EmptyCellLayoutStyle"/>
              <w:spacing w:after="0" w:line="240" w:lineRule="auto"/>
            </w:pPr>
          </w:p>
        </w:tc>
        <w:tc>
          <w:tcPr>
            <w:tcW w:w="4368" w:type="dxa"/>
          </w:tcPr>
          <w:p w14:paraId="4A30032D" w14:textId="77777777" w:rsidR="00ED525D" w:rsidRDefault="00ED525D">
            <w:pPr>
              <w:pStyle w:val="EmptyCellLayoutStyle"/>
              <w:spacing w:after="0" w:line="240" w:lineRule="auto"/>
            </w:pPr>
          </w:p>
        </w:tc>
        <w:tc>
          <w:tcPr>
            <w:tcW w:w="86" w:type="dxa"/>
          </w:tcPr>
          <w:p w14:paraId="2EF6A513" w14:textId="77777777" w:rsidR="00ED525D" w:rsidRDefault="00ED525D">
            <w:pPr>
              <w:pStyle w:val="EmptyCellLayoutStyle"/>
              <w:spacing w:after="0" w:line="240" w:lineRule="auto"/>
            </w:pPr>
          </w:p>
        </w:tc>
        <w:tc>
          <w:tcPr>
            <w:tcW w:w="89" w:type="dxa"/>
          </w:tcPr>
          <w:p w14:paraId="47278791" w14:textId="77777777" w:rsidR="00ED525D" w:rsidRDefault="00ED525D">
            <w:pPr>
              <w:pStyle w:val="EmptyCellLayoutStyle"/>
              <w:spacing w:after="0" w:line="240" w:lineRule="auto"/>
            </w:pPr>
          </w:p>
        </w:tc>
      </w:tr>
      <w:tr w:rsidR="00ED525D" w14:paraId="07ADC7CC" w14:textId="77777777">
        <w:tc>
          <w:tcPr>
            <w:tcW w:w="225" w:type="dxa"/>
          </w:tcPr>
          <w:p w14:paraId="612DDC2A" w14:textId="77777777" w:rsidR="00ED525D" w:rsidRDefault="00ED525D">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ED525D" w14:paraId="79B242E7"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41212" w14:textId="77777777" w:rsidR="00ED525D" w:rsidRDefault="00ED525D">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61C13" w14:textId="77777777" w:rsidR="00ED525D" w:rsidRDefault="006737A6">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FCF16" w14:textId="77777777" w:rsidR="00ED525D" w:rsidRDefault="006737A6">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82BBA" w14:textId="77777777" w:rsidR="00ED525D" w:rsidRDefault="006737A6">
                  <w:pPr>
                    <w:spacing w:after="0" w:line="240" w:lineRule="auto"/>
                  </w:pPr>
                  <w:r>
                    <w:rPr>
                      <w:rFonts w:ascii="Arial" w:eastAsia="Arial" w:hAnsi="Arial"/>
                      <w:b/>
                      <w:color w:val="000000"/>
                    </w:rPr>
                    <w:t>% Met</w:t>
                  </w:r>
                </w:p>
              </w:tc>
            </w:tr>
            <w:tr w:rsidR="00ED525D" w14:paraId="196FF803"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BD8AEF" w14:textId="77777777" w:rsidR="00ED525D" w:rsidRDefault="006737A6">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087C5C4" w14:textId="77777777" w:rsidR="00ED525D" w:rsidRDefault="006737A6">
                  <w:pPr>
                    <w:spacing w:after="0" w:line="240" w:lineRule="auto"/>
                  </w:pPr>
                  <w:r>
                    <w:rPr>
                      <w:rFonts w:ascii="Arial" w:eastAsia="Arial" w:hAnsi="Arial"/>
                      <w:b/>
                      <w:color w:val="000000"/>
                    </w:rPr>
                    <w:t>4/6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3BAF354" w14:textId="77777777" w:rsidR="00ED525D" w:rsidRDefault="006737A6">
                  <w:pPr>
                    <w:spacing w:after="0" w:line="240" w:lineRule="auto"/>
                  </w:pPr>
                  <w:r>
                    <w:rPr>
                      <w:rFonts w:ascii="Arial" w:eastAsia="Arial" w:hAnsi="Arial"/>
                      <w:b/>
                      <w:color w:val="000000"/>
                    </w:rPr>
                    <w:t>2/6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615B28F" w14:textId="77777777" w:rsidR="00ED525D" w:rsidRDefault="00ED525D">
                  <w:pPr>
                    <w:spacing w:after="0" w:line="240" w:lineRule="auto"/>
                    <w:rPr>
                      <w:sz w:val="0"/>
                    </w:rPr>
                  </w:pPr>
                </w:p>
              </w:tc>
            </w:tr>
            <w:tr w:rsidR="00ED525D" w14:paraId="3A02D63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78A3951" w14:textId="77777777" w:rsidR="00ED525D" w:rsidRDefault="006737A6">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CC5DB67" w14:textId="77777777" w:rsidR="00ED525D" w:rsidRDefault="006737A6">
                  <w:pPr>
                    <w:spacing w:after="0" w:line="240" w:lineRule="auto"/>
                  </w:pPr>
                  <w:r>
                    <w:rPr>
                      <w:rFonts w:ascii="Arial" w:eastAsia="Arial" w:hAnsi="Arial"/>
                      <w:b/>
                      <w:color w:val="000000"/>
                    </w:rPr>
                    <w:t>45/45</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D7EC561" w14:textId="77777777" w:rsidR="00ED525D" w:rsidRDefault="006737A6">
                  <w:pPr>
                    <w:spacing w:after="0" w:line="240" w:lineRule="auto"/>
                  </w:pPr>
                  <w:r>
                    <w:rPr>
                      <w:rFonts w:ascii="Arial" w:eastAsia="Arial" w:hAnsi="Arial"/>
                      <w:b/>
                      <w:color w:val="000000"/>
                    </w:rPr>
                    <w:t>0/45</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366CE3E" w14:textId="77777777" w:rsidR="00ED525D" w:rsidRDefault="00ED525D">
                  <w:pPr>
                    <w:spacing w:after="0" w:line="240" w:lineRule="auto"/>
                    <w:rPr>
                      <w:sz w:val="0"/>
                    </w:rPr>
                  </w:pPr>
                </w:p>
              </w:tc>
            </w:tr>
            <w:tr w:rsidR="00ED525D" w14:paraId="39A61033"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9E211CB" w14:textId="77777777" w:rsidR="00ED525D" w:rsidRDefault="006737A6">
                  <w:pPr>
                    <w:spacing w:after="0" w:line="240" w:lineRule="auto"/>
                  </w:pPr>
                  <w:r>
                    <w:rPr>
                      <w:rFonts w:ascii="Arial" w:eastAsia="Arial" w:hAnsi="Arial"/>
                      <w:color w:val="000000"/>
                    </w:rPr>
                    <w:t>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D16999" w14:textId="77777777" w:rsidR="00ED525D" w:rsidRDefault="006737A6">
                  <w:pPr>
                    <w:spacing w:after="0" w:line="240" w:lineRule="auto"/>
                  </w:pPr>
                  <w:r>
                    <w:rPr>
                      <w:rFonts w:ascii="Arial" w:eastAsia="Arial" w:hAnsi="Arial"/>
                      <w:color w:val="000000"/>
                    </w:rPr>
                    <w:t>23/23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CCC5AF" w14:textId="77777777" w:rsidR="00ED525D" w:rsidRDefault="006737A6">
                  <w:pPr>
                    <w:spacing w:after="0" w:line="240" w:lineRule="auto"/>
                  </w:pPr>
                  <w:r>
                    <w:rPr>
                      <w:rFonts w:ascii="Arial" w:eastAsia="Arial" w:hAnsi="Arial"/>
                      <w:color w:val="000000"/>
                    </w:rPr>
                    <w:t>0/23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C89FC4" w14:textId="77777777" w:rsidR="00ED525D" w:rsidRDefault="00ED525D">
                  <w:pPr>
                    <w:spacing w:after="0" w:line="240" w:lineRule="auto"/>
                    <w:rPr>
                      <w:sz w:val="0"/>
                    </w:rPr>
                  </w:pPr>
                </w:p>
              </w:tc>
            </w:tr>
            <w:tr w:rsidR="00ED525D" w14:paraId="4F0CAD0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C840E1" w14:textId="77777777" w:rsidR="00ED525D" w:rsidRDefault="006737A6">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6DD519" w14:textId="77777777" w:rsidR="00ED525D" w:rsidRDefault="006737A6">
                  <w:pPr>
                    <w:spacing w:after="0" w:line="240" w:lineRule="auto"/>
                  </w:pPr>
                  <w:r>
                    <w:rPr>
                      <w:rFonts w:ascii="Arial" w:eastAsia="Arial" w:hAnsi="Arial"/>
                      <w:color w:val="000000"/>
                    </w:rPr>
                    <w:t>22/22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95065C" w14:textId="77777777" w:rsidR="00ED525D" w:rsidRDefault="006737A6">
                  <w:pPr>
                    <w:spacing w:after="0" w:line="240" w:lineRule="auto"/>
                  </w:pPr>
                  <w:r>
                    <w:rPr>
                      <w:rFonts w:ascii="Arial" w:eastAsia="Arial" w:hAnsi="Arial"/>
                      <w:color w:val="000000"/>
                    </w:rPr>
                    <w:t>0/22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F21CEEF" w14:textId="77777777" w:rsidR="00ED525D" w:rsidRDefault="00ED525D">
                  <w:pPr>
                    <w:spacing w:after="0" w:line="240" w:lineRule="auto"/>
                    <w:rPr>
                      <w:sz w:val="0"/>
                    </w:rPr>
                  </w:pPr>
                </w:p>
              </w:tc>
            </w:tr>
            <w:tr w:rsidR="00ED525D" w14:paraId="4B165A3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567EF2" w14:textId="77777777" w:rsidR="00ED525D" w:rsidRDefault="006737A6">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50D37E" w14:textId="77777777" w:rsidR="00ED525D" w:rsidRDefault="006737A6">
                  <w:pPr>
                    <w:spacing w:after="0" w:line="240" w:lineRule="auto"/>
                  </w:pPr>
                  <w:r>
                    <w:rPr>
                      <w:rFonts w:ascii="Arial" w:eastAsia="Arial" w:hAnsi="Arial"/>
                      <w:b/>
                      <w:color w:val="000000"/>
                    </w:rPr>
                    <w:t>49/51</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CE70D9" w14:textId="77777777" w:rsidR="00ED525D" w:rsidRDefault="006737A6">
                  <w:pPr>
                    <w:spacing w:after="0" w:line="240" w:lineRule="auto"/>
                  </w:pPr>
                  <w:r>
                    <w:rPr>
                      <w:rFonts w:ascii="Arial" w:eastAsia="Arial" w:hAnsi="Arial"/>
                      <w:b/>
                      <w:color w:val="000000"/>
                    </w:rPr>
                    <w:t>2/51</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CC1A35" w14:textId="77777777" w:rsidR="00ED525D" w:rsidRDefault="006737A6">
                  <w:pPr>
                    <w:spacing w:after="0" w:line="240" w:lineRule="auto"/>
                  </w:pPr>
                  <w:r>
                    <w:rPr>
                      <w:rFonts w:ascii="Arial" w:eastAsia="Arial" w:hAnsi="Arial"/>
                      <w:b/>
                      <w:color w:val="000000"/>
                    </w:rPr>
                    <w:t>96%</w:t>
                  </w:r>
                </w:p>
              </w:tc>
            </w:tr>
            <w:tr w:rsidR="00ED525D" w14:paraId="5783CED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390C115" w14:textId="77777777" w:rsidR="00ED525D" w:rsidRDefault="006737A6">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34C242F" w14:textId="77777777" w:rsidR="00ED525D" w:rsidRDefault="00ED525D">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B150BF2" w14:textId="77777777" w:rsidR="00ED525D" w:rsidRDefault="00ED525D">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7819D4" w14:textId="77777777" w:rsidR="00ED525D" w:rsidRDefault="00ED525D">
                  <w:pPr>
                    <w:spacing w:after="0" w:line="240" w:lineRule="auto"/>
                    <w:rPr>
                      <w:sz w:val="0"/>
                    </w:rPr>
                  </w:pPr>
                </w:p>
              </w:tc>
            </w:tr>
            <w:tr w:rsidR="00ED525D" w14:paraId="324CCAF6" w14:textId="77777777">
              <w:trPr>
                <w:trHeight w:val="282"/>
              </w:trPr>
              <w:tc>
                <w:tcPr>
                  <w:tcW w:w="3581" w:type="dxa"/>
                  <w:tcBorders>
                    <w:top w:val="nil"/>
                    <w:left w:val="nil"/>
                    <w:bottom w:val="nil"/>
                    <w:right w:val="nil"/>
                  </w:tcBorders>
                  <w:tcMar>
                    <w:top w:w="39" w:type="dxa"/>
                    <w:left w:w="39" w:type="dxa"/>
                    <w:bottom w:w="39" w:type="dxa"/>
                    <w:right w:w="39" w:type="dxa"/>
                  </w:tcMar>
                </w:tcPr>
                <w:p w14:paraId="76A27BAC" w14:textId="77777777" w:rsidR="00ED525D" w:rsidRDefault="00ED525D">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526F5B76" w14:textId="77777777" w:rsidR="00ED525D" w:rsidRDefault="00ED525D">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15149FF4" w14:textId="77777777" w:rsidR="00ED525D" w:rsidRDefault="00ED525D">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5348FE33" w14:textId="77777777" w:rsidR="00ED525D" w:rsidRDefault="00ED525D">
                  <w:pPr>
                    <w:spacing w:after="0" w:line="240" w:lineRule="auto"/>
                    <w:rPr>
                      <w:sz w:val="0"/>
                    </w:rPr>
                  </w:pPr>
                </w:p>
              </w:tc>
            </w:tr>
          </w:tbl>
          <w:p w14:paraId="47131071" w14:textId="77777777" w:rsidR="00ED525D" w:rsidRDefault="00ED525D">
            <w:pPr>
              <w:spacing w:after="0" w:line="240" w:lineRule="auto"/>
            </w:pPr>
          </w:p>
        </w:tc>
        <w:tc>
          <w:tcPr>
            <w:tcW w:w="4368" w:type="dxa"/>
            <w:gridSpan w:val="3"/>
            <w:hMerge/>
          </w:tcPr>
          <w:p w14:paraId="416A870F" w14:textId="77777777" w:rsidR="00ED525D" w:rsidRDefault="00ED525D">
            <w:pPr>
              <w:pStyle w:val="EmptyCellLayoutStyle"/>
              <w:spacing w:after="0" w:line="240" w:lineRule="auto"/>
            </w:pPr>
          </w:p>
        </w:tc>
        <w:tc>
          <w:tcPr>
            <w:tcW w:w="86" w:type="dxa"/>
          </w:tcPr>
          <w:p w14:paraId="2ECC1348" w14:textId="77777777" w:rsidR="00ED525D" w:rsidRDefault="00ED525D">
            <w:pPr>
              <w:pStyle w:val="EmptyCellLayoutStyle"/>
              <w:spacing w:after="0" w:line="240" w:lineRule="auto"/>
            </w:pPr>
          </w:p>
        </w:tc>
        <w:tc>
          <w:tcPr>
            <w:tcW w:w="89" w:type="dxa"/>
          </w:tcPr>
          <w:p w14:paraId="660C79E9" w14:textId="77777777" w:rsidR="00ED525D" w:rsidRDefault="00ED525D">
            <w:pPr>
              <w:pStyle w:val="EmptyCellLayoutStyle"/>
              <w:spacing w:after="0" w:line="240" w:lineRule="auto"/>
            </w:pPr>
          </w:p>
        </w:tc>
      </w:tr>
      <w:tr w:rsidR="00ED525D" w14:paraId="146642DC" w14:textId="77777777">
        <w:trPr>
          <w:trHeight w:val="108"/>
        </w:trPr>
        <w:tc>
          <w:tcPr>
            <w:tcW w:w="225" w:type="dxa"/>
          </w:tcPr>
          <w:p w14:paraId="30D6A305" w14:textId="77777777" w:rsidR="00ED525D" w:rsidRDefault="00ED525D">
            <w:pPr>
              <w:pStyle w:val="EmptyCellLayoutStyle"/>
              <w:spacing w:after="0" w:line="240" w:lineRule="auto"/>
            </w:pPr>
          </w:p>
        </w:tc>
        <w:tc>
          <w:tcPr>
            <w:tcW w:w="4500" w:type="dxa"/>
            <w:gridSpan w:val="3"/>
          </w:tcPr>
          <w:p w14:paraId="3538BC5A" w14:textId="77777777" w:rsidR="00ED525D" w:rsidRDefault="00ED525D">
            <w:pPr>
              <w:pStyle w:val="EmptyCellLayoutStyle"/>
              <w:spacing w:after="0" w:line="240" w:lineRule="auto"/>
            </w:pPr>
          </w:p>
        </w:tc>
        <w:tc>
          <w:tcPr>
            <w:tcW w:w="4368" w:type="dxa"/>
          </w:tcPr>
          <w:p w14:paraId="5C9E91C0" w14:textId="77777777" w:rsidR="00ED525D" w:rsidRDefault="00ED525D">
            <w:pPr>
              <w:pStyle w:val="EmptyCellLayoutStyle"/>
              <w:spacing w:after="0" w:line="240" w:lineRule="auto"/>
            </w:pPr>
          </w:p>
        </w:tc>
        <w:tc>
          <w:tcPr>
            <w:tcW w:w="86" w:type="dxa"/>
          </w:tcPr>
          <w:p w14:paraId="4A4A5069" w14:textId="77777777" w:rsidR="00ED525D" w:rsidRDefault="00ED525D">
            <w:pPr>
              <w:pStyle w:val="EmptyCellLayoutStyle"/>
              <w:spacing w:after="0" w:line="240" w:lineRule="auto"/>
            </w:pPr>
          </w:p>
        </w:tc>
        <w:tc>
          <w:tcPr>
            <w:tcW w:w="89" w:type="dxa"/>
          </w:tcPr>
          <w:p w14:paraId="1FFBA7EF" w14:textId="77777777" w:rsidR="00ED525D" w:rsidRDefault="00ED525D">
            <w:pPr>
              <w:pStyle w:val="EmptyCellLayoutStyle"/>
              <w:spacing w:after="0" w:line="240" w:lineRule="auto"/>
            </w:pPr>
          </w:p>
        </w:tc>
      </w:tr>
      <w:tr w:rsidR="00ED525D" w14:paraId="4ACAD737" w14:textId="77777777">
        <w:tc>
          <w:tcPr>
            <w:tcW w:w="225" w:type="dxa"/>
          </w:tcPr>
          <w:p w14:paraId="321FACE4" w14:textId="77777777" w:rsidR="00ED525D" w:rsidRDefault="00ED525D">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258"/>
              <w:gridCol w:w="3780"/>
              <w:gridCol w:w="3735"/>
            </w:tblGrid>
            <w:tr w:rsidR="00ED525D" w14:paraId="1B651F28"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4387ECC" w14:textId="77777777" w:rsidR="00ED525D" w:rsidRDefault="00ED525D">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06651508" w14:textId="77777777" w:rsidR="00ED525D" w:rsidRDefault="006737A6">
                  <w:pPr>
                    <w:spacing w:after="0" w:line="240" w:lineRule="auto"/>
                  </w:pPr>
                  <w:r>
                    <w:rPr>
                      <w:rFonts w:ascii="Arial" w:eastAsia="Arial" w:hAnsi="Arial"/>
                      <w:b/>
                      <w:color w:val="000000"/>
                    </w:rPr>
                    <w:t>Planning and Quality Management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6EE47ADE" w14:textId="77777777" w:rsidR="00ED525D" w:rsidRDefault="00ED525D">
                  <w:pPr>
                    <w:spacing w:after="0" w:line="240" w:lineRule="auto"/>
                  </w:pPr>
                </w:p>
              </w:tc>
              <w:tc>
                <w:tcPr>
                  <w:tcW w:w="3735" w:type="dxa"/>
                  <w:gridSpan w:val="3"/>
                  <w:hMerge/>
                  <w:tcBorders>
                    <w:top w:val="nil"/>
                    <w:left w:val="nil"/>
                    <w:bottom w:val="nil"/>
                    <w:right w:val="nil"/>
                  </w:tcBorders>
                  <w:tcMar>
                    <w:top w:w="39" w:type="dxa"/>
                    <w:left w:w="39" w:type="dxa"/>
                    <w:bottom w:w="39" w:type="dxa"/>
                    <w:right w:w="39" w:type="dxa"/>
                  </w:tcMar>
                </w:tcPr>
                <w:p w14:paraId="4E4A81DF" w14:textId="77777777" w:rsidR="00ED525D" w:rsidRDefault="00ED525D">
                  <w:pPr>
                    <w:spacing w:after="0" w:line="240" w:lineRule="auto"/>
                  </w:pPr>
                </w:p>
              </w:tc>
            </w:tr>
            <w:tr w:rsidR="00ED525D" w14:paraId="2CA2FB3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68FE87" w14:textId="77777777" w:rsidR="00ED525D" w:rsidRDefault="00ED525D">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F92EFA" w14:textId="77777777" w:rsidR="00ED525D" w:rsidRDefault="006737A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BED90" w14:textId="77777777" w:rsidR="00ED525D" w:rsidRDefault="006737A6">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55E64" w14:textId="77777777" w:rsidR="00ED525D" w:rsidRDefault="006737A6">
                  <w:pPr>
                    <w:spacing w:after="0" w:line="240" w:lineRule="auto"/>
                    <w:jc w:val="center"/>
                  </w:pPr>
                  <w:r>
                    <w:rPr>
                      <w:rFonts w:ascii="Arial" w:eastAsia="Arial" w:hAnsi="Arial"/>
                      <w:b/>
                      <w:color w:val="000000"/>
                    </w:rPr>
                    <w:t>Area Needing Improvement</w:t>
                  </w:r>
                </w:p>
              </w:tc>
            </w:tr>
            <w:tr w:rsidR="00ED525D" w14:paraId="0477970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8B70FA" w14:textId="77777777" w:rsidR="00ED525D" w:rsidRDefault="00ED525D">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79E90F" w14:textId="77777777" w:rsidR="00ED525D" w:rsidRDefault="006737A6">
                  <w:pPr>
                    <w:spacing w:after="0" w:line="240" w:lineRule="auto"/>
                  </w:pPr>
                  <w:r>
                    <w:rPr>
                      <w:rFonts w:ascii="Arial" w:eastAsia="Arial" w:hAnsi="Arial"/>
                      <w:color w:val="000000"/>
                    </w:rPr>
                    <w:t xml:space="preserve"> C5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EADCE" w14:textId="77777777" w:rsidR="00ED525D" w:rsidRDefault="006737A6">
                  <w:pPr>
                    <w:spacing w:after="0" w:line="240" w:lineRule="auto"/>
                  </w:pPr>
                  <w:r>
                    <w:rPr>
                      <w:rFonts w:ascii="Arial" w:eastAsia="Arial" w:hAnsi="Arial"/>
                      <w:color w:val="000000"/>
                    </w:rPr>
                    <w:t>The provider has a process to measure progress towards achieving service improvement goals.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E8B01" w14:textId="77777777" w:rsidR="00ED525D" w:rsidRDefault="006737A6">
                  <w:pPr>
                    <w:spacing w:after="0" w:line="240" w:lineRule="auto"/>
                  </w:pPr>
                  <w:r>
                    <w:rPr>
                      <w:rFonts w:ascii="Arial" w:eastAsia="Arial" w:hAnsi="Arial"/>
                      <w:color w:val="000000"/>
                    </w:rPr>
                    <w:t>The agency does not have a process to measure progress towards achieving service improvement goals.</w:t>
                  </w:r>
                </w:p>
              </w:tc>
            </w:tr>
            <w:tr w:rsidR="00ED525D" w14:paraId="6069BBA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E9D682" w14:textId="77777777" w:rsidR="00ED525D" w:rsidRDefault="00ED525D">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D739CD" w14:textId="77777777" w:rsidR="00ED525D" w:rsidRDefault="006737A6">
                  <w:pPr>
                    <w:spacing w:after="0" w:line="240" w:lineRule="auto"/>
                  </w:pPr>
                  <w:r>
                    <w:rPr>
                      <w:rFonts w:ascii="Arial" w:eastAsia="Arial" w:hAnsi="Arial"/>
                      <w:color w:val="000000"/>
                    </w:rPr>
                    <w:t xml:space="preserve"> C6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161FD" w14:textId="77777777" w:rsidR="00ED525D" w:rsidRDefault="006737A6">
                  <w:pPr>
                    <w:spacing w:after="0" w:line="240" w:lineRule="auto"/>
                  </w:pPr>
                  <w:r>
                    <w:rPr>
                      <w:rFonts w:ascii="Arial" w:eastAsia="Arial" w:hAnsi="Arial"/>
                      <w:color w:val="000000"/>
                    </w:rPr>
                    <w:t xml:space="preserve">The provider has mechanisms to plan for future directions </w:t>
                  </w:r>
                  <w:r>
                    <w:rPr>
                      <w:rFonts w:ascii="Arial" w:eastAsia="Arial" w:hAnsi="Arial"/>
                      <w:color w:val="000000"/>
                    </w:rPr>
                    <w:t>in service delivery and implements strategies to actualize these plans.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8EBC4" w14:textId="77777777" w:rsidR="00ED525D" w:rsidRDefault="006737A6">
                  <w:pPr>
                    <w:spacing w:after="0" w:line="240" w:lineRule="auto"/>
                  </w:pPr>
                  <w:r>
                    <w:rPr>
                      <w:rFonts w:ascii="Arial" w:eastAsia="Arial" w:hAnsi="Arial"/>
                      <w:color w:val="000000"/>
                    </w:rPr>
                    <w:t>The agency does not have a strategic plan or other mechanism to set goals/objectives and track progress towards service improvement goals.</w:t>
                  </w:r>
                </w:p>
              </w:tc>
            </w:tr>
            <w:tr w:rsidR="00ED525D" w14:paraId="303F9E7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3501263" w14:textId="77777777" w:rsidR="00ED525D" w:rsidRDefault="00ED525D">
                  <w:pPr>
                    <w:spacing w:after="0" w:line="240" w:lineRule="auto"/>
                    <w:rPr>
                      <w:sz w:val="0"/>
                    </w:rPr>
                  </w:pPr>
                </w:p>
              </w:tc>
              <w:tc>
                <w:tcPr>
                  <w:tcW w:w="1260" w:type="dxa"/>
                  <w:gridSpan w:val="3"/>
                  <w:tcBorders>
                    <w:top w:val="single" w:sz="7" w:space="0" w:color="000000"/>
                    <w:left w:val="nil"/>
                    <w:bottom w:val="nil"/>
                    <w:right w:val="nil"/>
                  </w:tcBorders>
                  <w:tcMar>
                    <w:top w:w="39" w:type="dxa"/>
                    <w:left w:w="39" w:type="dxa"/>
                    <w:bottom w:w="39" w:type="dxa"/>
                    <w:right w:w="39" w:type="dxa"/>
                  </w:tcMar>
                </w:tcPr>
                <w:p w14:paraId="41DE4651" w14:textId="77777777" w:rsidR="00ED525D" w:rsidRDefault="00ED525D">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073C6FEA" w14:textId="77777777" w:rsidR="00ED525D" w:rsidRDefault="00ED525D">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349E195C" w14:textId="77777777" w:rsidR="00ED525D" w:rsidRDefault="00ED525D">
                  <w:pPr>
                    <w:spacing w:after="0" w:line="240" w:lineRule="auto"/>
                    <w:rPr>
                      <w:sz w:val="0"/>
                    </w:rPr>
                  </w:pPr>
                </w:p>
              </w:tc>
            </w:tr>
          </w:tbl>
          <w:p w14:paraId="13AFE081" w14:textId="77777777" w:rsidR="00ED525D" w:rsidRDefault="00ED525D">
            <w:pPr>
              <w:spacing w:after="0" w:line="240" w:lineRule="auto"/>
            </w:pPr>
          </w:p>
        </w:tc>
        <w:tc>
          <w:tcPr>
            <w:tcW w:w="4368" w:type="dxa"/>
            <w:hMerge/>
          </w:tcPr>
          <w:p w14:paraId="5D446617" w14:textId="77777777" w:rsidR="00ED525D" w:rsidRDefault="00ED525D">
            <w:pPr>
              <w:pStyle w:val="EmptyCellLayoutStyle"/>
              <w:spacing w:after="0" w:line="240" w:lineRule="auto"/>
            </w:pPr>
          </w:p>
        </w:tc>
        <w:tc>
          <w:tcPr>
            <w:tcW w:w="86" w:type="dxa"/>
            <w:gridSpan w:val="3"/>
            <w:hMerge/>
          </w:tcPr>
          <w:p w14:paraId="240D6729" w14:textId="77777777" w:rsidR="00ED525D" w:rsidRDefault="00ED525D">
            <w:pPr>
              <w:pStyle w:val="EmptyCellLayoutStyle"/>
              <w:spacing w:after="0" w:line="240" w:lineRule="auto"/>
            </w:pPr>
          </w:p>
        </w:tc>
        <w:tc>
          <w:tcPr>
            <w:tcW w:w="89" w:type="dxa"/>
          </w:tcPr>
          <w:p w14:paraId="313B4B77" w14:textId="77777777" w:rsidR="00ED525D" w:rsidRDefault="00ED525D">
            <w:pPr>
              <w:pStyle w:val="EmptyCellLayoutStyle"/>
              <w:spacing w:after="0" w:line="240" w:lineRule="auto"/>
            </w:pPr>
          </w:p>
        </w:tc>
      </w:tr>
      <w:tr w:rsidR="00ED525D" w14:paraId="2CFD42BB" w14:textId="77777777">
        <w:trPr>
          <w:trHeight w:val="105"/>
        </w:trPr>
        <w:tc>
          <w:tcPr>
            <w:tcW w:w="225" w:type="dxa"/>
          </w:tcPr>
          <w:p w14:paraId="62AF41A7" w14:textId="77777777" w:rsidR="00ED525D" w:rsidRDefault="00ED525D">
            <w:pPr>
              <w:pStyle w:val="EmptyCellLayoutStyle"/>
              <w:spacing w:after="0" w:line="240" w:lineRule="auto"/>
            </w:pPr>
          </w:p>
        </w:tc>
        <w:tc>
          <w:tcPr>
            <w:tcW w:w="4500" w:type="dxa"/>
            <w:gridSpan w:val="3"/>
          </w:tcPr>
          <w:p w14:paraId="78769A5A" w14:textId="77777777" w:rsidR="00ED525D" w:rsidRDefault="00ED525D">
            <w:pPr>
              <w:pStyle w:val="EmptyCellLayoutStyle"/>
              <w:spacing w:after="0" w:line="240" w:lineRule="auto"/>
            </w:pPr>
          </w:p>
        </w:tc>
        <w:tc>
          <w:tcPr>
            <w:tcW w:w="4368" w:type="dxa"/>
          </w:tcPr>
          <w:p w14:paraId="790C641B" w14:textId="77777777" w:rsidR="00ED525D" w:rsidRDefault="00ED525D">
            <w:pPr>
              <w:pStyle w:val="EmptyCellLayoutStyle"/>
              <w:spacing w:after="0" w:line="240" w:lineRule="auto"/>
            </w:pPr>
          </w:p>
        </w:tc>
        <w:tc>
          <w:tcPr>
            <w:tcW w:w="86" w:type="dxa"/>
          </w:tcPr>
          <w:p w14:paraId="6B6951EC" w14:textId="77777777" w:rsidR="00ED525D" w:rsidRDefault="00ED525D">
            <w:pPr>
              <w:pStyle w:val="EmptyCellLayoutStyle"/>
              <w:spacing w:after="0" w:line="240" w:lineRule="auto"/>
            </w:pPr>
          </w:p>
        </w:tc>
        <w:tc>
          <w:tcPr>
            <w:tcW w:w="89" w:type="dxa"/>
          </w:tcPr>
          <w:p w14:paraId="4278BD26" w14:textId="77777777" w:rsidR="00ED525D" w:rsidRDefault="00ED525D">
            <w:pPr>
              <w:pStyle w:val="EmptyCellLayoutStyle"/>
              <w:spacing w:after="0" w:line="240" w:lineRule="auto"/>
            </w:pPr>
          </w:p>
        </w:tc>
      </w:tr>
      <w:tr w:rsidR="00ED525D" w14:paraId="6122678E" w14:textId="77777777">
        <w:tc>
          <w:tcPr>
            <w:tcW w:w="225" w:type="dxa"/>
          </w:tcPr>
          <w:p w14:paraId="0AF5D74E" w14:textId="77777777" w:rsidR="00ED525D" w:rsidRDefault="00ED525D">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ED525D" w14:paraId="0449598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45176DF" w14:textId="77777777" w:rsidR="00ED525D" w:rsidRDefault="00ED525D">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144A10F2" w14:textId="77777777" w:rsidR="00ED525D" w:rsidRDefault="006737A6">
                  <w:pPr>
                    <w:spacing w:after="0" w:line="240" w:lineRule="auto"/>
                  </w:pPr>
                  <w:r>
                    <w:rPr>
                      <w:rFonts w:ascii="Arial" w:eastAsia="Arial" w:hAnsi="Arial"/>
                      <w:b/>
                      <w:color w:val="000000"/>
                    </w:rPr>
                    <w:t>Residential Services Commendations on Standards Met:</w:t>
                  </w:r>
                </w:p>
              </w:tc>
              <w:tc>
                <w:tcPr>
                  <w:tcW w:w="3780" w:type="dxa"/>
                  <w:hMerge/>
                  <w:tcBorders>
                    <w:top w:val="nil"/>
                    <w:left w:val="nil"/>
                    <w:bottom w:val="nil"/>
                    <w:right w:val="nil"/>
                  </w:tcBorders>
                  <w:tcMar>
                    <w:top w:w="39" w:type="dxa"/>
                    <w:left w:w="39" w:type="dxa"/>
                    <w:bottom w:w="39" w:type="dxa"/>
                    <w:right w:w="39" w:type="dxa"/>
                  </w:tcMar>
                </w:tcPr>
                <w:p w14:paraId="7878D5C6" w14:textId="77777777" w:rsidR="00ED525D" w:rsidRDefault="00ED525D">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4EAE002B" w14:textId="77777777" w:rsidR="00ED525D" w:rsidRDefault="00ED525D">
                  <w:pPr>
                    <w:spacing w:after="0" w:line="240" w:lineRule="auto"/>
                  </w:pPr>
                </w:p>
              </w:tc>
            </w:tr>
            <w:tr w:rsidR="00ED525D" w14:paraId="13EE9BA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FD273B" w14:textId="77777777" w:rsidR="00ED525D" w:rsidRDefault="00ED525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D6ADF7" w14:textId="77777777" w:rsidR="00ED525D" w:rsidRDefault="006737A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CCB06" w14:textId="77777777" w:rsidR="00ED525D" w:rsidRDefault="006737A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58D68" w14:textId="77777777" w:rsidR="00ED525D" w:rsidRDefault="006737A6">
                  <w:pPr>
                    <w:spacing w:after="0" w:line="240" w:lineRule="auto"/>
                    <w:jc w:val="center"/>
                  </w:pPr>
                  <w:r>
                    <w:rPr>
                      <w:rFonts w:ascii="Arial" w:eastAsia="Arial" w:hAnsi="Arial"/>
                      <w:b/>
                      <w:color w:val="000000"/>
                    </w:rPr>
                    <w:t>Commendations</w:t>
                  </w:r>
                </w:p>
              </w:tc>
            </w:tr>
            <w:tr w:rsidR="00ED525D" w14:paraId="23199D6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D663CF" w14:textId="77777777" w:rsidR="00ED525D" w:rsidRDefault="00ED525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BFC5A2" w14:textId="77777777" w:rsidR="00ED525D" w:rsidRDefault="006737A6">
                  <w:pPr>
                    <w:spacing w:after="0" w:line="240" w:lineRule="auto"/>
                  </w:pPr>
                  <w:r>
                    <w:rPr>
                      <w:rFonts w:ascii="Arial" w:eastAsia="Arial" w:hAnsi="Arial"/>
                      <w:color w:val="000000"/>
                    </w:rPr>
                    <w:t xml:space="preserve"> C9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D8BA0" w14:textId="77777777" w:rsidR="00ED525D" w:rsidRDefault="006737A6">
                  <w:pPr>
                    <w:spacing w:after="0" w:line="240" w:lineRule="auto"/>
                  </w:pPr>
                  <w:r>
                    <w:rPr>
                      <w:rFonts w:ascii="Arial" w:eastAsia="Arial" w:hAnsi="Arial"/>
                      <w:color w:val="000000"/>
                    </w:rPr>
                    <w:t>Staff (Home Providers) act as bridge builders and provide opportunities to develop, and/or increase personal relationships and social contacts.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266AC" w14:textId="77777777" w:rsidR="00ED525D" w:rsidRDefault="006737A6">
                  <w:pPr>
                    <w:spacing w:after="0" w:line="240" w:lineRule="auto"/>
                  </w:pPr>
                  <w:r>
                    <w:rPr>
                      <w:rFonts w:ascii="Arial" w:eastAsia="Arial" w:hAnsi="Arial"/>
                      <w:color w:val="000000"/>
                    </w:rPr>
                    <w:t>The agency is commended for its efforts to provide opportunities to develop or increase personal relationships a</w:t>
                  </w:r>
                  <w:r>
                    <w:rPr>
                      <w:rFonts w:ascii="Arial" w:eastAsia="Arial" w:hAnsi="Arial"/>
                      <w:color w:val="000000"/>
                    </w:rPr>
                    <w:t>nd social contacts, especially in light of the Global Covid 19 Pandemic. The agency has maintained its commitment to ensuring people live enriched and meaningful social lives, examples of this include supporting a relationship with a librarian which has de</w:t>
                  </w:r>
                  <w:r>
                    <w:rPr>
                      <w:rFonts w:ascii="Arial" w:eastAsia="Arial" w:hAnsi="Arial"/>
                      <w:color w:val="000000"/>
                    </w:rPr>
                    <w:t xml:space="preserve">veloped into a friendship, maintaining contact with childhood friends, and ensuring that social activities are an integral part of the programming for the newly developed ASD IHS program.  Thorough relationship assessments and agency wide participation in </w:t>
                  </w:r>
                  <w:r>
                    <w:rPr>
                      <w:rFonts w:ascii="Arial" w:eastAsia="Arial" w:hAnsi="Arial"/>
                      <w:color w:val="000000"/>
                    </w:rPr>
                    <w:t>the IMPACT curriculum further illustrates the agency's commitment to ensuring people have the skills and supports needed to develop and maintain relationships.</w:t>
                  </w:r>
                </w:p>
              </w:tc>
            </w:tr>
            <w:tr w:rsidR="00ED525D" w14:paraId="5D4A3AF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B7D50E" w14:textId="77777777" w:rsidR="00ED525D" w:rsidRDefault="00ED525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7537C1" w14:textId="77777777" w:rsidR="00ED525D" w:rsidRDefault="006737A6">
                  <w:pPr>
                    <w:spacing w:after="0" w:line="240" w:lineRule="auto"/>
                  </w:pPr>
                  <w:r>
                    <w:rPr>
                      <w:rFonts w:ascii="Arial" w:eastAsia="Arial" w:hAnsi="Arial"/>
                      <w:color w:val="000000"/>
                    </w:rPr>
                    <w:t xml:space="preserve"> C48</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8AD65" w14:textId="77777777" w:rsidR="00ED525D" w:rsidRDefault="006737A6">
                  <w:pPr>
                    <w:spacing w:after="0" w:line="240" w:lineRule="auto"/>
                  </w:pPr>
                  <w:r>
                    <w:rPr>
                      <w:rFonts w:ascii="Arial" w:eastAsia="Arial" w:hAnsi="Arial"/>
                      <w:color w:val="000000"/>
                    </w:rPr>
                    <w:t>Individuals are a part of the neighborhood.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0E410" w14:textId="77777777" w:rsidR="00ED525D" w:rsidRDefault="006737A6">
                  <w:pPr>
                    <w:spacing w:after="0" w:line="240" w:lineRule="auto"/>
                  </w:pPr>
                  <w:r>
                    <w:rPr>
                      <w:rFonts w:ascii="Arial" w:eastAsia="Arial" w:hAnsi="Arial"/>
                      <w:color w:val="000000"/>
                    </w:rPr>
                    <w:t xml:space="preserve">At each location surveyed, it was noted that </w:t>
                  </w:r>
                  <w:r>
                    <w:rPr>
                      <w:rFonts w:ascii="Arial" w:eastAsia="Arial" w:hAnsi="Arial"/>
                      <w:color w:val="000000"/>
                    </w:rPr>
                    <w:t>there had been tremendous effort made to ensure that the individuals were immersed in the neighborhood and relationships made with neighbors. In an apartment building, efforts had been made to connect people with others in the building and new relationship</w:t>
                  </w:r>
                  <w:r>
                    <w:rPr>
                      <w:rFonts w:ascii="Arial" w:eastAsia="Arial" w:hAnsi="Arial"/>
                      <w:color w:val="000000"/>
                    </w:rPr>
                    <w:t>s formed.  In another location, relationships with neighbors had blossomed into friendships, people were invited and attending football games of children or visiting's neighbor at their work and being given tours of the fire station. In another home, where</w:t>
                  </w:r>
                  <w:r>
                    <w:rPr>
                      <w:rFonts w:ascii="Arial" w:eastAsia="Arial" w:hAnsi="Arial"/>
                      <w:color w:val="000000"/>
                    </w:rPr>
                    <w:t xml:space="preserve"> the neighbors had been more reluctant to develop relationships, there were continued efforts to build pathways such as sending holiday cards.</w:t>
                  </w:r>
                </w:p>
              </w:tc>
            </w:tr>
            <w:tr w:rsidR="00ED525D" w14:paraId="5D98007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3C5DB73" w14:textId="77777777" w:rsidR="00ED525D" w:rsidRDefault="00ED525D">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58806E98" w14:textId="77777777" w:rsidR="00ED525D" w:rsidRDefault="00ED525D">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21F9050" w14:textId="77777777" w:rsidR="00ED525D" w:rsidRDefault="00ED525D">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1FF037C3" w14:textId="77777777" w:rsidR="00ED525D" w:rsidRDefault="00ED525D">
                  <w:pPr>
                    <w:spacing w:after="0" w:line="240" w:lineRule="auto"/>
                    <w:rPr>
                      <w:sz w:val="0"/>
                    </w:rPr>
                  </w:pPr>
                </w:p>
              </w:tc>
            </w:tr>
          </w:tbl>
          <w:p w14:paraId="2B57B4A5" w14:textId="77777777" w:rsidR="00ED525D" w:rsidRDefault="00ED525D">
            <w:pPr>
              <w:spacing w:after="0" w:line="240" w:lineRule="auto"/>
            </w:pPr>
          </w:p>
        </w:tc>
        <w:tc>
          <w:tcPr>
            <w:tcW w:w="4368" w:type="dxa"/>
            <w:hMerge/>
          </w:tcPr>
          <w:p w14:paraId="5EB9F3BC" w14:textId="77777777" w:rsidR="00ED525D" w:rsidRDefault="00ED525D">
            <w:pPr>
              <w:pStyle w:val="EmptyCellLayoutStyle"/>
              <w:spacing w:after="0" w:line="240" w:lineRule="auto"/>
            </w:pPr>
          </w:p>
        </w:tc>
        <w:tc>
          <w:tcPr>
            <w:tcW w:w="86" w:type="dxa"/>
            <w:gridSpan w:val="3"/>
            <w:hMerge/>
          </w:tcPr>
          <w:p w14:paraId="1EC84C50" w14:textId="77777777" w:rsidR="00ED525D" w:rsidRDefault="00ED525D">
            <w:pPr>
              <w:pStyle w:val="EmptyCellLayoutStyle"/>
              <w:spacing w:after="0" w:line="240" w:lineRule="auto"/>
            </w:pPr>
          </w:p>
        </w:tc>
        <w:tc>
          <w:tcPr>
            <w:tcW w:w="89" w:type="dxa"/>
          </w:tcPr>
          <w:p w14:paraId="05246AD0" w14:textId="77777777" w:rsidR="00ED525D" w:rsidRDefault="00ED525D">
            <w:pPr>
              <w:pStyle w:val="EmptyCellLayoutStyle"/>
              <w:spacing w:after="0" w:line="240" w:lineRule="auto"/>
            </w:pPr>
          </w:p>
        </w:tc>
      </w:tr>
    </w:tbl>
    <w:p w14:paraId="7FEBA30D" w14:textId="77777777" w:rsidR="00ED525D" w:rsidRDefault="006737A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ED525D" w14:paraId="0F07FD8A" w14:textId="77777777">
        <w:trPr>
          <w:trHeight w:val="181"/>
        </w:trPr>
        <w:tc>
          <w:tcPr>
            <w:tcW w:w="180" w:type="dxa"/>
          </w:tcPr>
          <w:p w14:paraId="0DDB1C37" w14:textId="77777777" w:rsidR="00ED525D" w:rsidRDefault="00ED525D">
            <w:pPr>
              <w:pStyle w:val="EmptyCellLayoutStyle"/>
              <w:spacing w:after="0" w:line="240" w:lineRule="auto"/>
            </w:pPr>
          </w:p>
        </w:tc>
        <w:tc>
          <w:tcPr>
            <w:tcW w:w="6120" w:type="dxa"/>
            <w:gridSpan w:val="3"/>
          </w:tcPr>
          <w:p w14:paraId="29D63270" w14:textId="77777777" w:rsidR="00ED525D" w:rsidRDefault="00ED525D">
            <w:pPr>
              <w:pStyle w:val="EmptyCellLayoutStyle"/>
              <w:spacing w:after="0" w:line="240" w:lineRule="auto"/>
            </w:pPr>
          </w:p>
        </w:tc>
        <w:tc>
          <w:tcPr>
            <w:tcW w:w="360" w:type="dxa"/>
          </w:tcPr>
          <w:p w14:paraId="1959BEF8" w14:textId="77777777" w:rsidR="00ED525D" w:rsidRDefault="00ED525D">
            <w:pPr>
              <w:pStyle w:val="EmptyCellLayoutStyle"/>
              <w:spacing w:after="0" w:line="240" w:lineRule="auto"/>
            </w:pPr>
          </w:p>
        </w:tc>
        <w:tc>
          <w:tcPr>
            <w:tcW w:w="2519" w:type="dxa"/>
          </w:tcPr>
          <w:p w14:paraId="22FFE020" w14:textId="77777777" w:rsidR="00ED525D" w:rsidRDefault="00ED525D">
            <w:pPr>
              <w:pStyle w:val="EmptyCellLayoutStyle"/>
              <w:spacing w:after="0" w:line="240" w:lineRule="auto"/>
            </w:pPr>
          </w:p>
        </w:tc>
        <w:tc>
          <w:tcPr>
            <w:tcW w:w="89" w:type="dxa"/>
          </w:tcPr>
          <w:p w14:paraId="4D45EFA9" w14:textId="77777777" w:rsidR="00ED525D" w:rsidRDefault="00ED525D">
            <w:pPr>
              <w:pStyle w:val="EmptyCellLayoutStyle"/>
              <w:spacing w:after="0" w:line="240" w:lineRule="auto"/>
            </w:pPr>
          </w:p>
        </w:tc>
      </w:tr>
      <w:tr w:rsidR="00ED525D" w14:paraId="7FA3F387" w14:textId="77777777">
        <w:trPr>
          <w:trHeight w:val="359"/>
        </w:trPr>
        <w:tc>
          <w:tcPr>
            <w:tcW w:w="180" w:type="dxa"/>
          </w:tcPr>
          <w:p w14:paraId="40965420" w14:textId="77777777" w:rsidR="00ED525D" w:rsidRDefault="00ED525D">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ED525D" w14:paraId="6C3CD578" w14:textId="77777777">
              <w:trPr>
                <w:trHeight w:val="282"/>
              </w:trPr>
              <w:tc>
                <w:tcPr>
                  <w:tcW w:w="6120" w:type="dxa"/>
                  <w:tcBorders>
                    <w:top w:val="nil"/>
                    <w:left w:val="nil"/>
                    <w:bottom w:val="nil"/>
                    <w:right w:val="nil"/>
                  </w:tcBorders>
                  <w:tcMar>
                    <w:top w:w="39" w:type="dxa"/>
                    <w:left w:w="39" w:type="dxa"/>
                    <w:bottom w:w="39" w:type="dxa"/>
                    <w:right w:w="39" w:type="dxa"/>
                  </w:tcMar>
                </w:tcPr>
                <w:p w14:paraId="622623EB" w14:textId="77777777" w:rsidR="00ED525D" w:rsidRDefault="006737A6">
                  <w:pPr>
                    <w:spacing w:after="0" w:line="240" w:lineRule="auto"/>
                  </w:pPr>
                  <w:r>
                    <w:rPr>
                      <w:rFonts w:ascii="Arial" w:eastAsia="Arial" w:hAnsi="Arial"/>
                      <w:b/>
                      <w:color w:val="000000"/>
                    </w:rPr>
                    <w:t>MASTER SCORE SHEET LICENSURE</w:t>
                  </w:r>
                </w:p>
              </w:tc>
            </w:tr>
          </w:tbl>
          <w:p w14:paraId="74D65A65" w14:textId="77777777" w:rsidR="00ED525D" w:rsidRDefault="00ED525D">
            <w:pPr>
              <w:spacing w:after="0" w:line="240" w:lineRule="auto"/>
            </w:pPr>
          </w:p>
        </w:tc>
        <w:tc>
          <w:tcPr>
            <w:tcW w:w="360" w:type="dxa"/>
          </w:tcPr>
          <w:p w14:paraId="5E56D3FE" w14:textId="77777777" w:rsidR="00ED525D" w:rsidRDefault="00ED525D">
            <w:pPr>
              <w:pStyle w:val="EmptyCellLayoutStyle"/>
              <w:spacing w:after="0" w:line="240" w:lineRule="auto"/>
            </w:pPr>
          </w:p>
        </w:tc>
        <w:tc>
          <w:tcPr>
            <w:tcW w:w="2519" w:type="dxa"/>
          </w:tcPr>
          <w:p w14:paraId="440FA87D" w14:textId="77777777" w:rsidR="00ED525D" w:rsidRDefault="00ED525D">
            <w:pPr>
              <w:pStyle w:val="EmptyCellLayoutStyle"/>
              <w:spacing w:after="0" w:line="240" w:lineRule="auto"/>
            </w:pPr>
          </w:p>
        </w:tc>
        <w:tc>
          <w:tcPr>
            <w:tcW w:w="89" w:type="dxa"/>
          </w:tcPr>
          <w:p w14:paraId="27BFAEDC" w14:textId="77777777" w:rsidR="00ED525D" w:rsidRDefault="00ED525D">
            <w:pPr>
              <w:pStyle w:val="EmptyCellLayoutStyle"/>
              <w:spacing w:after="0" w:line="240" w:lineRule="auto"/>
            </w:pPr>
          </w:p>
        </w:tc>
      </w:tr>
      <w:tr w:rsidR="00ED525D" w14:paraId="621F6484" w14:textId="77777777">
        <w:trPr>
          <w:trHeight w:val="180"/>
        </w:trPr>
        <w:tc>
          <w:tcPr>
            <w:tcW w:w="180" w:type="dxa"/>
          </w:tcPr>
          <w:p w14:paraId="4FC2786E" w14:textId="77777777" w:rsidR="00ED525D" w:rsidRDefault="00ED525D">
            <w:pPr>
              <w:pStyle w:val="EmptyCellLayoutStyle"/>
              <w:spacing w:after="0" w:line="240" w:lineRule="auto"/>
            </w:pPr>
          </w:p>
        </w:tc>
        <w:tc>
          <w:tcPr>
            <w:tcW w:w="6120" w:type="dxa"/>
            <w:gridSpan w:val="3"/>
          </w:tcPr>
          <w:p w14:paraId="7292ED7F" w14:textId="77777777" w:rsidR="00ED525D" w:rsidRDefault="00ED525D">
            <w:pPr>
              <w:pStyle w:val="EmptyCellLayoutStyle"/>
              <w:spacing w:after="0" w:line="240" w:lineRule="auto"/>
            </w:pPr>
          </w:p>
        </w:tc>
        <w:tc>
          <w:tcPr>
            <w:tcW w:w="360" w:type="dxa"/>
          </w:tcPr>
          <w:p w14:paraId="09AE23AA" w14:textId="77777777" w:rsidR="00ED525D" w:rsidRDefault="00ED525D">
            <w:pPr>
              <w:pStyle w:val="EmptyCellLayoutStyle"/>
              <w:spacing w:after="0" w:line="240" w:lineRule="auto"/>
            </w:pPr>
          </w:p>
        </w:tc>
        <w:tc>
          <w:tcPr>
            <w:tcW w:w="2519" w:type="dxa"/>
          </w:tcPr>
          <w:p w14:paraId="789AF46A" w14:textId="77777777" w:rsidR="00ED525D" w:rsidRDefault="00ED525D">
            <w:pPr>
              <w:pStyle w:val="EmptyCellLayoutStyle"/>
              <w:spacing w:after="0" w:line="240" w:lineRule="auto"/>
            </w:pPr>
          </w:p>
        </w:tc>
        <w:tc>
          <w:tcPr>
            <w:tcW w:w="89" w:type="dxa"/>
          </w:tcPr>
          <w:p w14:paraId="6B9F8788" w14:textId="77777777" w:rsidR="00ED525D" w:rsidRDefault="00ED525D">
            <w:pPr>
              <w:pStyle w:val="EmptyCellLayoutStyle"/>
              <w:spacing w:after="0" w:line="240" w:lineRule="auto"/>
            </w:pPr>
          </w:p>
        </w:tc>
      </w:tr>
      <w:tr w:rsidR="00ED525D" w14:paraId="518C6D4A" w14:textId="77777777">
        <w:trPr>
          <w:trHeight w:val="359"/>
        </w:trPr>
        <w:tc>
          <w:tcPr>
            <w:tcW w:w="180" w:type="dxa"/>
          </w:tcPr>
          <w:p w14:paraId="695FFC62" w14:textId="77777777" w:rsidR="00ED525D" w:rsidRDefault="00ED525D">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ED525D" w14:paraId="2C4CCEA4" w14:textId="77777777">
              <w:trPr>
                <w:trHeight w:val="282"/>
              </w:trPr>
              <w:tc>
                <w:tcPr>
                  <w:tcW w:w="6480" w:type="dxa"/>
                  <w:tcBorders>
                    <w:top w:val="nil"/>
                    <w:left w:val="nil"/>
                    <w:bottom w:val="nil"/>
                    <w:right w:val="nil"/>
                  </w:tcBorders>
                  <w:tcMar>
                    <w:top w:w="39" w:type="dxa"/>
                    <w:left w:w="39" w:type="dxa"/>
                    <w:bottom w:w="39" w:type="dxa"/>
                    <w:right w:w="39" w:type="dxa"/>
                  </w:tcMar>
                </w:tcPr>
                <w:p w14:paraId="2262330A" w14:textId="77777777" w:rsidR="00ED525D" w:rsidRDefault="006737A6">
                  <w:pPr>
                    <w:spacing w:after="0" w:line="240" w:lineRule="auto"/>
                  </w:pPr>
                  <w:r>
                    <w:rPr>
                      <w:rFonts w:ascii="Arial" w:eastAsia="Arial" w:hAnsi="Arial"/>
                      <w:b/>
                      <w:color w:val="000000"/>
                    </w:rPr>
                    <w:t>Organizational: NEXUS</w:t>
                  </w:r>
                </w:p>
              </w:tc>
            </w:tr>
          </w:tbl>
          <w:p w14:paraId="19A03269" w14:textId="77777777" w:rsidR="00ED525D" w:rsidRDefault="00ED525D">
            <w:pPr>
              <w:spacing w:after="0" w:line="240" w:lineRule="auto"/>
            </w:pPr>
          </w:p>
        </w:tc>
        <w:tc>
          <w:tcPr>
            <w:tcW w:w="360" w:type="dxa"/>
            <w:gridSpan w:val="3"/>
            <w:hMerge/>
          </w:tcPr>
          <w:p w14:paraId="31BAAEE7" w14:textId="77777777" w:rsidR="00ED525D" w:rsidRDefault="00ED525D">
            <w:pPr>
              <w:pStyle w:val="EmptyCellLayoutStyle"/>
              <w:spacing w:after="0" w:line="240" w:lineRule="auto"/>
            </w:pPr>
          </w:p>
        </w:tc>
        <w:tc>
          <w:tcPr>
            <w:tcW w:w="2519" w:type="dxa"/>
          </w:tcPr>
          <w:p w14:paraId="61D495B4" w14:textId="77777777" w:rsidR="00ED525D" w:rsidRDefault="00ED525D">
            <w:pPr>
              <w:pStyle w:val="EmptyCellLayoutStyle"/>
              <w:spacing w:after="0" w:line="240" w:lineRule="auto"/>
            </w:pPr>
          </w:p>
        </w:tc>
        <w:tc>
          <w:tcPr>
            <w:tcW w:w="89" w:type="dxa"/>
          </w:tcPr>
          <w:p w14:paraId="338006AA" w14:textId="77777777" w:rsidR="00ED525D" w:rsidRDefault="00ED525D">
            <w:pPr>
              <w:pStyle w:val="EmptyCellLayoutStyle"/>
              <w:spacing w:after="0" w:line="240" w:lineRule="auto"/>
            </w:pPr>
          </w:p>
        </w:tc>
      </w:tr>
      <w:tr w:rsidR="00ED525D" w14:paraId="415D9654" w14:textId="77777777">
        <w:trPr>
          <w:trHeight w:val="180"/>
        </w:trPr>
        <w:tc>
          <w:tcPr>
            <w:tcW w:w="180" w:type="dxa"/>
          </w:tcPr>
          <w:p w14:paraId="13499F4E" w14:textId="77777777" w:rsidR="00ED525D" w:rsidRDefault="00ED525D">
            <w:pPr>
              <w:pStyle w:val="EmptyCellLayoutStyle"/>
              <w:spacing w:after="0" w:line="240" w:lineRule="auto"/>
            </w:pPr>
          </w:p>
        </w:tc>
        <w:tc>
          <w:tcPr>
            <w:tcW w:w="6120" w:type="dxa"/>
            <w:gridSpan w:val="3"/>
          </w:tcPr>
          <w:p w14:paraId="0A712AA3" w14:textId="77777777" w:rsidR="00ED525D" w:rsidRDefault="00ED525D">
            <w:pPr>
              <w:pStyle w:val="EmptyCellLayoutStyle"/>
              <w:spacing w:after="0" w:line="240" w:lineRule="auto"/>
            </w:pPr>
          </w:p>
        </w:tc>
        <w:tc>
          <w:tcPr>
            <w:tcW w:w="360" w:type="dxa"/>
          </w:tcPr>
          <w:p w14:paraId="327D64A4" w14:textId="77777777" w:rsidR="00ED525D" w:rsidRDefault="00ED525D">
            <w:pPr>
              <w:pStyle w:val="EmptyCellLayoutStyle"/>
              <w:spacing w:after="0" w:line="240" w:lineRule="auto"/>
            </w:pPr>
          </w:p>
        </w:tc>
        <w:tc>
          <w:tcPr>
            <w:tcW w:w="2519" w:type="dxa"/>
          </w:tcPr>
          <w:p w14:paraId="0F8AAE9D" w14:textId="77777777" w:rsidR="00ED525D" w:rsidRDefault="00ED525D">
            <w:pPr>
              <w:pStyle w:val="EmptyCellLayoutStyle"/>
              <w:spacing w:after="0" w:line="240" w:lineRule="auto"/>
            </w:pPr>
          </w:p>
        </w:tc>
        <w:tc>
          <w:tcPr>
            <w:tcW w:w="89" w:type="dxa"/>
          </w:tcPr>
          <w:p w14:paraId="56597801" w14:textId="77777777" w:rsidR="00ED525D" w:rsidRDefault="00ED525D">
            <w:pPr>
              <w:pStyle w:val="EmptyCellLayoutStyle"/>
              <w:spacing w:after="0" w:line="240" w:lineRule="auto"/>
            </w:pPr>
          </w:p>
        </w:tc>
      </w:tr>
      <w:tr w:rsidR="00ED525D" w14:paraId="38EE4FDC" w14:textId="77777777">
        <w:tc>
          <w:tcPr>
            <w:tcW w:w="180" w:type="dxa"/>
          </w:tcPr>
          <w:p w14:paraId="3E5CF7CC" w14:textId="77777777" w:rsidR="00ED525D" w:rsidRDefault="00ED525D">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ED525D" w14:paraId="320DDE1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9B1A70" w14:textId="77777777" w:rsidR="00ED525D" w:rsidRDefault="00ED525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51FF8C" w14:textId="77777777" w:rsidR="00ED525D" w:rsidRDefault="006737A6">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574EE" w14:textId="77777777" w:rsidR="00ED525D" w:rsidRDefault="006737A6">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3847C" w14:textId="77777777" w:rsidR="00ED525D" w:rsidRDefault="006737A6">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E6177" w14:textId="77777777" w:rsidR="00ED525D" w:rsidRDefault="006737A6">
                  <w:pPr>
                    <w:spacing w:after="0" w:line="240" w:lineRule="auto"/>
                    <w:jc w:val="center"/>
                  </w:pPr>
                  <w:r>
                    <w:rPr>
                      <w:rFonts w:ascii="Arial" w:eastAsia="Arial" w:hAnsi="Arial"/>
                      <w:b/>
                      <w:color w:val="000000"/>
                    </w:rPr>
                    <w:t>Rating(Met,Not Met,NotRated)</w:t>
                  </w:r>
                </w:p>
              </w:tc>
            </w:tr>
            <w:tr w:rsidR="00ED525D" w14:paraId="7362C13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0E2854" w14:textId="77777777" w:rsidR="00ED525D" w:rsidRDefault="006737A6">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2E0C67" w14:textId="77777777" w:rsidR="00ED525D" w:rsidRDefault="006737A6">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E7A2C" w14:textId="77777777" w:rsidR="00ED525D" w:rsidRDefault="006737A6">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1D102" w14:textId="77777777" w:rsidR="00ED525D" w:rsidRDefault="006737A6">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C30A3" w14:textId="77777777" w:rsidR="00ED525D" w:rsidRDefault="006737A6">
                  <w:pPr>
                    <w:spacing w:after="0" w:line="240" w:lineRule="auto"/>
                    <w:jc w:val="center"/>
                  </w:pPr>
                  <w:r>
                    <w:rPr>
                      <w:rFonts w:ascii="Arial" w:eastAsia="Arial" w:hAnsi="Arial"/>
                      <w:b/>
                      <w:color w:val="000000"/>
                    </w:rPr>
                    <w:t>Met</w:t>
                  </w:r>
                </w:p>
              </w:tc>
            </w:tr>
            <w:tr w:rsidR="00ED525D" w14:paraId="198857C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9C543F" w14:textId="77777777" w:rsidR="00ED525D" w:rsidRDefault="00ED525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58BDF1" w14:textId="77777777" w:rsidR="00ED525D" w:rsidRDefault="006737A6">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BA435" w14:textId="77777777" w:rsidR="00ED525D" w:rsidRDefault="006737A6">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78768" w14:textId="77777777" w:rsidR="00ED525D" w:rsidRDefault="006737A6">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267E4" w14:textId="77777777" w:rsidR="00ED525D" w:rsidRDefault="006737A6">
                  <w:pPr>
                    <w:spacing w:after="0" w:line="240" w:lineRule="auto"/>
                    <w:jc w:val="center"/>
                  </w:pPr>
                  <w:r>
                    <w:rPr>
                      <w:rFonts w:ascii="Arial" w:eastAsia="Arial" w:hAnsi="Arial"/>
                      <w:b/>
                      <w:color w:val="000000"/>
                    </w:rPr>
                    <w:t>Met</w:t>
                  </w:r>
                </w:p>
              </w:tc>
            </w:tr>
            <w:tr w:rsidR="00ED525D" w14:paraId="6DDC6EB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9BCE0D" w14:textId="77777777" w:rsidR="00ED525D" w:rsidRDefault="00ED525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3C8603" w14:textId="77777777" w:rsidR="00ED525D" w:rsidRDefault="006737A6">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E1142" w14:textId="77777777" w:rsidR="00ED525D" w:rsidRDefault="006737A6">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8E797" w14:textId="77777777" w:rsidR="00ED525D" w:rsidRDefault="006737A6">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98B29" w14:textId="77777777" w:rsidR="00ED525D" w:rsidRDefault="006737A6">
                  <w:pPr>
                    <w:spacing w:after="0" w:line="240" w:lineRule="auto"/>
                    <w:jc w:val="center"/>
                  </w:pPr>
                  <w:r>
                    <w:rPr>
                      <w:rFonts w:ascii="Arial" w:eastAsia="Arial" w:hAnsi="Arial"/>
                      <w:b/>
                      <w:color w:val="000000"/>
                    </w:rPr>
                    <w:t>Met</w:t>
                  </w:r>
                </w:p>
              </w:tc>
            </w:tr>
            <w:tr w:rsidR="00ED525D" w14:paraId="143B9F7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9180D6" w14:textId="77777777" w:rsidR="00ED525D" w:rsidRDefault="00ED525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085780" w14:textId="77777777" w:rsidR="00ED525D" w:rsidRDefault="006737A6">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1A776" w14:textId="77777777" w:rsidR="00ED525D" w:rsidRDefault="006737A6">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22B29" w14:textId="77777777" w:rsidR="00ED525D" w:rsidRDefault="006737A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EC72C" w14:textId="77777777" w:rsidR="00ED525D" w:rsidRDefault="006737A6">
                  <w:pPr>
                    <w:spacing w:after="0" w:line="240" w:lineRule="auto"/>
                    <w:jc w:val="center"/>
                  </w:pPr>
                  <w:r>
                    <w:rPr>
                      <w:rFonts w:ascii="Arial" w:eastAsia="Arial" w:hAnsi="Arial"/>
                      <w:b/>
                      <w:color w:val="000000"/>
                    </w:rPr>
                    <w:t>Met</w:t>
                  </w:r>
                </w:p>
              </w:tc>
            </w:tr>
            <w:tr w:rsidR="00ED525D" w14:paraId="74ECAC4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60EF05" w14:textId="77777777" w:rsidR="00ED525D" w:rsidRDefault="00ED525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BE7066" w14:textId="77777777" w:rsidR="00ED525D" w:rsidRDefault="006737A6">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AF43C" w14:textId="77777777" w:rsidR="00ED525D" w:rsidRDefault="006737A6">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89350" w14:textId="77777777" w:rsidR="00ED525D" w:rsidRDefault="006737A6">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84506" w14:textId="77777777" w:rsidR="00ED525D" w:rsidRDefault="006737A6">
                  <w:pPr>
                    <w:spacing w:after="0" w:line="240" w:lineRule="auto"/>
                    <w:jc w:val="center"/>
                  </w:pPr>
                  <w:r>
                    <w:rPr>
                      <w:rFonts w:ascii="Arial" w:eastAsia="Arial" w:hAnsi="Arial"/>
                      <w:b/>
                      <w:color w:val="000000"/>
                    </w:rPr>
                    <w:t>Met</w:t>
                  </w:r>
                </w:p>
              </w:tc>
            </w:tr>
            <w:tr w:rsidR="00ED525D" w14:paraId="5B3589D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9AFDDC" w14:textId="77777777" w:rsidR="00ED525D" w:rsidRDefault="00ED525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09AC5F" w14:textId="77777777" w:rsidR="00ED525D" w:rsidRDefault="006737A6">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6B557" w14:textId="77777777" w:rsidR="00ED525D" w:rsidRDefault="006737A6">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7BC1F" w14:textId="77777777" w:rsidR="00ED525D" w:rsidRDefault="006737A6">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8D238" w14:textId="77777777" w:rsidR="00ED525D" w:rsidRDefault="006737A6">
                  <w:pPr>
                    <w:spacing w:after="0" w:line="240" w:lineRule="auto"/>
                    <w:jc w:val="center"/>
                  </w:pPr>
                  <w:r>
                    <w:rPr>
                      <w:rFonts w:ascii="Arial" w:eastAsia="Arial" w:hAnsi="Arial"/>
                      <w:b/>
                      <w:color w:val="000000"/>
                    </w:rPr>
                    <w:t>Met</w:t>
                  </w:r>
                </w:p>
              </w:tc>
            </w:tr>
            <w:tr w:rsidR="00ED525D" w14:paraId="3773DC0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F581E7" w14:textId="77777777" w:rsidR="00ED525D" w:rsidRDefault="00ED525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85465E" w14:textId="77777777" w:rsidR="00ED525D" w:rsidRDefault="006737A6">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980FB" w14:textId="77777777" w:rsidR="00ED525D" w:rsidRDefault="006737A6">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5E856" w14:textId="77777777" w:rsidR="00ED525D" w:rsidRDefault="006737A6">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F0C33" w14:textId="77777777" w:rsidR="00ED525D" w:rsidRDefault="006737A6">
                  <w:pPr>
                    <w:spacing w:after="0" w:line="240" w:lineRule="auto"/>
                    <w:jc w:val="center"/>
                  </w:pPr>
                  <w:r>
                    <w:rPr>
                      <w:rFonts w:ascii="Arial" w:eastAsia="Arial" w:hAnsi="Arial"/>
                      <w:b/>
                      <w:color w:val="000000"/>
                    </w:rPr>
                    <w:t>Met</w:t>
                  </w:r>
                </w:p>
              </w:tc>
            </w:tr>
          </w:tbl>
          <w:p w14:paraId="72CC56F9" w14:textId="77777777" w:rsidR="00ED525D" w:rsidRDefault="00ED525D">
            <w:pPr>
              <w:spacing w:after="0" w:line="240" w:lineRule="auto"/>
            </w:pPr>
          </w:p>
        </w:tc>
        <w:tc>
          <w:tcPr>
            <w:tcW w:w="360" w:type="dxa"/>
            <w:hMerge/>
          </w:tcPr>
          <w:p w14:paraId="24318046" w14:textId="77777777" w:rsidR="00ED525D" w:rsidRDefault="00ED525D">
            <w:pPr>
              <w:pStyle w:val="EmptyCellLayoutStyle"/>
              <w:spacing w:after="0" w:line="240" w:lineRule="auto"/>
            </w:pPr>
          </w:p>
        </w:tc>
        <w:tc>
          <w:tcPr>
            <w:tcW w:w="2519" w:type="dxa"/>
            <w:gridSpan w:val="3"/>
            <w:hMerge/>
          </w:tcPr>
          <w:p w14:paraId="1A12D3F9" w14:textId="77777777" w:rsidR="00ED525D" w:rsidRDefault="00ED525D">
            <w:pPr>
              <w:pStyle w:val="EmptyCellLayoutStyle"/>
              <w:spacing w:after="0" w:line="240" w:lineRule="auto"/>
            </w:pPr>
          </w:p>
        </w:tc>
        <w:tc>
          <w:tcPr>
            <w:tcW w:w="89" w:type="dxa"/>
          </w:tcPr>
          <w:p w14:paraId="5F5AC96D" w14:textId="77777777" w:rsidR="00ED525D" w:rsidRDefault="00ED525D">
            <w:pPr>
              <w:pStyle w:val="EmptyCellLayoutStyle"/>
              <w:spacing w:after="0" w:line="240" w:lineRule="auto"/>
            </w:pPr>
          </w:p>
        </w:tc>
      </w:tr>
    </w:tbl>
    <w:p w14:paraId="297A8F07" w14:textId="77777777" w:rsidR="00ED525D" w:rsidRDefault="006737A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6"/>
        <w:gridCol w:w="1"/>
        <w:gridCol w:w="1"/>
        <w:gridCol w:w="1"/>
        <w:gridCol w:w="6088"/>
        <w:gridCol w:w="848"/>
        <w:gridCol w:w="2118"/>
        <w:gridCol w:w="172"/>
        <w:gridCol w:w="65"/>
      </w:tblGrid>
      <w:tr w:rsidR="00ED525D" w14:paraId="57D8C8DE" w14:textId="77777777">
        <w:trPr>
          <w:trHeight w:val="180"/>
        </w:trPr>
        <w:tc>
          <w:tcPr>
            <w:tcW w:w="180" w:type="dxa"/>
          </w:tcPr>
          <w:p w14:paraId="5DCDCCCB" w14:textId="77777777" w:rsidR="00ED525D" w:rsidRDefault="00ED525D">
            <w:pPr>
              <w:pStyle w:val="EmptyCellLayoutStyle"/>
              <w:spacing w:after="0" w:line="240" w:lineRule="auto"/>
            </w:pPr>
          </w:p>
        </w:tc>
        <w:tc>
          <w:tcPr>
            <w:tcW w:w="5580" w:type="dxa"/>
            <w:gridSpan w:val="4"/>
          </w:tcPr>
          <w:p w14:paraId="3B366C00" w14:textId="77777777" w:rsidR="00ED525D" w:rsidRDefault="00ED525D">
            <w:pPr>
              <w:pStyle w:val="EmptyCellLayoutStyle"/>
              <w:spacing w:after="0" w:line="240" w:lineRule="auto"/>
            </w:pPr>
          </w:p>
        </w:tc>
        <w:tc>
          <w:tcPr>
            <w:tcW w:w="900" w:type="dxa"/>
          </w:tcPr>
          <w:p w14:paraId="31DA1730" w14:textId="77777777" w:rsidR="00ED525D" w:rsidRDefault="00ED525D">
            <w:pPr>
              <w:pStyle w:val="EmptyCellLayoutStyle"/>
              <w:spacing w:after="0" w:line="240" w:lineRule="auto"/>
            </w:pPr>
          </w:p>
        </w:tc>
        <w:tc>
          <w:tcPr>
            <w:tcW w:w="2253" w:type="dxa"/>
          </w:tcPr>
          <w:p w14:paraId="16B86874" w14:textId="77777777" w:rsidR="00ED525D" w:rsidRDefault="00ED525D">
            <w:pPr>
              <w:pStyle w:val="EmptyCellLayoutStyle"/>
              <w:spacing w:after="0" w:line="240" w:lineRule="auto"/>
            </w:pPr>
          </w:p>
        </w:tc>
        <w:tc>
          <w:tcPr>
            <w:tcW w:w="180" w:type="dxa"/>
          </w:tcPr>
          <w:p w14:paraId="3B8BDFB7" w14:textId="77777777" w:rsidR="00ED525D" w:rsidRDefault="00ED525D">
            <w:pPr>
              <w:pStyle w:val="EmptyCellLayoutStyle"/>
              <w:spacing w:after="0" w:line="240" w:lineRule="auto"/>
            </w:pPr>
          </w:p>
        </w:tc>
        <w:tc>
          <w:tcPr>
            <w:tcW w:w="176" w:type="dxa"/>
          </w:tcPr>
          <w:p w14:paraId="00124474" w14:textId="77777777" w:rsidR="00ED525D" w:rsidRDefault="00ED525D">
            <w:pPr>
              <w:pStyle w:val="EmptyCellLayoutStyle"/>
              <w:spacing w:after="0" w:line="240" w:lineRule="auto"/>
            </w:pPr>
          </w:p>
        </w:tc>
      </w:tr>
      <w:tr w:rsidR="00ED525D" w14:paraId="4F878A13" w14:textId="77777777">
        <w:trPr>
          <w:trHeight w:val="359"/>
        </w:trPr>
        <w:tc>
          <w:tcPr>
            <w:tcW w:w="180" w:type="dxa"/>
          </w:tcPr>
          <w:p w14:paraId="329EC55E" w14:textId="77777777" w:rsidR="00ED525D" w:rsidRDefault="00ED525D">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ED525D" w14:paraId="6136A21F" w14:textId="77777777">
              <w:trPr>
                <w:trHeight w:val="282"/>
              </w:trPr>
              <w:tc>
                <w:tcPr>
                  <w:tcW w:w="5580" w:type="dxa"/>
                  <w:tcBorders>
                    <w:top w:val="nil"/>
                    <w:left w:val="nil"/>
                    <w:bottom w:val="nil"/>
                    <w:right w:val="nil"/>
                  </w:tcBorders>
                  <w:tcMar>
                    <w:top w:w="39" w:type="dxa"/>
                    <w:left w:w="39" w:type="dxa"/>
                    <w:bottom w:w="39" w:type="dxa"/>
                    <w:right w:w="39" w:type="dxa"/>
                  </w:tcMar>
                </w:tcPr>
                <w:p w14:paraId="10066AA9" w14:textId="77777777" w:rsidR="00ED525D" w:rsidRDefault="006737A6">
                  <w:pPr>
                    <w:spacing w:after="0" w:line="240" w:lineRule="auto"/>
                  </w:pPr>
                  <w:r>
                    <w:rPr>
                      <w:rFonts w:ascii="Arial" w:eastAsia="Arial" w:hAnsi="Arial"/>
                      <w:b/>
                      <w:color w:val="000000"/>
                    </w:rPr>
                    <w:t>Residential and Individual Home Supports:</w:t>
                  </w:r>
                </w:p>
              </w:tc>
            </w:tr>
          </w:tbl>
          <w:p w14:paraId="07F6591B" w14:textId="77777777" w:rsidR="00ED525D" w:rsidRDefault="00ED525D">
            <w:pPr>
              <w:spacing w:after="0" w:line="240" w:lineRule="auto"/>
            </w:pPr>
          </w:p>
        </w:tc>
        <w:tc>
          <w:tcPr>
            <w:tcW w:w="900" w:type="dxa"/>
          </w:tcPr>
          <w:p w14:paraId="10C50C1F" w14:textId="77777777" w:rsidR="00ED525D" w:rsidRDefault="00ED525D">
            <w:pPr>
              <w:pStyle w:val="EmptyCellLayoutStyle"/>
              <w:spacing w:after="0" w:line="240" w:lineRule="auto"/>
            </w:pPr>
          </w:p>
        </w:tc>
        <w:tc>
          <w:tcPr>
            <w:tcW w:w="2253" w:type="dxa"/>
          </w:tcPr>
          <w:p w14:paraId="726EB449" w14:textId="77777777" w:rsidR="00ED525D" w:rsidRDefault="00ED525D">
            <w:pPr>
              <w:pStyle w:val="EmptyCellLayoutStyle"/>
              <w:spacing w:after="0" w:line="240" w:lineRule="auto"/>
            </w:pPr>
          </w:p>
        </w:tc>
        <w:tc>
          <w:tcPr>
            <w:tcW w:w="180" w:type="dxa"/>
          </w:tcPr>
          <w:p w14:paraId="1C07491C" w14:textId="77777777" w:rsidR="00ED525D" w:rsidRDefault="00ED525D">
            <w:pPr>
              <w:pStyle w:val="EmptyCellLayoutStyle"/>
              <w:spacing w:after="0" w:line="240" w:lineRule="auto"/>
            </w:pPr>
          </w:p>
        </w:tc>
        <w:tc>
          <w:tcPr>
            <w:tcW w:w="176" w:type="dxa"/>
          </w:tcPr>
          <w:p w14:paraId="5E8C82EC" w14:textId="77777777" w:rsidR="00ED525D" w:rsidRDefault="00ED525D">
            <w:pPr>
              <w:pStyle w:val="EmptyCellLayoutStyle"/>
              <w:spacing w:after="0" w:line="240" w:lineRule="auto"/>
            </w:pPr>
          </w:p>
        </w:tc>
      </w:tr>
      <w:tr w:rsidR="00ED525D" w14:paraId="3E2B9140" w14:textId="77777777">
        <w:trPr>
          <w:trHeight w:val="180"/>
        </w:trPr>
        <w:tc>
          <w:tcPr>
            <w:tcW w:w="180" w:type="dxa"/>
          </w:tcPr>
          <w:p w14:paraId="1DC8DBC9" w14:textId="77777777" w:rsidR="00ED525D" w:rsidRDefault="00ED525D">
            <w:pPr>
              <w:pStyle w:val="EmptyCellLayoutStyle"/>
              <w:spacing w:after="0" w:line="240" w:lineRule="auto"/>
            </w:pPr>
          </w:p>
        </w:tc>
        <w:tc>
          <w:tcPr>
            <w:tcW w:w="5580" w:type="dxa"/>
            <w:gridSpan w:val="4"/>
          </w:tcPr>
          <w:p w14:paraId="3DA4828A" w14:textId="77777777" w:rsidR="00ED525D" w:rsidRDefault="00ED525D">
            <w:pPr>
              <w:pStyle w:val="EmptyCellLayoutStyle"/>
              <w:spacing w:after="0" w:line="240" w:lineRule="auto"/>
            </w:pPr>
          </w:p>
        </w:tc>
        <w:tc>
          <w:tcPr>
            <w:tcW w:w="900" w:type="dxa"/>
          </w:tcPr>
          <w:p w14:paraId="6B30BDC6" w14:textId="77777777" w:rsidR="00ED525D" w:rsidRDefault="00ED525D">
            <w:pPr>
              <w:pStyle w:val="EmptyCellLayoutStyle"/>
              <w:spacing w:after="0" w:line="240" w:lineRule="auto"/>
            </w:pPr>
          </w:p>
        </w:tc>
        <w:tc>
          <w:tcPr>
            <w:tcW w:w="2253" w:type="dxa"/>
          </w:tcPr>
          <w:p w14:paraId="47ED465F" w14:textId="77777777" w:rsidR="00ED525D" w:rsidRDefault="00ED525D">
            <w:pPr>
              <w:pStyle w:val="EmptyCellLayoutStyle"/>
              <w:spacing w:after="0" w:line="240" w:lineRule="auto"/>
            </w:pPr>
          </w:p>
        </w:tc>
        <w:tc>
          <w:tcPr>
            <w:tcW w:w="180" w:type="dxa"/>
          </w:tcPr>
          <w:p w14:paraId="74B184A6" w14:textId="77777777" w:rsidR="00ED525D" w:rsidRDefault="00ED525D">
            <w:pPr>
              <w:pStyle w:val="EmptyCellLayoutStyle"/>
              <w:spacing w:after="0" w:line="240" w:lineRule="auto"/>
            </w:pPr>
          </w:p>
        </w:tc>
        <w:tc>
          <w:tcPr>
            <w:tcW w:w="176" w:type="dxa"/>
          </w:tcPr>
          <w:p w14:paraId="593AC1D9" w14:textId="77777777" w:rsidR="00ED525D" w:rsidRDefault="00ED525D">
            <w:pPr>
              <w:pStyle w:val="EmptyCellLayoutStyle"/>
              <w:spacing w:after="0" w:line="240" w:lineRule="auto"/>
            </w:pPr>
          </w:p>
        </w:tc>
      </w:tr>
      <w:tr w:rsidR="00ED525D" w14:paraId="5DC9B081" w14:textId="77777777">
        <w:tc>
          <w:tcPr>
            <w:tcW w:w="180" w:type="dxa"/>
          </w:tcPr>
          <w:p w14:paraId="287021EA" w14:textId="77777777" w:rsidR="00ED525D" w:rsidRDefault="00ED525D">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7"/>
              <w:gridCol w:w="649"/>
              <w:gridCol w:w="662"/>
              <w:gridCol w:w="633"/>
              <w:gridCol w:w="537"/>
              <w:gridCol w:w="671"/>
              <w:gridCol w:w="1034"/>
              <w:gridCol w:w="711"/>
            </w:tblGrid>
            <w:tr w:rsidR="00ED525D" w14:paraId="446A6A65"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D1C36E"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43405B" w14:textId="77777777" w:rsidR="00ED525D" w:rsidRDefault="006737A6">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8C464" w14:textId="77777777" w:rsidR="00ED525D" w:rsidRDefault="006737A6">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3084C" w14:textId="77777777" w:rsidR="00ED525D" w:rsidRDefault="006737A6">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20886" w14:textId="77777777" w:rsidR="00ED525D" w:rsidRDefault="006737A6">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DF05F" w14:textId="77777777" w:rsidR="00ED525D" w:rsidRDefault="006737A6">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B315E" w14:textId="77777777" w:rsidR="00ED525D" w:rsidRDefault="006737A6">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1E095" w14:textId="77777777" w:rsidR="00ED525D" w:rsidRDefault="006737A6">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16A4E" w14:textId="77777777" w:rsidR="00ED525D" w:rsidRDefault="006737A6">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7F252" w14:textId="77777777" w:rsidR="00ED525D" w:rsidRDefault="006737A6">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838A4" w14:textId="77777777" w:rsidR="00ED525D" w:rsidRDefault="006737A6">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1A101" w14:textId="77777777" w:rsidR="00ED525D" w:rsidRDefault="006737A6">
                  <w:pPr>
                    <w:spacing w:after="0" w:line="240" w:lineRule="auto"/>
                  </w:pPr>
                  <w:r>
                    <w:rPr>
                      <w:rFonts w:ascii="Arial" w:eastAsia="Arial" w:hAnsi="Arial"/>
                      <w:b/>
                      <w:color w:val="000000"/>
                    </w:rPr>
                    <w:t>Rating</w:t>
                  </w:r>
                </w:p>
              </w:tc>
            </w:tr>
            <w:tr w:rsidR="00ED525D" w14:paraId="2FF164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808606"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A26C24" w14:textId="77777777" w:rsidR="00ED525D" w:rsidRDefault="006737A6">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BAAB9" w14:textId="77777777" w:rsidR="00ED525D" w:rsidRDefault="006737A6">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1489B"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B5480"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58573"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D432D"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6EA3E"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51EA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57CC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0BA28"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25E89" w14:textId="77777777" w:rsidR="00ED525D" w:rsidRDefault="006737A6">
                  <w:pPr>
                    <w:spacing w:after="0" w:line="240" w:lineRule="auto"/>
                    <w:jc w:val="center"/>
                  </w:pPr>
                  <w:r>
                    <w:rPr>
                      <w:rFonts w:ascii="Arial" w:eastAsia="Arial" w:hAnsi="Arial"/>
                      <w:b/>
                      <w:color w:val="000000"/>
                    </w:rPr>
                    <w:t>Met</w:t>
                  </w:r>
                </w:p>
              </w:tc>
            </w:tr>
            <w:tr w:rsidR="00ED525D" w14:paraId="4D1F40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ADD9BD"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871E6C" w14:textId="77777777" w:rsidR="00ED525D" w:rsidRDefault="006737A6">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6EB41" w14:textId="77777777" w:rsidR="00ED525D" w:rsidRDefault="006737A6">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BE42B"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D315E" w14:textId="77777777" w:rsidR="00ED525D" w:rsidRDefault="006737A6">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BC4C8"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8FA23"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0BD2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529A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AEE2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F9194" w14:textId="77777777" w:rsidR="00ED525D" w:rsidRDefault="006737A6">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0D02D" w14:textId="77777777" w:rsidR="00ED525D" w:rsidRDefault="006737A6">
                  <w:pPr>
                    <w:spacing w:after="0" w:line="240" w:lineRule="auto"/>
                    <w:jc w:val="center"/>
                  </w:pPr>
                  <w:r>
                    <w:rPr>
                      <w:rFonts w:ascii="Arial" w:eastAsia="Arial" w:hAnsi="Arial"/>
                      <w:b/>
                      <w:color w:val="000000"/>
                    </w:rPr>
                    <w:t>Met</w:t>
                  </w:r>
                  <w:r>
                    <w:rPr>
                      <w:rFonts w:ascii="Arial" w:eastAsia="Arial" w:hAnsi="Arial"/>
                      <w:b/>
                      <w:color w:val="000000"/>
                    </w:rPr>
                    <w:br/>
                    <w:t>(80.0 %)</w:t>
                  </w:r>
                </w:p>
              </w:tc>
            </w:tr>
            <w:tr w:rsidR="00ED525D" w14:paraId="6CFA6F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F6017D" w14:textId="77777777" w:rsidR="00ED525D" w:rsidRDefault="006737A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A3E4FC" w14:textId="77777777" w:rsidR="00ED525D" w:rsidRDefault="006737A6">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489D1" w14:textId="77777777" w:rsidR="00ED525D" w:rsidRDefault="006737A6">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7CA8E"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262D6" w14:textId="77777777" w:rsidR="00ED525D" w:rsidRDefault="006737A6">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65686"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24805"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1ACA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A3FE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2D06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18B1B" w14:textId="77777777" w:rsidR="00ED525D" w:rsidRDefault="006737A6">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2718A" w14:textId="77777777" w:rsidR="00ED525D" w:rsidRDefault="006737A6">
                  <w:pPr>
                    <w:spacing w:after="0" w:line="240" w:lineRule="auto"/>
                    <w:jc w:val="center"/>
                  </w:pPr>
                  <w:r>
                    <w:rPr>
                      <w:rFonts w:ascii="Arial" w:eastAsia="Arial" w:hAnsi="Arial"/>
                      <w:b/>
                      <w:color w:val="000000"/>
                    </w:rPr>
                    <w:t>Met</w:t>
                  </w:r>
                  <w:r>
                    <w:rPr>
                      <w:rFonts w:ascii="Arial" w:eastAsia="Arial" w:hAnsi="Arial"/>
                      <w:b/>
                      <w:color w:val="000000"/>
                    </w:rPr>
                    <w:br/>
                    <w:t>(80.0 %)</w:t>
                  </w:r>
                </w:p>
              </w:tc>
            </w:tr>
            <w:tr w:rsidR="00ED525D" w14:paraId="7556F92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9D4667"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A2C5CB" w14:textId="77777777" w:rsidR="00ED525D" w:rsidRDefault="006737A6">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AD78F" w14:textId="77777777" w:rsidR="00ED525D" w:rsidRDefault="006737A6">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C687B"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1273A"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AAF51"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488B3"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CFF6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03F4E"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9887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47A05"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9EE47" w14:textId="77777777" w:rsidR="00ED525D" w:rsidRDefault="006737A6">
                  <w:pPr>
                    <w:spacing w:after="0" w:line="240" w:lineRule="auto"/>
                    <w:jc w:val="center"/>
                  </w:pPr>
                  <w:r>
                    <w:rPr>
                      <w:rFonts w:ascii="Arial" w:eastAsia="Arial" w:hAnsi="Arial"/>
                      <w:b/>
                      <w:color w:val="000000"/>
                    </w:rPr>
                    <w:t>Met</w:t>
                  </w:r>
                </w:p>
              </w:tc>
            </w:tr>
            <w:tr w:rsidR="00ED525D" w14:paraId="4A7426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A215F5"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310CFA" w14:textId="77777777" w:rsidR="00ED525D" w:rsidRDefault="006737A6">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BBCC4" w14:textId="77777777" w:rsidR="00ED525D" w:rsidRDefault="006737A6">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5A569"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790CE" w14:textId="77777777" w:rsidR="00ED525D" w:rsidRDefault="006737A6">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AD246"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1C469"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8D48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EE7F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6825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24593" w14:textId="77777777" w:rsidR="00ED525D" w:rsidRDefault="006737A6">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404AD" w14:textId="77777777" w:rsidR="00ED525D" w:rsidRDefault="006737A6">
                  <w:pPr>
                    <w:spacing w:after="0" w:line="240" w:lineRule="auto"/>
                    <w:jc w:val="center"/>
                  </w:pPr>
                  <w:r>
                    <w:rPr>
                      <w:rFonts w:ascii="Arial" w:eastAsia="Arial" w:hAnsi="Arial"/>
                      <w:b/>
                      <w:color w:val="000000"/>
                    </w:rPr>
                    <w:t>Met</w:t>
                  </w:r>
                  <w:r>
                    <w:rPr>
                      <w:rFonts w:ascii="Arial" w:eastAsia="Arial" w:hAnsi="Arial"/>
                      <w:b/>
                      <w:color w:val="000000"/>
                    </w:rPr>
                    <w:br/>
                    <w:t>(88.89 %)</w:t>
                  </w:r>
                </w:p>
              </w:tc>
            </w:tr>
            <w:tr w:rsidR="00ED525D" w14:paraId="080C47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F146A8"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3078B2" w14:textId="77777777" w:rsidR="00ED525D" w:rsidRDefault="006737A6">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2FA17" w14:textId="77777777" w:rsidR="00ED525D" w:rsidRDefault="006737A6">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10B63"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EB64D"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45993"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D3FAE"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0E9E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A07C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9345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A89CF"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5A29C" w14:textId="77777777" w:rsidR="00ED525D" w:rsidRDefault="006737A6">
                  <w:pPr>
                    <w:spacing w:after="0" w:line="240" w:lineRule="auto"/>
                    <w:jc w:val="center"/>
                  </w:pPr>
                  <w:r>
                    <w:rPr>
                      <w:rFonts w:ascii="Arial" w:eastAsia="Arial" w:hAnsi="Arial"/>
                      <w:b/>
                      <w:color w:val="000000"/>
                    </w:rPr>
                    <w:t>Met</w:t>
                  </w:r>
                </w:p>
              </w:tc>
            </w:tr>
            <w:tr w:rsidR="00ED525D" w14:paraId="39D1EA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29DEE0" w14:textId="77777777" w:rsidR="00ED525D" w:rsidRDefault="006737A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582BD1" w14:textId="77777777" w:rsidR="00ED525D" w:rsidRDefault="006737A6">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5AEBE" w14:textId="77777777" w:rsidR="00ED525D" w:rsidRDefault="006737A6">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D833E"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0C1A8"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22597"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910B7"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2DD8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93B7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C2B2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FB9CE"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7D062" w14:textId="77777777" w:rsidR="00ED525D" w:rsidRDefault="006737A6">
                  <w:pPr>
                    <w:spacing w:after="0" w:line="240" w:lineRule="auto"/>
                    <w:jc w:val="center"/>
                  </w:pPr>
                  <w:r>
                    <w:rPr>
                      <w:rFonts w:ascii="Arial" w:eastAsia="Arial" w:hAnsi="Arial"/>
                      <w:b/>
                      <w:color w:val="000000"/>
                    </w:rPr>
                    <w:t>Met</w:t>
                  </w:r>
                </w:p>
              </w:tc>
            </w:tr>
            <w:tr w:rsidR="00ED525D" w14:paraId="14421F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0E2775" w14:textId="77777777" w:rsidR="00ED525D" w:rsidRDefault="006737A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0C88B2" w14:textId="77777777" w:rsidR="00ED525D" w:rsidRDefault="006737A6">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502A9" w14:textId="77777777" w:rsidR="00ED525D" w:rsidRDefault="006737A6">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3D9BE"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551BF"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DF2D0"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8FB16"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57FF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BF6A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18A0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82A98"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6E814" w14:textId="77777777" w:rsidR="00ED525D" w:rsidRDefault="006737A6">
                  <w:pPr>
                    <w:spacing w:after="0" w:line="240" w:lineRule="auto"/>
                    <w:jc w:val="center"/>
                  </w:pPr>
                  <w:r>
                    <w:rPr>
                      <w:rFonts w:ascii="Arial" w:eastAsia="Arial" w:hAnsi="Arial"/>
                      <w:b/>
                      <w:color w:val="000000"/>
                    </w:rPr>
                    <w:t>Met</w:t>
                  </w:r>
                </w:p>
              </w:tc>
            </w:tr>
            <w:tr w:rsidR="00ED525D" w14:paraId="2A72F9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BD9D53" w14:textId="77777777" w:rsidR="00ED525D" w:rsidRDefault="006737A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49607A" w14:textId="77777777" w:rsidR="00ED525D" w:rsidRDefault="006737A6">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714AB" w14:textId="77777777" w:rsidR="00ED525D" w:rsidRDefault="006737A6">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0B09F"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4AF0F"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CB07D"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5D50"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79ED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5F46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DD9C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87045"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8041F" w14:textId="77777777" w:rsidR="00ED525D" w:rsidRDefault="006737A6">
                  <w:pPr>
                    <w:spacing w:after="0" w:line="240" w:lineRule="auto"/>
                    <w:jc w:val="center"/>
                  </w:pPr>
                  <w:r>
                    <w:rPr>
                      <w:rFonts w:ascii="Arial" w:eastAsia="Arial" w:hAnsi="Arial"/>
                      <w:b/>
                      <w:color w:val="000000"/>
                    </w:rPr>
                    <w:t>Met</w:t>
                  </w:r>
                </w:p>
              </w:tc>
            </w:tr>
            <w:tr w:rsidR="00ED525D" w14:paraId="2D2030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D0B384"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838953" w14:textId="77777777" w:rsidR="00ED525D" w:rsidRDefault="006737A6">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7FBBD" w14:textId="77777777" w:rsidR="00ED525D" w:rsidRDefault="006737A6">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13930"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B8A68"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97274"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8883D"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F333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BF75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D310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DD020"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63085" w14:textId="77777777" w:rsidR="00ED525D" w:rsidRDefault="006737A6">
                  <w:pPr>
                    <w:spacing w:after="0" w:line="240" w:lineRule="auto"/>
                    <w:jc w:val="center"/>
                  </w:pPr>
                  <w:r>
                    <w:rPr>
                      <w:rFonts w:ascii="Arial" w:eastAsia="Arial" w:hAnsi="Arial"/>
                      <w:b/>
                      <w:color w:val="000000"/>
                    </w:rPr>
                    <w:t>Met</w:t>
                  </w:r>
                </w:p>
              </w:tc>
            </w:tr>
            <w:tr w:rsidR="00ED525D" w14:paraId="4ADCF4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EF1586"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19918A" w14:textId="77777777" w:rsidR="00ED525D" w:rsidRDefault="006737A6">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14F7F" w14:textId="77777777" w:rsidR="00ED525D" w:rsidRDefault="006737A6">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3985A"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866AB" w14:textId="77777777" w:rsidR="00ED525D" w:rsidRDefault="006737A6">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7B43E"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A8DC2"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D202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70F0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81C0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7A032" w14:textId="77777777" w:rsidR="00ED525D" w:rsidRDefault="006737A6">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9505E" w14:textId="77777777" w:rsidR="00ED525D" w:rsidRDefault="006737A6">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ED525D" w14:paraId="07E762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9AB280"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BEA05B" w14:textId="77777777" w:rsidR="00ED525D" w:rsidRDefault="006737A6">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AA451" w14:textId="77777777" w:rsidR="00ED525D" w:rsidRDefault="006737A6">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E886C"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47EA3"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B002B"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23A01"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7FDA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B8A0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9E5A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C5F0F"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7940D" w14:textId="77777777" w:rsidR="00ED525D" w:rsidRDefault="006737A6">
                  <w:pPr>
                    <w:spacing w:after="0" w:line="240" w:lineRule="auto"/>
                    <w:jc w:val="center"/>
                  </w:pPr>
                  <w:r>
                    <w:rPr>
                      <w:rFonts w:ascii="Arial" w:eastAsia="Arial" w:hAnsi="Arial"/>
                      <w:b/>
                      <w:color w:val="000000"/>
                    </w:rPr>
                    <w:t>Met</w:t>
                  </w:r>
                </w:p>
              </w:tc>
            </w:tr>
            <w:tr w:rsidR="00ED525D" w14:paraId="01BE2F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C56500"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C0A2BD" w14:textId="77777777" w:rsidR="00ED525D" w:rsidRDefault="006737A6">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02285" w14:textId="77777777" w:rsidR="00ED525D" w:rsidRDefault="006737A6">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93DE1"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7BA6D"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7D1B3"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47B4C"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AE01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37EC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3DA3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70063"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6CDB3" w14:textId="77777777" w:rsidR="00ED525D" w:rsidRDefault="006737A6">
                  <w:pPr>
                    <w:spacing w:after="0" w:line="240" w:lineRule="auto"/>
                    <w:jc w:val="center"/>
                  </w:pPr>
                  <w:r>
                    <w:rPr>
                      <w:rFonts w:ascii="Arial" w:eastAsia="Arial" w:hAnsi="Arial"/>
                      <w:b/>
                      <w:color w:val="000000"/>
                    </w:rPr>
                    <w:t>Met</w:t>
                  </w:r>
                </w:p>
              </w:tc>
            </w:tr>
            <w:tr w:rsidR="00ED525D" w14:paraId="43A9C2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40B610"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957B66" w14:textId="77777777" w:rsidR="00ED525D" w:rsidRDefault="006737A6">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BE514" w14:textId="77777777" w:rsidR="00ED525D" w:rsidRDefault="006737A6">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EEC2"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74EAF"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270FC"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52C1E"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A5A0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DBF2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AFC8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5C9B0"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74333" w14:textId="77777777" w:rsidR="00ED525D" w:rsidRDefault="006737A6">
                  <w:pPr>
                    <w:spacing w:after="0" w:line="240" w:lineRule="auto"/>
                    <w:jc w:val="center"/>
                  </w:pPr>
                  <w:r>
                    <w:rPr>
                      <w:rFonts w:ascii="Arial" w:eastAsia="Arial" w:hAnsi="Arial"/>
                      <w:b/>
                      <w:color w:val="000000"/>
                    </w:rPr>
                    <w:t>Met</w:t>
                  </w:r>
                </w:p>
              </w:tc>
            </w:tr>
            <w:tr w:rsidR="00ED525D" w14:paraId="116C80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9129AB"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F86972" w14:textId="77777777" w:rsidR="00ED525D" w:rsidRDefault="006737A6">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242EF" w14:textId="77777777" w:rsidR="00ED525D" w:rsidRDefault="006737A6">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EA2DD"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AE289"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16AF9"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1BE0F"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4F2A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CF8A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B392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BEF33"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43830" w14:textId="77777777" w:rsidR="00ED525D" w:rsidRDefault="006737A6">
                  <w:pPr>
                    <w:spacing w:after="0" w:line="240" w:lineRule="auto"/>
                    <w:jc w:val="center"/>
                  </w:pPr>
                  <w:r>
                    <w:rPr>
                      <w:rFonts w:ascii="Arial" w:eastAsia="Arial" w:hAnsi="Arial"/>
                      <w:b/>
                      <w:color w:val="000000"/>
                    </w:rPr>
                    <w:t>Met</w:t>
                  </w:r>
                </w:p>
              </w:tc>
            </w:tr>
            <w:tr w:rsidR="00ED525D" w14:paraId="6514E5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81DA6B"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A4FE4F" w14:textId="77777777" w:rsidR="00ED525D" w:rsidRDefault="006737A6">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CE274" w14:textId="77777777" w:rsidR="00ED525D" w:rsidRDefault="006737A6">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88077"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526AE"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9A5B2"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67841"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0203E"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1C11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87B2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92FB4"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7F093" w14:textId="77777777" w:rsidR="00ED525D" w:rsidRDefault="006737A6">
                  <w:pPr>
                    <w:spacing w:after="0" w:line="240" w:lineRule="auto"/>
                    <w:jc w:val="center"/>
                  </w:pPr>
                  <w:r>
                    <w:rPr>
                      <w:rFonts w:ascii="Arial" w:eastAsia="Arial" w:hAnsi="Arial"/>
                      <w:b/>
                      <w:color w:val="000000"/>
                    </w:rPr>
                    <w:t>Met</w:t>
                  </w:r>
                </w:p>
              </w:tc>
            </w:tr>
            <w:tr w:rsidR="00ED525D" w14:paraId="6B2EBB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AED4FA"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2D789F" w14:textId="77777777" w:rsidR="00ED525D" w:rsidRDefault="006737A6">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96B10" w14:textId="77777777" w:rsidR="00ED525D" w:rsidRDefault="006737A6">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D35F5"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BB61F"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68CFE"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BBBEC"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529C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1418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B269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44D32"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21EA6" w14:textId="77777777" w:rsidR="00ED525D" w:rsidRDefault="006737A6">
                  <w:pPr>
                    <w:spacing w:after="0" w:line="240" w:lineRule="auto"/>
                    <w:jc w:val="center"/>
                  </w:pPr>
                  <w:r>
                    <w:rPr>
                      <w:rFonts w:ascii="Arial" w:eastAsia="Arial" w:hAnsi="Arial"/>
                      <w:b/>
                      <w:color w:val="000000"/>
                    </w:rPr>
                    <w:t>Met</w:t>
                  </w:r>
                </w:p>
              </w:tc>
            </w:tr>
            <w:tr w:rsidR="00ED525D" w14:paraId="3F3107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ECED48"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57D02D" w14:textId="77777777" w:rsidR="00ED525D" w:rsidRDefault="006737A6">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A3347" w14:textId="77777777" w:rsidR="00ED525D" w:rsidRDefault="006737A6">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DF80C"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1A23F"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A4C71"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357B5"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8674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E4B2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5305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D57E4"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1CC8D" w14:textId="77777777" w:rsidR="00ED525D" w:rsidRDefault="006737A6">
                  <w:pPr>
                    <w:spacing w:after="0" w:line="240" w:lineRule="auto"/>
                    <w:jc w:val="center"/>
                  </w:pPr>
                  <w:r>
                    <w:rPr>
                      <w:rFonts w:ascii="Arial" w:eastAsia="Arial" w:hAnsi="Arial"/>
                      <w:b/>
                      <w:color w:val="000000"/>
                    </w:rPr>
                    <w:t>Met</w:t>
                  </w:r>
                </w:p>
              </w:tc>
            </w:tr>
            <w:tr w:rsidR="00ED525D" w14:paraId="0C5F32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F8AD62"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206F2E" w14:textId="77777777" w:rsidR="00ED525D" w:rsidRDefault="006737A6">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604BE" w14:textId="77777777" w:rsidR="00ED525D" w:rsidRDefault="006737A6">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09601"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7B247"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F3710"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068E2"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47A8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E1B8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3261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A3472"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AFAAA" w14:textId="77777777" w:rsidR="00ED525D" w:rsidRDefault="006737A6">
                  <w:pPr>
                    <w:spacing w:after="0" w:line="240" w:lineRule="auto"/>
                    <w:jc w:val="center"/>
                  </w:pPr>
                  <w:r>
                    <w:rPr>
                      <w:rFonts w:ascii="Arial" w:eastAsia="Arial" w:hAnsi="Arial"/>
                      <w:b/>
                      <w:color w:val="000000"/>
                    </w:rPr>
                    <w:t>Met</w:t>
                  </w:r>
                </w:p>
              </w:tc>
            </w:tr>
            <w:tr w:rsidR="00ED525D" w14:paraId="0223737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1ADA58"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37384A" w14:textId="77777777" w:rsidR="00ED525D" w:rsidRDefault="006737A6">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72BF3" w14:textId="77777777" w:rsidR="00ED525D" w:rsidRDefault="006737A6">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DE48A"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5651D"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4E15A"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0F0A"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BC83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C370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6D91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63E668"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B03F4" w14:textId="77777777" w:rsidR="00ED525D" w:rsidRDefault="006737A6">
                  <w:pPr>
                    <w:spacing w:after="0" w:line="240" w:lineRule="auto"/>
                    <w:jc w:val="center"/>
                  </w:pPr>
                  <w:r>
                    <w:rPr>
                      <w:rFonts w:ascii="Arial" w:eastAsia="Arial" w:hAnsi="Arial"/>
                      <w:b/>
                      <w:color w:val="000000"/>
                    </w:rPr>
                    <w:t>Met</w:t>
                  </w:r>
                </w:p>
              </w:tc>
            </w:tr>
            <w:tr w:rsidR="00ED525D" w14:paraId="006F0A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11958B"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A2ABE6" w14:textId="77777777" w:rsidR="00ED525D" w:rsidRDefault="006737A6">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95C17" w14:textId="77777777" w:rsidR="00ED525D" w:rsidRDefault="006737A6">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EA769"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944CF"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16EA0"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DB729"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85AD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2A84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D828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568BC"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FB928" w14:textId="77777777" w:rsidR="00ED525D" w:rsidRDefault="006737A6">
                  <w:pPr>
                    <w:spacing w:after="0" w:line="240" w:lineRule="auto"/>
                    <w:jc w:val="center"/>
                  </w:pPr>
                  <w:r>
                    <w:rPr>
                      <w:rFonts w:ascii="Arial" w:eastAsia="Arial" w:hAnsi="Arial"/>
                      <w:b/>
                      <w:color w:val="000000"/>
                    </w:rPr>
                    <w:t>Met</w:t>
                  </w:r>
                </w:p>
              </w:tc>
            </w:tr>
            <w:tr w:rsidR="00ED525D" w14:paraId="04DCEF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F66BF8"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98E183" w14:textId="77777777" w:rsidR="00ED525D" w:rsidRDefault="006737A6">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02A6B" w14:textId="77777777" w:rsidR="00ED525D" w:rsidRDefault="006737A6">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81DD0"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CB7AF"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FAFFB"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F1051"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1CEF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E986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96EC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A9298"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698B3" w14:textId="77777777" w:rsidR="00ED525D" w:rsidRDefault="006737A6">
                  <w:pPr>
                    <w:spacing w:after="0" w:line="240" w:lineRule="auto"/>
                    <w:jc w:val="center"/>
                  </w:pPr>
                  <w:r>
                    <w:rPr>
                      <w:rFonts w:ascii="Arial" w:eastAsia="Arial" w:hAnsi="Arial"/>
                      <w:b/>
                      <w:color w:val="000000"/>
                    </w:rPr>
                    <w:t>Met</w:t>
                  </w:r>
                </w:p>
              </w:tc>
            </w:tr>
            <w:tr w:rsidR="00ED525D" w14:paraId="6D2300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E89771"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068937" w14:textId="77777777" w:rsidR="00ED525D" w:rsidRDefault="006737A6">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AE18A" w14:textId="77777777" w:rsidR="00ED525D" w:rsidRDefault="006737A6">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B4DD1"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506F1" w14:textId="77777777" w:rsidR="00ED525D" w:rsidRDefault="006737A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83859"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67E48"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762B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359D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AE9B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421E9" w14:textId="77777777" w:rsidR="00ED525D" w:rsidRDefault="006737A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5D617" w14:textId="77777777" w:rsidR="00ED525D" w:rsidRDefault="006737A6">
                  <w:pPr>
                    <w:spacing w:after="0" w:line="240" w:lineRule="auto"/>
                    <w:jc w:val="center"/>
                  </w:pPr>
                  <w:r>
                    <w:rPr>
                      <w:rFonts w:ascii="Arial" w:eastAsia="Arial" w:hAnsi="Arial"/>
                      <w:b/>
                      <w:color w:val="000000"/>
                    </w:rPr>
                    <w:t>Met</w:t>
                  </w:r>
                </w:p>
              </w:tc>
            </w:tr>
            <w:tr w:rsidR="00ED525D" w14:paraId="70A0B7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C9C32A"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510AC8" w14:textId="77777777" w:rsidR="00ED525D" w:rsidRDefault="006737A6">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7837B" w14:textId="77777777" w:rsidR="00ED525D" w:rsidRDefault="006737A6">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BE3F1"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481B9"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162A3"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1C52D"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657DE"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5B7B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4C52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D8BA5"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2FE40" w14:textId="77777777" w:rsidR="00ED525D" w:rsidRDefault="006737A6">
                  <w:pPr>
                    <w:spacing w:after="0" w:line="240" w:lineRule="auto"/>
                    <w:jc w:val="center"/>
                  </w:pPr>
                  <w:r>
                    <w:rPr>
                      <w:rFonts w:ascii="Arial" w:eastAsia="Arial" w:hAnsi="Arial"/>
                      <w:b/>
                      <w:color w:val="000000"/>
                    </w:rPr>
                    <w:t>Met</w:t>
                  </w:r>
                </w:p>
              </w:tc>
            </w:tr>
            <w:tr w:rsidR="00ED525D" w14:paraId="6DE100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B69DDD"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D30206" w14:textId="77777777" w:rsidR="00ED525D" w:rsidRDefault="006737A6">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178BF" w14:textId="77777777" w:rsidR="00ED525D" w:rsidRDefault="006737A6">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205AF"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103AA"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63241"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2A282"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1349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B6F5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AC7A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9245B"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4B217" w14:textId="77777777" w:rsidR="00ED525D" w:rsidRDefault="006737A6">
                  <w:pPr>
                    <w:spacing w:after="0" w:line="240" w:lineRule="auto"/>
                    <w:jc w:val="center"/>
                  </w:pPr>
                  <w:r>
                    <w:rPr>
                      <w:rFonts w:ascii="Arial" w:eastAsia="Arial" w:hAnsi="Arial"/>
                      <w:b/>
                      <w:color w:val="000000"/>
                    </w:rPr>
                    <w:t>Met</w:t>
                  </w:r>
                </w:p>
              </w:tc>
            </w:tr>
            <w:tr w:rsidR="00ED525D" w14:paraId="2CAAAC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CD1CC3"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D55DDA" w14:textId="77777777" w:rsidR="00ED525D" w:rsidRDefault="006737A6">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E3529" w14:textId="77777777" w:rsidR="00ED525D" w:rsidRDefault="006737A6">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A2BE1"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2233E"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EC674"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0548A"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80A7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6A3B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3829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4BB68"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6709B" w14:textId="77777777" w:rsidR="00ED525D" w:rsidRDefault="006737A6">
                  <w:pPr>
                    <w:spacing w:after="0" w:line="240" w:lineRule="auto"/>
                    <w:jc w:val="center"/>
                  </w:pPr>
                  <w:r>
                    <w:rPr>
                      <w:rFonts w:ascii="Arial" w:eastAsia="Arial" w:hAnsi="Arial"/>
                      <w:b/>
                      <w:color w:val="000000"/>
                    </w:rPr>
                    <w:t>Met</w:t>
                  </w:r>
                </w:p>
              </w:tc>
            </w:tr>
            <w:tr w:rsidR="00ED525D" w14:paraId="547033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A48079"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E17D60" w14:textId="77777777" w:rsidR="00ED525D" w:rsidRDefault="006737A6">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37010" w14:textId="77777777" w:rsidR="00ED525D" w:rsidRDefault="006737A6">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F0BC0"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29AFD"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0DEBD"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DB1D5"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C028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AFB0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DBFB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FDC50"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3E25F" w14:textId="77777777" w:rsidR="00ED525D" w:rsidRDefault="006737A6">
                  <w:pPr>
                    <w:spacing w:after="0" w:line="240" w:lineRule="auto"/>
                    <w:jc w:val="center"/>
                  </w:pPr>
                  <w:r>
                    <w:rPr>
                      <w:rFonts w:ascii="Arial" w:eastAsia="Arial" w:hAnsi="Arial"/>
                      <w:b/>
                      <w:color w:val="000000"/>
                    </w:rPr>
                    <w:t>Met</w:t>
                  </w:r>
                </w:p>
              </w:tc>
            </w:tr>
            <w:tr w:rsidR="00ED525D" w14:paraId="58207A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6EB931"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C3812B" w14:textId="77777777" w:rsidR="00ED525D" w:rsidRDefault="006737A6">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F058B" w14:textId="77777777" w:rsidR="00ED525D" w:rsidRDefault="006737A6">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484CE"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7AE79"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D376B"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3C715"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947D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613C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222FE"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558CC"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C3A97" w14:textId="77777777" w:rsidR="00ED525D" w:rsidRDefault="006737A6">
                  <w:pPr>
                    <w:spacing w:after="0" w:line="240" w:lineRule="auto"/>
                    <w:jc w:val="center"/>
                  </w:pPr>
                  <w:r>
                    <w:rPr>
                      <w:rFonts w:ascii="Arial" w:eastAsia="Arial" w:hAnsi="Arial"/>
                      <w:b/>
                      <w:color w:val="000000"/>
                    </w:rPr>
                    <w:t>Met</w:t>
                  </w:r>
                </w:p>
              </w:tc>
            </w:tr>
            <w:tr w:rsidR="00ED525D" w14:paraId="304DBF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021A05"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AD176B" w14:textId="77777777" w:rsidR="00ED525D" w:rsidRDefault="006737A6">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84967" w14:textId="77777777" w:rsidR="00ED525D" w:rsidRDefault="006737A6">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4ACB0"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1C596"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5E9D4"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837CB"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12F0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6EA6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C363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95F15"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186D0" w14:textId="77777777" w:rsidR="00ED525D" w:rsidRDefault="006737A6">
                  <w:pPr>
                    <w:spacing w:after="0" w:line="240" w:lineRule="auto"/>
                    <w:jc w:val="center"/>
                  </w:pPr>
                  <w:r>
                    <w:rPr>
                      <w:rFonts w:ascii="Arial" w:eastAsia="Arial" w:hAnsi="Arial"/>
                      <w:b/>
                      <w:color w:val="000000"/>
                    </w:rPr>
                    <w:t>Met</w:t>
                  </w:r>
                </w:p>
              </w:tc>
            </w:tr>
            <w:tr w:rsidR="00ED525D" w14:paraId="7E79BD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C292C1"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84B3B5" w14:textId="77777777" w:rsidR="00ED525D" w:rsidRDefault="006737A6">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EE611" w14:textId="77777777" w:rsidR="00ED525D" w:rsidRDefault="006737A6">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D06AC"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5CEEC"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016CB"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7222A"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69CD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BE06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D031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C9F97"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31E99" w14:textId="77777777" w:rsidR="00ED525D" w:rsidRDefault="006737A6">
                  <w:pPr>
                    <w:spacing w:after="0" w:line="240" w:lineRule="auto"/>
                    <w:jc w:val="center"/>
                  </w:pPr>
                  <w:r>
                    <w:rPr>
                      <w:rFonts w:ascii="Arial" w:eastAsia="Arial" w:hAnsi="Arial"/>
                      <w:b/>
                      <w:color w:val="000000"/>
                    </w:rPr>
                    <w:t>Met</w:t>
                  </w:r>
                </w:p>
              </w:tc>
            </w:tr>
            <w:tr w:rsidR="00ED525D" w14:paraId="293ADB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54BF02"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307C15" w14:textId="77777777" w:rsidR="00ED525D" w:rsidRDefault="006737A6">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4E8A1" w14:textId="77777777" w:rsidR="00ED525D" w:rsidRDefault="006737A6">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D2868"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3CEEE" w14:textId="77777777" w:rsidR="00ED525D" w:rsidRDefault="006737A6">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686A9" w14:textId="77777777" w:rsidR="00ED525D" w:rsidRDefault="006737A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8C128"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70B7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0090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75D3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FAA46" w14:textId="77777777" w:rsidR="00ED525D" w:rsidRDefault="006737A6">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40830" w14:textId="77777777" w:rsidR="00ED525D" w:rsidRDefault="006737A6">
                  <w:pPr>
                    <w:spacing w:after="0" w:line="240" w:lineRule="auto"/>
                    <w:jc w:val="center"/>
                  </w:pPr>
                  <w:r>
                    <w:rPr>
                      <w:rFonts w:ascii="Arial" w:eastAsia="Arial" w:hAnsi="Arial"/>
                      <w:b/>
                      <w:color w:val="000000"/>
                    </w:rPr>
                    <w:t>Met</w:t>
                  </w:r>
                  <w:r>
                    <w:rPr>
                      <w:rFonts w:ascii="Arial" w:eastAsia="Arial" w:hAnsi="Arial"/>
                      <w:b/>
                      <w:color w:val="000000"/>
                    </w:rPr>
                    <w:br/>
                    <w:t>(85.71 %)</w:t>
                  </w:r>
                </w:p>
              </w:tc>
            </w:tr>
            <w:tr w:rsidR="00ED525D" w14:paraId="4ADF79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F905FA"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6733B7" w14:textId="77777777" w:rsidR="00ED525D" w:rsidRDefault="006737A6">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7E2E6" w14:textId="77777777" w:rsidR="00ED525D" w:rsidRDefault="006737A6">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86F37"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F6CC4"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C8899" w14:textId="77777777" w:rsidR="00ED525D" w:rsidRDefault="006737A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136EA"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486F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AE1B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2DCF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49AC5" w14:textId="77777777" w:rsidR="00ED525D" w:rsidRDefault="006737A6">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24EA3" w14:textId="77777777" w:rsidR="00ED525D" w:rsidRDefault="006737A6">
                  <w:pPr>
                    <w:spacing w:after="0" w:line="240" w:lineRule="auto"/>
                    <w:jc w:val="center"/>
                  </w:pPr>
                  <w:r>
                    <w:rPr>
                      <w:rFonts w:ascii="Arial" w:eastAsia="Arial" w:hAnsi="Arial"/>
                      <w:b/>
                      <w:color w:val="000000"/>
                    </w:rPr>
                    <w:t>Met</w:t>
                  </w:r>
                </w:p>
              </w:tc>
            </w:tr>
            <w:tr w:rsidR="00ED525D" w14:paraId="135BB2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3AF193"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527B21" w14:textId="77777777" w:rsidR="00ED525D" w:rsidRDefault="006737A6">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A7C06" w14:textId="77777777" w:rsidR="00ED525D" w:rsidRDefault="006737A6">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4E69E"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01FBA" w14:textId="77777777" w:rsidR="00ED525D" w:rsidRDefault="006737A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E04BB" w14:textId="77777777" w:rsidR="00ED525D" w:rsidRDefault="006737A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82B9E"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DE9E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3CBF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3AD4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A3BC6" w14:textId="77777777" w:rsidR="00ED525D" w:rsidRDefault="006737A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41EBB" w14:textId="77777777" w:rsidR="00ED525D" w:rsidRDefault="006737A6">
                  <w:pPr>
                    <w:spacing w:after="0" w:line="240" w:lineRule="auto"/>
                    <w:jc w:val="center"/>
                  </w:pPr>
                  <w:r>
                    <w:rPr>
                      <w:rFonts w:ascii="Arial" w:eastAsia="Arial" w:hAnsi="Arial"/>
                      <w:b/>
                      <w:color w:val="000000"/>
                    </w:rPr>
                    <w:t>Met</w:t>
                  </w:r>
                </w:p>
              </w:tc>
            </w:tr>
            <w:tr w:rsidR="00ED525D" w14:paraId="79EBC2B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EAAF31" w14:textId="77777777" w:rsidR="00ED525D" w:rsidRDefault="006737A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4FC6E4" w14:textId="77777777" w:rsidR="00ED525D" w:rsidRDefault="006737A6">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DD55E" w14:textId="77777777" w:rsidR="00ED525D" w:rsidRDefault="006737A6">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F6E5D"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998F7" w14:textId="77777777" w:rsidR="00ED525D" w:rsidRDefault="006737A6">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DF187" w14:textId="77777777" w:rsidR="00ED525D" w:rsidRDefault="006737A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7C04D"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9385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350C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F913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3464B" w14:textId="77777777" w:rsidR="00ED525D" w:rsidRDefault="006737A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C9E90" w14:textId="77777777" w:rsidR="00ED525D" w:rsidRDefault="006737A6">
                  <w:pPr>
                    <w:spacing w:after="0" w:line="240" w:lineRule="auto"/>
                    <w:jc w:val="center"/>
                  </w:pPr>
                  <w:r>
                    <w:rPr>
                      <w:rFonts w:ascii="Arial" w:eastAsia="Arial" w:hAnsi="Arial"/>
                      <w:b/>
                      <w:color w:val="000000"/>
                    </w:rPr>
                    <w:t>Met</w:t>
                  </w:r>
                </w:p>
              </w:tc>
            </w:tr>
            <w:tr w:rsidR="00ED525D" w14:paraId="37EF3C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98EBF9"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A18A0B" w14:textId="77777777" w:rsidR="00ED525D" w:rsidRDefault="006737A6">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9B8FD" w14:textId="77777777" w:rsidR="00ED525D" w:rsidRDefault="006737A6">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A9874"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76C1D" w14:textId="77777777" w:rsidR="00ED525D" w:rsidRDefault="006737A6">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B636E"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27D6D"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2B23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BA5D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7373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D7B8B" w14:textId="77777777" w:rsidR="00ED525D" w:rsidRDefault="006737A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93912" w14:textId="77777777" w:rsidR="00ED525D" w:rsidRDefault="006737A6">
                  <w:pPr>
                    <w:spacing w:after="0" w:line="240" w:lineRule="auto"/>
                    <w:jc w:val="center"/>
                  </w:pPr>
                  <w:r>
                    <w:rPr>
                      <w:rFonts w:ascii="Arial" w:eastAsia="Arial" w:hAnsi="Arial"/>
                      <w:b/>
                      <w:color w:val="000000"/>
                    </w:rPr>
                    <w:t>Met</w:t>
                  </w:r>
                </w:p>
              </w:tc>
            </w:tr>
            <w:tr w:rsidR="00ED525D" w14:paraId="425175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F12050"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719C25" w14:textId="77777777" w:rsidR="00ED525D" w:rsidRDefault="006737A6">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FED50" w14:textId="77777777" w:rsidR="00ED525D" w:rsidRDefault="006737A6">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006E7"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5BB0A"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306C"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F6524"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801F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09CD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F1B0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D0434"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73A39" w14:textId="77777777" w:rsidR="00ED525D" w:rsidRDefault="006737A6">
                  <w:pPr>
                    <w:spacing w:after="0" w:line="240" w:lineRule="auto"/>
                    <w:jc w:val="center"/>
                  </w:pPr>
                  <w:r>
                    <w:rPr>
                      <w:rFonts w:ascii="Arial" w:eastAsia="Arial" w:hAnsi="Arial"/>
                      <w:b/>
                      <w:color w:val="000000"/>
                    </w:rPr>
                    <w:t>Met</w:t>
                  </w:r>
                </w:p>
              </w:tc>
            </w:tr>
            <w:tr w:rsidR="00ED525D" w14:paraId="3C58F3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20EBD3"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03D9E3" w14:textId="77777777" w:rsidR="00ED525D" w:rsidRDefault="006737A6">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ACA4E" w14:textId="77777777" w:rsidR="00ED525D" w:rsidRDefault="006737A6">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00175"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4A75D"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58E08"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66F6C"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D43A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00B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E067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9BDDF" w14:textId="77777777" w:rsidR="00ED525D" w:rsidRDefault="006737A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5DCEA" w14:textId="77777777" w:rsidR="00ED525D" w:rsidRDefault="006737A6">
                  <w:pPr>
                    <w:spacing w:after="0" w:line="240" w:lineRule="auto"/>
                    <w:jc w:val="center"/>
                  </w:pPr>
                  <w:r>
                    <w:rPr>
                      <w:rFonts w:ascii="Arial" w:eastAsia="Arial" w:hAnsi="Arial"/>
                      <w:b/>
                      <w:color w:val="000000"/>
                    </w:rPr>
                    <w:t>Met</w:t>
                  </w:r>
                </w:p>
              </w:tc>
            </w:tr>
            <w:tr w:rsidR="00ED525D" w14:paraId="1F8494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72C3C0"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CC6309" w14:textId="77777777" w:rsidR="00ED525D" w:rsidRDefault="006737A6">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01249" w14:textId="77777777" w:rsidR="00ED525D" w:rsidRDefault="006737A6">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A2EF9"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8BFA1"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C4DAC"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C6C37"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064AE"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333D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9782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6C53" w14:textId="77777777" w:rsidR="00ED525D" w:rsidRDefault="006737A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F852B" w14:textId="77777777" w:rsidR="00ED525D" w:rsidRDefault="006737A6">
                  <w:pPr>
                    <w:spacing w:after="0" w:line="240" w:lineRule="auto"/>
                    <w:jc w:val="center"/>
                  </w:pPr>
                  <w:r>
                    <w:rPr>
                      <w:rFonts w:ascii="Arial" w:eastAsia="Arial" w:hAnsi="Arial"/>
                      <w:b/>
                      <w:color w:val="000000"/>
                    </w:rPr>
                    <w:t>Met</w:t>
                  </w:r>
                </w:p>
              </w:tc>
            </w:tr>
            <w:tr w:rsidR="00ED525D" w14:paraId="0626D9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3CBA82"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CBD756" w14:textId="77777777" w:rsidR="00ED525D" w:rsidRDefault="006737A6">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0A402" w14:textId="77777777" w:rsidR="00ED525D" w:rsidRDefault="006737A6">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0A92F"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747DB"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C5B32"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387AB"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8AAA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7822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85EC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86E2E"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7A08A" w14:textId="77777777" w:rsidR="00ED525D" w:rsidRDefault="006737A6">
                  <w:pPr>
                    <w:spacing w:after="0" w:line="240" w:lineRule="auto"/>
                    <w:jc w:val="center"/>
                  </w:pPr>
                  <w:r>
                    <w:rPr>
                      <w:rFonts w:ascii="Arial" w:eastAsia="Arial" w:hAnsi="Arial"/>
                      <w:b/>
                      <w:color w:val="000000"/>
                    </w:rPr>
                    <w:t>Met</w:t>
                  </w:r>
                </w:p>
              </w:tc>
            </w:tr>
            <w:tr w:rsidR="00ED525D" w14:paraId="4A3177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6FF7DA"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842416" w14:textId="77777777" w:rsidR="00ED525D" w:rsidRDefault="006737A6">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93B2E" w14:textId="77777777" w:rsidR="00ED525D" w:rsidRDefault="006737A6">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02FBA"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3A826"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66868"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05D3C"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59F9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820B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B396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553F1"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241C2" w14:textId="77777777" w:rsidR="00ED525D" w:rsidRDefault="006737A6">
                  <w:pPr>
                    <w:spacing w:after="0" w:line="240" w:lineRule="auto"/>
                    <w:jc w:val="center"/>
                  </w:pPr>
                  <w:r>
                    <w:rPr>
                      <w:rFonts w:ascii="Arial" w:eastAsia="Arial" w:hAnsi="Arial"/>
                      <w:b/>
                      <w:color w:val="000000"/>
                    </w:rPr>
                    <w:t>Met</w:t>
                  </w:r>
                </w:p>
              </w:tc>
            </w:tr>
            <w:tr w:rsidR="00ED525D" w14:paraId="026AFB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B059A7"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6C3D27" w14:textId="77777777" w:rsidR="00ED525D" w:rsidRDefault="006737A6">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2C0B5" w14:textId="77777777" w:rsidR="00ED525D" w:rsidRDefault="006737A6">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7BACB"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5CBD2"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91B78"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F9ED0"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C71B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2953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3AA8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31DA6"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19C9" w14:textId="77777777" w:rsidR="00ED525D" w:rsidRDefault="006737A6">
                  <w:pPr>
                    <w:spacing w:after="0" w:line="240" w:lineRule="auto"/>
                    <w:jc w:val="center"/>
                  </w:pPr>
                  <w:r>
                    <w:rPr>
                      <w:rFonts w:ascii="Arial" w:eastAsia="Arial" w:hAnsi="Arial"/>
                      <w:b/>
                      <w:color w:val="000000"/>
                    </w:rPr>
                    <w:t>Met</w:t>
                  </w:r>
                </w:p>
              </w:tc>
            </w:tr>
            <w:tr w:rsidR="00ED525D" w14:paraId="7D3A7F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3F4247" w14:textId="77777777" w:rsidR="00ED525D" w:rsidRDefault="006737A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DE8366" w14:textId="77777777" w:rsidR="00ED525D" w:rsidRDefault="006737A6">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3B63A" w14:textId="77777777" w:rsidR="00ED525D" w:rsidRDefault="006737A6">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27E34"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04E07" w14:textId="77777777" w:rsidR="00ED525D" w:rsidRDefault="006737A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E6B24"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0FCA6"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94B7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0E1E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84F2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1C0B8" w14:textId="77777777" w:rsidR="00ED525D" w:rsidRDefault="006737A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B312E" w14:textId="77777777" w:rsidR="00ED525D" w:rsidRDefault="006737A6">
                  <w:pPr>
                    <w:spacing w:after="0" w:line="240" w:lineRule="auto"/>
                    <w:jc w:val="center"/>
                  </w:pPr>
                  <w:r>
                    <w:rPr>
                      <w:rFonts w:ascii="Arial" w:eastAsia="Arial" w:hAnsi="Arial"/>
                      <w:b/>
                      <w:color w:val="000000"/>
                    </w:rPr>
                    <w:t>Met</w:t>
                  </w:r>
                </w:p>
              </w:tc>
            </w:tr>
            <w:tr w:rsidR="00ED525D" w14:paraId="187A1C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39A6B7"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BD9F42" w14:textId="77777777" w:rsidR="00ED525D" w:rsidRDefault="006737A6">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38C95" w14:textId="77777777" w:rsidR="00ED525D" w:rsidRDefault="006737A6">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4EF4C"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CEECE" w14:textId="77777777" w:rsidR="00ED525D" w:rsidRDefault="006737A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23784" w14:textId="77777777" w:rsidR="00ED525D" w:rsidRDefault="006737A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8A556"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B9AC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C8EA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A049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E35B2" w14:textId="77777777" w:rsidR="00ED525D" w:rsidRDefault="006737A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ED3A4" w14:textId="77777777" w:rsidR="00ED525D" w:rsidRDefault="006737A6">
                  <w:pPr>
                    <w:spacing w:after="0" w:line="240" w:lineRule="auto"/>
                    <w:jc w:val="center"/>
                  </w:pPr>
                  <w:r>
                    <w:rPr>
                      <w:rFonts w:ascii="Arial" w:eastAsia="Arial" w:hAnsi="Arial"/>
                      <w:b/>
                      <w:color w:val="000000"/>
                    </w:rPr>
                    <w:t>Met</w:t>
                  </w:r>
                </w:p>
              </w:tc>
            </w:tr>
            <w:tr w:rsidR="00ED525D" w14:paraId="37F9BC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A77073"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91A9F7" w14:textId="77777777" w:rsidR="00ED525D" w:rsidRDefault="006737A6">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25FCA" w14:textId="77777777" w:rsidR="00ED525D" w:rsidRDefault="006737A6">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1BA59"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6CCD0"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C114A"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039E5"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9E35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2DEE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D8E5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AA4AE"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C7178" w14:textId="77777777" w:rsidR="00ED525D" w:rsidRDefault="006737A6">
                  <w:pPr>
                    <w:spacing w:after="0" w:line="240" w:lineRule="auto"/>
                    <w:jc w:val="center"/>
                  </w:pPr>
                  <w:r>
                    <w:rPr>
                      <w:rFonts w:ascii="Arial" w:eastAsia="Arial" w:hAnsi="Arial"/>
                      <w:b/>
                      <w:color w:val="000000"/>
                    </w:rPr>
                    <w:t>Met</w:t>
                  </w:r>
                </w:p>
              </w:tc>
            </w:tr>
            <w:tr w:rsidR="00ED525D" w14:paraId="48F8C1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B96FD4"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03BEAE" w14:textId="77777777" w:rsidR="00ED525D" w:rsidRDefault="006737A6">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6E88F" w14:textId="77777777" w:rsidR="00ED525D" w:rsidRDefault="006737A6">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4B481"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D8AC2"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122C5"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FC7CB"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083A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6528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9419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50B74"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52852" w14:textId="77777777" w:rsidR="00ED525D" w:rsidRDefault="006737A6">
                  <w:pPr>
                    <w:spacing w:after="0" w:line="240" w:lineRule="auto"/>
                    <w:jc w:val="center"/>
                  </w:pPr>
                  <w:r>
                    <w:rPr>
                      <w:rFonts w:ascii="Arial" w:eastAsia="Arial" w:hAnsi="Arial"/>
                      <w:b/>
                      <w:color w:val="000000"/>
                    </w:rPr>
                    <w:t>Met</w:t>
                  </w:r>
                </w:p>
              </w:tc>
            </w:tr>
            <w:tr w:rsidR="00ED525D" w14:paraId="176E1F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132C2D"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927804" w14:textId="77777777" w:rsidR="00ED525D" w:rsidRDefault="006737A6">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2F7BD" w14:textId="77777777" w:rsidR="00ED525D" w:rsidRDefault="006737A6">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6CFAD"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9D44B"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24724"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020B3"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326B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1942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D42D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9B4BB"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72B1F" w14:textId="77777777" w:rsidR="00ED525D" w:rsidRDefault="006737A6">
                  <w:pPr>
                    <w:spacing w:after="0" w:line="240" w:lineRule="auto"/>
                    <w:jc w:val="center"/>
                  </w:pPr>
                  <w:r>
                    <w:rPr>
                      <w:rFonts w:ascii="Arial" w:eastAsia="Arial" w:hAnsi="Arial"/>
                      <w:b/>
                      <w:color w:val="000000"/>
                    </w:rPr>
                    <w:t>Met</w:t>
                  </w:r>
                </w:p>
              </w:tc>
            </w:tr>
            <w:tr w:rsidR="00ED525D" w14:paraId="501B1D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ADDB4E"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C32BC3" w14:textId="77777777" w:rsidR="00ED525D" w:rsidRDefault="006737A6">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28506" w14:textId="77777777" w:rsidR="00ED525D" w:rsidRDefault="006737A6">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5FEF6"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2FDA7"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9EB27"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EF7D5"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676D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A662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EDC8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E535A"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05B4C" w14:textId="77777777" w:rsidR="00ED525D" w:rsidRDefault="006737A6">
                  <w:pPr>
                    <w:spacing w:after="0" w:line="240" w:lineRule="auto"/>
                    <w:jc w:val="center"/>
                  </w:pPr>
                  <w:r>
                    <w:rPr>
                      <w:rFonts w:ascii="Arial" w:eastAsia="Arial" w:hAnsi="Arial"/>
                      <w:b/>
                      <w:color w:val="000000"/>
                    </w:rPr>
                    <w:t>Met</w:t>
                  </w:r>
                </w:p>
              </w:tc>
            </w:tr>
            <w:tr w:rsidR="00ED525D" w14:paraId="084AF2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493A68"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528A9E" w14:textId="77777777" w:rsidR="00ED525D" w:rsidRDefault="006737A6">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72EB" w14:textId="77777777" w:rsidR="00ED525D" w:rsidRDefault="006737A6">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5898"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0AB0B"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E8716"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11269"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C218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0358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1657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D4FEE"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039ED" w14:textId="77777777" w:rsidR="00ED525D" w:rsidRDefault="006737A6">
                  <w:pPr>
                    <w:spacing w:after="0" w:line="240" w:lineRule="auto"/>
                    <w:jc w:val="center"/>
                  </w:pPr>
                  <w:r>
                    <w:rPr>
                      <w:rFonts w:ascii="Arial" w:eastAsia="Arial" w:hAnsi="Arial"/>
                      <w:b/>
                      <w:color w:val="000000"/>
                    </w:rPr>
                    <w:t>Met</w:t>
                  </w:r>
                </w:p>
              </w:tc>
            </w:tr>
            <w:tr w:rsidR="00ED525D" w14:paraId="3F684A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374B81"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586F33" w14:textId="77777777" w:rsidR="00ED525D" w:rsidRDefault="006737A6">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EE179" w14:textId="77777777" w:rsidR="00ED525D" w:rsidRDefault="006737A6">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CD905"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E442C"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1E07"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EEEC7"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B020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AFB5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A6A8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51F3A"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B9C4F" w14:textId="77777777" w:rsidR="00ED525D" w:rsidRDefault="006737A6">
                  <w:pPr>
                    <w:spacing w:after="0" w:line="240" w:lineRule="auto"/>
                    <w:jc w:val="center"/>
                  </w:pPr>
                  <w:r>
                    <w:rPr>
                      <w:rFonts w:ascii="Arial" w:eastAsia="Arial" w:hAnsi="Arial"/>
                      <w:b/>
                      <w:color w:val="000000"/>
                    </w:rPr>
                    <w:t>Met</w:t>
                  </w:r>
                </w:p>
              </w:tc>
            </w:tr>
            <w:tr w:rsidR="00ED525D" w14:paraId="69791B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0F8134"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DC5B38" w14:textId="77777777" w:rsidR="00ED525D" w:rsidRDefault="006737A6">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43715" w14:textId="77777777" w:rsidR="00ED525D" w:rsidRDefault="006737A6">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1DBE7"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DD408" w14:textId="77777777" w:rsidR="00ED525D" w:rsidRDefault="006737A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C09B5"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D0D37"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0D41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6544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BBEF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9289F" w14:textId="77777777" w:rsidR="00ED525D" w:rsidRDefault="006737A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86360" w14:textId="77777777" w:rsidR="00ED525D" w:rsidRDefault="006737A6">
                  <w:pPr>
                    <w:spacing w:after="0" w:line="240" w:lineRule="auto"/>
                    <w:jc w:val="center"/>
                  </w:pPr>
                  <w:r>
                    <w:rPr>
                      <w:rFonts w:ascii="Arial" w:eastAsia="Arial" w:hAnsi="Arial"/>
                      <w:b/>
                      <w:color w:val="000000"/>
                    </w:rPr>
                    <w:t>Met</w:t>
                  </w:r>
                </w:p>
              </w:tc>
            </w:tr>
            <w:tr w:rsidR="00ED525D" w14:paraId="0C0465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29EE89"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B0E58B" w14:textId="77777777" w:rsidR="00ED525D" w:rsidRDefault="006737A6">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2F54A" w14:textId="77777777" w:rsidR="00ED525D" w:rsidRDefault="006737A6">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8F206"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9975D" w14:textId="77777777" w:rsidR="00ED525D" w:rsidRDefault="006737A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093B1"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EBD06"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6733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EA4E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8F3EE"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2CC45" w14:textId="77777777" w:rsidR="00ED525D" w:rsidRDefault="006737A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378F6" w14:textId="77777777" w:rsidR="00ED525D" w:rsidRDefault="006737A6">
                  <w:pPr>
                    <w:spacing w:after="0" w:line="240" w:lineRule="auto"/>
                    <w:jc w:val="center"/>
                  </w:pPr>
                  <w:r>
                    <w:rPr>
                      <w:rFonts w:ascii="Arial" w:eastAsia="Arial" w:hAnsi="Arial"/>
                      <w:b/>
                      <w:color w:val="000000"/>
                    </w:rPr>
                    <w:t>Met</w:t>
                  </w:r>
                </w:p>
              </w:tc>
            </w:tr>
            <w:tr w:rsidR="00ED525D" w14:paraId="655C7B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C94E9D"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D99D41" w14:textId="77777777" w:rsidR="00ED525D" w:rsidRDefault="006737A6">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26D47" w14:textId="77777777" w:rsidR="00ED525D" w:rsidRDefault="006737A6">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70C25"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9A8A0" w14:textId="77777777" w:rsidR="00ED525D" w:rsidRDefault="006737A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70360"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96073"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0F2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0B3F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518A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F63D5" w14:textId="77777777" w:rsidR="00ED525D" w:rsidRDefault="006737A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5BFD0" w14:textId="77777777" w:rsidR="00ED525D" w:rsidRDefault="006737A6">
                  <w:pPr>
                    <w:spacing w:after="0" w:line="240" w:lineRule="auto"/>
                    <w:jc w:val="center"/>
                  </w:pPr>
                  <w:r>
                    <w:rPr>
                      <w:rFonts w:ascii="Arial" w:eastAsia="Arial" w:hAnsi="Arial"/>
                      <w:b/>
                      <w:color w:val="000000"/>
                    </w:rPr>
                    <w:t>Met</w:t>
                  </w:r>
                </w:p>
              </w:tc>
            </w:tr>
            <w:tr w:rsidR="00ED525D" w14:paraId="253961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068799"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CB26E" w14:textId="77777777" w:rsidR="00ED525D" w:rsidRDefault="006737A6">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5E221" w14:textId="77777777" w:rsidR="00ED525D" w:rsidRDefault="006737A6">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0E05C"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BF120" w14:textId="77777777" w:rsidR="00ED525D" w:rsidRDefault="006737A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E524E"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879F0"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AD2E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A35F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5589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3749D" w14:textId="77777777" w:rsidR="00ED525D" w:rsidRDefault="006737A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D7EE1" w14:textId="77777777" w:rsidR="00ED525D" w:rsidRDefault="006737A6">
                  <w:pPr>
                    <w:spacing w:after="0" w:line="240" w:lineRule="auto"/>
                    <w:jc w:val="center"/>
                  </w:pPr>
                  <w:r>
                    <w:rPr>
                      <w:rFonts w:ascii="Arial" w:eastAsia="Arial" w:hAnsi="Arial"/>
                      <w:b/>
                      <w:color w:val="000000"/>
                    </w:rPr>
                    <w:t>Met</w:t>
                  </w:r>
                </w:p>
              </w:tc>
            </w:tr>
            <w:tr w:rsidR="00ED525D" w14:paraId="2A36CC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5A29A6"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FC8380" w14:textId="77777777" w:rsidR="00ED525D" w:rsidRDefault="006737A6">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D6FD7" w14:textId="77777777" w:rsidR="00ED525D" w:rsidRDefault="006737A6">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83046"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0A481" w14:textId="77777777" w:rsidR="00ED525D" w:rsidRDefault="006737A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AFBE"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A05C7"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CA9DE"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D65D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7D74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B4651" w14:textId="77777777" w:rsidR="00ED525D" w:rsidRDefault="006737A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564BF" w14:textId="77777777" w:rsidR="00ED525D" w:rsidRDefault="006737A6">
                  <w:pPr>
                    <w:spacing w:after="0" w:line="240" w:lineRule="auto"/>
                    <w:jc w:val="center"/>
                  </w:pPr>
                  <w:r>
                    <w:rPr>
                      <w:rFonts w:ascii="Arial" w:eastAsia="Arial" w:hAnsi="Arial"/>
                      <w:b/>
                      <w:color w:val="000000"/>
                    </w:rPr>
                    <w:t>Met</w:t>
                  </w:r>
                </w:p>
              </w:tc>
            </w:tr>
            <w:tr w:rsidR="00ED525D" w14:paraId="24C70F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54FCC8"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72324A" w14:textId="77777777" w:rsidR="00ED525D" w:rsidRDefault="006737A6">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00C1C" w14:textId="77777777" w:rsidR="00ED525D" w:rsidRDefault="006737A6">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D7619"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87473" w14:textId="77777777" w:rsidR="00ED525D" w:rsidRDefault="006737A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831AC"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681C7"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D978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A963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0BD9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5A033" w14:textId="77777777" w:rsidR="00ED525D" w:rsidRDefault="006737A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F784E" w14:textId="77777777" w:rsidR="00ED525D" w:rsidRDefault="006737A6">
                  <w:pPr>
                    <w:spacing w:after="0" w:line="240" w:lineRule="auto"/>
                    <w:jc w:val="center"/>
                  </w:pPr>
                  <w:r>
                    <w:rPr>
                      <w:rFonts w:ascii="Arial" w:eastAsia="Arial" w:hAnsi="Arial"/>
                      <w:b/>
                      <w:color w:val="000000"/>
                    </w:rPr>
                    <w:t>Met</w:t>
                  </w:r>
                </w:p>
              </w:tc>
            </w:tr>
            <w:tr w:rsidR="00ED525D" w14:paraId="2DC82A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AB2A3A"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7F9C6E" w14:textId="77777777" w:rsidR="00ED525D" w:rsidRDefault="006737A6">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10BFE" w14:textId="77777777" w:rsidR="00ED525D" w:rsidRDefault="006737A6">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5D58E"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E90F6" w14:textId="77777777" w:rsidR="00ED525D" w:rsidRDefault="006737A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C082D"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2AC3F"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6B72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CBA2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DDDA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D4310" w14:textId="77777777" w:rsidR="00ED525D" w:rsidRDefault="006737A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265CD" w14:textId="77777777" w:rsidR="00ED525D" w:rsidRDefault="006737A6">
                  <w:pPr>
                    <w:spacing w:after="0" w:line="240" w:lineRule="auto"/>
                    <w:jc w:val="center"/>
                  </w:pPr>
                  <w:r>
                    <w:rPr>
                      <w:rFonts w:ascii="Arial" w:eastAsia="Arial" w:hAnsi="Arial"/>
                      <w:b/>
                      <w:color w:val="000000"/>
                    </w:rPr>
                    <w:t>Met</w:t>
                  </w:r>
                </w:p>
              </w:tc>
            </w:tr>
            <w:tr w:rsidR="00ED525D" w14:paraId="6ACB4A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197048"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560A9" w14:textId="77777777" w:rsidR="00ED525D" w:rsidRDefault="006737A6">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9F974" w14:textId="77777777" w:rsidR="00ED525D" w:rsidRDefault="006737A6">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3AA9D"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509D9" w14:textId="77777777" w:rsidR="00ED525D" w:rsidRDefault="006737A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7A83D"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E2744"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5463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4EA5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E73B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99C67" w14:textId="77777777" w:rsidR="00ED525D" w:rsidRDefault="006737A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1F75C" w14:textId="77777777" w:rsidR="00ED525D" w:rsidRDefault="006737A6">
                  <w:pPr>
                    <w:spacing w:after="0" w:line="240" w:lineRule="auto"/>
                    <w:jc w:val="center"/>
                  </w:pPr>
                  <w:r>
                    <w:rPr>
                      <w:rFonts w:ascii="Arial" w:eastAsia="Arial" w:hAnsi="Arial"/>
                      <w:b/>
                      <w:color w:val="000000"/>
                    </w:rPr>
                    <w:t>Met</w:t>
                  </w:r>
                </w:p>
              </w:tc>
            </w:tr>
            <w:tr w:rsidR="00ED525D" w14:paraId="6B44A2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E3E4EF"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D25801" w14:textId="77777777" w:rsidR="00ED525D" w:rsidRDefault="006737A6">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6D42A" w14:textId="77777777" w:rsidR="00ED525D" w:rsidRDefault="006737A6">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612C4"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ADC4B" w14:textId="77777777" w:rsidR="00ED525D" w:rsidRDefault="006737A6">
                  <w:pPr>
                    <w:spacing w:after="0" w:line="240" w:lineRule="auto"/>
                    <w:jc w:val="center"/>
                  </w:pPr>
                  <w:r>
                    <w:rPr>
                      <w:rFonts w:ascii="Arial" w:eastAsia="Arial" w:hAnsi="Arial"/>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20315"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D34AB"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A372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27B0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6ADA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0F873" w14:textId="77777777" w:rsidR="00ED525D" w:rsidRDefault="006737A6">
                  <w:pPr>
                    <w:spacing w:after="0" w:line="240" w:lineRule="auto"/>
                    <w:jc w:val="center"/>
                  </w:pPr>
                  <w:r>
                    <w:rPr>
                      <w:rFonts w:ascii="Arial" w:eastAsia="Arial" w:hAnsi="Arial"/>
                      <w:b/>
                      <w:color w:val="000000"/>
                    </w:rPr>
                    <w:t>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1544" w14:textId="77777777" w:rsidR="00ED525D" w:rsidRDefault="006737A6">
                  <w:pPr>
                    <w:spacing w:after="0" w:line="240" w:lineRule="auto"/>
                    <w:jc w:val="center"/>
                  </w:pPr>
                  <w:r>
                    <w:rPr>
                      <w:rFonts w:ascii="Arial" w:eastAsia="Arial" w:hAnsi="Arial"/>
                      <w:b/>
                      <w:color w:val="000000"/>
                    </w:rPr>
                    <w:t>Not Met</w:t>
                  </w:r>
                  <w:r>
                    <w:rPr>
                      <w:rFonts w:ascii="Arial" w:eastAsia="Arial" w:hAnsi="Arial"/>
                      <w:b/>
                      <w:color w:val="000000"/>
                    </w:rPr>
                    <w:br/>
                    <w:t>(40.0 %)</w:t>
                  </w:r>
                </w:p>
              </w:tc>
            </w:tr>
            <w:tr w:rsidR="00ED525D" w14:paraId="675751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0B9577"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71BDCA" w14:textId="77777777" w:rsidR="00ED525D" w:rsidRDefault="006737A6">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AB3C4" w14:textId="77777777" w:rsidR="00ED525D" w:rsidRDefault="006737A6">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F47AF"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DEA7A" w14:textId="77777777" w:rsidR="00ED525D" w:rsidRDefault="006737A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9255C"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B087F"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1D45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AFBB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7A8F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9235B" w14:textId="77777777" w:rsidR="00ED525D" w:rsidRDefault="006737A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E3301" w14:textId="77777777" w:rsidR="00ED525D" w:rsidRDefault="006737A6">
                  <w:pPr>
                    <w:spacing w:after="0" w:line="240" w:lineRule="auto"/>
                    <w:jc w:val="center"/>
                  </w:pPr>
                  <w:r>
                    <w:rPr>
                      <w:rFonts w:ascii="Arial" w:eastAsia="Arial" w:hAnsi="Arial"/>
                      <w:b/>
                      <w:color w:val="000000"/>
                    </w:rPr>
                    <w:t>Met</w:t>
                  </w:r>
                </w:p>
              </w:tc>
            </w:tr>
            <w:tr w:rsidR="00ED525D" w14:paraId="07F07E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E923C7"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0E381F" w14:textId="77777777" w:rsidR="00ED525D" w:rsidRDefault="006737A6">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BEB41" w14:textId="77777777" w:rsidR="00ED525D" w:rsidRDefault="006737A6">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D0F55"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1E6F4" w14:textId="77777777" w:rsidR="00ED525D" w:rsidRDefault="006737A6">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5E586"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31913"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5CE1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0EAB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8CFC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7338B" w14:textId="77777777" w:rsidR="00ED525D" w:rsidRDefault="006737A6">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15542" w14:textId="77777777" w:rsidR="00ED525D" w:rsidRDefault="006737A6">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ED525D" w14:paraId="119D99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4100B1"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C4568C" w14:textId="77777777" w:rsidR="00ED525D" w:rsidRDefault="006737A6">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9274E" w14:textId="77777777" w:rsidR="00ED525D" w:rsidRDefault="006737A6">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5AB23"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32259"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998DC" w14:textId="77777777" w:rsidR="00ED525D" w:rsidRDefault="006737A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9F262"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477D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7201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7053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020A5" w14:textId="77777777" w:rsidR="00ED525D" w:rsidRDefault="006737A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1119E" w14:textId="77777777" w:rsidR="00ED525D" w:rsidRDefault="006737A6">
                  <w:pPr>
                    <w:spacing w:after="0" w:line="240" w:lineRule="auto"/>
                    <w:jc w:val="center"/>
                  </w:pPr>
                  <w:r>
                    <w:rPr>
                      <w:rFonts w:ascii="Arial" w:eastAsia="Arial" w:hAnsi="Arial"/>
                      <w:b/>
                      <w:color w:val="000000"/>
                    </w:rPr>
                    <w:t>Met</w:t>
                  </w:r>
                </w:p>
              </w:tc>
            </w:tr>
            <w:tr w:rsidR="00ED525D" w14:paraId="56EAFA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276739"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AFEA26" w14:textId="77777777" w:rsidR="00ED525D" w:rsidRDefault="006737A6">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6719F" w14:textId="77777777" w:rsidR="00ED525D" w:rsidRDefault="006737A6">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1B4FB"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E151"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8BBFE"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0B166"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283C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5339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915B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258CF" w14:textId="77777777" w:rsidR="00ED525D" w:rsidRDefault="006737A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5BC70" w14:textId="77777777" w:rsidR="00ED525D" w:rsidRDefault="006737A6">
                  <w:pPr>
                    <w:spacing w:after="0" w:line="240" w:lineRule="auto"/>
                    <w:jc w:val="center"/>
                  </w:pPr>
                  <w:r>
                    <w:rPr>
                      <w:rFonts w:ascii="Arial" w:eastAsia="Arial" w:hAnsi="Arial"/>
                      <w:b/>
                      <w:color w:val="000000"/>
                    </w:rPr>
                    <w:t>Met</w:t>
                  </w:r>
                </w:p>
              </w:tc>
            </w:tr>
            <w:tr w:rsidR="00ED525D" w14:paraId="2D3FAE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8DEE8B"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0506D0" w14:textId="77777777" w:rsidR="00ED525D" w:rsidRDefault="006737A6">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33BDF" w14:textId="77777777" w:rsidR="00ED525D" w:rsidRDefault="006737A6">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C9979"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8B164"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A3288"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13FC9"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8B43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6BD0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DC87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FABA2" w14:textId="77777777" w:rsidR="00ED525D" w:rsidRDefault="006737A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84730" w14:textId="77777777" w:rsidR="00ED525D" w:rsidRDefault="006737A6">
                  <w:pPr>
                    <w:spacing w:after="0" w:line="240" w:lineRule="auto"/>
                    <w:jc w:val="center"/>
                  </w:pPr>
                  <w:r>
                    <w:rPr>
                      <w:rFonts w:ascii="Arial" w:eastAsia="Arial" w:hAnsi="Arial"/>
                      <w:b/>
                      <w:color w:val="000000"/>
                    </w:rPr>
                    <w:t>Met</w:t>
                  </w:r>
                </w:p>
              </w:tc>
            </w:tr>
            <w:tr w:rsidR="00ED525D" w14:paraId="07C782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0498E9"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6B1655" w14:textId="77777777" w:rsidR="00ED525D" w:rsidRDefault="006737A6">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4A61B" w14:textId="77777777" w:rsidR="00ED525D" w:rsidRDefault="006737A6">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50A96"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3FFD8"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AFC47"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CFE8B"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DF0A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67F4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C9DC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CD759" w14:textId="77777777" w:rsidR="00ED525D" w:rsidRDefault="006737A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E29D3" w14:textId="77777777" w:rsidR="00ED525D" w:rsidRDefault="006737A6">
                  <w:pPr>
                    <w:spacing w:after="0" w:line="240" w:lineRule="auto"/>
                    <w:jc w:val="center"/>
                  </w:pPr>
                  <w:r>
                    <w:rPr>
                      <w:rFonts w:ascii="Arial" w:eastAsia="Arial" w:hAnsi="Arial"/>
                      <w:b/>
                      <w:color w:val="000000"/>
                    </w:rPr>
                    <w:t>Met</w:t>
                  </w:r>
                </w:p>
              </w:tc>
            </w:tr>
            <w:tr w:rsidR="00ED525D" w14:paraId="25CA48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DAFD27"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2E8919" w14:textId="77777777" w:rsidR="00ED525D" w:rsidRDefault="006737A6">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E6C4E" w14:textId="77777777" w:rsidR="00ED525D" w:rsidRDefault="006737A6">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DDFA7"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9D220"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EE1E7"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D3150"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98E1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D2C3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66A1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FBC1B"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03EE9" w14:textId="77777777" w:rsidR="00ED525D" w:rsidRDefault="006737A6">
                  <w:pPr>
                    <w:spacing w:after="0" w:line="240" w:lineRule="auto"/>
                    <w:jc w:val="center"/>
                  </w:pPr>
                  <w:r>
                    <w:rPr>
                      <w:rFonts w:ascii="Arial" w:eastAsia="Arial" w:hAnsi="Arial"/>
                      <w:b/>
                      <w:color w:val="000000"/>
                    </w:rPr>
                    <w:t>Met</w:t>
                  </w:r>
                </w:p>
              </w:tc>
            </w:tr>
            <w:tr w:rsidR="00ED525D" w14:paraId="4D7AD6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3C4CDB"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5D57BC" w14:textId="77777777" w:rsidR="00ED525D" w:rsidRDefault="006737A6">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B8988" w14:textId="77777777" w:rsidR="00ED525D" w:rsidRDefault="006737A6">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81620"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59CCB"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D0969"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EF01E"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E62C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F2DE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0BBB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DB87C"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B73EC" w14:textId="77777777" w:rsidR="00ED525D" w:rsidRDefault="006737A6">
                  <w:pPr>
                    <w:spacing w:after="0" w:line="240" w:lineRule="auto"/>
                    <w:jc w:val="center"/>
                  </w:pPr>
                  <w:r>
                    <w:rPr>
                      <w:rFonts w:ascii="Arial" w:eastAsia="Arial" w:hAnsi="Arial"/>
                      <w:b/>
                      <w:color w:val="000000"/>
                    </w:rPr>
                    <w:t>Met</w:t>
                  </w:r>
                </w:p>
              </w:tc>
            </w:tr>
            <w:tr w:rsidR="00ED525D" w14:paraId="50B67E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806464"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983FE5" w14:textId="77777777" w:rsidR="00ED525D" w:rsidRDefault="006737A6">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81FDD" w14:textId="77777777" w:rsidR="00ED525D" w:rsidRDefault="006737A6">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B3BCC"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1EB23"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65203"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5350C"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1062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58BC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08FC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81255" w14:textId="77777777" w:rsidR="00ED525D" w:rsidRDefault="006737A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42403" w14:textId="77777777" w:rsidR="00ED525D" w:rsidRDefault="006737A6">
                  <w:pPr>
                    <w:spacing w:after="0" w:line="240" w:lineRule="auto"/>
                    <w:jc w:val="center"/>
                  </w:pPr>
                  <w:r>
                    <w:rPr>
                      <w:rFonts w:ascii="Arial" w:eastAsia="Arial" w:hAnsi="Arial"/>
                      <w:b/>
                      <w:color w:val="000000"/>
                    </w:rPr>
                    <w:t>Met</w:t>
                  </w:r>
                </w:p>
              </w:tc>
            </w:tr>
            <w:tr w:rsidR="00ED525D" w14:paraId="1C25CE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2C4889"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E7681E" w14:textId="77777777" w:rsidR="00ED525D" w:rsidRDefault="006737A6">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21128" w14:textId="77777777" w:rsidR="00ED525D" w:rsidRDefault="006737A6">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8DF3C"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8C103"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15D1E"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E173F"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EB37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6AA9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AAFE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B1D57" w14:textId="77777777" w:rsidR="00ED525D" w:rsidRDefault="006737A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16613" w14:textId="77777777" w:rsidR="00ED525D" w:rsidRDefault="006737A6">
                  <w:pPr>
                    <w:spacing w:after="0" w:line="240" w:lineRule="auto"/>
                    <w:jc w:val="center"/>
                  </w:pPr>
                  <w:r>
                    <w:rPr>
                      <w:rFonts w:ascii="Arial" w:eastAsia="Arial" w:hAnsi="Arial"/>
                      <w:b/>
                      <w:color w:val="000000"/>
                    </w:rPr>
                    <w:t>Met</w:t>
                  </w:r>
                </w:p>
              </w:tc>
            </w:tr>
            <w:tr w:rsidR="00ED525D" w14:paraId="3FDF0F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5FB3AC" w14:textId="77777777" w:rsidR="00ED525D" w:rsidRDefault="006737A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7CC897" w14:textId="77777777" w:rsidR="00ED525D" w:rsidRDefault="006737A6">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8337A" w14:textId="77777777" w:rsidR="00ED525D" w:rsidRDefault="006737A6">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BBB71"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2BC16"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67042"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D6CC4"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27E69"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8488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245D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E462A" w14:textId="77777777" w:rsidR="00ED525D" w:rsidRDefault="006737A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672CE" w14:textId="77777777" w:rsidR="00ED525D" w:rsidRDefault="006737A6">
                  <w:pPr>
                    <w:spacing w:after="0" w:line="240" w:lineRule="auto"/>
                    <w:jc w:val="center"/>
                  </w:pPr>
                  <w:r>
                    <w:rPr>
                      <w:rFonts w:ascii="Arial" w:eastAsia="Arial" w:hAnsi="Arial"/>
                      <w:b/>
                      <w:color w:val="000000"/>
                    </w:rPr>
                    <w:t>Met</w:t>
                  </w:r>
                </w:p>
              </w:tc>
            </w:tr>
            <w:tr w:rsidR="00ED525D" w14:paraId="7417B7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6239A0"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499BB2" w14:textId="77777777" w:rsidR="00ED525D" w:rsidRDefault="006737A6">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6DD25" w14:textId="77777777" w:rsidR="00ED525D" w:rsidRDefault="006737A6">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EBA58"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F9D01" w14:textId="77777777" w:rsidR="00ED525D" w:rsidRDefault="006737A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723CE"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553A6"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701E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058A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6BE5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FD868" w14:textId="77777777" w:rsidR="00ED525D" w:rsidRDefault="006737A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DE35A" w14:textId="77777777" w:rsidR="00ED525D" w:rsidRDefault="006737A6">
                  <w:pPr>
                    <w:spacing w:after="0" w:line="240" w:lineRule="auto"/>
                    <w:jc w:val="center"/>
                  </w:pPr>
                  <w:r>
                    <w:rPr>
                      <w:rFonts w:ascii="Arial" w:eastAsia="Arial" w:hAnsi="Arial"/>
                      <w:b/>
                      <w:color w:val="000000"/>
                    </w:rPr>
                    <w:t>Met</w:t>
                  </w:r>
                </w:p>
              </w:tc>
            </w:tr>
            <w:tr w:rsidR="00ED525D" w14:paraId="639989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F337F2"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B61E26" w14:textId="77777777" w:rsidR="00ED525D" w:rsidRDefault="006737A6">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F6C79" w14:textId="77777777" w:rsidR="00ED525D" w:rsidRDefault="006737A6">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14189"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C0DF8" w14:textId="77777777" w:rsidR="00ED525D" w:rsidRDefault="006737A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0BDD5"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F6CF1"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34E3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C66B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CCF4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78524" w14:textId="77777777" w:rsidR="00ED525D" w:rsidRDefault="006737A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BAD71" w14:textId="77777777" w:rsidR="00ED525D" w:rsidRDefault="006737A6">
                  <w:pPr>
                    <w:spacing w:after="0" w:line="240" w:lineRule="auto"/>
                    <w:jc w:val="center"/>
                  </w:pPr>
                  <w:r>
                    <w:rPr>
                      <w:rFonts w:ascii="Arial" w:eastAsia="Arial" w:hAnsi="Arial"/>
                      <w:b/>
                      <w:color w:val="000000"/>
                    </w:rPr>
                    <w:t>Met</w:t>
                  </w:r>
                </w:p>
              </w:tc>
            </w:tr>
            <w:tr w:rsidR="00ED525D" w14:paraId="4AA414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2D0450"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0B2A16" w14:textId="77777777" w:rsidR="00ED525D" w:rsidRDefault="006737A6">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A4A3C" w14:textId="77777777" w:rsidR="00ED525D" w:rsidRDefault="006737A6">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EBB22"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DF14D"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EEAD1"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33795"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818F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15F71"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74AFE"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4BD0E"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58033" w14:textId="77777777" w:rsidR="00ED525D" w:rsidRDefault="006737A6">
                  <w:pPr>
                    <w:spacing w:after="0" w:line="240" w:lineRule="auto"/>
                    <w:jc w:val="center"/>
                  </w:pPr>
                  <w:r>
                    <w:rPr>
                      <w:rFonts w:ascii="Arial" w:eastAsia="Arial" w:hAnsi="Arial"/>
                      <w:b/>
                      <w:color w:val="000000"/>
                    </w:rPr>
                    <w:t>Met</w:t>
                  </w:r>
                </w:p>
              </w:tc>
            </w:tr>
            <w:tr w:rsidR="00ED525D" w14:paraId="4D28D4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B7E76A"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358435" w14:textId="77777777" w:rsidR="00ED525D" w:rsidRDefault="006737A6">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DAFA8" w14:textId="77777777" w:rsidR="00ED525D" w:rsidRDefault="006737A6">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8A809"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3193E"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C2D4D"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2AB47"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1A77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391C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C1C3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3482A"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45977" w14:textId="77777777" w:rsidR="00ED525D" w:rsidRDefault="006737A6">
                  <w:pPr>
                    <w:spacing w:after="0" w:line="240" w:lineRule="auto"/>
                    <w:jc w:val="center"/>
                  </w:pPr>
                  <w:r>
                    <w:rPr>
                      <w:rFonts w:ascii="Arial" w:eastAsia="Arial" w:hAnsi="Arial"/>
                      <w:b/>
                      <w:color w:val="000000"/>
                    </w:rPr>
                    <w:t>Met</w:t>
                  </w:r>
                </w:p>
              </w:tc>
            </w:tr>
            <w:tr w:rsidR="00ED525D" w14:paraId="499E8E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69CA77"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88F68C" w14:textId="77777777" w:rsidR="00ED525D" w:rsidRDefault="006737A6">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71EFE" w14:textId="77777777" w:rsidR="00ED525D" w:rsidRDefault="006737A6">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CD0B6"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FB92C"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FABC5"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D75CA"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C9C5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6031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1EC5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39A2B"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E4D0C" w14:textId="77777777" w:rsidR="00ED525D" w:rsidRDefault="006737A6">
                  <w:pPr>
                    <w:spacing w:after="0" w:line="240" w:lineRule="auto"/>
                    <w:jc w:val="center"/>
                  </w:pPr>
                  <w:r>
                    <w:rPr>
                      <w:rFonts w:ascii="Arial" w:eastAsia="Arial" w:hAnsi="Arial"/>
                      <w:b/>
                      <w:color w:val="000000"/>
                    </w:rPr>
                    <w:t>Met</w:t>
                  </w:r>
                </w:p>
              </w:tc>
            </w:tr>
            <w:tr w:rsidR="00ED525D" w14:paraId="2DC517B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D5D5A6"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7232F9" w14:textId="77777777" w:rsidR="00ED525D" w:rsidRDefault="006737A6">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A42FC" w14:textId="77777777" w:rsidR="00ED525D" w:rsidRDefault="006737A6">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8B728" w14:textId="77777777" w:rsidR="00ED525D" w:rsidRDefault="006737A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74BE0" w14:textId="77777777" w:rsidR="00ED525D" w:rsidRDefault="006737A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6C21E" w14:textId="77777777" w:rsidR="00ED525D" w:rsidRDefault="006737A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1C88D"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77FE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34B2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665B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8FBD1" w14:textId="77777777" w:rsidR="00ED525D" w:rsidRDefault="006737A6">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14EB4" w14:textId="77777777" w:rsidR="00ED525D" w:rsidRDefault="006737A6">
                  <w:pPr>
                    <w:spacing w:after="0" w:line="240" w:lineRule="auto"/>
                    <w:jc w:val="center"/>
                  </w:pPr>
                  <w:r>
                    <w:rPr>
                      <w:rFonts w:ascii="Arial" w:eastAsia="Arial" w:hAnsi="Arial"/>
                      <w:b/>
                      <w:color w:val="000000"/>
                    </w:rPr>
                    <w:t>Met</w:t>
                  </w:r>
                </w:p>
              </w:tc>
            </w:tr>
            <w:tr w:rsidR="00ED525D" w14:paraId="1FC0D9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2AEC5D"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BAB0C8" w14:textId="77777777" w:rsidR="00ED525D" w:rsidRDefault="006737A6">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CD260" w14:textId="77777777" w:rsidR="00ED525D" w:rsidRDefault="006737A6">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FB878" w14:textId="77777777" w:rsidR="00ED525D" w:rsidRDefault="006737A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4965B" w14:textId="77777777" w:rsidR="00ED525D" w:rsidRDefault="006737A6">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8F4D4" w14:textId="77777777" w:rsidR="00ED525D" w:rsidRDefault="006737A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545B3"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FD852"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A71A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78996"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5F8AA" w14:textId="77777777" w:rsidR="00ED525D" w:rsidRDefault="006737A6">
                  <w:pPr>
                    <w:spacing w:after="0" w:line="240" w:lineRule="auto"/>
                    <w:jc w:val="center"/>
                  </w:pPr>
                  <w:r>
                    <w:rPr>
                      <w:rFonts w:ascii="Arial" w:eastAsia="Arial" w:hAnsi="Arial"/>
                      <w:b/>
                      <w:color w:val="000000"/>
                    </w:rPr>
                    <w:t>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15BEF" w14:textId="77777777" w:rsidR="00ED525D" w:rsidRDefault="006737A6">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ED525D" w14:paraId="3ABAAF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5C89DB"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2D216336" w14:textId="77777777" w:rsidR="00ED525D" w:rsidRDefault="006737A6">
                  <w:pPr>
                    <w:spacing w:after="0" w:line="240" w:lineRule="auto"/>
                  </w:pPr>
                  <w:r>
                    <w:rPr>
                      <w:rFonts w:ascii="Arial" w:eastAsia="Arial" w:hAnsi="Arial"/>
                      <w:b/>
                      <w:color w:val="000000"/>
                    </w:rPr>
                    <w:t>#Std. Met/# 76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7E17C" w14:textId="77777777" w:rsidR="00ED525D" w:rsidRDefault="00ED525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24E3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EF9FA"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8EAFA"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B35BD"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960FD"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A8EC5"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3F2A3"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00D3E" w14:textId="77777777" w:rsidR="00ED525D" w:rsidRDefault="006737A6">
                  <w:pPr>
                    <w:spacing w:after="0" w:line="240" w:lineRule="auto"/>
                    <w:jc w:val="center"/>
                  </w:pPr>
                  <w:r>
                    <w:rPr>
                      <w:rFonts w:ascii="Arial" w:eastAsia="Arial" w:hAnsi="Arial"/>
                      <w:b/>
                      <w:color w:val="000000"/>
                    </w:rPr>
                    <w:t>72/76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8B593" w14:textId="77777777" w:rsidR="00ED525D" w:rsidRDefault="00ED525D">
                  <w:pPr>
                    <w:spacing w:after="0" w:line="240" w:lineRule="auto"/>
                    <w:rPr>
                      <w:sz w:val="0"/>
                    </w:rPr>
                  </w:pPr>
                </w:p>
              </w:tc>
            </w:tr>
            <w:tr w:rsidR="00ED525D" w14:paraId="7C54B0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DD5FF4"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B6DAC0" w14:textId="77777777" w:rsidR="00ED525D" w:rsidRDefault="006737A6">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2B9B0" w14:textId="77777777" w:rsidR="00ED525D" w:rsidRDefault="00ED525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A68C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2A44F"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65ADD"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8CD57"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A629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5087C"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3376B"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1CA75" w14:textId="77777777" w:rsidR="00ED525D" w:rsidRDefault="006737A6">
                  <w:pPr>
                    <w:spacing w:after="0" w:line="240" w:lineRule="auto"/>
                    <w:jc w:val="center"/>
                  </w:pPr>
                  <w:r>
                    <w:rPr>
                      <w:rFonts w:ascii="Arial" w:eastAsia="Arial" w:hAnsi="Arial"/>
                      <w:b/>
                      <w:color w:val="000000"/>
                    </w:rPr>
                    <w:t>79/83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0A206" w14:textId="77777777" w:rsidR="00ED525D" w:rsidRDefault="00ED525D">
                  <w:pPr>
                    <w:spacing w:after="0" w:line="240" w:lineRule="auto"/>
                    <w:rPr>
                      <w:sz w:val="0"/>
                    </w:rPr>
                  </w:pPr>
                </w:p>
              </w:tc>
            </w:tr>
            <w:tr w:rsidR="00ED525D" w14:paraId="49A609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123C0B" w14:textId="77777777" w:rsidR="00ED525D" w:rsidRDefault="00ED525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96548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59369" w14:textId="77777777" w:rsidR="00ED525D" w:rsidRDefault="00ED525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5113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23E60"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FC915" w14:textId="77777777" w:rsidR="00ED525D" w:rsidRDefault="00ED525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20D2A" w14:textId="77777777" w:rsidR="00ED525D" w:rsidRDefault="00ED525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FB244"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6A268"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16977" w14:textId="77777777" w:rsidR="00ED525D" w:rsidRDefault="00ED525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7D378" w14:textId="77777777" w:rsidR="00ED525D" w:rsidRDefault="006737A6">
                  <w:pPr>
                    <w:spacing w:after="0" w:line="240" w:lineRule="auto"/>
                    <w:jc w:val="center"/>
                  </w:pPr>
                  <w:r>
                    <w:rPr>
                      <w:rFonts w:ascii="Arial" w:eastAsia="Arial" w:hAnsi="Arial"/>
                      <w:b/>
                      <w:color w:val="000000"/>
                    </w:rPr>
                    <w:t>95.18%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8893F" w14:textId="77777777" w:rsidR="00ED525D" w:rsidRDefault="00ED525D">
                  <w:pPr>
                    <w:spacing w:after="0" w:line="240" w:lineRule="auto"/>
                    <w:rPr>
                      <w:sz w:val="0"/>
                    </w:rPr>
                  </w:pPr>
                </w:p>
              </w:tc>
            </w:tr>
          </w:tbl>
          <w:p w14:paraId="01D5EE55" w14:textId="77777777" w:rsidR="00ED525D" w:rsidRDefault="00ED525D">
            <w:pPr>
              <w:spacing w:after="0" w:line="240" w:lineRule="auto"/>
            </w:pPr>
          </w:p>
        </w:tc>
        <w:tc>
          <w:tcPr>
            <w:tcW w:w="900" w:type="dxa"/>
            <w:hMerge/>
          </w:tcPr>
          <w:p w14:paraId="0724F472" w14:textId="77777777" w:rsidR="00ED525D" w:rsidRDefault="00ED525D">
            <w:pPr>
              <w:pStyle w:val="EmptyCellLayoutStyle"/>
              <w:spacing w:after="0" w:line="240" w:lineRule="auto"/>
            </w:pPr>
          </w:p>
        </w:tc>
        <w:tc>
          <w:tcPr>
            <w:tcW w:w="2253" w:type="dxa"/>
            <w:hMerge/>
          </w:tcPr>
          <w:p w14:paraId="2FC26A6C" w14:textId="77777777" w:rsidR="00ED525D" w:rsidRDefault="00ED525D">
            <w:pPr>
              <w:pStyle w:val="EmptyCellLayoutStyle"/>
              <w:spacing w:after="0" w:line="240" w:lineRule="auto"/>
            </w:pPr>
          </w:p>
        </w:tc>
        <w:tc>
          <w:tcPr>
            <w:tcW w:w="180" w:type="dxa"/>
            <w:gridSpan w:val="4"/>
            <w:hMerge/>
          </w:tcPr>
          <w:p w14:paraId="507973C3" w14:textId="77777777" w:rsidR="00ED525D" w:rsidRDefault="00ED525D">
            <w:pPr>
              <w:pStyle w:val="EmptyCellLayoutStyle"/>
              <w:spacing w:after="0" w:line="240" w:lineRule="auto"/>
            </w:pPr>
          </w:p>
        </w:tc>
        <w:tc>
          <w:tcPr>
            <w:tcW w:w="176" w:type="dxa"/>
          </w:tcPr>
          <w:p w14:paraId="5E5AD5D2" w14:textId="77777777" w:rsidR="00ED525D" w:rsidRDefault="00ED525D">
            <w:pPr>
              <w:pStyle w:val="EmptyCellLayoutStyle"/>
              <w:spacing w:after="0" w:line="240" w:lineRule="auto"/>
            </w:pPr>
          </w:p>
        </w:tc>
      </w:tr>
      <w:tr w:rsidR="00ED525D" w14:paraId="602149AC" w14:textId="77777777">
        <w:trPr>
          <w:trHeight w:val="900"/>
        </w:trPr>
        <w:tc>
          <w:tcPr>
            <w:tcW w:w="180" w:type="dxa"/>
          </w:tcPr>
          <w:p w14:paraId="1D852F30" w14:textId="77777777" w:rsidR="00ED525D" w:rsidRDefault="00ED525D">
            <w:pPr>
              <w:pStyle w:val="EmptyCellLayoutStyle"/>
              <w:spacing w:after="0" w:line="240" w:lineRule="auto"/>
            </w:pPr>
          </w:p>
        </w:tc>
        <w:tc>
          <w:tcPr>
            <w:tcW w:w="5580" w:type="dxa"/>
            <w:gridSpan w:val="4"/>
          </w:tcPr>
          <w:p w14:paraId="1970149D" w14:textId="77777777" w:rsidR="00ED525D" w:rsidRDefault="00ED525D">
            <w:pPr>
              <w:pStyle w:val="EmptyCellLayoutStyle"/>
              <w:spacing w:after="0" w:line="240" w:lineRule="auto"/>
            </w:pPr>
          </w:p>
        </w:tc>
        <w:tc>
          <w:tcPr>
            <w:tcW w:w="900" w:type="dxa"/>
          </w:tcPr>
          <w:p w14:paraId="7BD38C25" w14:textId="77777777" w:rsidR="00ED525D" w:rsidRDefault="00ED525D">
            <w:pPr>
              <w:pStyle w:val="EmptyCellLayoutStyle"/>
              <w:spacing w:after="0" w:line="240" w:lineRule="auto"/>
            </w:pPr>
          </w:p>
        </w:tc>
        <w:tc>
          <w:tcPr>
            <w:tcW w:w="2253" w:type="dxa"/>
          </w:tcPr>
          <w:p w14:paraId="7DB461B9" w14:textId="77777777" w:rsidR="00ED525D" w:rsidRDefault="00ED525D">
            <w:pPr>
              <w:pStyle w:val="EmptyCellLayoutStyle"/>
              <w:spacing w:after="0" w:line="240" w:lineRule="auto"/>
            </w:pPr>
          </w:p>
        </w:tc>
        <w:tc>
          <w:tcPr>
            <w:tcW w:w="180" w:type="dxa"/>
          </w:tcPr>
          <w:p w14:paraId="0C15E0D5" w14:textId="77777777" w:rsidR="00ED525D" w:rsidRDefault="00ED525D">
            <w:pPr>
              <w:pStyle w:val="EmptyCellLayoutStyle"/>
              <w:spacing w:after="0" w:line="240" w:lineRule="auto"/>
            </w:pPr>
          </w:p>
        </w:tc>
        <w:tc>
          <w:tcPr>
            <w:tcW w:w="176" w:type="dxa"/>
          </w:tcPr>
          <w:p w14:paraId="3E5F1123" w14:textId="77777777" w:rsidR="00ED525D" w:rsidRDefault="00ED525D">
            <w:pPr>
              <w:pStyle w:val="EmptyCellLayoutStyle"/>
              <w:spacing w:after="0" w:line="240" w:lineRule="auto"/>
            </w:pPr>
          </w:p>
        </w:tc>
      </w:tr>
      <w:tr w:rsidR="00ED525D" w14:paraId="597C8928" w14:textId="77777777">
        <w:trPr>
          <w:trHeight w:val="359"/>
        </w:trPr>
        <w:tc>
          <w:tcPr>
            <w:tcW w:w="180" w:type="dxa"/>
          </w:tcPr>
          <w:p w14:paraId="78144324" w14:textId="77777777" w:rsidR="00ED525D" w:rsidRDefault="00ED525D">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ED525D" w14:paraId="6699C286" w14:textId="77777777">
              <w:trPr>
                <w:trHeight w:val="282"/>
              </w:trPr>
              <w:tc>
                <w:tcPr>
                  <w:tcW w:w="6480" w:type="dxa"/>
                  <w:tcBorders>
                    <w:top w:val="nil"/>
                    <w:left w:val="nil"/>
                    <w:bottom w:val="nil"/>
                    <w:right w:val="nil"/>
                  </w:tcBorders>
                  <w:tcMar>
                    <w:top w:w="39" w:type="dxa"/>
                    <w:left w:w="39" w:type="dxa"/>
                    <w:bottom w:w="39" w:type="dxa"/>
                    <w:right w:w="39" w:type="dxa"/>
                  </w:tcMar>
                </w:tcPr>
                <w:p w14:paraId="3C60BF5A" w14:textId="77777777" w:rsidR="00ED525D" w:rsidRDefault="006737A6">
                  <w:pPr>
                    <w:spacing w:after="0" w:line="240" w:lineRule="auto"/>
                  </w:pPr>
                  <w:r>
                    <w:rPr>
                      <w:rFonts w:ascii="Arial" w:eastAsia="Arial" w:hAnsi="Arial"/>
                      <w:b/>
                      <w:color w:val="000000"/>
                    </w:rPr>
                    <w:t>MASTER SCORE SHEET CERTIFICATION</w:t>
                  </w:r>
                </w:p>
              </w:tc>
            </w:tr>
          </w:tbl>
          <w:p w14:paraId="33C87EEC" w14:textId="77777777" w:rsidR="00ED525D" w:rsidRDefault="00ED525D">
            <w:pPr>
              <w:spacing w:after="0" w:line="240" w:lineRule="auto"/>
            </w:pPr>
          </w:p>
        </w:tc>
        <w:tc>
          <w:tcPr>
            <w:tcW w:w="900" w:type="dxa"/>
            <w:gridSpan w:val="4"/>
            <w:hMerge/>
          </w:tcPr>
          <w:p w14:paraId="2DBA0152" w14:textId="77777777" w:rsidR="00ED525D" w:rsidRDefault="00ED525D">
            <w:pPr>
              <w:pStyle w:val="EmptyCellLayoutStyle"/>
              <w:spacing w:after="0" w:line="240" w:lineRule="auto"/>
            </w:pPr>
          </w:p>
        </w:tc>
        <w:tc>
          <w:tcPr>
            <w:tcW w:w="2253" w:type="dxa"/>
          </w:tcPr>
          <w:p w14:paraId="53D17B9B" w14:textId="77777777" w:rsidR="00ED525D" w:rsidRDefault="00ED525D">
            <w:pPr>
              <w:pStyle w:val="EmptyCellLayoutStyle"/>
              <w:spacing w:after="0" w:line="240" w:lineRule="auto"/>
            </w:pPr>
          </w:p>
        </w:tc>
        <w:tc>
          <w:tcPr>
            <w:tcW w:w="180" w:type="dxa"/>
          </w:tcPr>
          <w:p w14:paraId="267FDAD4" w14:textId="77777777" w:rsidR="00ED525D" w:rsidRDefault="00ED525D">
            <w:pPr>
              <w:pStyle w:val="EmptyCellLayoutStyle"/>
              <w:spacing w:after="0" w:line="240" w:lineRule="auto"/>
            </w:pPr>
          </w:p>
        </w:tc>
        <w:tc>
          <w:tcPr>
            <w:tcW w:w="176" w:type="dxa"/>
          </w:tcPr>
          <w:p w14:paraId="11FAB19D" w14:textId="77777777" w:rsidR="00ED525D" w:rsidRDefault="00ED525D">
            <w:pPr>
              <w:pStyle w:val="EmptyCellLayoutStyle"/>
              <w:spacing w:after="0" w:line="240" w:lineRule="auto"/>
            </w:pPr>
          </w:p>
        </w:tc>
      </w:tr>
      <w:tr w:rsidR="00ED525D" w14:paraId="3D17FE5A" w14:textId="77777777">
        <w:trPr>
          <w:trHeight w:val="179"/>
        </w:trPr>
        <w:tc>
          <w:tcPr>
            <w:tcW w:w="180" w:type="dxa"/>
          </w:tcPr>
          <w:p w14:paraId="19A6BB6B" w14:textId="77777777" w:rsidR="00ED525D" w:rsidRDefault="00ED525D">
            <w:pPr>
              <w:pStyle w:val="EmptyCellLayoutStyle"/>
              <w:spacing w:after="0" w:line="240" w:lineRule="auto"/>
            </w:pPr>
          </w:p>
        </w:tc>
        <w:tc>
          <w:tcPr>
            <w:tcW w:w="5580" w:type="dxa"/>
            <w:gridSpan w:val="4"/>
          </w:tcPr>
          <w:p w14:paraId="2C70C353" w14:textId="77777777" w:rsidR="00ED525D" w:rsidRDefault="00ED525D">
            <w:pPr>
              <w:pStyle w:val="EmptyCellLayoutStyle"/>
              <w:spacing w:after="0" w:line="240" w:lineRule="auto"/>
            </w:pPr>
          </w:p>
        </w:tc>
        <w:tc>
          <w:tcPr>
            <w:tcW w:w="900" w:type="dxa"/>
          </w:tcPr>
          <w:p w14:paraId="7D021D9E" w14:textId="77777777" w:rsidR="00ED525D" w:rsidRDefault="00ED525D">
            <w:pPr>
              <w:pStyle w:val="EmptyCellLayoutStyle"/>
              <w:spacing w:after="0" w:line="240" w:lineRule="auto"/>
            </w:pPr>
          </w:p>
        </w:tc>
        <w:tc>
          <w:tcPr>
            <w:tcW w:w="2253" w:type="dxa"/>
          </w:tcPr>
          <w:p w14:paraId="553727C4" w14:textId="77777777" w:rsidR="00ED525D" w:rsidRDefault="00ED525D">
            <w:pPr>
              <w:pStyle w:val="EmptyCellLayoutStyle"/>
              <w:spacing w:after="0" w:line="240" w:lineRule="auto"/>
            </w:pPr>
          </w:p>
        </w:tc>
        <w:tc>
          <w:tcPr>
            <w:tcW w:w="180" w:type="dxa"/>
          </w:tcPr>
          <w:p w14:paraId="3FFD5D4D" w14:textId="77777777" w:rsidR="00ED525D" w:rsidRDefault="00ED525D">
            <w:pPr>
              <w:pStyle w:val="EmptyCellLayoutStyle"/>
              <w:spacing w:after="0" w:line="240" w:lineRule="auto"/>
            </w:pPr>
          </w:p>
        </w:tc>
        <w:tc>
          <w:tcPr>
            <w:tcW w:w="176" w:type="dxa"/>
          </w:tcPr>
          <w:p w14:paraId="75F1174E" w14:textId="77777777" w:rsidR="00ED525D" w:rsidRDefault="00ED525D">
            <w:pPr>
              <w:pStyle w:val="EmptyCellLayoutStyle"/>
              <w:spacing w:after="0" w:line="240" w:lineRule="auto"/>
            </w:pPr>
          </w:p>
        </w:tc>
      </w:tr>
      <w:tr w:rsidR="00ED525D" w14:paraId="1B08D618" w14:textId="77777777">
        <w:tc>
          <w:tcPr>
            <w:tcW w:w="180" w:type="dxa"/>
          </w:tcPr>
          <w:p w14:paraId="5C8595A4" w14:textId="77777777" w:rsidR="00ED525D" w:rsidRDefault="00ED525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ED525D" w14:paraId="07C6936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BCA9158" w14:textId="77777777" w:rsidR="00ED525D" w:rsidRDefault="00ED525D">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75368B7F" w14:textId="77777777" w:rsidR="00ED525D" w:rsidRDefault="006737A6">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48927F9F" w14:textId="77777777" w:rsidR="00ED525D" w:rsidRDefault="00ED525D">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736D399" w14:textId="77777777" w:rsidR="00ED525D" w:rsidRDefault="00ED525D">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4D607072" w14:textId="77777777" w:rsidR="00ED525D" w:rsidRDefault="00ED525D">
                  <w:pPr>
                    <w:spacing w:after="0" w:line="240" w:lineRule="auto"/>
                  </w:pPr>
                </w:p>
              </w:tc>
            </w:tr>
            <w:tr w:rsidR="00ED525D" w14:paraId="6196AD2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226B7" w14:textId="77777777" w:rsidR="00ED525D" w:rsidRDefault="00ED525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43930" w14:textId="77777777" w:rsidR="00ED525D" w:rsidRDefault="006737A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29FD4" w14:textId="77777777" w:rsidR="00ED525D" w:rsidRDefault="006737A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A8D76" w14:textId="77777777" w:rsidR="00ED525D" w:rsidRDefault="006737A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1D509" w14:textId="77777777" w:rsidR="00ED525D" w:rsidRDefault="006737A6">
                  <w:pPr>
                    <w:spacing w:after="0" w:line="240" w:lineRule="auto"/>
                    <w:jc w:val="center"/>
                  </w:pPr>
                  <w:r>
                    <w:rPr>
                      <w:rFonts w:ascii="Arial" w:eastAsia="Arial" w:hAnsi="Arial"/>
                      <w:b/>
                      <w:color w:val="000000"/>
                    </w:rPr>
                    <w:t>Rating</w:t>
                  </w:r>
                </w:p>
              </w:tc>
            </w:tr>
            <w:tr w:rsidR="00ED525D" w14:paraId="2BE340F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CDCB9" w14:textId="77777777" w:rsidR="00ED525D" w:rsidRDefault="00ED525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C8A37" w14:textId="77777777" w:rsidR="00ED525D" w:rsidRDefault="006737A6">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F0DC4" w14:textId="77777777" w:rsidR="00ED525D" w:rsidRDefault="006737A6">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FCB01" w14:textId="77777777" w:rsidR="00ED525D" w:rsidRDefault="006737A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BC50D" w14:textId="77777777" w:rsidR="00ED525D" w:rsidRDefault="006737A6">
                  <w:pPr>
                    <w:spacing w:after="0" w:line="240" w:lineRule="auto"/>
                    <w:jc w:val="center"/>
                  </w:pPr>
                  <w:r>
                    <w:rPr>
                      <w:rFonts w:ascii="Arial" w:eastAsia="Arial" w:hAnsi="Arial"/>
                      <w:b/>
                      <w:color w:val="000000"/>
                    </w:rPr>
                    <w:t>Met</w:t>
                  </w:r>
                </w:p>
              </w:tc>
            </w:tr>
            <w:tr w:rsidR="00ED525D" w14:paraId="63E5704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F2063" w14:textId="77777777" w:rsidR="00ED525D" w:rsidRDefault="00ED525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A50B4" w14:textId="77777777" w:rsidR="00ED525D" w:rsidRDefault="006737A6">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6E1F5" w14:textId="77777777" w:rsidR="00ED525D" w:rsidRDefault="006737A6">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7424F" w14:textId="77777777" w:rsidR="00ED525D" w:rsidRDefault="006737A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77D0F" w14:textId="77777777" w:rsidR="00ED525D" w:rsidRDefault="006737A6">
                  <w:pPr>
                    <w:spacing w:after="0" w:line="240" w:lineRule="auto"/>
                    <w:jc w:val="center"/>
                  </w:pPr>
                  <w:r>
                    <w:rPr>
                      <w:rFonts w:ascii="Arial" w:eastAsia="Arial" w:hAnsi="Arial"/>
                      <w:b/>
                      <w:color w:val="000000"/>
                    </w:rPr>
                    <w:t>Met</w:t>
                  </w:r>
                </w:p>
              </w:tc>
            </w:tr>
            <w:tr w:rsidR="00ED525D" w14:paraId="1DA9768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24197" w14:textId="77777777" w:rsidR="00ED525D" w:rsidRDefault="00ED525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B3537" w14:textId="77777777" w:rsidR="00ED525D" w:rsidRDefault="006737A6">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56675" w14:textId="77777777" w:rsidR="00ED525D" w:rsidRDefault="006737A6">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86A80" w14:textId="77777777" w:rsidR="00ED525D" w:rsidRDefault="006737A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A7BBA" w14:textId="77777777" w:rsidR="00ED525D" w:rsidRDefault="006737A6">
                  <w:pPr>
                    <w:spacing w:after="0" w:line="240" w:lineRule="auto"/>
                    <w:jc w:val="center"/>
                  </w:pPr>
                  <w:r>
                    <w:rPr>
                      <w:rFonts w:ascii="Arial" w:eastAsia="Arial" w:hAnsi="Arial"/>
                      <w:b/>
                      <w:color w:val="000000"/>
                    </w:rPr>
                    <w:t>Met</w:t>
                  </w:r>
                </w:p>
              </w:tc>
            </w:tr>
            <w:tr w:rsidR="00ED525D" w14:paraId="03FDA7B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3BD82" w14:textId="77777777" w:rsidR="00ED525D" w:rsidRDefault="00ED525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9CFC3" w14:textId="77777777" w:rsidR="00ED525D" w:rsidRDefault="006737A6">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433C6" w14:textId="77777777" w:rsidR="00ED525D" w:rsidRDefault="006737A6">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2F4CA" w14:textId="77777777" w:rsidR="00ED525D" w:rsidRDefault="006737A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5DCA0" w14:textId="77777777" w:rsidR="00ED525D" w:rsidRDefault="006737A6">
                  <w:pPr>
                    <w:spacing w:after="0" w:line="240" w:lineRule="auto"/>
                    <w:jc w:val="center"/>
                  </w:pPr>
                  <w:r>
                    <w:rPr>
                      <w:rFonts w:ascii="Arial" w:eastAsia="Arial" w:hAnsi="Arial"/>
                      <w:b/>
                      <w:color w:val="000000"/>
                    </w:rPr>
                    <w:t>Met</w:t>
                  </w:r>
                </w:p>
              </w:tc>
            </w:tr>
            <w:tr w:rsidR="00ED525D" w14:paraId="04A34554"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6E24E" w14:textId="77777777" w:rsidR="00ED525D" w:rsidRDefault="00ED525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49C3B" w14:textId="77777777" w:rsidR="00ED525D" w:rsidRDefault="006737A6">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A71BA" w14:textId="77777777" w:rsidR="00ED525D" w:rsidRDefault="006737A6">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9D4CC" w14:textId="77777777" w:rsidR="00ED525D" w:rsidRDefault="006737A6">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562FC" w14:textId="77777777" w:rsidR="00ED525D" w:rsidRDefault="006737A6">
                  <w:pPr>
                    <w:spacing w:after="0" w:line="240" w:lineRule="auto"/>
                    <w:jc w:val="center"/>
                  </w:pPr>
                  <w:r>
                    <w:rPr>
                      <w:rFonts w:ascii="Arial" w:eastAsia="Arial" w:hAnsi="Arial"/>
                      <w:b/>
                      <w:color w:val="000000"/>
                    </w:rPr>
                    <w:t>Not Met (0 %)</w:t>
                  </w:r>
                </w:p>
              </w:tc>
            </w:tr>
            <w:tr w:rsidR="00ED525D" w14:paraId="1CACC08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74AA9" w14:textId="77777777" w:rsidR="00ED525D" w:rsidRDefault="00ED525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7F023" w14:textId="77777777" w:rsidR="00ED525D" w:rsidRDefault="006737A6">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45824" w14:textId="77777777" w:rsidR="00ED525D" w:rsidRDefault="006737A6">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6265B" w14:textId="77777777" w:rsidR="00ED525D" w:rsidRDefault="006737A6">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A639F" w14:textId="77777777" w:rsidR="00ED525D" w:rsidRDefault="006737A6">
                  <w:pPr>
                    <w:spacing w:after="0" w:line="240" w:lineRule="auto"/>
                    <w:jc w:val="center"/>
                  </w:pPr>
                  <w:r>
                    <w:rPr>
                      <w:rFonts w:ascii="Arial" w:eastAsia="Arial" w:hAnsi="Arial"/>
                      <w:b/>
                      <w:color w:val="000000"/>
                    </w:rPr>
                    <w:t>Not Met (0 %)</w:t>
                  </w:r>
                </w:p>
              </w:tc>
            </w:tr>
            <w:tr w:rsidR="00ED525D" w14:paraId="4FAA34F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A63A961" w14:textId="77777777" w:rsidR="00ED525D" w:rsidRDefault="00ED525D">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4C65C501" w14:textId="77777777" w:rsidR="00ED525D" w:rsidRDefault="00ED525D">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77439E3D" w14:textId="77777777" w:rsidR="00ED525D" w:rsidRDefault="00ED525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81A730F" w14:textId="77777777" w:rsidR="00ED525D" w:rsidRDefault="00ED525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9BCEBAE" w14:textId="77777777" w:rsidR="00ED525D" w:rsidRDefault="00ED525D">
                  <w:pPr>
                    <w:spacing w:after="0" w:line="240" w:lineRule="auto"/>
                    <w:rPr>
                      <w:sz w:val="0"/>
                    </w:rPr>
                  </w:pPr>
                </w:p>
              </w:tc>
            </w:tr>
          </w:tbl>
          <w:p w14:paraId="4FBF083A" w14:textId="77777777" w:rsidR="00ED525D" w:rsidRDefault="00ED525D">
            <w:pPr>
              <w:spacing w:after="0" w:line="240" w:lineRule="auto"/>
            </w:pPr>
          </w:p>
        </w:tc>
        <w:tc>
          <w:tcPr>
            <w:tcW w:w="900" w:type="dxa"/>
            <w:hMerge/>
          </w:tcPr>
          <w:p w14:paraId="6EAB75C1" w14:textId="77777777" w:rsidR="00ED525D" w:rsidRDefault="00ED525D">
            <w:pPr>
              <w:pStyle w:val="EmptyCellLayoutStyle"/>
              <w:spacing w:after="0" w:line="240" w:lineRule="auto"/>
            </w:pPr>
          </w:p>
        </w:tc>
        <w:tc>
          <w:tcPr>
            <w:tcW w:w="2253" w:type="dxa"/>
            <w:hMerge/>
          </w:tcPr>
          <w:p w14:paraId="42D16167" w14:textId="77777777" w:rsidR="00ED525D" w:rsidRDefault="00ED525D">
            <w:pPr>
              <w:pStyle w:val="EmptyCellLayoutStyle"/>
              <w:spacing w:after="0" w:line="240" w:lineRule="auto"/>
            </w:pPr>
          </w:p>
        </w:tc>
        <w:tc>
          <w:tcPr>
            <w:tcW w:w="180" w:type="dxa"/>
            <w:gridSpan w:val="4"/>
            <w:hMerge/>
          </w:tcPr>
          <w:p w14:paraId="759282A8" w14:textId="77777777" w:rsidR="00ED525D" w:rsidRDefault="00ED525D">
            <w:pPr>
              <w:pStyle w:val="EmptyCellLayoutStyle"/>
              <w:spacing w:after="0" w:line="240" w:lineRule="auto"/>
            </w:pPr>
          </w:p>
        </w:tc>
        <w:tc>
          <w:tcPr>
            <w:tcW w:w="176" w:type="dxa"/>
          </w:tcPr>
          <w:p w14:paraId="10AB69DC" w14:textId="77777777" w:rsidR="00ED525D" w:rsidRDefault="00ED525D">
            <w:pPr>
              <w:pStyle w:val="EmptyCellLayoutStyle"/>
              <w:spacing w:after="0" w:line="240" w:lineRule="auto"/>
            </w:pPr>
          </w:p>
        </w:tc>
      </w:tr>
      <w:tr w:rsidR="00ED525D" w14:paraId="1BA015EE" w14:textId="77777777">
        <w:trPr>
          <w:trHeight w:val="179"/>
        </w:trPr>
        <w:tc>
          <w:tcPr>
            <w:tcW w:w="180" w:type="dxa"/>
          </w:tcPr>
          <w:p w14:paraId="3D0A20E6" w14:textId="77777777" w:rsidR="00ED525D" w:rsidRDefault="00ED525D">
            <w:pPr>
              <w:pStyle w:val="EmptyCellLayoutStyle"/>
              <w:spacing w:after="0" w:line="240" w:lineRule="auto"/>
            </w:pPr>
          </w:p>
        </w:tc>
        <w:tc>
          <w:tcPr>
            <w:tcW w:w="5580" w:type="dxa"/>
            <w:gridSpan w:val="4"/>
          </w:tcPr>
          <w:p w14:paraId="489CEAA6" w14:textId="77777777" w:rsidR="00ED525D" w:rsidRDefault="00ED525D">
            <w:pPr>
              <w:pStyle w:val="EmptyCellLayoutStyle"/>
              <w:spacing w:after="0" w:line="240" w:lineRule="auto"/>
            </w:pPr>
          </w:p>
        </w:tc>
        <w:tc>
          <w:tcPr>
            <w:tcW w:w="900" w:type="dxa"/>
          </w:tcPr>
          <w:p w14:paraId="46E2CD01" w14:textId="77777777" w:rsidR="00ED525D" w:rsidRDefault="00ED525D">
            <w:pPr>
              <w:pStyle w:val="EmptyCellLayoutStyle"/>
              <w:spacing w:after="0" w:line="240" w:lineRule="auto"/>
            </w:pPr>
          </w:p>
        </w:tc>
        <w:tc>
          <w:tcPr>
            <w:tcW w:w="2253" w:type="dxa"/>
          </w:tcPr>
          <w:p w14:paraId="05DF6C05" w14:textId="77777777" w:rsidR="00ED525D" w:rsidRDefault="00ED525D">
            <w:pPr>
              <w:pStyle w:val="EmptyCellLayoutStyle"/>
              <w:spacing w:after="0" w:line="240" w:lineRule="auto"/>
            </w:pPr>
          </w:p>
        </w:tc>
        <w:tc>
          <w:tcPr>
            <w:tcW w:w="180" w:type="dxa"/>
          </w:tcPr>
          <w:p w14:paraId="673FA852" w14:textId="77777777" w:rsidR="00ED525D" w:rsidRDefault="00ED525D">
            <w:pPr>
              <w:pStyle w:val="EmptyCellLayoutStyle"/>
              <w:spacing w:after="0" w:line="240" w:lineRule="auto"/>
            </w:pPr>
          </w:p>
        </w:tc>
        <w:tc>
          <w:tcPr>
            <w:tcW w:w="176" w:type="dxa"/>
          </w:tcPr>
          <w:p w14:paraId="10294DF3" w14:textId="77777777" w:rsidR="00ED525D" w:rsidRDefault="00ED525D">
            <w:pPr>
              <w:pStyle w:val="EmptyCellLayoutStyle"/>
              <w:spacing w:after="0" w:line="240" w:lineRule="auto"/>
            </w:pPr>
          </w:p>
        </w:tc>
      </w:tr>
      <w:tr w:rsidR="00ED525D" w14:paraId="6CBD304A" w14:textId="77777777">
        <w:tc>
          <w:tcPr>
            <w:tcW w:w="180" w:type="dxa"/>
          </w:tcPr>
          <w:p w14:paraId="67761D35" w14:textId="77777777" w:rsidR="00ED525D" w:rsidRDefault="00ED525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ED525D" w14:paraId="4552CF65"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394B5A9D" w14:textId="77777777" w:rsidR="00ED525D" w:rsidRDefault="006737A6">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1AE00324" w14:textId="77777777" w:rsidR="00ED525D" w:rsidRDefault="00ED525D">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EE54835" w14:textId="77777777" w:rsidR="00ED525D" w:rsidRDefault="00ED525D">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D0FE1B5" w14:textId="77777777" w:rsidR="00ED525D" w:rsidRDefault="00ED525D">
                  <w:pPr>
                    <w:spacing w:after="0" w:line="240" w:lineRule="auto"/>
                  </w:pPr>
                </w:p>
              </w:tc>
            </w:tr>
            <w:tr w:rsidR="00ED525D" w14:paraId="188F21C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B2C16" w14:textId="77777777" w:rsidR="00ED525D" w:rsidRDefault="006737A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70C08" w14:textId="77777777" w:rsidR="00ED525D" w:rsidRDefault="006737A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53FB0" w14:textId="77777777" w:rsidR="00ED525D" w:rsidRDefault="006737A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8FFED" w14:textId="77777777" w:rsidR="00ED525D" w:rsidRDefault="006737A6">
                  <w:pPr>
                    <w:spacing w:after="0" w:line="240" w:lineRule="auto"/>
                    <w:jc w:val="center"/>
                  </w:pPr>
                  <w:r>
                    <w:rPr>
                      <w:rFonts w:ascii="Arial" w:eastAsia="Arial" w:hAnsi="Arial"/>
                      <w:b/>
                      <w:color w:val="000000"/>
                    </w:rPr>
                    <w:t>Rating</w:t>
                  </w:r>
                </w:p>
              </w:tc>
            </w:tr>
            <w:tr w:rsidR="00ED525D" w14:paraId="1727639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ED04A" w14:textId="77777777" w:rsidR="00ED525D" w:rsidRDefault="006737A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9854B" w14:textId="77777777" w:rsidR="00ED525D" w:rsidRDefault="006737A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B62FE"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16E76" w14:textId="77777777" w:rsidR="00ED525D" w:rsidRDefault="006737A6">
                  <w:pPr>
                    <w:spacing w:after="0" w:line="240" w:lineRule="auto"/>
                    <w:jc w:val="center"/>
                  </w:pPr>
                  <w:r>
                    <w:rPr>
                      <w:rFonts w:ascii="Arial" w:eastAsia="Arial" w:hAnsi="Arial"/>
                      <w:b/>
                      <w:color w:val="000000"/>
                    </w:rPr>
                    <w:t>Met</w:t>
                  </w:r>
                </w:p>
              </w:tc>
            </w:tr>
            <w:tr w:rsidR="00ED525D" w14:paraId="0164927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4263E" w14:textId="77777777" w:rsidR="00ED525D" w:rsidRDefault="006737A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BED91" w14:textId="77777777" w:rsidR="00ED525D" w:rsidRDefault="006737A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5B3BB"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D07E4" w14:textId="77777777" w:rsidR="00ED525D" w:rsidRDefault="006737A6">
                  <w:pPr>
                    <w:spacing w:after="0" w:line="240" w:lineRule="auto"/>
                    <w:jc w:val="center"/>
                  </w:pPr>
                  <w:r>
                    <w:rPr>
                      <w:rFonts w:ascii="Arial" w:eastAsia="Arial" w:hAnsi="Arial"/>
                      <w:b/>
                      <w:color w:val="000000"/>
                    </w:rPr>
                    <w:t>Met</w:t>
                  </w:r>
                </w:p>
              </w:tc>
            </w:tr>
            <w:tr w:rsidR="00ED525D" w14:paraId="2830B40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2C003" w14:textId="77777777" w:rsidR="00ED525D" w:rsidRDefault="006737A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CE718" w14:textId="77777777" w:rsidR="00ED525D" w:rsidRDefault="006737A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A44F1"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3C31C" w14:textId="77777777" w:rsidR="00ED525D" w:rsidRDefault="006737A6">
                  <w:pPr>
                    <w:spacing w:after="0" w:line="240" w:lineRule="auto"/>
                    <w:jc w:val="center"/>
                  </w:pPr>
                  <w:r>
                    <w:rPr>
                      <w:rFonts w:ascii="Arial" w:eastAsia="Arial" w:hAnsi="Arial"/>
                      <w:b/>
                      <w:color w:val="000000"/>
                    </w:rPr>
                    <w:t>Met</w:t>
                  </w:r>
                </w:p>
              </w:tc>
            </w:tr>
            <w:tr w:rsidR="00ED525D" w14:paraId="18B30C9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76CD9" w14:textId="77777777" w:rsidR="00ED525D" w:rsidRDefault="006737A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7BEC9" w14:textId="77777777" w:rsidR="00ED525D" w:rsidRDefault="006737A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F0BE4"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83917" w14:textId="77777777" w:rsidR="00ED525D" w:rsidRDefault="006737A6">
                  <w:pPr>
                    <w:spacing w:after="0" w:line="240" w:lineRule="auto"/>
                    <w:jc w:val="center"/>
                  </w:pPr>
                  <w:r>
                    <w:rPr>
                      <w:rFonts w:ascii="Arial" w:eastAsia="Arial" w:hAnsi="Arial"/>
                      <w:b/>
                      <w:color w:val="000000"/>
                    </w:rPr>
                    <w:t>Met</w:t>
                  </w:r>
                </w:p>
              </w:tc>
            </w:tr>
            <w:tr w:rsidR="00ED525D" w14:paraId="2EA8822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6992E" w14:textId="77777777" w:rsidR="00ED525D" w:rsidRDefault="006737A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F4683" w14:textId="77777777" w:rsidR="00ED525D" w:rsidRDefault="006737A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0F065"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3469B" w14:textId="77777777" w:rsidR="00ED525D" w:rsidRDefault="006737A6">
                  <w:pPr>
                    <w:spacing w:after="0" w:line="240" w:lineRule="auto"/>
                    <w:jc w:val="center"/>
                  </w:pPr>
                  <w:r>
                    <w:rPr>
                      <w:rFonts w:ascii="Arial" w:eastAsia="Arial" w:hAnsi="Arial"/>
                      <w:b/>
                      <w:color w:val="000000"/>
                    </w:rPr>
                    <w:t>Met</w:t>
                  </w:r>
                </w:p>
              </w:tc>
            </w:tr>
            <w:tr w:rsidR="00ED525D" w14:paraId="6AC45A4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5BD7B" w14:textId="77777777" w:rsidR="00ED525D" w:rsidRDefault="006737A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2CAB6" w14:textId="77777777" w:rsidR="00ED525D" w:rsidRDefault="006737A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77657"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3D9B8" w14:textId="77777777" w:rsidR="00ED525D" w:rsidRDefault="006737A6">
                  <w:pPr>
                    <w:spacing w:after="0" w:line="240" w:lineRule="auto"/>
                    <w:jc w:val="center"/>
                  </w:pPr>
                  <w:r>
                    <w:rPr>
                      <w:rFonts w:ascii="Arial" w:eastAsia="Arial" w:hAnsi="Arial"/>
                      <w:b/>
                      <w:color w:val="000000"/>
                    </w:rPr>
                    <w:t>Met</w:t>
                  </w:r>
                </w:p>
              </w:tc>
            </w:tr>
            <w:tr w:rsidR="00ED525D" w14:paraId="362E28E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77DE8" w14:textId="77777777" w:rsidR="00ED525D" w:rsidRDefault="006737A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5DE5C" w14:textId="77777777" w:rsidR="00ED525D" w:rsidRDefault="006737A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0484A"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202B2" w14:textId="77777777" w:rsidR="00ED525D" w:rsidRDefault="006737A6">
                  <w:pPr>
                    <w:spacing w:after="0" w:line="240" w:lineRule="auto"/>
                    <w:jc w:val="center"/>
                  </w:pPr>
                  <w:r>
                    <w:rPr>
                      <w:rFonts w:ascii="Arial" w:eastAsia="Arial" w:hAnsi="Arial"/>
                      <w:b/>
                      <w:color w:val="000000"/>
                    </w:rPr>
                    <w:t>Met</w:t>
                  </w:r>
                </w:p>
              </w:tc>
            </w:tr>
            <w:tr w:rsidR="00ED525D" w14:paraId="0068F4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3EF46" w14:textId="77777777" w:rsidR="00ED525D" w:rsidRDefault="006737A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F2399" w14:textId="77777777" w:rsidR="00ED525D" w:rsidRDefault="006737A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59640"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1DDDB" w14:textId="77777777" w:rsidR="00ED525D" w:rsidRDefault="006737A6">
                  <w:pPr>
                    <w:spacing w:after="0" w:line="240" w:lineRule="auto"/>
                    <w:jc w:val="center"/>
                  </w:pPr>
                  <w:r>
                    <w:rPr>
                      <w:rFonts w:ascii="Arial" w:eastAsia="Arial" w:hAnsi="Arial"/>
                      <w:b/>
                      <w:color w:val="000000"/>
                    </w:rPr>
                    <w:t>Met</w:t>
                  </w:r>
                </w:p>
              </w:tc>
            </w:tr>
            <w:tr w:rsidR="00ED525D" w14:paraId="7423D8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31E14" w14:textId="77777777" w:rsidR="00ED525D" w:rsidRDefault="006737A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5D06B" w14:textId="77777777" w:rsidR="00ED525D" w:rsidRDefault="006737A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950FF" w14:textId="77777777" w:rsidR="00ED525D" w:rsidRDefault="006737A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4FBFD" w14:textId="77777777" w:rsidR="00ED525D" w:rsidRDefault="006737A6">
                  <w:pPr>
                    <w:spacing w:after="0" w:line="240" w:lineRule="auto"/>
                    <w:jc w:val="center"/>
                  </w:pPr>
                  <w:r>
                    <w:rPr>
                      <w:rFonts w:ascii="Arial" w:eastAsia="Arial" w:hAnsi="Arial"/>
                      <w:b/>
                      <w:color w:val="000000"/>
                    </w:rPr>
                    <w:t>Met</w:t>
                  </w:r>
                </w:p>
              </w:tc>
            </w:tr>
            <w:tr w:rsidR="00ED525D" w14:paraId="4497695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7ADEA" w14:textId="77777777" w:rsidR="00ED525D" w:rsidRDefault="006737A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79B63" w14:textId="77777777" w:rsidR="00ED525D" w:rsidRDefault="006737A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0F357"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42A4C" w14:textId="77777777" w:rsidR="00ED525D" w:rsidRDefault="006737A6">
                  <w:pPr>
                    <w:spacing w:after="0" w:line="240" w:lineRule="auto"/>
                    <w:jc w:val="center"/>
                  </w:pPr>
                  <w:r>
                    <w:rPr>
                      <w:rFonts w:ascii="Arial" w:eastAsia="Arial" w:hAnsi="Arial"/>
                      <w:b/>
                      <w:color w:val="000000"/>
                    </w:rPr>
                    <w:t>Met</w:t>
                  </w:r>
                </w:p>
              </w:tc>
            </w:tr>
            <w:tr w:rsidR="00ED525D" w14:paraId="611520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13699" w14:textId="77777777" w:rsidR="00ED525D" w:rsidRDefault="006737A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87F6C" w14:textId="77777777" w:rsidR="00ED525D" w:rsidRDefault="006737A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D252E"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83278" w14:textId="77777777" w:rsidR="00ED525D" w:rsidRDefault="006737A6">
                  <w:pPr>
                    <w:spacing w:after="0" w:line="240" w:lineRule="auto"/>
                    <w:jc w:val="center"/>
                  </w:pPr>
                  <w:r>
                    <w:rPr>
                      <w:rFonts w:ascii="Arial" w:eastAsia="Arial" w:hAnsi="Arial"/>
                      <w:b/>
                      <w:color w:val="000000"/>
                    </w:rPr>
                    <w:t>Met</w:t>
                  </w:r>
                </w:p>
              </w:tc>
            </w:tr>
            <w:tr w:rsidR="00ED525D" w14:paraId="1B71DB3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A1D52" w14:textId="77777777" w:rsidR="00ED525D" w:rsidRDefault="006737A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38942" w14:textId="77777777" w:rsidR="00ED525D" w:rsidRDefault="006737A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5AB35"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5CEF7" w14:textId="77777777" w:rsidR="00ED525D" w:rsidRDefault="006737A6">
                  <w:pPr>
                    <w:spacing w:after="0" w:line="240" w:lineRule="auto"/>
                    <w:jc w:val="center"/>
                  </w:pPr>
                  <w:r>
                    <w:rPr>
                      <w:rFonts w:ascii="Arial" w:eastAsia="Arial" w:hAnsi="Arial"/>
                      <w:b/>
                      <w:color w:val="000000"/>
                    </w:rPr>
                    <w:t>Met</w:t>
                  </w:r>
                </w:p>
              </w:tc>
            </w:tr>
            <w:tr w:rsidR="00ED525D" w14:paraId="5C9780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3554B" w14:textId="77777777" w:rsidR="00ED525D" w:rsidRDefault="006737A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C24AC" w14:textId="77777777" w:rsidR="00ED525D" w:rsidRDefault="006737A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788DD"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A70D5" w14:textId="77777777" w:rsidR="00ED525D" w:rsidRDefault="006737A6">
                  <w:pPr>
                    <w:spacing w:after="0" w:line="240" w:lineRule="auto"/>
                    <w:jc w:val="center"/>
                  </w:pPr>
                  <w:r>
                    <w:rPr>
                      <w:rFonts w:ascii="Arial" w:eastAsia="Arial" w:hAnsi="Arial"/>
                      <w:b/>
                      <w:color w:val="000000"/>
                    </w:rPr>
                    <w:t>Met</w:t>
                  </w:r>
                </w:p>
              </w:tc>
            </w:tr>
            <w:tr w:rsidR="00ED525D" w14:paraId="1FA3CDD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7E39E" w14:textId="77777777" w:rsidR="00ED525D" w:rsidRDefault="006737A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3F972" w14:textId="77777777" w:rsidR="00ED525D" w:rsidRDefault="006737A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5441C"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2BAC5" w14:textId="77777777" w:rsidR="00ED525D" w:rsidRDefault="006737A6">
                  <w:pPr>
                    <w:spacing w:after="0" w:line="240" w:lineRule="auto"/>
                    <w:jc w:val="center"/>
                  </w:pPr>
                  <w:r>
                    <w:rPr>
                      <w:rFonts w:ascii="Arial" w:eastAsia="Arial" w:hAnsi="Arial"/>
                      <w:b/>
                      <w:color w:val="000000"/>
                    </w:rPr>
                    <w:t>Met</w:t>
                  </w:r>
                </w:p>
              </w:tc>
            </w:tr>
            <w:tr w:rsidR="00ED525D" w14:paraId="345CAD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B91E1" w14:textId="77777777" w:rsidR="00ED525D" w:rsidRDefault="006737A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86577" w14:textId="77777777" w:rsidR="00ED525D" w:rsidRDefault="006737A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6251"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DA055" w14:textId="77777777" w:rsidR="00ED525D" w:rsidRDefault="006737A6">
                  <w:pPr>
                    <w:spacing w:after="0" w:line="240" w:lineRule="auto"/>
                    <w:jc w:val="center"/>
                  </w:pPr>
                  <w:r>
                    <w:rPr>
                      <w:rFonts w:ascii="Arial" w:eastAsia="Arial" w:hAnsi="Arial"/>
                      <w:b/>
                      <w:color w:val="000000"/>
                    </w:rPr>
                    <w:t>Met</w:t>
                  </w:r>
                </w:p>
              </w:tc>
            </w:tr>
            <w:tr w:rsidR="00ED525D" w14:paraId="6680E0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19208" w14:textId="77777777" w:rsidR="00ED525D" w:rsidRDefault="006737A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C3877" w14:textId="77777777" w:rsidR="00ED525D" w:rsidRDefault="006737A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EF4DC"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48EA4" w14:textId="77777777" w:rsidR="00ED525D" w:rsidRDefault="006737A6">
                  <w:pPr>
                    <w:spacing w:after="0" w:line="240" w:lineRule="auto"/>
                    <w:jc w:val="center"/>
                  </w:pPr>
                  <w:r>
                    <w:rPr>
                      <w:rFonts w:ascii="Arial" w:eastAsia="Arial" w:hAnsi="Arial"/>
                      <w:b/>
                      <w:color w:val="000000"/>
                    </w:rPr>
                    <w:t>Met</w:t>
                  </w:r>
                </w:p>
              </w:tc>
            </w:tr>
            <w:tr w:rsidR="00ED525D" w14:paraId="33F5D85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72D8C" w14:textId="77777777" w:rsidR="00ED525D" w:rsidRDefault="006737A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B4D9E" w14:textId="77777777" w:rsidR="00ED525D" w:rsidRDefault="006737A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D86AE"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4AAB5" w14:textId="77777777" w:rsidR="00ED525D" w:rsidRDefault="006737A6">
                  <w:pPr>
                    <w:spacing w:after="0" w:line="240" w:lineRule="auto"/>
                    <w:jc w:val="center"/>
                  </w:pPr>
                  <w:r>
                    <w:rPr>
                      <w:rFonts w:ascii="Arial" w:eastAsia="Arial" w:hAnsi="Arial"/>
                      <w:b/>
                      <w:color w:val="000000"/>
                    </w:rPr>
                    <w:t>Met</w:t>
                  </w:r>
                </w:p>
              </w:tc>
            </w:tr>
            <w:tr w:rsidR="00ED525D" w14:paraId="0E9906B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A563A" w14:textId="77777777" w:rsidR="00ED525D" w:rsidRDefault="006737A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AE53B" w14:textId="77777777" w:rsidR="00ED525D" w:rsidRDefault="006737A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8F383" w14:textId="77777777" w:rsidR="00ED525D" w:rsidRDefault="006737A6">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28B5B" w14:textId="77777777" w:rsidR="00ED525D" w:rsidRDefault="006737A6">
                  <w:pPr>
                    <w:spacing w:after="0" w:line="240" w:lineRule="auto"/>
                    <w:jc w:val="center"/>
                  </w:pPr>
                  <w:r>
                    <w:rPr>
                      <w:rFonts w:ascii="Arial" w:eastAsia="Arial" w:hAnsi="Arial"/>
                      <w:b/>
                      <w:color w:val="000000"/>
                    </w:rPr>
                    <w:t>Met</w:t>
                  </w:r>
                </w:p>
              </w:tc>
            </w:tr>
            <w:tr w:rsidR="00ED525D" w14:paraId="0FD3B37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2659B" w14:textId="77777777" w:rsidR="00ED525D" w:rsidRDefault="006737A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0B2B7" w14:textId="77777777" w:rsidR="00ED525D" w:rsidRDefault="006737A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4F44A"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CA49B" w14:textId="77777777" w:rsidR="00ED525D" w:rsidRDefault="006737A6">
                  <w:pPr>
                    <w:spacing w:after="0" w:line="240" w:lineRule="auto"/>
                    <w:jc w:val="center"/>
                  </w:pPr>
                  <w:r>
                    <w:rPr>
                      <w:rFonts w:ascii="Arial" w:eastAsia="Arial" w:hAnsi="Arial"/>
                      <w:b/>
                      <w:color w:val="000000"/>
                    </w:rPr>
                    <w:t>Met</w:t>
                  </w:r>
                </w:p>
              </w:tc>
            </w:tr>
            <w:tr w:rsidR="00ED525D" w14:paraId="17EFFF0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897F3" w14:textId="77777777" w:rsidR="00ED525D" w:rsidRDefault="006737A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A1633" w14:textId="77777777" w:rsidR="00ED525D" w:rsidRDefault="006737A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282F6"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6E871" w14:textId="77777777" w:rsidR="00ED525D" w:rsidRDefault="006737A6">
                  <w:pPr>
                    <w:spacing w:after="0" w:line="240" w:lineRule="auto"/>
                    <w:jc w:val="center"/>
                  </w:pPr>
                  <w:r>
                    <w:rPr>
                      <w:rFonts w:ascii="Arial" w:eastAsia="Arial" w:hAnsi="Arial"/>
                      <w:b/>
                      <w:color w:val="000000"/>
                    </w:rPr>
                    <w:t>Met</w:t>
                  </w:r>
                </w:p>
              </w:tc>
            </w:tr>
            <w:tr w:rsidR="00ED525D" w14:paraId="512F3E3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8AB47" w14:textId="77777777" w:rsidR="00ED525D" w:rsidRDefault="006737A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FB1E9" w14:textId="77777777" w:rsidR="00ED525D" w:rsidRDefault="006737A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91FDE"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87AE4" w14:textId="77777777" w:rsidR="00ED525D" w:rsidRDefault="006737A6">
                  <w:pPr>
                    <w:spacing w:after="0" w:line="240" w:lineRule="auto"/>
                    <w:jc w:val="center"/>
                  </w:pPr>
                  <w:r>
                    <w:rPr>
                      <w:rFonts w:ascii="Arial" w:eastAsia="Arial" w:hAnsi="Arial"/>
                      <w:b/>
                      <w:color w:val="000000"/>
                    </w:rPr>
                    <w:t>Met</w:t>
                  </w:r>
                </w:p>
              </w:tc>
            </w:tr>
            <w:tr w:rsidR="00ED525D" w14:paraId="6AD591D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399F5" w14:textId="77777777" w:rsidR="00ED525D" w:rsidRDefault="006737A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5FFC8" w14:textId="77777777" w:rsidR="00ED525D" w:rsidRDefault="006737A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262D7" w14:textId="77777777" w:rsidR="00ED525D" w:rsidRDefault="006737A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69B03" w14:textId="77777777" w:rsidR="00ED525D" w:rsidRDefault="006737A6">
                  <w:pPr>
                    <w:spacing w:after="0" w:line="240" w:lineRule="auto"/>
                    <w:jc w:val="center"/>
                  </w:pPr>
                  <w:r>
                    <w:rPr>
                      <w:rFonts w:ascii="Arial" w:eastAsia="Arial" w:hAnsi="Arial"/>
                      <w:b/>
                      <w:color w:val="000000"/>
                    </w:rPr>
                    <w:t>Met</w:t>
                  </w:r>
                </w:p>
              </w:tc>
            </w:tr>
            <w:tr w:rsidR="00ED525D" w14:paraId="62C3202C"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E47BC98" w14:textId="77777777" w:rsidR="00ED525D" w:rsidRDefault="006737A6">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411AD994" w14:textId="77777777" w:rsidR="00ED525D" w:rsidRDefault="00ED525D">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E19CBBF" w14:textId="77777777" w:rsidR="00ED525D" w:rsidRDefault="00ED525D">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EAA3513" w14:textId="77777777" w:rsidR="00ED525D" w:rsidRDefault="00ED525D">
                  <w:pPr>
                    <w:spacing w:after="0" w:line="240" w:lineRule="auto"/>
                  </w:pPr>
                </w:p>
              </w:tc>
            </w:tr>
            <w:tr w:rsidR="00ED525D" w14:paraId="7168F33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62501" w14:textId="77777777" w:rsidR="00ED525D" w:rsidRDefault="006737A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67C37" w14:textId="77777777" w:rsidR="00ED525D" w:rsidRDefault="006737A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836B5" w14:textId="77777777" w:rsidR="00ED525D" w:rsidRDefault="006737A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7605F" w14:textId="77777777" w:rsidR="00ED525D" w:rsidRDefault="006737A6">
                  <w:pPr>
                    <w:spacing w:after="0" w:line="240" w:lineRule="auto"/>
                    <w:jc w:val="center"/>
                  </w:pPr>
                  <w:r>
                    <w:rPr>
                      <w:rFonts w:ascii="Arial" w:eastAsia="Arial" w:hAnsi="Arial"/>
                      <w:b/>
                      <w:color w:val="000000"/>
                    </w:rPr>
                    <w:t>Rating</w:t>
                  </w:r>
                </w:p>
              </w:tc>
            </w:tr>
            <w:tr w:rsidR="00ED525D" w14:paraId="5AD7244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6F1CC" w14:textId="77777777" w:rsidR="00ED525D" w:rsidRDefault="006737A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70C21" w14:textId="77777777" w:rsidR="00ED525D" w:rsidRDefault="006737A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932D7"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04EAD" w14:textId="77777777" w:rsidR="00ED525D" w:rsidRDefault="006737A6">
                  <w:pPr>
                    <w:spacing w:after="0" w:line="240" w:lineRule="auto"/>
                    <w:jc w:val="center"/>
                  </w:pPr>
                  <w:r>
                    <w:rPr>
                      <w:rFonts w:ascii="Arial" w:eastAsia="Arial" w:hAnsi="Arial"/>
                      <w:b/>
                      <w:color w:val="000000"/>
                    </w:rPr>
                    <w:t>Met</w:t>
                  </w:r>
                </w:p>
              </w:tc>
            </w:tr>
            <w:tr w:rsidR="00ED525D" w14:paraId="2F8B297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6B08D" w14:textId="77777777" w:rsidR="00ED525D" w:rsidRDefault="006737A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FCA04" w14:textId="77777777" w:rsidR="00ED525D" w:rsidRDefault="006737A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5EF84"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282A7" w14:textId="77777777" w:rsidR="00ED525D" w:rsidRDefault="006737A6">
                  <w:pPr>
                    <w:spacing w:after="0" w:line="240" w:lineRule="auto"/>
                    <w:jc w:val="center"/>
                  </w:pPr>
                  <w:r>
                    <w:rPr>
                      <w:rFonts w:ascii="Arial" w:eastAsia="Arial" w:hAnsi="Arial"/>
                      <w:b/>
                      <w:color w:val="000000"/>
                    </w:rPr>
                    <w:t>Met</w:t>
                  </w:r>
                </w:p>
              </w:tc>
            </w:tr>
            <w:tr w:rsidR="00ED525D" w14:paraId="1EDB3CB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3A509" w14:textId="77777777" w:rsidR="00ED525D" w:rsidRDefault="006737A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F1113" w14:textId="77777777" w:rsidR="00ED525D" w:rsidRDefault="006737A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EF8B1"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782A1" w14:textId="77777777" w:rsidR="00ED525D" w:rsidRDefault="006737A6">
                  <w:pPr>
                    <w:spacing w:after="0" w:line="240" w:lineRule="auto"/>
                    <w:jc w:val="center"/>
                  </w:pPr>
                  <w:r>
                    <w:rPr>
                      <w:rFonts w:ascii="Arial" w:eastAsia="Arial" w:hAnsi="Arial"/>
                      <w:b/>
                      <w:color w:val="000000"/>
                    </w:rPr>
                    <w:t>Met</w:t>
                  </w:r>
                </w:p>
              </w:tc>
            </w:tr>
            <w:tr w:rsidR="00ED525D" w14:paraId="7A8E5C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53DB4" w14:textId="77777777" w:rsidR="00ED525D" w:rsidRDefault="006737A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CFA95" w14:textId="77777777" w:rsidR="00ED525D" w:rsidRDefault="006737A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5F7F4"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60C9A" w14:textId="77777777" w:rsidR="00ED525D" w:rsidRDefault="006737A6">
                  <w:pPr>
                    <w:spacing w:after="0" w:line="240" w:lineRule="auto"/>
                    <w:jc w:val="center"/>
                  </w:pPr>
                  <w:r>
                    <w:rPr>
                      <w:rFonts w:ascii="Arial" w:eastAsia="Arial" w:hAnsi="Arial"/>
                      <w:b/>
                      <w:color w:val="000000"/>
                    </w:rPr>
                    <w:t>Met</w:t>
                  </w:r>
                </w:p>
              </w:tc>
            </w:tr>
            <w:tr w:rsidR="00ED525D" w14:paraId="6C222C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775E6" w14:textId="77777777" w:rsidR="00ED525D" w:rsidRDefault="006737A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2CB7F" w14:textId="77777777" w:rsidR="00ED525D" w:rsidRDefault="006737A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5CA43"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D4162" w14:textId="77777777" w:rsidR="00ED525D" w:rsidRDefault="006737A6">
                  <w:pPr>
                    <w:spacing w:after="0" w:line="240" w:lineRule="auto"/>
                    <w:jc w:val="center"/>
                  </w:pPr>
                  <w:r>
                    <w:rPr>
                      <w:rFonts w:ascii="Arial" w:eastAsia="Arial" w:hAnsi="Arial"/>
                      <w:b/>
                      <w:color w:val="000000"/>
                    </w:rPr>
                    <w:t>Met</w:t>
                  </w:r>
                </w:p>
              </w:tc>
            </w:tr>
            <w:tr w:rsidR="00ED525D" w14:paraId="49BCF2F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823FC" w14:textId="77777777" w:rsidR="00ED525D" w:rsidRDefault="006737A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97D99" w14:textId="77777777" w:rsidR="00ED525D" w:rsidRDefault="006737A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42495"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C4557" w14:textId="77777777" w:rsidR="00ED525D" w:rsidRDefault="006737A6">
                  <w:pPr>
                    <w:spacing w:after="0" w:line="240" w:lineRule="auto"/>
                    <w:jc w:val="center"/>
                  </w:pPr>
                  <w:r>
                    <w:rPr>
                      <w:rFonts w:ascii="Arial" w:eastAsia="Arial" w:hAnsi="Arial"/>
                      <w:b/>
                      <w:color w:val="000000"/>
                    </w:rPr>
                    <w:t>Met</w:t>
                  </w:r>
                </w:p>
              </w:tc>
            </w:tr>
            <w:tr w:rsidR="00ED525D" w14:paraId="42932A4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10DAB" w14:textId="77777777" w:rsidR="00ED525D" w:rsidRDefault="006737A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65E92" w14:textId="77777777" w:rsidR="00ED525D" w:rsidRDefault="006737A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6CDD8"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3CA42" w14:textId="77777777" w:rsidR="00ED525D" w:rsidRDefault="006737A6">
                  <w:pPr>
                    <w:spacing w:after="0" w:line="240" w:lineRule="auto"/>
                    <w:jc w:val="center"/>
                  </w:pPr>
                  <w:r>
                    <w:rPr>
                      <w:rFonts w:ascii="Arial" w:eastAsia="Arial" w:hAnsi="Arial"/>
                      <w:b/>
                      <w:color w:val="000000"/>
                    </w:rPr>
                    <w:t>Met</w:t>
                  </w:r>
                </w:p>
              </w:tc>
            </w:tr>
            <w:tr w:rsidR="00ED525D" w14:paraId="53E87C6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AD47E" w14:textId="77777777" w:rsidR="00ED525D" w:rsidRDefault="006737A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6BDAA" w14:textId="77777777" w:rsidR="00ED525D" w:rsidRDefault="006737A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6FF11"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426FC" w14:textId="77777777" w:rsidR="00ED525D" w:rsidRDefault="006737A6">
                  <w:pPr>
                    <w:spacing w:after="0" w:line="240" w:lineRule="auto"/>
                    <w:jc w:val="center"/>
                  </w:pPr>
                  <w:r>
                    <w:rPr>
                      <w:rFonts w:ascii="Arial" w:eastAsia="Arial" w:hAnsi="Arial"/>
                      <w:b/>
                      <w:color w:val="000000"/>
                    </w:rPr>
                    <w:t>Met</w:t>
                  </w:r>
                </w:p>
              </w:tc>
            </w:tr>
            <w:tr w:rsidR="00ED525D" w14:paraId="0D5B67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90948" w14:textId="77777777" w:rsidR="00ED525D" w:rsidRDefault="006737A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5D9C9" w14:textId="77777777" w:rsidR="00ED525D" w:rsidRDefault="006737A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0CA90"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7C848" w14:textId="77777777" w:rsidR="00ED525D" w:rsidRDefault="006737A6">
                  <w:pPr>
                    <w:spacing w:after="0" w:line="240" w:lineRule="auto"/>
                    <w:jc w:val="center"/>
                  </w:pPr>
                  <w:r>
                    <w:rPr>
                      <w:rFonts w:ascii="Arial" w:eastAsia="Arial" w:hAnsi="Arial"/>
                      <w:b/>
                      <w:color w:val="000000"/>
                    </w:rPr>
                    <w:t>Met</w:t>
                  </w:r>
                </w:p>
              </w:tc>
            </w:tr>
            <w:tr w:rsidR="00ED525D" w14:paraId="35D7133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B580E" w14:textId="77777777" w:rsidR="00ED525D" w:rsidRDefault="006737A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DBEF2" w14:textId="77777777" w:rsidR="00ED525D" w:rsidRDefault="006737A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303AF"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12C23" w14:textId="77777777" w:rsidR="00ED525D" w:rsidRDefault="006737A6">
                  <w:pPr>
                    <w:spacing w:after="0" w:line="240" w:lineRule="auto"/>
                    <w:jc w:val="center"/>
                  </w:pPr>
                  <w:r>
                    <w:rPr>
                      <w:rFonts w:ascii="Arial" w:eastAsia="Arial" w:hAnsi="Arial"/>
                      <w:b/>
                      <w:color w:val="000000"/>
                    </w:rPr>
                    <w:t>Met</w:t>
                  </w:r>
                </w:p>
              </w:tc>
            </w:tr>
            <w:tr w:rsidR="00ED525D" w14:paraId="17E5902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89F97" w14:textId="77777777" w:rsidR="00ED525D" w:rsidRDefault="006737A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F1456" w14:textId="77777777" w:rsidR="00ED525D" w:rsidRDefault="006737A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BEEB9"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213FC" w14:textId="77777777" w:rsidR="00ED525D" w:rsidRDefault="006737A6">
                  <w:pPr>
                    <w:spacing w:after="0" w:line="240" w:lineRule="auto"/>
                    <w:jc w:val="center"/>
                  </w:pPr>
                  <w:r>
                    <w:rPr>
                      <w:rFonts w:ascii="Arial" w:eastAsia="Arial" w:hAnsi="Arial"/>
                      <w:b/>
                      <w:color w:val="000000"/>
                    </w:rPr>
                    <w:t>Met</w:t>
                  </w:r>
                </w:p>
              </w:tc>
            </w:tr>
            <w:tr w:rsidR="00ED525D" w14:paraId="0F1140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E755" w14:textId="77777777" w:rsidR="00ED525D" w:rsidRDefault="006737A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28670" w14:textId="77777777" w:rsidR="00ED525D" w:rsidRDefault="006737A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C595E"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D4D75" w14:textId="77777777" w:rsidR="00ED525D" w:rsidRDefault="006737A6">
                  <w:pPr>
                    <w:spacing w:after="0" w:line="240" w:lineRule="auto"/>
                    <w:jc w:val="center"/>
                  </w:pPr>
                  <w:r>
                    <w:rPr>
                      <w:rFonts w:ascii="Arial" w:eastAsia="Arial" w:hAnsi="Arial"/>
                      <w:b/>
                      <w:color w:val="000000"/>
                    </w:rPr>
                    <w:t>Met</w:t>
                  </w:r>
                </w:p>
              </w:tc>
            </w:tr>
            <w:tr w:rsidR="00ED525D" w14:paraId="70B6266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63E2A" w14:textId="77777777" w:rsidR="00ED525D" w:rsidRDefault="006737A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BA374" w14:textId="77777777" w:rsidR="00ED525D" w:rsidRDefault="006737A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A7CF3"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827A8" w14:textId="77777777" w:rsidR="00ED525D" w:rsidRDefault="006737A6">
                  <w:pPr>
                    <w:spacing w:after="0" w:line="240" w:lineRule="auto"/>
                    <w:jc w:val="center"/>
                  </w:pPr>
                  <w:r>
                    <w:rPr>
                      <w:rFonts w:ascii="Arial" w:eastAsia="Arial" w:hAnsi="Arial"/>
                      <w:b/>
                      <w:color w:val="000000"/>
                    </w:rPr>
                    <w:t>Met</w:t>
                  </w:r>
                </w:p>
              </w:tc>
            </w:tr>
            <w:tr w:rsidR="00ED525D" w14:paraId="4568380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C3D79" w14:textId="77777777" w:rsidR="00ED525D" w:rsidRDefault="006737A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F0EC3" w14:textId="77777777" w:rsidR="00ED525D" w:rsidRDefault="006737A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65DCD"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97130" w14:textId="77777777" w:rsidR="00ED525D" w:rsidRDefault="006737A6">
                  <w:pPr>
                    <w:spacing w:after="0" w:line="240" w:lineRule="auto"/>
                    <w:jc w:val="center"/>
                  </w:pPr>
                  <w:r>
                    <w:rPr>
                      <w:rFonts w:ascii="Arial" w:eastAsia="Arial" w:hAnsi="Arial"/>
                      <w:b/>
                      <w:color w:val="000000"/>
                    </w:rPr>
                    <w:t>Met</w:t>
                  </w:r>
                </w:p>
              </w:tc>
            </w:tr>
            <w:tr w:rsidR="00ED525D" w14:paraId="07D03A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AF6B5" w14:textId="77777777" w:rsidR="00ED525D" w:rsidRDefault="006737A6">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74922" w14:textId="77777777" w:rsidR="00ED525D" w:rsidRDefault="006737A6">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D6CDA"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5B651" w14:textId="77777777" w:rsidR="00ED525D" w:rsidRDefault="006737A6">
                  <w:pPr>
                    <w:spacing w:after="0" w:line="240" w:lineRule="auto"/>
                    <w:jc w:val="center"/>
                  </w:pPr>
                  <w:r>
                    <w:rPr>
                      <w:rFonts w:ascii="Arial" w:eastAsia="Arial" w:hAnsi="Arial"/>
                      <w:b/>
                      <w:color w:val="000000"/>
                    </w:rPr>
                    <w:t>Met</w:t>
                  </w:r>
                </w:p>
              </w:tc>
            </w:tr>
            <w:tr w:rsidR="00ED525D" w14:paraId="6613934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E9BA6" w14:textId="77777777" w:rsidR="00ED525D" w:rsidRDefault="006737A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61BA6" w14:textId="77777777" w:rsidR="00ED525D" w:rsidRDefault="006737A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FA22C"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D36FE" w14:textId="77777777" w:rsidR="00ED525D" w:rsidRDefault="006737A6">
                  <w:pPr>
                    <w:spacing w:after="0" w:line="240" w:lineRule="auto"/>
                    <w:jc w:val="center"/>
                  </w:pPr>
                  <w:r>
                    <w:rPr>
                      <w:rFonts w:ascii="Arial" w:eastAsia="Arial" w:hAnsi="Arial"/>
                      <w:b/>
                      <w:color w:val="000000"/>
                    </w:rPr>
                    <w:t>Met</w:t>
                  </w:r>
                </w:p>
              </w:tc>
            </w:tr>
            <w:tr w:rsidR="00ED525D" w14:paraId="39A134E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5DEF1" w14:textId="77777777" w:rsidR="00ED525D" w:rsidRDefault="006737A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6765A" w14:textId="77777777" w:rsidR="00ED525D" w:rsidRDefault="006737A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73A62"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7735A" w14:textId="77777777" w:rsidR="00ED525D" w:rsidRDefault="006737A6">
                  <w:pPr>
                    <w:spacing w:after="0" w:line="240" w:lineRule="auto"/>
                    <w:jc w:val="center"/>
                  </w:pPr>
                  <w:r>
                    <w:rPr>
                      <w:rFonts w:ascii="Arial" w:eastAsia="Arial" w:hAnsi="Arial"/>
                      <w:b/>
                      <w:color w:val="000000"/>
                    </w:rPr>
                    <w:t>Met</w:t>
                  </w:r>
                </w:p>
              </w:tc>
            </w:tr>
            <w:tr w:rsidR="00ED525D" w14:paraId="05221EC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7BA2A" w14:textId="77777777" w:rsidR="00ED525D" w:rsidRDefault="006737A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DD033" w14:textId="77777777" w:rsidR="00ED525D" w:rsidRDefault="006737A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90095"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8159D" w14:textId="77777777" w:rsidR="00ED525D" w:rsidRDefault="006737A6">
                  <w:pPr>
                    <w:spacing w:after="0" w:line="240" w:lineRule="auto"/>
                    <w:jc w:val="center"/>
                  </w:pPr>
                  <w:r>
                    <w:rPr>
                      <w:rFonts w:ascii="Arial" w:eastAsia="Arial" w:hAnsi="Arial"/>
                      <w:b/>
                      <w:color w:val="000000"/>
                    </w:rPr>
                    <w:t>Met</w:t>
                  </w:r>
                </w:p>
              </w:tc>
            </w:tr>
            <w:tr w:rsidR="00ED525D" w14:paraId="67A913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44E21" w14:textId="77777777" w:rsidR="00ED525D" w:rsidRDefault="006737A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60F8C" w14:textId="77777777" w:rsidR="00ED525D" w:rsidRDefault="006737A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F333F" w14:textId="77777777" w:rsidR="00ED525D" w:rsidRDefault="006737A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DB302" w14:textId="77777777" w:rsidR="00ED525D" w:rsidRDefault="006737A6">
                  <w:pPr>
                    <w:spacing w:after="0" w:line="240" w:lineRule="auto"/>
                    <w:jc w:val="center"/>
                  </w:pPr>
                  <w:r>
                    <w:rPr>
                      <w:rFonts w:ascii="Arial" w:eastAsia="Arial" w:hAnsi="Arial"/>
                      <w:b/>
                      <w:color w:val="000000"/>
                    </w:rPr>
                    <w:t>Met</w:t>
                  </w:r>
                </w:p>
              </w:tc>
            </w:tr>
            <w:tr w:rsidR="00ED525D" w14:paraId="17C9E41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4F2BD" w14:textId="77777777" w:rsidR="00ED525D" w:rsidRDefault="006737A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13119" w14:textId="77777777" w:rsidR="00ED525D" w:rsidRDefault="006737A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57042"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08E8F" w14:textId="77777777" w:rsidR="00ED525D" w:rsidRDefault="006737A6">
                  <w:pPr>
                    <w:spacing w:after="0" w:line="240" w:lineRule="auto"/>
                    <w:jc w:val="center"/>
                  </w:pPr>
                  <w:r>
                    <w:rPr>
                      <w:rFonts w:ascii="Arial" w:eastAsia="Arial" w:hAnsi="Arial"/>
                      <w:b/>
                      <w:color w:val="000000"/>
                    </w:rPr>
                    <w:t>Met</w:t>
                  </w:r>
                </w:p>
              </w:tc>
            </w:tr>
            <w:tr w:rsidR="00ED525D" w14:paraId="6CF8952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FD531" w14:textId="77777777" w:rsidR="00ED525D" w:rsidRDefault="006737A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2914B" w14:textId="77777777" w:rsidR="00ED525D" w:rsidRDefault="006737A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CB194"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5519B" w14:textId="77777777" w:rsidR="00ED525D" w:rsidRDefault="006737A6">
                  <w:pPr>
                    <w:spacing w:after="0" w:line="240" w:lineRule="auto"/>
                    <w:jc w:val="center"/>
                  </w:pPr>
                  <w:r>
                    <w:rPr>
                      <w:rFonts w:ascii="Arial" w:eastAsia="Arial" w:hAnsi="Arial"/>
                      <w:b/>
                      <w:color w:val="000000"/>
                    </w:rPr>
                    <w:t>Met</w:t>
                  </w:r>
                </w:p>
              </w:tc>
            </w:tr>
            <w:tr w:rsidR="00ED525D" w14:paraId="3F52F3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EDE19" w14:textId="77777777" w:rsidR="00ED525D" w:rsidRDefault="006737A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B3254" w14:textId="77777777" w:rsidR="00ED525D" w:rsidRDefault="006737A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6CB23"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BB2B1" w14:textId="77777777" w:rsidR="00ED525D" w:rsidRDefault="006737A6">
                  <w:pPr>
                    <w:spacing w:after="0" w:line="240" w:lineRule="auto"/>
                    <w:jc w:val="center"/>
                  </w:pPr>
                  <w:r>
                    <w:rPr>
                      <w:rFonts w:ascii="Arial" w:eastAsia="Arial" w:hAnsi="Arial"/>
                      <w:b/>
                      <w:color w:val="000000"/>
                    </w:rPr>
                    <w:t>Met</w:t>
                  </w:r>
                </w:p>
              </w:tc>
            </w:tr>
            <w:tr w:rsidR="00ED525D" w14:paraId="0283292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31F28" w14:textId="77777777" w:rsidR="00ED525D" w:rsidRDefault="006737A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F3D9D" w14:textId="77777777" w:rsidR="00ED525D" w:rsidRDefault="006737A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B8215" w14:textId="77777777" w:rsidR="00ED525D" w:rsidRDefault="006737A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A357F" w14:textId="77777777" w:rsidR="00ED525D" w:rsidRDefault="006737A6">
                  <w:pPr>
                    <w:spacing w:after="0" w:line="240" w:lineRule="auto"/>
                    <w:jc w:val="center"/>
                  </w:pPr>
                  <w:r>
                    <w:rPr>
                      <w:rFonts w:ascii="Arial" w:eastAsia="Arial" w:hAnsi="Arial"/>
                      <w:b/>
                      <w:color w:val="000000"/>
                    </w:rPr>
                    <w:t>Met</w:t>
                  </w:r>
                </w:p>
              </w:tc>
            </w:tr>
            <w:tr w:rsidR="00ED525D" w14:paraId="2D943929"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7CCD57E2" w14:textId="77777777" w:rsidR="00ED525D" w:rsidRDefault="00ED525D">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6CB18032" w14:textId="77777777" w:rsidR="00ED525D" w:rsidRDefault="00ED525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090021C" w14:textId="77777777" w:rsidR="00ED525D" w:rsidRDefault="00ED525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5FADE76D" w14:textId="77777777" w:rsidR="00ED525D" w:rsidRDefault="00ED525D">
                  <w:pPr>
                    <w:spacing w:after="0" w:line="240" w:lineRule="auto"/>
                    <w:rPr>
                      <w:sz w:val="0"/>
                    </w:rPr>
                  </w:pPr>
                </w:p>
              </w:tc>
            </w:tr>
          </w:tbl>
          <w:p w14:paraId="2A619756" w14:textId="77777777" w:rsidR="00ED525D" w:rsidRDefault="00ED525D">
            <w:pPr>
              <w:spacing w:after="0" w:line="240" w:lineRule="auto"/>
            </w:pPr>
          </w:p>
        </w:tc>
        <w:tc>
          <w:tcPr>
            <w:tcW w:w="900" w:type="dxa"/>
            <w:hMerge/>
          </w:tcPr>
          <w:p w14:paraId="7CF795FB" w14:textId="77777777" w:rsidR="00ED525D" w:rsidRDefault="00ED525D">
            <w:pPr>
              <w:pStyle w:val="EmptyCellLayoutStyle"/>
              <w:spacing w:after="0" w:line="240" w:lineRule="auto"/>
            </w:pPr>
          </w:p>
        </w:tc>
        <w:tc>
          <w:tcPr>
            <w:tcW w:w="2253" w:type="dxa"/>
            <w:gridSpan w:val="4"/>
            <w:hMerge/>
          </w:tcPr>
          <w:p w14:paraId="4141B2EC" w14:textId="77777777" w:rsidR="00ED525D" w:rsidRDefault="00ED525D">
            <w:pPr>
              <w:pStyle w:val="EmptyCellLayoutStyle"/>
              <w:spacing w:after="0" w:line="240" w:lineRule="auto"/>
            </w:pPr>
          </w:p>
        </w:tc>
        <w:tc>
          <w:tcPr>
            <w:tcW w:w="180" w:type="dxa"/>
          </w:tcPr>
          <w:p w14:paraId="1079E194" w14:textId="77777777" w:rsidR="00ED525D" w:rsidRDefault="00ED525D">
            <w:pPr>
              <w:pStyle w:val="EmptyCellLayoutStyle"/>
              <w:spacing w:after="0" w:line="240" w:lineRule="auto"/>
            </w:pPr>
          </w:p>
        </w:tc>
        <w:tc>
          <w:tcPr>
            <w:tcW w:w="176" w:type="dxa"/>
          </w:tcPr>
          <w:p w14:paraId="2ECF9613" w14:textId="77777777" w:rsidR="00ED525D" w:rsidRDefault="00ED525D">
            <w:pPr>
              <w:pStyle w:val="EmptyCellLayoutStyle"/>
              <w:spacing w:after="0" w:line="240" w:lineRule="auto"/>
            </w:pPr>
          </w:p>
        </w:tc>
      </w:tr>
    </w:tbl>
    <w:p w14:paraId="30F27B79" w14:textId="77777777" w:rsidR="00ED525D" w:rsidRDefault="00ED525D">
      <w:pPr>
        <w:spacing w:after="0" w:line="240" w:lineRule="auto"/>
      </w:pPr>
    </w:p>
    <w:sectPr w:rsidR="00ED525D">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BFF5" w14:textId="77777777" w:rsidR="006737A6" w:rsidRDefault="006737A6">
      <w:pPr>
        <w:spacing w:after="0" w:line="240" w:lineRule="auto"/>
      </w:pPr>
      <w:r>
        <w:separator/>
      </w:r>
    </w:p>
  </w:endnote>
  <w:endnote w:type="continuationSeparator" w:id="0">
    <w:p w14:paraId="34E188AC" w14:textId="77777777" w:rsidR="006737A6" w:rsidRDefault="0067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ED525D" w14:paraId="7EBA4DDF" w14:textId="77777777">
      <w:tc>
        <w:tcPr>
          <w:tcW w:w="2160" w:type="dxa"/>
        </w:tcPr>
        <w:p w14:paraId="61429F5A" w14:textId="77777777" w:rsidR="00ED525D" w:rsidRDefault="00ED525D">
          <w:pPr>
            <w:pStyle w:val="EmptyCellLayoutStyle"/>
            <w:spacing w:after="0" w:line="240" w:lineRule="auto"/>
          </w:pPr>
        </w:p>
      </w:tc>
      <w:tc>
        <w:tcPr>
          <w:tcW w:w="1260" w:type="dxa"/>
        </w:tcPr>
        <w:p w14:paraId="53E82F30" w14:textId="77777777" w:rsidR="00ED525D" w:rsidRDefault="00ED525D">
          <w:pPr>
            <w:pStyle w:val="EmptyCellLayoutStyle"/>
            <w:spacing w:after="0" w:line="240" w:lineRule="auto"/>
          </w:pPr>
        </w:p>
      </w:tc>
      <w:tc>
        <w:tcPr>
          <w:tcW w:w="2160" w:type="dxa"/>
        </w:tcPr>
        <w:p w14:paraId="0D672912" w14:textId="77777777" w:rsidR="00ED525D" w:rsidRDefault="00ED525D">
          <w:pPr>
            <w:pStyle w:val="EmptyCellLayoutStyle"/>
            <w:spacing w:after="0" w:line="240" w:lineRule="auto"/>
          </w:pPr>
        </w:p>
      </w:tc>
      <w:tc>
        <w:tcPr>
          <w:tcW w:w="3689" w:type="dxa"/>
        </w:tcPr>
        <w:p w14:paraId="499F48D7" w14:textId="77777777" w:rsidR="00ED525D" w:rsidRDefault="00ED525D">
          <w:pPr>
            <w:pStyle w:val="EmptyCellLayoutStyle"/>
            <w:spacing w:after="0" w:line="240" w:lineRule="auto"/>
          </w:pPr>
        </w:p>
      </w:tc>
    </w:tr>
    <w:tr w:rsidR="00ED525D" w14:paraId="3A760290"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ED525D" w14:paraId="5D8BBCCC" w14:textId="77777777">
            <w:trPr>
              <w:trHeight w:val="282"/>
            </w:trPr>
            <w:tc>
              <w:tcPr>
                <w:tcW w:w="2160" w:type="dxa"/>
                <w:tcBorders>
                  <w:top w:val="nil"/>
                  <w:left w:val="nil"/>
                  <w:bottom w:val="nil"/>
                  <w:right w:val="nil"/>
                </w:tcBorders>
                <w:tcMar>
                  <w:top w:w="39" w:type="dxa"/>
                  <w:left w:w="39" w:type="dxa"/>
                  <w:bottom w:w="39" w:type="dxa"/>
                  <w:right w:w="39" w:type="dxa"/>
                </w:tcMar>
              </w:tcPr>
              <w:p w14:paraId="4C4A682F" w14:textId="77777777" w:rsidR="00ED525D" w:rsidRDefault="006737A6">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4D6C343" w14:textId="77777777" w:rsidR="00ED525D" w:rsidRDefault="00ED525D">
          <w:pPr>
            <w:spacing w:after="0" w:line="240" w:lineRule="auto"/>
          </w:pPr>
        </w:p>
      </w:tc>
      <w:tc>
        <w:tcPr>
          <w:tcW w:w="1260" w:type="dxa"/>
        </w:tcPr>
        <w:p w14:paraId="4E0DC36C" w14:textId="77777777" w:rsidR="00ED525D" w:rsidRDefault="00ED525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D525D" w14:paraId="3160F9F7" w14:textId="77777777">
            <w:trPr>
              <w:trHeight w:val="282"/>
            </w:trPr>
            <w:tc>
              <w:tcPr>
                <w:tcW w:w="2160" w:type="dxa"/>
                <w:tcBorders>
                  <w:top w:val="nil"/>
                  <w:left w:val="nil"/>
                  <w:bottom w:val="nil"/>
                  <w:right w:val="nil"/>
                </w:tcBorders>
                <w:tcMar>
                  <w:top w:w="39" w:type="dxa"/>
                  <w:left w:w="39" w:type="dxa"/>
                  <w:bottom w:w="39" w:type="dxa"/>
                  <w:right w:w="39" w:type="dxa"/>
                </w:tcMar>
              </w:tcPr>
              <w:p w14:paraId="010ED729" w14:textId="77777777" w:rsidR="00ED525D" w:rsidRDefault="006737A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06249CD" w14:textId="77777777" w:rsidR="00ED525D" w:rsidRDefault="00ED525D">
          <w:pPr>
            <w:spacing w:after="0" w:line="240" w:lineRule="auto"/>
          </w:pPr>
        </w:p>
      </w:tc>
      <w:tc>
        <w:tcPr>
          <w:tcW w:w="3689" w:type="dxa"/>
        </w:tcPr>
        <w:p w14:paraId="05B63759" w14:textId="77777777" w:rsidR="00ED525D" w:rsidRDefault="00ED525D">
          <w:pPr>
            <w:pStyle w:val="EmptyCellLayoutStyle"/>
            <w:spacing w:after="0" w:line="240" w:lineRule="auto"/>
          </w:pPr>
        </w:p>
      </w:tc>
    </w:tr>
    <w:tr w:rsidR="00ED525D" w14:paraId="7FDC9585" w14:textId="77777777">
      <w:tc>
        <w:tcPr>
          <w:tcW w:w="2160" w:type="dxa"/>
        </w:tcPr>
        <w:p w14:paraId="5C4D0EC0" w14:textId="77777777" w:rsidR="00ED525D" w:rsidRDefault="00ED525D">
          <w:pPr>
            <w:pStyle w:val="EmptyCellLayoutStyle"/>
            <w:spacing w:after="0" w:line="240" w:lineRule="auto"/>
          </w:pPr>
        </w:p>
      </w:tc>
      <w:tc>
        <w:tcPr>
          <w:tcW w:w="1260" w:type="dxa"/>
        </w:tcPr>
        <w:p w14:paraId="133BBDAF" w14:textId="77777777" w:rsidR="00ED525D" w:rsidRDefault="00ED525D">
          <w:pPr>
            <w:pStyle w:val="EmptyCellLayoutStyle"/>
            <w:spacing w:after="0" w:line="240" w:lineRule="auto"/>
          </w:pPr>
        </w:p>
      </w:tc>
      <w:tc>
        <w:tcPr>
          <w:tcW w:w="2160" w:type="dxa"/>
        </w:tcPr>
        <w:p w14:paraId="75E8A58F" w14:textId="77777777" w:rsidR="00ED525D" w:rsidRDefault="00ED525D">
          <w:pPr>
            <w:pStyle w:val="EmptyCellLayoutStyle"/>
            <w:spacing w:after="0" w:line="240" w:lineRule="auto"/>
          </w:pPr>
        </w:p>
      </w:tc>
      <w:tc>
        <w:tcPr>
          <w:tcW w:w="3689" w:type="dxa"/>
        </w:tcPr>
        <w:p w14:paraId="7924479F" w14:textId="77777777" w:rsidR="00ED525D" w:rsidRDefault="00ED525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473C" w14:textId="77777777" w:rsidR="006737A6" w:rsidRDefault="006737A6">
      <w:pPr>
        <w:spacing w:after="0" w:line="240" w:lineRule="auto"/>
      </w:pPr>
      <w:r>
        <w:separator/>
      </w:r>
    </w:p>
  </w:footnote>
  <w:footnote w:type="continuationSeparator" w:id="0">
    <w:p w14:paraId="13CA83A0" w14:textId="77777777" w:rsidR="006737A6" w:rsidRDefault="00673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5D"/>
    <w:rsid w:val="006737A6"/>
    <w:rsid w:val="00D3335A"/>
    <w:rsid w:val="00ED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30F2"/>
  <w15:docId w15:val="{0287FA5F-7B01-45B8-BC64-0E93E52B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2748</Words>
  <Characters>15664</Characters>
  <Application>Microsoft Office Word</Application>
  <DocSecurity>0</DocSecurity>
  <Lines>130</Lines>
  <Paragraphs>36</Paragraphs>
  <ScaleCrop>false</ScaleCrop>
  <Company>Commonwealth of Massachusetts</Company>
  <LinksUpToDate>false</LinksUpToDate>
  <CharactersWithSpaces>18376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2022-04-28T15:25:00Z</dcterms:created>
  <dcterms:modified xsi:type="dcterms:W3CDTF">2022-04-28T15:25:00Z</dcterms:modified>
</cp:coreProperties>
</file>