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263" w:rsidRDefault="005E7463" w:rsidP="00986263">
      <w:pPr>
        <w:pStyle w:val="Heading1"/>
      </w:pPr>
      <w:r>
        <w:rPr>
          <w:noProof/>
        </w:rPr>
        <mc:AlternateContent>
          <mc:Choice Requires="wps">
            <w:drawing>
              <wp:inline distT="0" distB="0" distL="0" distR="0">
                <wp:extent cx="5943600" cy="8229600"/>
                <wp:effectExtent l="0" t="0" r="0" b="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986263" w:rsidRDefault="00986263" w:rsidP="00986263">
                            <w:pPr>
                              <w:jc w:val="center"/>
                              <w:rPr>
                                <w:b/>
                                <w:sz w:val="36"/>
                              </w:rPr>
                            </w:pPr>
                          </w:p>
                          <w:p w:rsidR="00986263" w:rsidRDefault="00986263" w:rsidP="00986263">
                            <w:pPr>
                              <w:jc w:val="center"/>
                              <w:rPr>
                                <w:b/>
                                <w:sz w:val="36"/>
                              </w:rPr>
                            </w:pPr>
                          </w:p>
                          <w:p w:rsidR="00986263" w:rsidRPr="004027AB" w:rsidRDefault="001606C5" w:rsidP="00986263">
                            <w:pPr>
                              <w:jc w:val="center"/>
                              <w:rPr>
                                <w:b/>
                                <w:sz w:val="36"/>
                              </w:rPr>
                            </w:pPr>
                            <w:bookmarkStart w:id="0" w:name="_GoBack"/>
                            <w:bookmarkEnd w:id="0"/>
                            <w:r>
                              <w:rPr>
                                <w:b/>
                                <w:sz w:val="36"/>
                              </w:rPr>
                              <w:t>ODOR</w:t>
                            </w:r>
                            <w:r w:rsidR="00986263">
                              <w:rPr>
                                <w:b/>
                                <w:sz w:val="36"/>
                              </w:rPr>
                              <w:t xml:space="preserve"> </w:t>
                            </w:r>
                            <w:r>
                              <w:rPr>
                                <w:b/>
                                <w:sz w:val="36"/>
                              </w:rPr>
                              <w:t>ASSESSMENT</w:t>
                            </w:r>
                          </w:p>
                          <w:p w:rsidR="00986263" w:rsidRPr="004027AB" w:rsidRDefault="00986263" w:rsidP="00986263">
                            <w:pPr>
                              <w:jc w:val="center"/>
                              <w:rPr>
                                <w:b/>
                                <w:sz w:val="28"/>
                              </w:rPr>
                            </w:pPr>
                          </w:p>
                          <w:p w:rsidR="00986263" w:rsidRDefault="00986263" w:rsidP="00986263">
                            <w:pPr>
                              <w:jc w:val="center"/>
                              <w:rPr>
                                <w:b/>
                                <w:sz w:val="28"/>
                              </w:rPr>
                            </w:pPr>
                          </w:p>
                          <w:p w:rsidR="00F954A3" w:rsidRDefault="00F954A3" w:rsidP="00986263">
                            <w:pPr>
                              <w:jc w:val="center"/>
                              <w:rPr>
                                <w:b/>
                                <w:sz w:val="28"/>
                              </w:rPr>
                            </w:pPr>
                            <w:r w:rsidRPr="00F954A3">
                              <w:rPr>
                                <w:b/>
                                <w:sz w:val="28"/>
                              </w:rPr>
                              <w:t>Rupert A Nock</w:t>
                            </w:r>
                            <w:r>
                              <w:rPr>
                                <w:b/>
                                <w:sz w:val="28"/>
                              </w:rPr>
                              <w:t xml:space="preserve"> Middle School</w:t>
                            </w:r>
                          </w:p>
                          <w:p w:rsidR="001606C5" w:rsidRDefault="001606C5" w:rsidP="00986263">
                            <w:pPr>
                              <w:jc w:val="center"/>
                              <w:rPr>
                                <w:b/>
                                <w:sz w:val="28"/>
                              </w:rPr>
                            </w:pPr>
                            <w:r w:rsidRPr="001606C5">
                              <w:rPr>
                                <w:b/>
                                <w:sz w:val="28"/>
                              </w:rPr>
                              <w:t>70 Low St</w:t>
                            </w:r>
                            <w:r>
                              <w:rPr>
                                <w:b/>
                                <w:sz w:val="28"/>
                              </w:rPr>
                              <w:t>reet</w:t>
                            </w:r>
                          </w:p>
                          <w:p w:rsidR="00986263" w:rsidRPr="00986263" w:rsidRDefault="001606C5" w:rsidP="00986263">
                            <w:pPr>
                              <w:jc w:val="center"/>
                              <w:rPr>
                                <w:b/>
                                <w:sz w:val="28"/>
                              </w:rPr>
                            </w:pPr>
                            <w:r>
                              <w:rPr>
                                <w:b/>
                                <w:sz w:val="28"/>
                              </w:rPr>
                              <w:t>Newburyport</w:t>
                            </w:r>
                            <w:r w:rsidR="008830CB" w:rsidRPr="008830CB">
                              <w:rPr>
                                <w:b/>
                                <w:sz w:val="28"/>
                              </w:rPr>
                              <w:t xml:space="preserve">, </w:t>
                            </w:r>
                            <w:r w:rsidR="00986263" w:rsidRPr="00986263">
                              <w:rPr>
                                <w:b/>
                                <w:sz w:val="28"/>
                              </w:rPr>
                              <w:t>Massachusetts</w:t>
                            </w:r>
                          </w:p>
                          <w:p w:rsidR="00986263" w:rsidRDefault="00986263" w:rsidP="00986263">
                            <w:pPr>
                              <w:jc w:val="center"/>
                              <w:rPr>
                                <w:b/>
                                <w:sz w:val="28"/>
                              </w:rPr>
                            </w:pPr>
                          </w:p>
                          <w:p w:rsidR="00986263" w:rsidRDefault="00986263" w:rsidP="00986263">
                            <w:pPr>
                              <w:jc w:val="center"/>
                              <w:rPr>
                                <w:noProof/>
                              </w:rPr>
                            </w:pPr>
                          </w:p>
                          <w:p w:rsidR="00E7753C" w:rsidRPr="004027AB" w:rsidRDefault="00E7753C" w:rsidP="00986263">
                            <w:pPr>
                              <w:jc w:val="center"/>
                            </w:pPr>
                          </w:p>
                          <w:p w:rsidR="00986263" w:rsidRDefault="00986263" w:rsidP="00986263">
                            <w:pPr>
                              <w:jc w:val="center"/>
                            </w:pPr>
                          </w:p>
                          <w:p w:rsidR="00A040A1" w:rsidRDefault="00A040A1" w:rsidP="00986263">
                            <w:pPr>
                              <w:jc w:val="center"/>
                            </w:pPr>
                          </w:p>
                          <w:p w:rsidR="00986263" w:rsidRDefault="00986263" w:rsidP="00986263">
                            <w:pPr>
                              <w:jc w:val="center"/>
                            </w:pPr>
                          </w:p>
                          <w:p w:rsidR="00480A5D" w:rsidRDefault="005E7463" w:rsidP="00986263">
                            <w:pPr>
                              <w:jc w:val="center"/>
                            </w:pPr>
                            <w:r w:rsidRPr="00283A93">
                              <w:rPr>
                                <w:noProof/>
                              </w:rPr>
                              <w:drawing>
                                <wp:inline distT="0" distB="0" distL="0" distR="0">
                                  <wp:extent cx="4391025" cy="3295650"/>
                                  <wp:effectExtent l="0" t="0" r="0" b="0"/>
                                  <wp:docPr id="13" name="Picture 13" descr="Exterior view of Nock Middle School Newburyport,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xterior view of Nock Middle School Newburyport,MA"/>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4391025" cy="3295650"/>
                                          </a:xfrm>
                                          <a:prstGeom prst="rect">
                                            <a:avLst/>
                                          </a:prstGeom>
                                          <a:noFill/>
                                          <a:ln>
                                            <a:noFill/>
                                          </a:ln>
                                        </pic:spPr>
                                      </pic:pic>
                                    </a:graphicData>
                                  </a:graphic>
                                </wp:inline>
                              </w:drawing>
                            </w:r>
                          </w:p>
                          <w:p w:rsidR="00274330" w:rsidRDefault="00274330" w:rsidP="00986263">
                            <w:pPr>
                              <w:jc w:val="center"/>
                            </w:pPr>
                          </w:p>
                          <w:p w:rsidR="009B3780" w:rsidRDefault="009B3780" w:rsidP="00986263">
                            <w:pPr>
                              <w:jc w:val="center"/>
                            </w:pPr>
                          </w:p>
                          <w:p w:rsidR="00586E50" w:rsidRDefault="00586E50" w:rsidP="00986263">
                            <w:pPr>
                              <w:jc w:val="center"/>
                            </w:pPr>
                          </w:p>
                          <w:p w:rsidR="00786267" w:rsidRDefault="00786267" w:rsidP="00986263">
                            <w:pPr>
                              <w:jc w:val="center"/>
                            </w:pPr>
                          </w:p>
                          <w:p w:rsidR="00986263" w:rsidRDefault="00986263" w:rsidP="00986263">
                            <w:pPr>
                              <w:jc w:val="center"/>
                            </w:pPr>
                          </w:p>
                          <w:p w:rsidR="00986263" w:rsidRPr="004027AB" w:rsidRDefault="00986263" w:rsidP="00986263">
                            <w:pPr>
                              <w:jc w:val="center"/>
                            </w:pPr>
                            <w:r w:rsidRPr="004027AB">
                              <w:t>Prepared by:</w:t>
                            </w:r>
                          </w:p>
                          <w:p w:rsidR="00986263" w:rsidRPr="004027AB" w:rsidRDefault="00986263" w:rsidP="00986263">
                            <w:pPr>
                              <w:jc w:val="center"/>
                            </w:pPr>
                            <w:r w:rsidRPr="004027AB">
                              <w:t>Massachusetts Department of Public Health</w:t>
                            </w:r>
                          </w:p>
                          <w:p w:rsidR="00986263" w:rsidRPr="004027AB" w:rsidRDefault="00986263" w:rsidP="00986263">
                            <w:pPr>
                              <w:jc w:val="center"/>
                            </w:pPr>
                            <w:r w:rsidRPr="004027AB">
                              <w:t>Bureau of Environmental Health</w:t>
                            </w:r>
                          </w:p>
                          <w:p w:rsidR="00986263" w:rsidRPr="004027AB" w:rsidRDefault="00986263" w:rsidP="00986263">
                            <w:pPr>
                              <w:jc w:val="center"/>
                            </w:pPr>
                            <w:r w:rsidRPr="004027AB">
                              <w:t>Indoor Air Quality Program</w:t>
                            </w:r>
                          </w:p>
                          <w:p w:rsidR="00986263" w:rsidRPr="004027AB" w:rsidRDefault="0060551B" w:rsidP="00986263">
                            <w:pPr>
                              <w:jc w:val="center"/>
                            </w:pPr>
                            <w:r>
                              <w:t>December</w:t>
                            </w:r>
                            <w:r w:rsidR="006868B7">
                              <w:t xml:space="preserve"> 2019</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" filled="f">
                <v:textbox>
                  <w:txbxContent>
                    <w:p w:rsidR="00986263" w:rsidRDefault="00986263" w:rsidP="00986263">
                      <w:pPr>
                        <w:jc w:val="center"/>
                        <w:rPr>
                          <w:b/>
                          <w:sz w:val="36"/>
                        </w:rPr>
                      </w:pPr>
                    </w:p>
                    <w:p w:rsidR="00986263" w:rsidRDefault="00986263" w:rsidP="00986263">
                      <w:pPr>
                        <w:jc w:val="center"/>
                        <w:rPr>
                          <w:b/>
                          <w:sz w:val="36"/>
                        </w:rPr>
                      </w:pPr>
                    </w:p>
                    <w:p w:rsidR="00986263" w:rsidRPr="004027AB" w:rsidRDefault="001606C5" w:rsidP="00986263">
                      <w:pPr>
                        <w:jc w:val="center"/>
                        <w:rPr>
                          <w:b/>
                          <w:sz w:val="36"/>
                        </w:rPr>
                      </w:pPr>
                      <w:bookmarkStart w:id="1" w:name="_GoBack"/>
                      <w:bookmarkEnd w:id="1"/>
                      <w:r>
                        <w:rPr>
                          <w:b/>
                          <w:sz w:val="36"/>
                        </w:rPr>
                        <w:t>ODOR</w:t>
                      </w:r>
                      <w:r w:rsidR="00986263">
                        <w:rPr>
                          <w:b/>
                          <w:sz w:val="36"/>
                        </w:rPr>
                        <w:t xml:space="preserve"> </w:t>
                      </w:r>
                      <w:r>
                        <w:rPr>
                          <w:b/>
                          <w:sz w:val="36"/>
                        </w:rPr>
                        <w:t>ASSESSMENT</w:t>
                      </w:r>
                    </w:p>
                    <w:p w:rsidR="00986263" w:rsidRPr="004027AB" w:rsidRDefault="00986263" w:rsidP="00986263">
                      <w:pPr>
                        <w:jc w:val="center"/>
                        <w:rPr>
                          <w:b/>
                          <w:sz w:val="28"/>
                        </w:rPr>
                      </w:pPr>
                    </w:p>
                    <w:p w:rsidR="00986263" w:rsidRDefault="00986263" w:rsidP="00986263">
                      <w:pPr>
                        <w:jc w:val="center"/>
                        <w:rPr>
                          <w:b/>
                          <w:sz w:val="28"/>
                        </w:rPr>
                      </w:pPr>
                    </w:p>
                    <w:p w:rsidR="00F954A3" w:rsidRDefault="00F954A3" w:rsidP="00986263">
                      <w:pPr>
                        <w:jc w:val="center"/>
                        <w:rPr>
                          <w:b/>
                          <w:sz w:val="28"/>
                        </w:rPr>
                      </w:pPr>
                      <w:r w:rsidRPr="00F954A3">
                        <w:rPr>
                          <w:b/>
                          <w:sz w:val="28"/>
                        </w:rPr>
                        <w:t>Rupert A Nock</w:t>
                      </w:r>
                      <w:r>
                        <w:rPr>
                          <w:b/>
                          <w:sz w:val="28"/>
                        </w:rPr>
                        <w:t xml:space="preserve"> Middle School</w:t>
                      </w:r>
                    </w:p>
                    <w:p w:rsidR="001606C5" w:rsidRDefault="001606C5" w:rsidP="00986263">
                      <w:pPr>
                        <w:jc w:val="center"/>
                        <w:rPr>
                          <w:b/>
                          <w:sz w:val="28"/>
                        </w:rPr>
                      </w:pPr>
                      <w:r w:rsidRPr="001606C5">
                        <w:rPr>
                          <w:b/>
                          <w:sz w:val="28"/>
                        </w:rPr>
                        <w:t>70 Low St</w:t>
                      </w:r>
                      <w:r>
                        <w:rPr>
                          <w:b/>
                          <w:sz w:val="28"/>
                        </w:rPr>
                        <w:t>reet</w:t>
                      </w:r>
                    </w:p>
                    <w:p w:rsidR="00986263" w:rsidRPr="00986263" w:rsidRDefault="001606C5" w:rsidP="00986263">
                      <w:pPr>
                        <w:jc w:val="center"/>
                        <w:rPr>
                          <w:b/>
                          <w:sz w:val="28"/>
                        </w:rPr>
                      </w:pPr>
                      <w:r>
                        <w:rPr>
                          <w:b/>
                          <w:sz w:val="28"/>
                        </w:rPr>
                        <w:t>Newburyport</w:t>
                      </w:r>
                      <w:r w:rsidR="008830CB" w:rsidRPr="008830CB">
                        <w:rPr>
                          <w:b/>
                          <w:sz w:val="28"/>
                        </w:rPr>
                        <w:t xml:space="preserve">, </w:t>
                      </w:r>
                      <w:r w:rsidR="00986263" w:rsidRPr="00986263">
                        <w:rPr>
                          <w:b/>
                          <w:sz w:val="28"/>
                        </w:rPr>
                        <w:t>Massachusetts</w:t>
                      </w:r>
                    </w:p>
                    <w:p w:rsidR="00986263" w:rsidRDefault="00986263" w:rsidP="00986263">
                      <w:pPr>
                        <w:jc w:val="center"/>
                        <w:rPr>
                          <w:b/>
                          <w:sz w:val="28"/>
                        </w:rPr>
                      </w:pPr>
                    </w:p>
                    <w:p w:rsidR="00986263" w:rsidRDefault="00986263" w:rsidP="00986263">
                      <w:pPr>
                        <w:jc w:val="center"/>
                        <w:rPr>
                          <w:noProof/>
                        </w:rPr>
                      </w:pPr>
                    </w:p>
                    <w:p w:rsidR="00E7753C" w:rsidRPr="004027AB" w:rsidRDefault="00E7753C" w:rsidP="00986263">
                      <w:pPr>
                        <w:jc w:val="center"/>
                      </w:pPr>
                    </w:p>
                    <w:p w:rsidR="00986263" w:rsidRDefault="00986263" w:rsidP="00986263">
                      <w:pPr>
                        <w:jc w:val="center"/>
                      </w:pPr>
                    </w:p>
                    <w:p w:rsidR="00A040A1" w:rsidRDefault="00A040A1" w:rsidP="00986263">
                      <w:pPr>
                        <w:jc w:val="center"/>
                      </w:pPr>
                    </w:p>
                    <w:p w:rsidR="00986263" w:rsidRDefault="00986263" w:rsidP="00986263">
                      <w:pPr>
                        <w:jc w:val="center"/>
                      </w:pPr>
                    </w:p>
                    <w:p w:rsidR="00480A5D" w:rsidRDefault="005E7463" w:rsidP="00986263">
                      <w:pPr>
                        <w:jc w:val="center"/>
                      </w:pPr>
                      <w:r w:rsidRPr="00283A93">
                        <w:rPr>
                          <w:noProof/>
                        </w:rPr>
                        <w:drawing>
                          <wp:inline distT="0" distB="0" distL="0" distR="0">
                            <wp:extent cx="4391025" cy="3295650"/>
                            <wp:effectExtent l="0" t="0" r="0" b="0"/>
                            <wp:docPr id="13" name="Picture 13" descr="Exterior view of Nock Middle School Newburyport,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xterior view of Nock Middle School Newburyport,MA"/>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4391025" cy="3295650"/>
                                    </a:xfrm>
                                    <a:prstGeom prst="rect">
                                      <a:avLst/>
                                    </a:prstGeom>
                                    <a:noFill/>
                                    <a:ln>
                                      <a:noFill/>
                                    </a:ln>
                                  </pic:spPr>
                                </pic:pic>
                              </a:graphicData>
                            </a:graphic>
                          </wp:inline>
                        </w:drawing>
                      </w:r>
                    </w:p>
                    <w:p w:rsidR="00274330" w:rsidRDefault="00274330" w:rsidP="00986263">
                      <w:pPr>
                        <w:jc w:val="center"/>
                      </w:pPr>
                    </w:p>
                    <w:p w:rsidR="009B3780" w:rsidRDefault="009B3780" w:rsidP="00986263">
                      <w:pPr>
                        <w:jc w:val="center"/>
                      </w:pPr>
                    </w:p>
                    <w:p w:rsidR="00586E50" w:rsidRDefault="00586E50" w:rsidP="00986263">
                      <w:pPr>
                        <w:jc w:val="center"/>
                      </w:pPr>
                    </w:p>
                    <w:p w:rsidR="00786267" w:rsidRDefault="00786267" w:rsidP="00986263">
                      <w:pPr>
                        <w:jc w:val="center"/>
                      </w:pPr>
                    </w:p>
                    <w:p w:rsidR="00986263" w:rsidRDefault="00986263" w:rsidP="00986263">
                      <w:pPr>
                        <w:jc w:val="center"/>
                      </w:pPr>
                    </w:p>
                    <w:p w:rsidR="00986263" w:rsidRPr="004027AB" w:rsidRDefault="00986263" w:rsidP="00986263">
                      <w:pPr>
                        <w:jc w:val="center"/>
                      </w:pPr>
                      <w:r w:rsidRPr="004027AB">
                        <w:t>Prepared by:</w:t>
                      </w:r>
                    </w:p>
                    <w:p w:rsidR="00986263" w:rsidRPr="004027AB" w:rsidRDefault="00986263" w:rsidP="00986263">
                      <w:pPr>
                        <w:jc w:val="center"/>
                      </w:pPr>
                      <w:r w:rsidRPr="004027AB">
                        <w:t>Massachusetts Department of Public Health</w:t>
                      </w:r>
                    </w:p>
                    <w:p w:rsidR="00986263" w:rsidRPr="004027AB" w:rsidRDefault="00986263" w:rsidP="00986263">
                      <w:pPr>
                        <w:jc w:val="center"/>
                      </w:pPr>
                      <w:r w:rsidRPr="004027AB">
                        <w:t>Bureau of Environmental Health</w:t>
                      </w:r>
                    </w:p>
                    <w:p w:rsidR="00986263" w:rsidRPr="004027AB" w:rsidRDefault="00986263" w:rsidP="00986263">
                      <w:pPr>
                        <w:jc w:val="center"/>
                      </w:pPr>
                      <w:r w:rsidRPr="004027AB">
                        <w:t>Indoor Air Quality Program</w:t>
                      </w:r>
                    </w:p>
                    <w:p w:rsidR="00986263" w:rsidRPr="004027AB" w:rsidRDefault="0060551B" w:rsidP="00986263">
                      <w:pPr>
                        <w:jc w:val="center"/>
                      </w:pPr>
                      <w:r>
                        <w:t>December</w:t>
                      </w:r>
                      <w:r w:rsidR="006868B7">
                        <w:t xml:space="preserve"> 2019</w:t>
                      </w:r>
                    </w:p>
                  </w:txbxContent>
                </v:textbox>
                <w10:anchorlock/>
              </v:shape>
            </w:pict>
          </mc:Fallback>
        </mc:AlternateContent>
      </w:r>
    </w:p>
    <w:p w:rsidR="008F0C39" w:rsidRPr="005A56FD" w:rsidRDefault="005A56FD" w:rsidP="005A56FD">
      <w:pPr>
        <w:pStyle w:val="Heading1"/>
      </w:pPr>
      <w:r>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4909"/>
        <w:gridCol w:w="4188"/>
      </w:tblGrid>
      <w:tr w:rsidR="008F0C39" w:rsidRPr="005E458D" w:rsidTr="00586E50">
        <w:trPr>
          <w:jc w:val="center"/>
        </w:trPr>
        <w:tc>
          <w:tcPr>
            <w:tcW w:w="490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Building:</w:t>
            </w:r>
          </w:p>
        </w:tc>
        <w:tc>
          <w:tcPr>
            <w:tcW w:w="4188" w:type="dxa"/>
            <w:shd w:val="clear" w:color="auto" w:fill="auto"/>
          </w:tcPr>
          <w:p w:rsidR="008F0C39" w:rsidRPr="008261E3" w:rsidRDefault="00F954A3" w:rsidP="00F954A3">
            <w:pPr>
              <w:tabs>
                <w:tab w:val="left" w:pos="1485"/>
              </w:tabs>
              <w:rPr>
                <w:bCs/>
              </w:rPr>
            </w:pPr>
            <w:r w:rsidRPr="00F954A3">
              <w:rPr>
                <w:bCs/>
              </w:rPr>
              <w:t>Rupert A Nock</w:t>
            </w:r>
            <w:r w:rsidR="001606C5">
              <w:rPr>
                <w:bCs/>
              </w:rPr>
              <w:t xml:space="preserve"> Middle School (N</w:t>
            </w:r>
            <w:r w:rsidR="009D30B7">
              <w:rPr>
                <w:bCs/>
              </w:rPr>
              <w:t>MS</w:t>
            </w:r>
            <w:r w:rsidR="008830CB">
              <w:rPr>
                <w:bCs/>
              </w:rPr>
              <w:t>)</w:t>
            </w:r>
          </w:p>
        </w:tc>
      </w:tr>
      <w:tr w:rsidR="008F0C39" w:rsidRPr="005E458D" w:rsidTr="00586E50">
        <w:trPr>
          <w:jc w:val="center"/>
        </w:trPr>
        <w:tc>
          <w:tcPr>
            <w:tcW w:w="490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Address:</w:t>
            </w:r>
          </w:p>
        </w:tc>
        <w:tc>
          <w:tcPr>
            <w:tcW w:w="4188" w:type="dxa"/>
            <w:shd w:val="clear" w:color="auto" w:fill="auto"/>
          </w:tcPr>
          <w:p w:rsidR="008F0C39" w:rsidRPr="001174D9" w:rsidRDefault="001606C5" w:rsidP="001606C5">
            <w:pPr>
              <w:tabs>
                <w:tab w:val="left" w:pos="1485"/>
              </w:tabs>
              <w:rPr>
                <w:bCs/>
              </w:rPr>
            </w:pPr>
            <w:r>
              <w:t>70 Low Street</w:t>
            </w:r>
            <w:r w:rsidR="00F954A3">
              <w:t>,</w:t>
            </w:r>
            <w:r>
              <w:t xml:space="preserve"> Newburyport</w:t>
            </w:r>
            <w:r w:rsidR="008830CB">
              <w:t>, Massachusetts</w:t>
            </w:r>
          </w:p>
        </w:tc>
      </w:tr>
      <w:tr w:rsidR="009D30B7" w:rsidRPr="005E458D" w:rsidTr="00586E50">
        <w:trPr>
          <w:jc w:val="center"/>
        </w:trPr>
        <w:tc>
          <w:tcPr>
            <w:tcW w:w="4909" w:type="dxa"/>
            <w:shd w:val="clear" w:color="auto" w:fill="auto"/>
          </w:tcPr>
          <w:p w:rsidR="009D30B7" w:rsidRPr="00986263" w:rsidRDefault="009D30B7" w:rsidP="008830CB">
            <w:pPr>
              <w:tabs>
                <w:tab w:val="left" w:pos="1485"/>
              </w:tabs>
              <w:rPr>
                <w:rStyle w:val="BackgroundBoldedDescriptors"/>
              </w:rPr>
            </w:pPr>
            <w:r w:rsidRPr="00986263">
              <w:rPr>
                <w:rStyle w:val="BackgroundBoldedDescriptors"/>
              </w:rPr>
              <w:t xml:space="preserve">Assessment </w:t>
            </w:r>
            <w:r>
              <w:rPr>
                <w:rStyle w:val="BackgroundBoldedDescriptors"/>
              </w:rPr>
              <w:t>Coordinated Through</w:t>
            </w:r>
            <w:r w:rsidRPr="00986263">
              <w:rPr>
                <w:rStyle w:val="BackgroundBoldedDescriptors"/>
              </w:rPr>
              <w:t>:</w:t>
            </w:r>
          </w:p>
        </w:tc>
        <w:tc>
          <w:tcPr>
            <w:tcW w:w="4188" w:type="dxa"/>
            <w:shd w:val="clear" w:color="auto" w:fill="auto"/>
          </w:tcPr>
          <w:p w:rsidR="009D30B7" w:rsidRDefault="00C26707" w:rsidP="00C26707">
            <w:pPr>
              <w:rPr>
                <w:b/>
              </w:rPr>
            </w:pPr>
            <w:r w:rsidRPr="00C26707">
              <w:t>Stephen C. Bergholm, Director of Facilities,</w:t>
            </w:r>
            <w:r>
              <w:t xml:space="preserve"> </w:t>
            </w:r>
            <w:r w:rsidR="00BF75CA" w:rsidRPr="00C26707">
              <w:t>Newburyport</w:t>
            </w:r>
            <w:r>
              <w:t xml:space="preserve"> Public Schools</w:t>
            </w:r>
          </w:p>
        </w:tc>
      </w:tr>
      <w:tr w:rsidR="009D30B7" w:rsidRPr="005E458D" w:rsidTr="00586E50">
        <w:trPr>
          <w:jc w:val="center"/>
        </w:trPr>
        <w:tc>
          <w:tcPr>
            <w:tcW w:w="4909" w:type="dxa"/>
            <w:shd w:val="clear" w:color="auto" w:fill="auto"/>
          </w:tcPr>
          <w:p w:rsidR="009D30B7" w:rsidRPr="00986263" w:rsidRDefault="009D30B7" w:rsidP="00C56293">
            <w:pPr>
              <w:tabs>
                <w:tab w:val="left" w:pos="1485"/>
              </w:tabs>
              <w:rPr>
                <w:rStyle w:val="BackgroundBoldedDescriptors"/>
              </w:rPr>
            </w:pPr>
            <w:r w:rsidRPr="00986263">
              <w:rPr>
                <w:rStyle w:val="BackgroundBoldedDescriptors"/>
              </w:rPr>
              <w:t>Reason for Request:</w:t>
            </w:r>
          </w:p>
        </w:tc>
        <w:tc>
          <w:tcPr>
            <w:tcW w:w="4188" w:type="dxa"/>
            <w:shd w:val="clear" w:color="auto" w:fill="auto"/>
          </w:tcPr>
          <w:p w:rsidR="009D30B7" w:rsidRPr="00EA6102" w:rsidRDefault="00A31AF1" w:rsidP="00F954A3">
            <w:pPr>
              <w:tabs>
                <w:tab w:val="left" w:pos="1485"/>
              </w:tabs>
              <w:rPr>
                <w:bCs/>
              </w:rPr>
            </w:pPr>
            <w:r>
              <w:t xml:space="preserve">Intermittent </w:t>
            </w:r>
            <w:r w:rsidR="00F954A3">
              <w:t>o</w:t>
            </w:r>
            <w:r w:rsidR="006868B7">
              <w:t>dor</w:t>
            </w:r>
            <w:r w:rsidR="0085214D">
              <w:t xml:space="preserve"> complaints </w:t>
            </w:r>
            <w:r w:rsidR="00993DDB">
              <w:t xml:space="preserve">in classroom </w:t>
            </w:r>
            <w:r>
              <w:t>219</w:t>
            </w:r>
          </w:p>
        </w:tc>
      </w:tr>
      <w:tr w:rsidR="009D30B7" w:rsidRPr="005E458D" w:rsidTr="00586E50">
        <w:trPr>
          <w:jc w:val="center"/>
        </w:trPr>
        <w:tc>
          <w:tcPr>
            <w:tcW w:w="4909" w:type="dxa"/>
            <w:shd w:val="clear" w:color="auto" w:fill="auto"/>
          </w:tcPr>
          <w:p w:rsidR="009D30B7" w:rsidRPr="00986263" w:rsidRDefault="009D30B7" w:rsidP="00C56293">
            <w:pPr>
              <w:tabs>
                <w:tab w:val="left" w:pos="1485"/>
              </w:tabs>
              <w:rPr>
                <w:rStyle w:val="BackgroundBoldedDescriptors"/>
              </w:rPr>
            </w:pPr>
            <w:r w:rsidRPr="00986263">
              <w:rPr>
                <w:rStyle w:val="BackgroundBoldedDescriptors"/>
              </w:rPr>
              <w:t>Date of Assessment:</w:t>
            </w:r>
          </w:p>
        </w:tc>
        <w:tc>
          <w:tcPr>
            <w:tcW w:w="4188" w:type="dxa"/>
            <w:shd w:val="clear" w:color="auto" w:fill="auto"/>
          </w:tcPr>
          <w:p w:rsidR="009D30B7" w:rsidRPr="001174D9" w:rsidRDefault="00A31AF1" w:rsidP="008830CB">
            <w:pPr>
              <w:tabs>
                <w:tab w:val="left" w:pos="1485"/>
              </w:tabs>
              <w:rPr>
                <w:bCs/>
              </w:rPr>
            </w:pPr>
            <w:r>
              <w:rPr>
                <w:bCs/>
              </w:rPr>
              <w:t>August 30</w:t>
            </w:r>
            <w:r w:rsidR="006868B7">
              <w:rPr>
                <w:bCs/>
              </w:rPr>
              <w:t>, 2019</w:t>
            </w:r>
          </w:p>
        </w:tc>
      </w:tr>
      <w:tr w:rsidR="009D30B7" w:rsidRPr="005E458D" w:rsidTr="00586E50">
        <w:trPr>
          <w:jc w:val="center"/>
        </w:trPr>
        <w:tc>
          <w:tcPr>
            <w:tcW w:w="4909" w:type="dxa"/>
            <w:shd w:val="clear" w:color="auto" w:fill="auto"/>
          </w:tcPr>
          <w:p w:rsidR="009D30B7" w:rsidRPr="00986263" w:rsidRDefault="009D30B7" w:rsidP="003B6373">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188" w:type="dxa"/>
            <w:shd w:val="clear" w:color="auto" w:fill="auto"/>
          </w:tcPr>
          <w:p w:rsidR="00A31AF1" w:rsidRPr="008F0C39" w:rsidRDefault="00A31AF1" w:rsidP="00F954A3">
            <w:pPr>
              <w:pStyle w:val="StaffTitleHangingIndent"/>
            </w:pPr>
            <w:r>
              <w:t>Mike Feeney</w:t>
            </w:r>
            <w:r w:rsidR="009D30B7">
              <w:t xml:space="preserve">, </w:t>
            </w:r>
            <w:r>
              <w:t>Director</w:t>
            </w:r>
            <w:r w:rsidR="009D30B7">
              <w:t xml:space="preserve">, </w:t>
            </w:r>
            <w:r>
              <w:t>Indoor Air Quality (</w:t>
            </w:r>
            <w:r w:rsidR="009D30B7">
              <w:t>IAQ</w:t>
            </w:r>
            <w:r>
              <w:t>)</w:t>
            </w:r>
            <w:r w:rsidR="009D30B7">
              <w:t xml:space="preserve"> Program</w:t>
            </w:r>
            <w:r w:rsidR="00F954A3">
              <w:t xml:space="preserve"> and </w:t>
            </w:r>
            <w:r>
              <w:t>Jason Dustin, Environmental Analyst/Inspector, IAQ Program</w:t>
            </w:r>
          </w:p>
        </w:tc>
      </w:tr>
      <w:tr w:rsidR="009D30B7" w:rsidRPr="00A72414" w:rsidTr="00586E50">
        <w:trPr>
          <w:trHeight w:val="323"/>
          <w:jc w:val="center"/>
        </w:trPr>
        <w:tc>
          <w:tcPr>
            <w:tcW w:w="4909" w:type="dxa"/>
            <w:shd w:val="clear" w:color="auto" w:fill="auto"/>
          </w:tcPr>
          <w:p w:rsidR="009D30B7" w:rsidRPr="00A72414" w:rsidRDefault="009D30B7" w:rsidP="00FF1019">
            <w:pPr>
              <w:tabs>
                <w:tab w:val="left" w:pos="1485"/>
              </w:tabs>
              <w:rPr>
                <w:rStyle w:val="BackgroundBoldedDescriptors"/>
              </w:rPr>
            </w:pPr>
            <w:r w:rsidRPr="00A72414">
              <w:rPr>
                <w:rStyle w:val="BackgroundBoldedDescriptors"/>
              </w:rPr>
              <w:t>Building Description:</w:t>
            </w:r>
          </w:p>
        </w:tc>
        <w:tc>
          <w:tcPr>
            <w:tcW w:w="4188" w:type="dxa"/>
            <w:shd w:val="clear" w:color="auto" w:fill="auto"/>
          </w:tcPr>
          <w:p w:rsidR="009D30B7" w:rsidRPr="00A72414" w:rsidRDefault="009D30B7" w:rsidP="00F954A3">
            <w:pPr>
              <w:tabs>
                <w:tab w:val="left" w:pos="1485"/>
              </w:tabs>
              <w:rPr>
                <w:bCs/>
              </w:rPr>
            </w:pPr>
            <w:r>
              <w:t xml:space="preserve">Room </w:t>
            </w:r>
            <w:r w:rsidR="007B2EE8">
              <w:t>219</w:t>
            </w:r>
            <w:r>
              <w:t xml:space="preserve"> is a </w:t>
            </w:r>
            <w:r w:rsidR="006868B7">
              <w:t>general classroom</w:t>
            </w:r>
            <w:r>
              <w:t xml:space="preserve"> located on the </w:t>
            </w:r>
            <w:r w:rsidR="007B2EE8">
              <w:t>second floor of the N</w:t>
            </w:r>
            <w:r>
              <w:t>MS. The room contai</w:t>
            </w:r>
            <w:r w:rsidR="000F1A5E">
              <w:t>ns office furniture, tile floor</w:t>
            </w:r>
            <w:r>
              <w:t xml:space="preserve"> </w:t>
            </w:r>
            <w:r w:rsidRPr="000F1A5E">
              <w:t>and s</w:t>
            </w:r>
            <w:r>
              <w:t xml:space="preserve">uspended ceiling tiles. </w:t>
            </w:r>
            <w:r w:rsidR="00892D5D">
              <w:t>The building opened in 1972 with recent renovations in 2014.</w:t>
            </w:r>
          </w:p>
        </w:tc>
      </w:tr>
      <w:tr w:rsidR="009D30B7" w:rsidRPr="005E458D" w:rsidTr="00586E50">
        <w:trPr>
          <w:jc w:val="center"/>
        </w:trPr>
        <w:tc>
          <w:tcPr>
            <w:tcW w:w="4909" w:type="dxa"/>
            <w:shd w:val="clear" w:color="auto" w:fill="auto"/>
          </w:tcPr>
          <w:p w:rsidR="009D30B7" w:rsidRPr="00986263" w:rsidRDefault="009D30B7" w:rsidP="003B6373">
            <w:pPr>
              <w:tabs>
                <w:tab w:val="left" w:pos="1485"/>
              </w:tabs>
              <w:rPr>
                <w:rStyle w:val="BackgroundBoldedDescriptors"/>
              </w:rPr>
            </w:pPr>
            <w:r w:rsidRPr="00986263">
              <w:rPr>
                <w:rStyle w:val="BackgroundBoldedDescriptors"/>
              </w:rPr>
              <w:t>Windows:</w:t>
            </w:r>
          </w:p>
        </w:tc>
        <w:tc>
          <w:tcPr>
            <w:tcW w:w="4188" w:type="dxa"/>
            <w:shd w:val="clear" w:color="auto" w:fill="auto"/>
          </w:tcPr>
          <w:p w:rsidR="009D30B7" w:rsidRPr="003A3B7B" w:rsidRDefault="009D30B7" w:rsidP="00F41EC3">
            <w:pPr>
              <w:tabs>
                <w:tab w:val="left" w:pos="1485"/>
              </w:tabs>
              <w:rPr>
                <w:bCs/>
              </w:rPr>
            </w:pPr>
            <w:r>
              <w:t>Windows are openable in the space</w:t>
            </w:r>
            <w:r w:rsidRPr="00586E50">
              <w:t>.</w:t>
            </w:r>
          </w:p>
        </w:tc>
      </w:tr>
    </w:tbl>
    <w:p w:rsidR="00986263" w:rsidRDefault="005A45DD" w:rsidP="00986263">
      <w:pPr>
        <w:pStyle w:val="Heading1"/>
      </w:pPr>
      <w:r>
        <w:t>Methods</w:t>
      </w:r>
    </w:p>
    <w:p w:rsidR="00986263" w:rsidRPr="00986263" w:rsidRDefault="00986263" w:rsidP="00986263">
      <w:pPr>
        <w:pStyle w:val="BodyText"/>
      </w:pPr>
      <w:r w:rsidRPr="008F0C39">
        <w:t>Please refer to the IAQ Manual</w:t>
      </w:r>
      <w:r w:rsidR="00E33BDC">
        <w:t xml:space="preserve"> and appendices</w:t>
      </w:r>
      <w:r w:rsidRPr="008F0C39">
        <w:t xml:space="preserve"> for methods, sampling procedures, and interpretation of results (MDPH, 2015).</w:t>
      </w:r>
    </w:p>
    <w:p w:rsidR="008F0C39" w:rsidRPr="008F0C39" w:rsidRDefault="005A45DD" w:rsidP="00986263">
      <w:pPr>
        <w:pStyle w:val="Heading1"/>
      </w:pPr>
      <w:r w:rsidRPr="00EA2BF9">
        <w:t>Results and Discussion</w:t>
      </w:r>
    </w:p>
    <w:p w:rsidR="00B63F9B" w:rsidRDefault="008F0C39" w:rsidP="0057647E">
      <w:pPr>
        <w:pStyle w:val="BodyText"/>
      </w:pPr>
      <w:r w:rsidRPr="008F0C39">
        <w:t>The following is a summary of indoor air testing result</w:t>
      </w:r>
      <w:r w:rsidR="003C7393">
        <w:t>s</w:t>
      </w:r>
      <w:r w:rsidR="00F954A3">
        <w:t>:</w:t>
      </w:r>
    </w:p>
    <w:p w:rsidR="00481D10" w:rsidRDefault="0067562C" w:rsidP="009A73A8">
      <w:pPr>
        <w:pStyle w:val="BodyTextBulleted"/>
      </w:pPr>
      <w:r w:rsidRPr="00481D10">
        <w:rPr>
          <w:b/>
          <w:i/>
        </w:rPr>
        <w:t>Carbon dioxide</w:t>
      </w:r>
      <w:r w:rsidRPr="00986263">
        <w:t xml:space="preserve"> </w:t>
      </w:r>
      <w:r w:rsidR="00947EF8">
        <w:t>measurements</w:t>
      </w:r>
      <w:r w:rsidRPr="00986263">
        <w:t xml:space="preserve"> were </w:t>
      </w:r>
      <w:r w:rsidR="000E6D27">
        <w:t>below</w:t>
      </w:r>
      <w:r w:rsidRPr="0005123A">
        <w:t xml:space="preserve"> the </w:t>
      </w:r>
      <w:r w:rsidR="00986263" w:rsidRPr="0005123A">
        <w:t>MDPH</w:t>
      </w:r>
      <w:r w:rsidRPr="0005123A">
        <w:t xml:space="preserve"> recommended level of 800 parts per million (ppm) in </w:t>
      </w:r>
      <w:r w:rsidR="006868B7">
        <w:t xml:space="preserve">room </w:t>
      </w:r>
      <w:r w:rsidR="000E6D27">
        <w:t>219</w:t>
      </w:r>
      <w:r w:rsidR="00EB45AE">
        <w:t xml:space="preserve">, </w:t>
      </w:r>
      <w:r w:rsidR="00926CEF">
        <w:t>indicating</w:t>
      </w:r>
      <w:r w:rsidR="008B0DD7">
        <w:t xml:space="preserve"> </w:t>
      </w:r>
      <w:r w:rsidR="000E6D27">
        <w:t xml:space="preserve">adequate </w:t>
      </w:r>
      <w:r w:rsidR="00EB45AE">
        <w:t xml:space="preserve">air </w:t>
      </w:r>
      <w:r w:rsidR="008B0DD7">
        <w:t>exchange</w:t>
      </w:r>
      <w:r w:rsidR="000E6D27">
        <w:t xml:space="preserve"> at the time of the assessment</w:t>
      </w:r>
      <w:r w:rsidR="00C1719D">
        <w:t>.</w:t>
      </w:r>
      <w:r w:rsidR="006868B7">
        <w:t xml:space="preserve"> </w:t>
      </w:r>
      <w:r w:rsidR="000E6D27">
        <w:t>It should be noted that the classroom was not fully occupied which would reduce the carbon dioxide typically experienced during a full class</w:t>
      </w:r>
      <w:r w:rsidR="007958E3">
        <w:t>.</w:t>
      </w:r>
    </w:p>
    <w:p w:rsidR="003F425D" w:rsidRPr="00986263" w:rsidRDefault="0067562C" w:rsidP="009A73A8">
      <w:pPr>
        <w:pStyle w:val="BodyTextBulleted"/>
      </w:pPr>
      <w:r w:rsidRPr="00481D10">
        <w:rPr>
          <w:b/>
          <w:i/>
        </w:rPr>
        <w:t>Temperature</w:t>
      </w:r>
      <w:r w:rsidRPr="00986263">
        <w:t xml:space="preserve"> was </w:t>
      </w:r>
      <w:r w:rsidR="00EB45AE">
        <w:t xml:space="preserve">within </w:t>
      </w:r>
      <w:r w:rsidRPr="00986263">
        <w:t xml:space="preserve">the MDPH recommended range of </w:t>
      </w:r>
      <w:r w:rsidR="0005123A">
        <w:t>70</w:t>
      </w:r>
      <w:r w:rsidRPr="0005123A">
        <w:t>°F to 7</w:t>
      </w:r>
      <w:r w:rsidR="0005123A" w:rsidRPr="0005123A">
        <w:t>8</w:t>
      </w:r>
      <w:r w:rsidRPr="0005123A">
        <w:t>°F</w:t>
      </w:r>
      <w:r w:rsidRPr="00986263">
        <w:t xml:space="preserve"> </w:t>
      </w:r>
      <w:r w:rsidR="0005123A">
        <w:t>at the time of assessment</w:t>
      </w:r>
      <w:r w:rsidR="00421F00" w:rsidRPr="00986263">
        <w:t>.</w:t>
      </w:r>
    </w:p>
    <w:p w:rsidR="00926CEF" w:rsidRDefault="0067562C" w:rsidP="009A73A8">
      <w:pPr>
        <w:pStyle w:val="BodyTextBulleted"/>
      </w:pPr>
      <w:r w:rsidRPr="00926CEF">
        <w:rPr>
          <w:b/>
          <w:i/>
        </w:rPr>
        <w:lastRenderedPageBreak/>
        <w:t>Relative humidity</w:t>
      </w:r>
      <w:r w:rsidRPr="00986263">
        <w:t xml:space="preserve"> was </w:t>
      </w:r>
      <w:r w:rsidR="000E6D27">
        <w:t>slightly above</w:t>
      </w:r>
      <w:r w:rsidR="00EB45AE">
        <w:t xml:space="preserve"> </w:t>
      </w:r>
      <w:r w:rsidRPr="00986263">
        <w:t>the MDP</w:t>
      </w:r>
      <w:r w:rsidR="00503F0F" w:rsidRPr="00986263">
        <w:t>H recommended range of 40 to 60</w:t>
      </w:r>
      <w:r w:rsidRPr="00986263">
        <w:t xml:space="preserve">% in </w:t>
      </w:r>
      <w:r w:rsidR="00993DDB">
        <w:t xml:space="preserve">room </w:t>
      </w:r>
      <w:r w:rsidR="000E6D27">
        <w:t>219, likely due to the unit ventilator being off and floor cleaning/waxing activities taking place on the second floor.</w:t>
      </w:r>
    </w:p>
    <w:p w:rsidR="0067562C" w:rsidRPr="00986263" w:rsidRDefault="0067562C" w:rsidP="00926CEF">
      <w:pPr>
        <w:pStyle w:val="BodyTextBulleted"/>
      </w:pPr>
      <w:r w:rsidRPr="00926CEF">
        <w:rPr>
          <w:b/>
          <w:i/>
        </w:rPr>
        <w:t>Carbon monoxide</w:t>
      </w:r>
      <w:r w:rsidRPr="00986263">
        <w:t xml:space="preserve"> levels were </w:t>
      </w:r>
      <w:r w:rsidRPr="004E664F">
        <w:t>non-detectable</w:t>
      </w:r>
      <w:r w:rsidRPr="00986263">
        <w:t xml:space="preserve"> </w:t>
      </w:r>
      <w:r w:rsidR="003B00F6">
        <w:t>(ND)</w:t>
      </w:r>
      <w:r w:rsidRPr="00986263">
        <w:t>.</w:t>
      </w:r>
    </w:p>
    <w:p w:rsidR="0067562C" w:rsidRDefault="005C2241" w:rsidP="00986263">
      <w:pPr>
        <w:pStyle w:val="BodyTextBulleted"/>
      </w:pPr>
      <w:r w:rsidRPr="009D5BEF">
        <w:rPr>
          <w:b/>
          <w:i/>
        </w:rPr>
        <w:t>Particulate m</w:t>
      </w:r>
      <w:r w:rsidR="005054AA" w:rsidRPr="009D5BEF">
        <w:rPr>
          <w:b/>
          <w:i/>
        </w:rPr>
        <w:t>atter (</w:t>
      </w:r>
      <w:r w:rsidR="0067562C" w:rsidRPr="009D5BEF">
        <w:rPr>
          <w:b/>
          <w:i/>
        </w:rPr>
        <w:t>PM2.5</w:t>
      </w:r>
      <w:r w:rsidR="005054AA" w:rsidRPr="009D5BEF">
        <w:rPr>
          <w:b/>
          <w:i/>
        </w:rPr>
        <w:t>)</w:t>
      </w:r>
      <w:r w:rsidR="005054AA" w:rsidRPr="00986263">
        <w:t xml:space="preserve"> </w:t>
      </w:r>
      <w:r w:rsidR="0067562C" w:rsidRPr="00986263">
        <w:t xml:space="preserve">concentrations measured </w:t>
      </w:r>
      <w:r w:rsidR="0067562C" w:rsidRPr="00406006">
        <w:t xml:space="preserve">were </w:t>
      </w:r>
      <w:r w:rsidR="0067562C" w:rsidRPr="00FF31E1">
        <w:t>below</w:t>
      </w:r>
      <w:r w:rsidR="0067562C" w:rsidRPr="00986263">
        <w:t xml:space="preserve"> the National Ambient Air Quality (NAAQS) l</w:t>
      </w:r>
      <w:r w:rsidR="00B43145">
        <w:t>evel</w:t>
      </w:r>
      <w:r w:rsidR="0067562C" w:rsidRPr="00986263">
        <w:t xml:space="preserve"> of 35 μg/</w:t>
      </w:r>
      <w:r w:rsidR="00BC6B69" w:rsidRPr="00986263">
        <w:t>m</w:t>
      </w:r>
      <w:r w:rsidR="00BC6B69" w:rsidRPr="009C7489">
        <w:rPr>
          <w:vertAlign w:val="superscript"/>
        </w:rPr>
        <w:t>3</w:t>
      </w:r>
      <w:r w:rsidR="0067562C" w:rsidRPr="00986263">
        <w:t>.</w:t>
      </w:r>
    </w:p>
    <w:p w:rsidR="003B00F6" w:rsidRDefault="003B00F6" w:rsidP="00986263">
      <w:pPr>
        <w:pStyle w:val="BodyTextBulleted"/>
      </w:pPr>
      <w:r w:rsidRPr="003B00F6">
        <w:rPr>
          <w:b/>
          <w:i/>
        </w:rPr>
        <w:t>Total Volatile Organic Compounds (TVOCs)</w:t>
      </w:r>
      <w:r>
        <w:t xml:space="preserve"> </w:t>
      </w:r>
      <w:r w:rsidR="00993DDB">
        <w:t xml:space="preserve">levels were ND in room </w:t>
      </w:r>
      <w:r w:rsidR="000E6D27">
        <w:t>219.</w:t>
      </w:r>
    </w:p>
    <w:p w:rsidR="00D77E51" w:rsidRDefault="00D77E51" w:rsidP="00613713">
      <w:pPr>
        <w:pStyle w:val="Heading2"/>
      </w:pPr>
      <w:r w:rsidRPr="00EA2BF9">
        <w:t>Ventilation</w:t>
      </w:r>
    </w:p>
    <w:p w:rsidR="00164203" w:rsidRPr="00483BB3" w:rsidRDefault="003A4DB4" w:rsidP="00164203">
      <w:pPr>
        <w:pStyle w:val="BodyText"/>
      </w:pPr>
      <w:r w:rsidRPr="00483BB3">
        <w:t>A</w:t>
      </w:r>
      <w:r w:rsidR="00A94AD5" w:rsidRPr="00483BB3">
        <w:t xml:space="preserve"> heating, ventilating and air-conditioning (</w:t>
      </w:r>
      <w:r w:rsidRPr="00483BB3">
        <w:t>HVAC</w:t>
      </w:r>
      <w:r w:rsidR="00A94AD5" w:rsidRPr="00483BB3">
        <w:t>)</w:t>
      </w:r>
      <w:r w:rsidRPr="00483BB3">
        <w:t xml:space="preserve"> system has several functions. First it provides heating and, if equipped, cooling. Second, it is a source of fresh air. Finally, an HVAC system </w:t>
      </w:r>
      <w:r w:rsidR="00323E07" w:rsidRPr="00483BB3">
        <w:t>will dilute and remove normally-</w:t>
      </w:r>
      <w:r w:rsidRPr="00483BB3">
        <w:t>occurring indoor environmental pollutants by not on</w:t>
      </w:r>
      <w:r w:rsidR="00755B84" w:rsidRPr="00483BB3">
        <w:t>ly introducing fresh air, but also</w:t>
      </w:r>
      <w:r w:rsidRPr="00483BB3">
        <w:t xml:space="preserve"> filtering the airstream and ejecting stale air to the outdoors via exhaust ventilation.</w:t>
      </w:r>
      <w:r w:rsidR="002B4FBE" w:rsidRPr="00483BB3">
        <w:t xml:space="preserve"> </w:t>
      </w:r>
      <w:r w:rsidR="00164203" w:rsidRPr="00483BB3">
        <w:t>Even if an HVAC system is operating as designed, point sources of respiratory irritants may be present and produce symptoms in sensitive individuals.</w:t>
      </w:r>
    </w:p>
    <w:p w:rsidR="00C603BF" w:rsidRDefault="002858B2" w:rsidP="006B774C">
      <w:pPr>
        <w:pStyle w:val="BodyText"/>
      </w:pPr>
      <w:r w:rsidRPr="00483BB3">
        <w:t xml:space="preserve">Mechanical ventilation for </w:t>
      </w:r>
      <w:r w:rsidR="0060435F" w:rsidRPr="00483BB3">
        <w:t>classroom</w:t>
      </w:r>
      <w:r w:rsidRPr="00483BB3">
        <w:t xml:space="preserve"> </w:t>
      </w:r>
      <w:r w:rsidR="00B40865" w:rsidRPr="00483BB3">
        <w:t>219</w:t>
      </w:r>
      <w:r w:rsidR="00B36190" w:rsidRPr="00483BB3">
        <w:t>, and most general classrooms,</w:t>
      </w:r>
      <w:r w:rsidRPr="00483BB3">
        <w:t xml:space="preserve"> is provided by </w:t>
      </w:r>
      <w:r w:rsidR="006B5422" w:rsidRPr="00483BB3">
        <w:t xml:space="preserve">newer </w:t>
      </w:r>
      <w:r w:rsidRPr="00483BB3">
        <w:t xml:space="preserve">unit ventilators </w:t>
      </w:r>
      <w:r w:rsidR="001E6553" w:rsidRPr="00483BB3">
        <w:t>(univents)</w:t>
      </w:r>
      <w:r w:rsidRPr="00483BB3">
        <w:t xml:space="preserve"> located near classroom</w:t>
      </w:r>
      <w:r w:rsidR="00507602" w:rsidRPr="00483BB3">
        <w:t xml:space="preserve"> window</w:t>
      </w:r>
      <w:r w:rsidRPr="00483BB3">
        <w:t xml:space="preserve">s (Picture </w:t>
      </w:r>
      <w:r w:rsidR="006C2FEF" w:rsidRPr="00483BB3">
        <w:t>1</w:t>
      </w:r>
      <w:r w:rsidR="0060435F" w:rsidRPr="00483BB3">
        <w:t>). The u</w:t>
      </w:r>
      <w:r w:rsidRPr="00483BB3">
        <w:t xml:space="preserve">nivents </w:t>
      </w:r>
      <w:r w:rsidR="0060435F" w:rsidRPr="00483BB3">
        <w:t xml:space="preserve">at </w:t>
      </w:r>
      <w:r w:rsidR="006B5422" w:rsidRPr="00483BB3">
        <w:t xml:space="preserve">the </w:t>
      </w:r>
      <w:r w:rsidR="0060435F" w:rsidRPr="00483BB3">
        <w:t xml:space="preserve">NMS </w:t>
      </w:r>
      <w:r w:rsidRPr="00483BB3">
        <w:t>draw air from the outdoors through a fresh air intake located on the exterior wall of the building</w:t>
      </w:r>
      <w:r w:rsidR="00942FE5" w:rsidRPr="00483BB3">
        <w:t xml:space="preserve"> (Picture 2)</w:t>
      </w:r>
      <w:r w:rsidR="006C2FEF" w:rsidRPr="00483BB3">
        <w:t>.</w:t>
      </w:r>
      <w:r w:rsidRPr="00483BB3">
        <w:t xml:space="preserve"> </w:t>
      </w:r>
      <w:r w:rsidR="006C2FEF" w:rsidRPr="00483BB3">
        <w:t>Classroom e</w:t>
      </w:r>
      <w:r w:rsidR="0060435F" w:rsidRPr="00483BB3">
        <w:t>xhaust</w:t>
      </w:r>
      <w:r w:rsidRPr="00483BB3">
        <w:t xml:space="preserve"> air </w:t>
      </w:r>
      <w:r w:rsidR="006C2FEF" w:rsidRPr="00483BB3">
        <w:t xml:space="preserve">is drawn </w:t>
      </w:r>
      <w:r w:rsidRPr="00483BB3">
        <w:t xml:space="preserve">through an </w:t>
      </w:r>
      <w:r w:rsidR="00886AEC" w:rsidRPr="00483BB3">
        <w:t>exhaust vent</w:t>
      </w:r>
      <w:r w:rsidRPr="00483BB3">
        <w:t xml:space="preserve"> </w:t>
      </w:r>
      <w:r w:rsidR="00F954A3">
        <w:t>with</w:t>
      </w:r>
      <w:r w:rsidR="00C80210" w:rsidRPr="00483BB3">
        <w:t xml:space="preserve"> a pleated filter </w:t>
      </w:r>
      <w:r w:rsidRPr="00483BB3">
        <w:t xml:space="preserve">located </w:t>
      </w:r>
      <w:r w:rsidR="0060435F" w:rsidRPr="00483BB3">
        <w:t>on the right side</w:t>
      </w:r>
      <w:r w:rsidRPr="00483BB3">
        <w:t xml:space="preserve"> of the unit</w:t>
      </w:r>
      <w:r w:rsidR="00C6796D" w:rsidRPr="00483BB3">
        <w:t xml:space="preserve"> (Picture 3)</w:t>
      </w:r>
      <w:r w:rsidR="00993DDB" w:rsidRPr="00483BB3">
        <w:t xml:space="preserve"> </w:t>
      </w:r>
      <w:r w:rsidR="006C2FEF" w:rsidRPr="00483BB3">
        <w:t xml:space="preserve">and is ejected outdoors through an exhaust </w:t>
      </w:r>
      <w:r w:rsidR="00C80210" w:rsidRPr="00483BB3">
        <w:t xml:space="preserve">terminus </w:t>
      </w:r>
      <w:r w:rsidR="006C2FEF" w:rsidRPr="00483BB3">
        <w:t xml:space="preserve">vent </w:t>
      </w:r>
      <w:r w:rsidR="00C6796D" w:rsidRPr="00483BB3">
        <w:t xml:space="preserve">immediately </w:t>
      </w:r>
      <w:r w:rsidR="006C2FEF" w:rsidRPr="00483BB3">
        <w:t>adjacent to the fresh air intake vent</w:t>
      </w:r>
      <w:r w:rsidRPr="00483BB3">
        <w:t xml:space="preserve">. Fresh and </w:t>
      </w:r>
      <w:r w:rsidR="0060435F" w:rsidRPr="00483BB3">
        <w:t>exhaust</w:t>
      </w:r>
      <w:r w:rsidRPr="00483BB3">
        <w:t xml:space="preserve"> air </w:t>
      </w:r>
      <w:r w:rsidR="0060435F" w:rsidRPr="00483BB3">
        <w:t>streams pass through an energy recovery wheel (ERW)</w:t>
      </w:r>
      <w:r w:rsidR="0082072C" w:rsidRPr="00483BB3">
        <w:t xml:space="preserve"> in opposing directions</w:t>
      </w:r>
      <w:r w:rsidR="0060435F" w:rsidRPr="00483BB3">
        <w:t xml:space="preserve">. </w:t>
      </w:r>
      <w:r w:rsidR="002E13DC" w:rsidRPr="00483BB3">
        <w:t>ERWs are designed to save energy by capturing the heat of the exhaust stream and transferring that energy to the incoming fresh air str</w:t>
      </w:r>
      <w:r w:rsidR="006D690B" w:rsidRPr="00483BB3">
        <w:t>eam. The E</w:t>
      </w:r>
      <w:r w:rsidR="00E74B98" w:rsidRPr="00483BB3">
        <w:t xml:space="preserve">RWs at the NMS also </w:t>
      </w:r>
      <w:r w:rsidR="002E13DC" w:rsidRPr="00483BB3">
        <w:t>transfer moisture</w:t>
      </w:r>
      <w:r w:rsidR="006B5422" w:rsidRPr="00483BB3">
        <w:t xml:space="preserve"> (water vapor)</w:t>
      </w:r>
      <w:r w:rsidR="002E13DC" w:rsidRPr="00483BB3">
        <w:t xml:space="preserve"> between the streams as well. </w:t>
      </w:r>
      <w:r w:rsidR="0060435F" w:rsidRPr="00483BB3">
        <w:t>The fresh air is then filtered, heated</w:t>
      </w:r>
      <w:r w:rsidR="00056F7E" w:rsidRPr="00483BB3">
        <w:t xml:space="preserve"> (if needed)</w:t>
      </w:r>
      <w:r w:rsidR="0060435F" w:rsidRPr="00483BB3">
        <w:t xml:space="preserve"> </w:t>
      </w:r>
      <w:r w:rsidRPr="00483BB3">
        <w:t xml:space="preserve">and provided to rooms through an air diffuser located </w:t>
      </w:r>
      <w:r w:rsidR="00C6796D" w:rsidRPr="00483BB3">
        <w:t>o</w:t>
      </w:r>
      <w:r w:rsidR="0060435F" w:rsidRPr="00483BB3">
        <w:t>n the top of the unit (</w:t>
      </w:r>
      <w:r w:rsidR="00C6796D" w:rsidRPr="00483BB3">
        <w:t>Picture 4</w:t>
      </w:r>
      <w:r w:rsidRPr="00483BB3">
        <w:t>).</w:t>
      </w:r>
      <w:r w:rsidR="006A7ABB" w:rsidRPr="00483BB3">
        <w:t xml:space="preserve"> Although the room exhaust stream passes through a pleated filter prior to entering the ERW, the fresh air stream only p</w:t>
      </w:r>
      <w:r w:rsidR="00F954A3">
        <w:t>asses through a</w:t>
      </w:r>
      <w:r w:rsidR="00547971">
        <w:t xml:space="preserve"> mesh</w:t>
      </w:r>
      <w:r w:rsidR="00F954A3">
        <w:t xml:space="preserve"> </w:t>
      </w:r>
      <w:r w:rsidR="006A7ABB" w:rsidRPr="00483BB3">
        <w:t>pre-filter</w:t>
      </w:r>
      <w:r w:rsidR="00547971">
        <w:t xml:space="preserve"> with a low removal efficiency</w:t>
      </w:r>
      <w:r w:rsidR="006A7ABB" w:rsidRPr="00483BB3">
        <w:t xml:space="preserve"> </w:t>
      </w:r>
      <w:r w:rsidR="00F954A3" w:rsidRPr="00483BB3">
        <w:t>(Picture 5</w:t>
      </w:r>
      <w:r w:rsidR="00F954A3">
        <w:t>) before entering</w:t>
      </w:r>
      <w:r w:rsidR="006A7ABB" w:rsidRPr="00483BB3">
        <w:t xml:space="preserve"> the ERW. This condition may allow pollen, dust, and </w:t>
      </w:r>
      <w:r w:rsidR="001E085E" w:rsidRPr="00483BB3">
        <w:t xml:space="preserve">small </w:t>
      </w:r>
      <w:r w:rsidR="006A7ABB" w:rsidRPr="00483BB3">
        <w:t xml:space="preserve">debris to collect </w:t>
      </w:r>
      <w:r w:rsidR="00F954A3">
        <w:t>on</w:t>
      </w:r>
      <w:r w:rsidR="006A7ABB" w:rsidRPr="00483BB3">
        <w:t xml:space="preserve"> the ERW. NMS staff reported that regular maintenance is carried out</w:t>
      </w:r>
      <w:r w:rsidR="00F954A3">
        <w:t xml:space="preserve">, including both filter changes and </w:t>
      </w:r>
      <w:r w:rsidR="00F954A3">
        <w:lastRenderedPageBreak/>
        <w:t>vacuuming/blowing out</w:t>
      </w:r>
      <w:r w:rsidR="006A7ABB" w:rsidRPr="00483BB3">
        <w:t xml:space="preserve"> the ERW</w:t>
      </w:r>
      <w:r w:rsidR="00F954A3">
        <w:t xml:space="preserve"> and univent cabinet. However, the exterior side</w:t>
      </w:r>
      <w:r w:rsidR="00461547" w:rsidRPr="00483BB3">
        <w:t xml:space="preserve"> of the ERW wheel is inaccessible for cleaning unless the whole unit is disas</w:t>
      </w:r>
      <w:r w:rsidR="00E40C1F">
        <w:t>sembled</w:t>
      </w:r>
      <w:r w:rsidR="00461547" w:rsidRPr="00483BB3">
        <w:t>.</w:t>
      </w:r>
      <w:r w:rsidR="00A169B9" w:rsidRPr="00483BB3">
        <w:t xml:space="preserve"> Lastly, </w:t>
      </w:r>
      <w:proofErr w:type="gramStart"/>
      <w:r w:rsidR="007A3739" w:rsidRPr="00483BB3">
        <w:t>according to</w:t>
      </w:r>
      <w:proofErr w:type="gramEnd"/>
      <w:r w:rsidR="007A3739" w:rsidRPr="00483BB3">
        <w:t xml:space="preserve"> the manufacturer website </w:t>
      </w:r>
      <w:hyperlink r:id="rId9" w:history="1">
        <w:r w:rsidR="007A3739" w:rsidRPr="00483BB3">
          <w:rPr>
            <w:rStyle w:val="Hyperlink"/>
          </w:rPr>
          <w:t>airxch</w:t>
        </w:r>
        <w:r w:rsidR="007A3739" w:rsidRPr="00483BB3">
          <w:rPr>
            <w:rStyle w:val="Hyperlink"/>
          </w:rPr>
          <w:t>a</w:t>
        </w:r>
        <w:r w:rsidR="007A3739" w:rsidRPr="00483BB3">
          <w:rPr>
            <w:rStyle w:val="Hyperlink"/>
          </w:rPr>
          <w:t>nge.com</w:t>
        </w:r>
      </w:hyperlink>
      <w:r w:rsidR="007A3739">
        <w:t xml:space="preserve">, </w:t>
      </w:r>
      <w:r w:rsidR="00C603BF">
        <w:t xml:space="preserve">these </w:t>
      </w:r>
      <w:r w:rsidR="00A169B9" w:rsidRPr="00483BB3">
        <w:t xml:space="preserve">ERWs </w:t>
      </w:r>
      <w:r w:rsidR="00C603BF">
        <w:t xml:space="preserve">are </w:t>
      </w:r>
      <w:r w:rsidR="00A169B9" w:rsidRPr="00483BB3">
        <w:t>made of fibrous mate</w:t>
      </w:r>
      <w:r w:rsidR="0082072C" w:rsidRPr="00483BB3">
        <w:t>rials and coated with silica gel desiccant</w:t>
      </w:r>
      <w:r w:rsidR="00A169B9" w:rsidRPr="00483BB3">
        <w:t xml:space="preserve"> to adsorb moisture</w:t>
      </w:r>
      <w:r w:rsidR="00C603BF">
        <w:t>. This type of ERW is</w:t>
      </w:r>
      <w:r w:rsidR="00A169B9" w:rsidRPr="00483BB3">
        <w:t xml:space="preserve"> more susceptible to fouling </w:t>
      </w:r>
      <w:r w:rsidR="007D6C57">
        <w:t xml:space="preserve">and </w:t>
      </w:r>
      <w:r w:rsidR="0060551B">
        <w:t>resultant</w:t>
      </w:r>
      <w:r w:rsidR="007D6C57">
        <w:t xml:space="preserve"> odors </w:t>
      </w:r>
      <w:r w:rsidR="00C603BF" w:rsidRPr="00483BB3">
        <w:t>than metal ERWs having molecular sieves</w:t>
      </w:r>
      <w:r w:rsidR="00C603BF">
        <w:t xml:space="preserve">, and they are </w:t>
      </w:r>
      <w:r w:rsidR="00547971">
        <w:t xml:space="preserve">also </w:t>
      </w:r>
      <w:r w:rsidR="00C603BF">
        <w:t>more</w:t>
      </w:r>
      <w:r w:rsidR="00B32931">
        <w:t xml:space="preserve"> difficult to properly clean.</w:t>
      </w:r>
    </w:p>
    <w:p w:rsidR="006B774C" w:rsidRPr="00483BB3" w:rsidRDefault="00B36190" w:rsidP="006B774C">
      <w:pPr>
        <w:pStyle w:val="BodyText"/>
      </w:pPr>
      <w:r w:rsidRPr="00483BB3">
        <w:t>As stated previously, t</w:t>
      </w:r>
      <w:r w:rsidR="006B774C" w:rsidRPr="00483BB3">
        <w:t xml:space="preserve">he univent in classroom </w:t>
      </w:r>
      <w:r w:rsidR="0060435F" w:rsidRPr="00483BB3">
        <w:t>219</w:t>
      </w:r>
      <w:r w:rsidR="006B774C" w:rsidRPr="00483BB3">
        <w:t xml:space="preserve"> was </w:t>
      </w:r>
      <w:r w:rsidR="0073271B" w:rsidRPr="00483BB3">
        <w:t>deactivated</w:t>
      </w:r>
      <w:r w:rsidRPr="00483BB3">
        <w:t xml:space="preserve"> (in </w:t>
      </w:r>
      <w:r w:rsidR="001E6553" w:rsidRPr="00483BB3">
        <w:t>the</w:t>
      </w:r>
      <w:r w:rsidRPr="00483BB3">
        <w:t xml:space="preserve"> off </w:t>
      </w:r>
      <w:r w:rsidR="00A059A5" w:rsidRPr="00483BB3">
        <w:t>cycle</w:t>
      </w:r>
      <w:r w:rsidRPr="00483BB3">
        <w:t>)</w:t>
      </w:r>
      <w:r w:rsidR="0060551B" w:rsidRPr="00483BB3">
        <w:t>;</w:t>
      </w:r>
      <w:r w:rsidR="006B774C" w:rsidRPr="00483BB3">
        <w:t xml:space="preserve"> </w:t>
      </w:r>
      <w:proofErr w:type="gramStart"/>
      <w:r w:rsidR="006B774C" w:rsidRPr="00483BB3">
        <w:t>therefore</w:t>
      </w:r>
      <w:proofErr w:type="gramEnd"/>
      <w:r w:rsidR="006B774C" w:rsidRPr="00483BB3">
        <w:t xml:space="preserve"> no mechanical source of </w:t>
      </w:r>
      <w:r w:rsidR="00417800" w:rsidRPr="00483BB3">
        <w:t>fresh air</w:t>
      </w:r>
      <w:r w:rsidR="006B774C" w:rsidRPr="00483BB3">
        <w:t xml:space="preserve"> was being introduced at the time of assessment.</w:t>
      </w:r>
      <w:r w:rsidRPr="00483BB3">
        <w:t xml:space="preserve"> It was reported that univents are controlled by an integrated computer system and their operation is tied to a carbon dioxide sensor. Once the carbon dioxide sensor </w:t>
      </w:r>
      <w:r w:rsidR="00547971">
        <w:t>exceeds</w:t>
      </w:r>
      <w:r w:rsidRPr="00483BB3">
        <w:t xml:space="preserve"> </w:t>
      </w:r>
      <w:r w:rsidR="00A059A5" w:rsidRPr="00483BB3">
        <w:t>its</w:t>
      </w:r>
      <w:r w:rsidRPr="00483BB3">
        <w:t xml:space="preserve"> set point</w:t>
      </w:r>
      <w:r w:rsidR="00B81D87">
        <w:t>,</w:t>
      </w:r>
      <w:r w:rsidRPr="00483BB3">
        <w:t xml:space="preserve"> the univent activates. It was believed </w:t>
      </w:r>
      <w:r w:rsidR="00290AF9" w:rsidRPr="00483BB3">
        <w:t xml:space="preserve">by NMS facilities staff </w:t>
      </w:r>
      <w:r w:rsidRPr="00483BB3">
        <w:t>that the system was set to activate at 800 ppm. This should be verified. In addition, gas sensors, including carbo</w:t>
      </w:r>
      <w:r w:rsidR="0082072C" w:rsidRPr="00483BB3">
        <w:t xml:space="preserve">n dioxide, should be </w:t>
      </w:r>
      <w:r w:rsidRPr="00483BB3">
        <w:t xml:space="preserve">calibrated </w:t>
      </w:r>
      <w:r w:rsidR="00B81D87">
        <w:t xml:space="preserve">or replaced periodically </w:t>
      </w:r>
      <w:r w:rsidRPr="00483BB3">
        <w:t>per the manufacturer’s instructions.</w:t>
      </w:r>
    </w:p>
    <w:p w:rsidR="00377019" w:rsidRPr="00483BB3" w:rsidRDefault="00B81D87" w:rsidP="006B774C">
      <w:pPr>
        <w:pStyle w:val="BodyText"/>
      </w:pPr>
      <w:r>
        <w:t>C</w:t>
      </w:r>
      <w:r w:rsidR="00B36190" w:rsidRPr="00483BB3">
        <w:t xml:space="preserve">lassrooms with mechanical ventilation typically have </w:t>
      </w:r>
      <w:r w:rsidR="0098612E" w:rsidRPr="00483BB3">
        <w:t xml:space="preserve">separate </w:t>
      </w:r>
      <w:r w:rsidR="00B36190" w:rsidRPr="00483BB3">
        <w:t>exhaust vents installed to remove airborne pollutants a</w:t>
      </w:r>
      <w:r w:rsidR="0098612E" w:rsidRPr="00483BB3">
        <w:t xml:space="preserve">nd </w:t>
      </w:r>
      <w:r w:rsidR="00886AEC" w:rsidRPr="00483BB3">
        <w:t>improve</w:t>
      </w:r>
      <w:r w:rsidR="0098612E" w:rsidRPr="00483BB3">
        <w:t xml:space="preserve"> air exchange. The separate exhaust vent in room 219 was </w:t>
      </w:r>
      <w:r w:rsidR="00886AEC" w:rsidRPr="00483BB3">
        <w:t xml:space="preserve">reportedly </w:t>
      </w:r>
      <w:r w:rsidR="0098612E" w:rsidRPr="00483BB3">
        <w:t xml:space="preserve">sealed </w:t>
      </w:r>
      <w:r w:rsidR="00EA31E6" w:rsidRPr="00483BB3">
        <w:t xml:space="preserve">as part of an energy saving program </w:t>
      </w:r>
      <w:r w:rsidR="0098612E" w:rsidRPr="00483BB3">
        <w:t>when the new univents were installed approximately five years ago</w:t>
      </w:r>
      <w:r w:rsidR="00886AEC" w:rsidRPr="00483BB3">
        <w:t xml:space="preserve"> (</w:t>
      </w:r>
      <w:r w:rsidR="00EA31E6" w:rsidRPr="00483BB3">
        <w:t>Picture 6</w:t>
      </w:r>
      <w:r w:rsidR="00886AEC" w:rsidRPr="00483BB3">
        <w:t>)</w:t>
      </w:r>
      <w:r w:rsidR="0098612E" w:rsidRPr="00483BB3">
        <w:t xml:space="preserve">. Therefore, the </w:t>
      </w:r>
      <w:r>
        <w:t>only</w:t>
      </w:r>
      <w:r w:rsidR="0098612E" w:rsidRPr="00483BB3">
        <w:t xml:space="preserve"> exhaust for the room is </w:t>
      </w:r>
      <w:r w:rsidR="00AB51DF" w:rsidRPr="00483BB3">
        <w:t>a smaller exhaust fan</w:t>
      </w:r>
      <w:r w:rsidR="0098612E" w:rsidRPr="00483BB3">
        <w:t xml:space="preserve"> contained in the univent itself. </w:t>
      </w:r>
      <w:r w:rsidR="005422AD" w:rsidRPr="00483BB3">
        <w:t xml:space="preserve">The capacity of the supply air fan is larger </w:t>
      </w:r>
      <w:r>
        <w:t>than</w:t>
      </w:r>
      <w:r w:rsidR="005422AD" w:rsidRPr="00483BB3">
        <w:t xml:space="preserve"> the exhaust fan</w:t>
      </w:r>
      <w:r>
        <w:t>,</w:t>
      </w:r>
      <w:r w:rsidR="005422AD" w:rsidRPr="00483BB3">
        <w:t xml:space="preserve"> which would lead to an unbalanced air flow and a largely pressurized classroom. This condition may lead to the failure to adequately exhaust odors and moisture from the room</w:t>
      </w:r>
      <w:r w:rsidR="006B5422" w:rsidRPr="00483BB3">
        <w:t>.</w:t>
      </w:r>
      <w:r w:rsidR="005422AD" w:rsidRPr="00483BB3">
        <w:t xml:space="preserve"> </w:t>
      </w:r>
      <w:r w:rsidR="006B5422" w:rsidRPr="00483BB3">
        <w:t>In addition,</w:t>
      </w:r>
      <w:r w:rsidR="005422AD" w:rsidRPr="00483BB3">
        <w:t xml:space="preserve"> </w:t>
      </w:r>
      <w:r w:rsidR="006B5422" w:rsidRPr="00483BB3">
        <w:t xml:space="preserve">the efficiency </w:t>
      </w:r>
      <w:r w:rsidR="005422AD" w:rsidRPr="00483BB3">
        <w:t xml:space="preserve">of the ERW </w:t>
      </w:r>
      <w:r w:rsidR="006B5422" w:rsidRPr="00483BB3">
        <w:t>would be affected</w:t>
      </w:r>
      <w:r w:rsidR="005422AD" w:rsidRPr="00483BB3">
        <w:t xml:space="preserve"> since more outside air is passing through the wheel and is not tempered properly by an equal amount of room exhaust air. In humid weather conditions, this configuration may not allow for the adequate drying o</w:t>
      </w:r>
      <w:r w:rsidR="00377019" w:rsidRPr="00483BB3">
        <w:t>ut of the moisture in the ERW.</w:t>
      </w:r>
    </w:p>
    <w:p w:rsidR="00377019" w:rsidRPr="00483BB3" w:rsidRDefault="00377019" w:rsidP="006B774C">
      <w:pPr>
        <w:pStyle w:val="BodyText"/>
      </w:pPr>
      <w:proofErr w:type="gramStart"/>
      <w:r w:rsidRPr="00483BB3">
        <w:t>In order to</w:t>
      </w:r>
      <w:proofErr w:type="gramEnd"/>
      <w:r w:rsidRPr="00483BB3">
        <w:t xml:space="preserve"> have proper ventilation with a mechanical supply and exhaust system, the systems must be balanced to provide an adequate amount of fresh air to the interior of a room while removing stale air from the room. It is recommended that HVAC systems be re-balanced every five years to ensure adequate air systems function (SMACNA, 1994).</w:t>
      </w:r>
    </w:p>
    <w:p w:rsidR="006B774C" w:rsidRPr="00483BB3" w:rsidRDefault="006B774C" w:rsidP="006B774C">
      <w:pPr>
        <w:pStyle w:val="BodyText"/>
      </w:pPr>
      <w:r w:rsidRPr="00483BB3">
        <w:t>To maximize air exchange, the BEH</w:t>
      </w:r>
      <w:r w:rsidR="00507602" w:rsidRPr="00483BB3">
        <w:t>/IAQ Program</w:t>
      </w:r>
      <w:r w:rsidRPr="00483BB3">
        <w:t xml:space="preserve"> recommends that mechanical ventilation systems operate continuously during periods of school occupancy. Without the </w:t>
      </w:r>
      <w:r w:rsidRPr="00483BB3">
        <w:lastRenderedPageBreak/>
        <w:t>system operating, normally occurring pollutants cannot be diluted or removed, allowing them to build up and lead to IAQ/comfort complaints.</w:t>
      </w:r>
    </w:p>
    <w:p w:rsidR="00C63C32" w:rsidRPr="00483BB3" w:rsidRDefault="00B81D87" w:rsidP="004834FB">
      <w:pPr>
        <w:pStyle w:val="Heading2"/>
      </w:pPr>
      <w:r>
        <w:t>Odor concerns</w:t>
      </w:r>
    </w:p>
    <w:p w:rsidR="006A57FF" w:rsidRPr="00483BB3" w:rsidRDefault="00F22FAE" w:rsidP="004C709A">
      <w:pPr>
        <w:pStyle w:val="BodyText"/>
      </w:pPr>
      <w:r w:rsidRPr="00483BB3">
        <w:t xml:space="preserve">Facilities staff </w:t>
      </w:r>
      <w:r w:rsidR="00581696">
        <w:t xml:space="preserve">reported </w:t>
      </w:r>
      <w:r w:rsidRPr="00483BB3">
        <w:t xml:space="preserve">that musty odor complaints have occurred </w:t>
      </w:r>
      <w:r w:rsidR="00B81D87">
        <w:t xml:space="preserve">in room 219 </w:t>
      </w:r>
      <w:r w:rsidRPr="00483BB3">
        <w:t>in the last two or three years on an intermittent basis. Occupants of the class did not complain of the odors, but visitors to the classroom</w:t>
      </w:r>
      <w:r w:rsidR="005422AD" w:rsidRPr="00483BB3">
        <w:t xml:space="preserve"> reportedly detected the odor</w:t>
      </w:r>
      <w:r w:rsidR="0080518A" w:rsidRPr="00483BB3">
        <w:t>s periodically</w:t>
      </w:r>
      <w:r w:rsidR="005422AD" w:rsidRPr="00483BB3">
        <w:t xml:space="preserve">. </w:t>
      </w:r>
      <w:r w:rsidRPr="00483BB3">
        <w:t>Facilities staff reported that the room was thoroughly cleaned and emptied of all contents. In addition, the wooden cabinets were insp</w:t>
      </w:r>
      <w:r w:rsidR="00E40C1F">
        <w:t>ected on either side of the uni</w:t>
      </w:r>
      <w:r w:rsidRPr="00483BB3">
        <w:t>vent and no water infiltration was observed. A small area of roofing insulation was reported to have a water stain</w:t>
      </w:r>
      <w:r w:rsidR="00547971">
        <w:t>,</w:t>
      </w:r>
      <w:r w:rsidRPr="00483BB3">
        <w:t xml:space="preserve"> so </w:t>
      </w:r>
      <w:r w:rsidR="00B81D87">
        <w:t xml:space="preserve">the roof </w:t>
      </w:r>
      <w:r w:rsidRPr="00483BB3">
        <w:t xml:space="preserve">was repaired </w:t>
      </w:r>
      <w:r w:rsidR="00B81D87">
        <w:t xml:space="preserve">in that area </w:t>
      </w:r>
      <w:r w:rsidRPr="00483BB3">
        <w:t xml:space="preserve">and the water-damaged insulation was replaced. BEH staff inspected the </w:t>
      </w:r>
      <w:r w:rsidR="00D55963" w:rsidRPr="00483BB3">
        <w:t>space above the ceiling tiles in classroom 219</w:t>
      </w:r>
      <w:r w:rsidR="0080518A" w:rsidRPr="00483BB3">
        <w:t xml:space="preserve"> and did not detect</w:t>
      </w:r>
      <w:r w:rsidRPr="00483BB3">
        <w:t xml:space="preserve"> any moisture</w:t>
      </w:r>
      <w:r w:rsidR="00E03144" w:rsidRPr="00483BB3">
        <w:t>, visible mold, water damage or musty odors</w:t>
      </w:r>
      <w:r w:rsidR="0080518A" w:rsidRPr="00483BB3">
        <w:t xml:space="preserve"> </w:t>
      </w:r>
      <w:r w:rsidR="00547971">
        <w:t>in the</w:t>
      </w:r>
      <w:r w:rsidR="0080518A" w:rsidRPr="00483BB3">
        <w:t xml:space="preserve"> space </w:t>
      </w:r>
      <w:r w:rsidR="001E085E" w:rsidRPr="00483BB3">
        <w:t>(Pictu</w:t>
      </w:r>
      <w:r w:rsidR="00F60EF0" w:rsidRPr="00483BB3">
        <w:t>re 7</w:t>
      </w:r>
      <w:r w:rsidR="001E085E" w:rsidRPr="00483BB3">
        <w:t>)</w:t>
      </w:r>
      <w:r w:rsidR="00E03144" w:rsidRPr="00483BB3">
        <w:t>.</w:t>
      </w:r>
      <w:r w:rsidR="005419A2" w:rsidRPr="00483BB3">
        <w:t xml:space="preserve"> BEH </w:t>
      </w:r>
      <w:r w:rsidR="0060551B">
        <w:t xml:space="preserve">IAQ </w:t>
      </w:r>
      <w:r w:rsidR="005419A2" w:rsidRPr="00483BB3">
        <w:t xml:space="preserve">staff </w:t>
      </w:r>
      <w:r w:rsidR="00547971">
        <w:t xml:space="preserve">also </w:t>
      </w:r>
      <w:r w:rsidR="005419A2" w:rsidRPr="00483BB3">
        <w:t>did not detect a</w:t>
      </w:r>
      <w:r w:rsidR="0080518A" w:rsidRPr="00483BB3">
        <w:t>ny</w:t>
      </w:r>
      <w:r w:rsidR="00E40C1F">
        <w:t xml:space="preserve"> musty odor when the uni</w:t>
      </w:r>
      <w:r w:rsidR="005419A2" w:rsidRPr="00483BB3">
        <w:t>vent was turned on</w:t>
      </w:r>
      <w:r w:rsidR="007D2DD2" w:rsidRPr="00483BB3">
        <w:t xml:space="preserve"> but did detect a slight “burning/</w:t>
      </w:r>
      <w:r w:rsidR="0080518A" w:rsidRPr="00483BB3">
        <w:t>dust” odor</w:t>
      </w:r>
      <w:r w:rsidR="005419A2" w:rsidRPr="00483BB3">
        <w:t>.</w:t>
      </w:r>
    </w:p>
    <w:p w:rsidR="00E03144" w:rsidRPr="00483BB3" w:rsidRDefault="0080518A" w:rsidP="004C709A">
      <w:pPr>
        <w:pStyle w:val="BodyText"/>
      </w:pPr>
      <w:r w:rsidRPr="00483BB3">
        <w:t>After NMS facili</w:t>
      </w:r>
      <w:r w:rsidR="00E40C1F">
        <w:t>ties staff disassembled the uni</w:t>
      </w:r>
      <w:r w:rsidRPr="00483BB3">
        <w:t xml:space="preserve">vent, </w:t>
      </w:r>
      <w:r w:rsidR="00E03144" w:rsidRPr="00483BB3">
        <w:t xml:space="preserve">BEH </w:t>
      </w:r>
      <w:r w:rsidR="0060551B">
        <w:t xml:space="preserve">IAQ </w:t>
      </w:r>
      <w:r w:rsidR="00E03144" w:rsidRPr="00483BB3">
        <w:t xml:space="preserve">staff detected a </w:t>
      </w:r>
      <w:r w:rsidR="00B81D87">
        <w:t>“</w:t>
      </w:r>
      <w:r w:rsidR="00E03144" w:rsidRPr="00483BB3">
        <w:t>grape</w:t>
      </w:r>
      <w:r w:rsidR="007D6C57">
        <w:t xml:space="preserve"> juice-like</w:t>
      </w:r>
      <w:r w:rsidR="00B81D87">
        <w:t>”</w:t>
      </w:r>
      <w:r w:rsidR="007D6C57">
        <w:t xml:space="preserve"> </w:t>
      </w:r>
      <w:r w:rsidR="00E03144" w:rsidRPr="00483BB3">
        <w:t xml:space="preserve">odor on the air diffuser insulation plate on the top </w:t>
      </w:r>
      <w:r w:rsidR="001E085E" w:rsidRPr="00483BB3">
        <w:t xml:space="preserve">section </w:t>
      </w:r>
      <w:r w:rsidR="00E03144" w:rsidRPr="00483BB3">
        <w:t>of</w:t>
      </w:r>
      <w:r w:rsidR="00E40C1F">
        <w:t xml:space="preserve"> the uni</w:t>
      </w:r>
      <w:r w:rsidR="00E03144" w:rsidRPr="00483BB3">
        <w:t xml:space="preserve">vent. It is likely that </w:t>
      </w:r>
      <w:r w:rsidR="00B81D87">
        <w:t>liquid with fruit flavoring</w:t>
      </w:r>
      <w:r w:rsidR="00E03144" w:rsidRPr="00483BB3">
        <w:t xml:space="preserve"> was spilled or poured into the air diffuser and </w:t>
      </w:r>
      <w:r w:rsidR="00B81D87">
        <w:t>moistened/soaked into</w:t>
      </w:r>
      <w:r w:rsidR="00E03144" w:rsidRPr="00483BB3">
        <w:t xml:space="preserve"> the porous insulation below the diffuser grate</w:t>
      </w:r>
      <w:r w:rsidR="009A4FB0" w:rsidRPr="00483BB3">
        <w:t xml:space="preserve"> (</w:t>
      </w:r>
      <w:r w:rsidR="00B80A06" w:rsidRPr="00483BB3">
        <w:t xml:space="preserve">Picture </w:t>
      </w:r>
      <w:r w:rsidR="00B629FB">
        <w:t>8</w:t>
      </w:r>
      <w:r w:rsidR="009A4FB0" w:rsidRPr="00483BB3">
        <w:t>)</w:t>
      </w:r>
      <w:r w:rsidR="00E03144" w:rsidRPr="00483BB3">
        <w:t xml:space="preserve">. </w:t>
      </w:r>
      <w:r w:rsidR="00B81D87">
        <w:t xml:space="preserve">Odors can then be released when the material is </w:t>
      </w:r>
      <w:r w:rsidR="00E03144" w:rsidRPr="00483BB3">
        <w:t xml:space="preserve">heated or </w:t>
      </w:r>
      <w:r w:rsidR="00B81D87">
        <w:t>moistened</w:t>
      </w:r>
      <w:r w:rsidR="00E03144" w:rsidRPr="00483BB3">
        <w:t xml:space="preserve">. </w:t>
      </w:r>
      <w:r w:rsidR="0029663B" w:rsidRPr="00483BB3">
        <w:t>NMS facilities staff also detected the odor a</w:t>
      </w:r>
      <w:r w:rsidR="00096E11" w:rsidRPr="00483BB3">
        <w:t>nd removed the insulation plate during this assessment.</w:t>
      </w:r>
    </w:p>
    <w:p w:rsidR="00B81D87" w:rsidRDefault="00850432" w:rsidP="00B81D87">
      <w:pPr>
        <w:pStyle w:val="BodyText"/>
      </w:pPr>
      <w:r w:rsidRPr="00483BB3">
        <w:t xml:space="preserve">As mentioned above, the musty odor was not present </w:t>
      </w:r>
      <w:r w:rsidR="00160E52">
        <w:t xml:space="preserve">in room 219 </w:t>
      </w:r>
      <w:r w:rsidRPr="00483BB3">
        <w:t xml:space="preserve">during this assessment. </w:t>
      </w:r>
      <w:r w:rsidR="00160E52">
        <w:t>However, t</w:t>
      </w:r>
      <w:r w:rsidRPr="00483BB3">
        <w:t xml:space="preserve">he configuration for the newer univents may contribute to future musty odors. </w:t>
      </w:r>
      <w:r w:rsidR="00160E52">
        <w:t>S</w:t>
      </w:r>
      <w:r w:rsidRPr="00483BB3">
        <w:t xml:space="preserve">mall </w:t>
      </w:r>
      <w:r w:rsidR="00160E52" w:rsidRPr="00483BB3">
        <w:t>particles</w:t>
      </w:r>
      <w:r w:rsidRPr="00483BB3">
        <w:t xml:space="preserve"> </w:t>
      </w:r>
      <w:r w:rsidR="00160E52" w:rsidRPr="00483BB3">
        <w:t xml:space="preserve">from the incoming air stream </w:t>
      </w:r>
      <w:r w:rsidR="00160E52">
        <w:t xml:space="preserve">adhering to </w:t>
      </w:r>
      <w:r w:rsidRPr="00483BB3">
        <w:t>the ERW</w:t>
      </w:r>
      <w:r w:rsidR="00160E52">
        <w:t>,</w:t>
      </w:r>
      <w:r w:rsidRPr="00483BB3">
        <w:t xml:space="preserve"> coupled with moisture/humidity</w:t>
      </w:r>
      <w:r w:rsidR="00160E52">
        <w:t xml:space="preserve">, create conditions conducive to </w:t>
      </w:r>
      <w:r w:rsidRPr="00483BB3">
        <w:t xml:space="preserve">microbial growth and associated odors. This would be especially apparent if the ERW does not have adequate drying cycles and </w:t>
      </w:r>
      <w:r w:rsidR="00085A9D" w:rsidRPr="00483BB3">
        <w:t xml:space="preserve">has </w:t>
      </w:r>
      <w:r w:rsidRPr="00483BB3">
        <w:t>an imbalance of supply air to exhaust air as explained above.</w:t>
      </w:r>
      <w:r w:rsidR="00296608" w:rsidRPr="00483BB3">
        <w:t xml:space="preserve"> Further</w:t>
      </w:r>
      <w:r w:rsidR="00085A9D" w:rsidRPr="00483BB3">
        <w:t>,</w:t>
      </w:r>
      <w:r w:rsidR="00E40C1F">
        <w:t xml:space="preserve"> the </w:t>
      </w:r>
      <w:r w:rsidR="00B32931">
        <w:t>location</w:t>
      </w:r>
      <w:r w:rsidR="00E40C1F">
        <w:t xml:space="preserve"> of the uni</w:t>
      </w:r>
      <w:r w:rsidR="00296608" w:rsidRPr="00483BB3">
        <w:t>vent exhaust and supply vents on the inside of the room and the vent proximity on the outside of the room may allow for significant “short circuiting”. This is a condition where supply air can be entrained into the exhaust vent inside</w:t>
      </w:r>
      <w:r w:rsidR="00826491" w:rsidRPr="00483BB3">
        <w:t xml:space="preserve"> the room</w:t>
      </w:r>
      <w:r w:rsidR="00296608" w:rsidRPr="00483BB3">
        <w:t xml:space="preserve"> or where exhaust air can be entrained into the </w:t>
      </w:r>
      <w:r w:rsidR="00826491" w:rsidRPr="00483BB3">
        <w:t xml:space="preserve">fresh air supply </w:t>
      </w:r>
      <w:r w:rsidR="00296608" w:rsidRPr="00483BB3">
        <w:t>vent outside (</w:t>
      </w:r>
      <w:r w:rsidR="00BF0CC3" w:rsidRPr="00483BB3">
        <w:t xml:space="preserve">Pictures </w:t>
      </w:r>
      <w:r w:rsidR="00B629FB">
        <w:t>9</w:t>
      </w:r>
      <w:r w:rsidR="00BF0CC3" w:rsidRPr="00483BB3">
        <w:t xml:space="preserve"> and 1</w:t>
      </w:r>
      <w:r w:rsidR="00B629FB">
        <w:t>0</w:t>
      </w:r>
      <w:r w:rsidR="00296608" w:rsidRPr="00483BB3">
        <w:t>).</w:t>
      </w:r>
    </w:p>
    <w:p w:rsidR="00B81D87" w:rsidRPr="00483BB3" w:rsidRDefault="00B81D87" w:rsidP="00B81D87">
      <w:pPr>
        <w:pStyle w:val="BodyText"/>
      </w:pPr>
      <w:r w:rsidRPr="00483BB3">
        <w:lastRenderedPageBreak/>
        <w:t xml:space="preserve">A portable air filter was installed in classroom 219 (Picture </w:t>
      </w:r>
      <w:r w:rsidR="00B629FB">
        <w:t>11</w:t>
      </w:r>
      <w:r w:rsidRPr="00483BB3">
        <w:t xml:space="preserve">). Some models of UV light air filters have been shown to produce ozone, which is a known lung irritant (EPA, 2019). In addition, a fragrance/deodorizing agent was </w:t>
      </w:r>
      <w:r w:rsidR="00160E52">
        <w:t>noted</w:t>
      </w:r>
      <w:r w:rsidRPr="00483BB3">
        <w:t xml:space="preserve"> in the unit. Fragrances merely mask odors and may also have irritant effects to occupants with respiratory sensitivities (e.g., asthmatics). This unit should be run on particulate filter mode only and not on the UV light mode if possible.</w:t>
      </w:r>
      <w:r>
        <w:t xml:space="preserve"> Air filters should be cleaned/maintained in accordance with manufacturer’s instructions.</w:t>
      </w:r>
    </w:p>
    <w:p w:rsidR="00D77E51" w:rsidRPr="00483BB3" w:rsidRDefault="000A7CF6" w:rsidP="004834FB">
      <w:pPr>
        <w:pStyle w:val="Heading1"/>
      </w:pPr>
      <w:r w:rsidRPr="00483BB3">
        <w:t>Conclusions and Recommendations</w:t>
      </w:r>
    </w:p>
    <w:p w:rsidR="002E4F9B" w:rsidRDefault="00EE6CC0" w:rsidP="0057647E">
      <w:pPr>
        <w:pStyle w:val="BodyText"/>
      </w:pPr>
      <w:r w:rsidRPr="00483BB3">
        <w:t>T</w:t>
      </w:r>
      <w:r w:rsidR="002E4F9B" w:rsidRPr="00483BB3">
        <w:t xml:space="preserve">he following recommendations </w:t>
      </w:r>
      <w:r w:rsidR="00BE3CC2" w:rsidRPr="00483BB3">
        <w:t xml:space="preserve">regarding </w:t>
      </w:r>
      <w:r w:rsidR="00C4471E" w:rsidRPr="00483BB3">
        <w:t>C</w:t>
      </w:r>
      <w:r w:rsidR="00C06110" w:rsidRPr="00483BB3">
        <w:t>lassroom 219</w:t>
      </w:r>
      <w:r w:rsidR="00BE3CC2" w:rsidRPr="00483BB3">
        <w:t xml:space="preserve"> were</w:t>
      </w:r>
      <w:r w:rsidR="002E4F9B" w:rsidRPr="00483BB3">
        <w:t xml:space="preserve"> made</w:t>
      </w:r>
      <w:r w:rsidR="00BE3CC2" w:rsidRPr="00483BB3">
        <w:t xml:space="preserve"> at the time of the visit and are reiterated below</w:t>
      </w:r>
      <w:r w:rsidR="002E4F9B" w:rsidRPr="00483BB3">
        <w:t>:</w:t>
      </w:r>
    </w:p>
    <w:p w:rsidR="0073271B" w:rsidRPr="0081164B" w:rsidRDefault="00114180" w:rsidP="000059A6">
      <w:pPr>
        <w:pStyle w:val="BodyText"/>
        <w:numPr>
          <w:ilvl w:val="0"/>
          <w:numId w:val="31"/>
        </w:numPr>
      </w:pPr>
      <w:r w:rsidRPr="0081164B">
        <w:t>Continue to m</w:t>
      </w:r>
      <w:r w:rsidR="00E40C1F">
        <w:t>onitor the uni</w:t>
      </w:r>
      <w:r w:rsidR="00BD3D52" w:rsidRPr="0081164B">
        <w:t xml:space="preserve">vent in classroom 219 </w:t>
      </w:r>
      <w:r w:rsidRPr="0081164B">
        <w:t>for any further odors or</w:t>
      </w:r>
      <w:r w:rsidR="00BD3D52" w:rsidRPr="0081164B">
        <w:t xml:space="preserve"> excess noise following the removal of the </w:t>
      </w:r>
      <w:r w:rsidR="00160E52">
        <w:t>juice/</w:t>
      </w:r>
      <w:r w:rsidR="00BD3D52" w:rsidRPr="0081164B">
        <w:t>water-damaged air diffuser insulation plate.</w:t>
      </w:r>
      <w:r w:rsidRPr="0081164B">
        <w:t xml:space="preserve"> Make a log of ti</w:t>
      </w:r>
      <w:r w:rsidR="00E40C1F">
        <w:t>me, weather conditions, and uni</w:t>
      </w:r>
      <w:r w:rsidRPr="0081164B">
        <w:t>vent function (on/off) if any future odors are detected.</w:t>
      </w:r>
    </w:p>
    <w:p w:rsidR="00EE6CC0" w:rsidRPr="0081164B" w:rsidRDefault="00BD3D52" w:rsidP="000059A6">
      <w:pPr>
        <w:pStyle w:val="BodyText"/>
        <w:numPr>
          <w:ilvl w:val="0"/>
          <w:numId w:val="31"/>
        </w:numPr>
      </w:pPr>
      <w:r w:rsidRPr="0081164B">
        <w:t>Operate the univents in all classrooms continuously to provide for adequate air exchange during occupied hours.</w:t>
      </w:r>
    </w:p>
    <w:p w:rsidR="00BD3D52" w:rsidRPr="0081164B" w:rsidRDefault="00BD3D52" w:rsidP="000059A6">
      <w:pPr>
        <w:pStyle w:val="BodyText"/>
        <w:numPr>
          <w:ilvl w:val="0"/>
          <w:numId w:val="31"/>
        </w:numPr>
      </w:pPr>
      <w:r w:rsidRPr="0081164B">
        <w:t xml:space="preserve">Monitor the carbon dioxide sensors during full classroom attendance to ensure that the univents are providing for adequate air exchange. </w:t>
      </w:r>
      <w:r w:rsidR="00702D55" w:rsidRPr="0081164B">
        <w:t>Should the levels of carbon dioxide consistently exceed 800 ppm, consider reactivating the original room exhaust vents in those classrooms.</w:t>
      </w:r>
    </w:p>
    <w:p w:rsidR="00EE6CC0" w:rsidRPr="0081164B" w:rsidRDefault="00BD3D52" w:rsidP="000059A6">
      <w:pPr>
        <w:pStyle w:val="BodyText"/>
        <w:numPr>
          <w:ilvl w:val="0"/>
          <w:numId w:val="31"/>
        </w:numPr>
      </w:pPr>
      <w:r w:rsidRPr="0081164B">
        <w:t>Ensure that the carbon dioxide detectors in classroom</w:t>
      </w:r>
      <w:r w:rsidR="00861310">
        <w:t xml:space="preserve">s are </w:t>
      </w:r>
      <w:r w:rsidRPr="0081164B">
        <w:t>calibrated</w:t>
      </w:r>
      <w:r w:rsidR="00160E52">
        <w:t xml:space="preserve"> or replaced</w:t>
      </w:r>
      <w:r w:rsidRPr="0081164B">
        <w:t xml:space="preserve"> </w:t>
      </w:r>
      <w:proofErr w:type="gramStart"/>
      <w:r w:rsidRPr="0081164B">
        <w:t>according to</w:t>
      </w:r>
      <w:proofErr w:type="gramEnd"/>
      <w:r w:rsidRPr="0081164B">
        <w:t xml:space="preserve"> manufacturer recommendations.</w:t>
      </w:r>
    </w:p>
    <w:p w:rsidR="0073271B" w:rsidRPr="0081164B" w:rsidRDefault="00E95B20" w:rsidP="0073271B">
      <w:pPr>
        <w:pStyle w:val="BodyText"/>
        <w:numPr>
          <w:ilvl w:val="0"/>
          <w:numId w:val="31"/>
        </w:numPr>
      </w:pPr>
      <w:r w:rsidRPr="0081164B">
        <w:t xml:space="preserve">Should musty odors return, consider changing out the ERW cassette with </w:t>
      </w:r>
      <w:r w:rsidR="00096E11" w:rsidRPr="0081164B">
        <w:t xml:space="preserve">a </w:t>
      </w:r>
      <w:r w:rsidRPr="0081164B">
        <w:t>compatible cassette from an area with m</w:t>
      </w:r>
      <w:r w:rsidR="00F11094">
        <w:t xml:space="preserve">ore volume and </w:t>
      </w:r>
      <w:r w:rsidR="00547971">
        <w:t xml:space="preserve">lower average </w:t>
      </w:r>
      <w:r w:rsidRPr="0081164B">
        <w:t>occupancy (e.g., library).</w:t>
      </w:r>
    </w:p>
    <w:p w:rsidR="00096E11" w:rsidRPr="0081164B" w:rsidRDefault="00096E11" w:rsidP="0073271B">
      <w:pPr>
        <w:pStyle w:val="BodyText"/>
        <w:numPr>
          <w:ilvl w:val="0"/>
          <w:numId w:val="31"/>
        </w:numPr>
      </w:pPr>
      <w:r w:rsidRPr="0081164B">
        <w:t xml:space="preserve">Follow manufacturer recommendations regarding the proper cleaning/maintenance of the ERW. Request </w:t>
      </w:r>
      <w:r w:rsidR="00702D55" w:rsidRPr="0081164B">
        <w:t xml:space="preserve">manufacturer </w:t>
      </w:r>
      <w:r w:rsidRPr="0081164B">
        <w:t xml:space="preserve">information regarding </w:t>
      </w:r>
      <w:r w:rsidR="000F33F4" w:rsidRPr="0081164B">
        <w:t xml:space="preserve">increasing </w:t>
      </w:r>
      <w:r w:rsidRPr="0081164B">
        <w:t xml:space="preserve">filtering </w:t>
      </w:r>
      <w:r w:rsidR="000F33F4" w:rsidRPr="0081164B">
        <w:t xml:space="preserve">capacity of </w:t>
      </w:r>
      <w:r w:rsidRPr="0081164B">
        <w:t>incoming air stream and adding a regular “drying</w:t>
      </w:r>
      <w:r w:rsidR="000F33F4" w:rsidRPr="0081164B">
        <w:t xml:space="preserve"> cycle” to remove any moisture from the ERW </w:t>
      </w:r>
      <w:r w:rsidR="00F11094">
        <w:t xml:space="preserve">when not in use </w:t>
      </w:r>
      <w:r w:rsidR="000F33F4" w:rsidRPr="0081164B">
        <w:t>especially during humid weather.</w:t>
      </w:r>
    </w:p>
    <w:p w:rsidR="00E95B20" w:rsidRPr="0081164B" w:rsidRDefault="00E95B20" w:rsidP="0073271B">
      <w:pPr>
        <w:pStyle w:val="BodyText"/>
        <w:numPr>
          <w:ilvl w:val="0"/>
          <w:numId w:val="31"/>
        </w:numPr>
      </w:pPr>
      <w:r w:rsidRPr="0081164B">
        <w:t xml:space="preserve">Refrain from using the </w:t>
      </w:r>
      <w:r w:rsidR="00087EA5">
        <w:t>UV</w:t>
      </w:r>
      <w:r w:rsidRPr="0081164B">
        <w:t xml:space="preserve"> function on the </w:t>
      </w:r>
      <w:r w:rsidR="00702D55" w:rsidRPr="0081164B">
        <w:t xml:space="preserve">portable </w:t>
      </w:r>
      <w:r w:rsidRPr="0081164B">
        <w:t>air filter in classroom 219</w:t>
      </w:r>
      <w:r w:rsidR="00087EA5">
        <w:t xml:space="preserve"> to avoid producing ozone, a known lung irritant</w:t>
      </w:r>
      <w:r w:rsidRPr="0081164B">
        <w:t xml:space="preserve">. Also, refrain from </w:t>
      </w:r>
      <w:r w:rsidR="008E6033">
        <w:t>using</w:t>
      </w:r>
      <w:r w:rsidRPr="0081164B">
        <w:t xml:space="preserve"> deodorizers and fragrances to mask odors since these may have irritant effects on occupants with respiratory sensitivities (e.g., asthma).</w:t>
      </w:r>
      <w:r w:rsidR="00DE0B77" w:rsidRPr="0081164B">
        <w:t xml:space="preserve"> Perform regular cleaning and filter changes for this unit as recommended.</w:t>
      </w:r>
    </w:p>
    <w:p w:rsidR="00581696" w:rsidRDefault="00581696" w:rsidP="000059A6">
      <w:pPr>
        <w:pStyle w:val="BodyText"/>
        <w:numPr>
          <w:ilvl w:val="0"/>
          <w:numId w:val="31"/>
        </w:numPr>
      </w:pPr>
      <w:r w:rsidRPr="00581696">
        <w:lastRenderedPageBreak/>
        <w:t xml:space="preserve">Consider adopting the US EPA (2000) document, “Tools for Schools”, as an instrument for maintaining a good IAQ environment in the building available at: </w:t>
      </w:r>
      <w:hyperlink r:id="rId10" w:history="1">
        <w:r w:rsidRPr="00951C31">
          <w:rPr>
            <w:rStyle w:val="Hyperlink"/>
          </w:rPr>
          <w:t>http://www.epa.gov/iaq/schools/index.html</w:t>
        </w:r>
      </w:hyperlink>
      <w:r>
        <w:t>.</w:t>
      </w:r>
    </w:p>
    <w:p w:rsidR="001765DE" w:rsidRDefault="00836554" w:rsidP="000059A6">
      <w:pPr>
        <w:pStyle w:val="BodyText"/>
        <w:numPr>
          <w:ilvl w:val="0"/>
          <w:numId w:val="31"/>
        </w:numPr>
      </w:pPr>
      <w:r w:rsidRPr="0081164B">
        <w:t>Refer to resour</w:t>
      </w:r>
      <w:r>
        <w:t xml:space="preserve">ce manual and other related </w:t>
      </w:r>
      <w:r w:rsidR="005652A8">
        <w:t>IAQ</w:t>
      </w:r>
      <w:r>
        <w:t xml:space="preserve"> documents located on the MDPH’s website for further building-wide evaluations and advice on maintaining public buildings. These documents are available at </w:t>
      </w:r>
      <w:hyperlink r:id="rId11" w:history="1">
        <w:r w:rsidRPr="00581696">
          <w:rPr>
            <w:color w:val="1F497D"/>
            <w:u w:val="single"/>
          </w:rPr>
          <w:t>http://mas</w:t>
        </w:r>
        <w:r w:rsidRPr="00581696">
          <w:rPr>
            <w:color w:val="1F497D"/>
            <w:u w:val="single"/>
          </w:rPr>
          <w:t>s</w:t>
        </w:r>
        <w:r w:rsidRPr="00581696">
          <w:rPr>
            <w:color w:val="1F497D"/>
            <w:u w:val="single"/>
          </w:rPr>
          <w:t>.</w:t>
        </w:r>
        <w:r w:rsidRPr="00581696">
          <w:rPr>
            <w:color w:val="1F497D"/>
            <w:u w:val="single"/>
          </w:rPr>
          <w:t>g</w:t>
        </w:r>
        <w:r w:rsidRPr="00581696">
          <w:rPr>
            <w:color w:val="1F497D"/>
            <w:u w:val="single"/>
          </w:rPr>
          <w:t>o</w:t>
        </w:r>
        <w:r w:rsidRPr="00581696">
          <w:rPr>
            <w:color w:val="1F497D"/>
            <w:u w:val="single"/>
          </w:rPr>
          <w:t>v</w:t>
        </w:r>
        <w:r w:rsidRPr="00581696">
          <w:rPr>
            <w:color w:val="1F497D"/>
            <w:u w:val="single"/>
          </w:rPr>
          <w:t>/</w:t>
        </w:r>
        <w:r w:rsidRPr="00581696">
          <w:rPr>
            <w:color w:val="1F497D"/>
            <w:u w:val="single"/>
          </w:rPr>
          <w:t>dp</w:t>
        </w:r>
        <w:r w:rsidRPr="00581696">
          <w:rPr>
            <w:color w:val="1F497D"/>
            <w:u w:val="single"/>
          </w:rPr>
          <w:t>h</w:t>
        </w:r>
        <w:r w:rsidRPr="00581696">
          <w:rPr>
            <w:color w:val="1F497D"/>
            <w:u w:val="single"/>
          </w:rPr>
          <w:t>/iaq</w:t>
        </w:r>
      </w:hyperlink>
      <w:r w:rsidR="00417800">
        <w:t>.</w:t>
      </w:r>
    </w:p>
    <w:p w:rsidR="008423AB" w:rsidRPr="00C21B97" w:rsidRDefault="00C21B97" w:rsidP="003C1B98">
      <w:pPr>
        <w:pStyle w:val="Heading1"/>
      </w:pPr>
      <w:r>
        <w:br w:type="page"/>
      </w:r>
      <w:r w:rsidR="008423AB" w:rsidRPr="002C7CE3">
        <w:lastRenderedPageBreak/>
        <w:t>R</w:t>
      </w:r>
      <w:r w:rsidR="003C1B98" w:rsidRPr="002C7CE3">
        <w:t>eferences</w:t>
      </w:r>
    </w:p>
    <w:p w:rsidR="00B114D0" w:rsidRPr="00581696" w:rsidRDefault="00B114D0" w:rsidP="00AB6D83">
      <w:pPr>
        <w:pStyle w:val="References"/>
        <w:rPr>
          <w:szCs w:val="24"/>
        </w:rPr>
      </w:pPr>
      <w:r w:rsidRPr="00581696">
        <w:rPr>
          <w:szCs w:val="24"/>
        </w:rPr>
        <w:t xml:space="preserve">EPA. 2019. Ozone Generators that are Sold as Air Filters. United States Environmental Protection Agency website: </w:t>
      </w:r>
      <w:hyperlink r:id="rId12" w:history="1">
        <w:r w:rsidRPr="00581696">
          <w:rPr>
            <w:color w:val="0000FF"/>
            <w:u w:val="single"/>
          </w:rPr>
          <w:t>https://www.epa.go</w:t>
        </w:r>
        <w:r w:rsidRPr="00581696">
          <w:rPr>
            <w:color w:val="0000FF"/>
            <w:u w:val="single"/>
          </w:rPr>
          <w:t>v</w:t>
        </w:r>
        <w:r w:rsidRPr="00581696">
          <w:rPr>
            <w:color w:val="0000FF"/>
            <w:u w:val="single"/>
          </w:rPr>
          <w:t>/indoor-air-q</w:t>
        </w:r>
        <w:r w:rsidRPr="00581696">
          <w:rPr>
            <w:color w:val="0000FF"/>
            <w:u w:val="single"/>
          </w:rPr>
          <w:t>u</w:t>
        </w:r>
        <w:r w:rsidRPr="00581696">
          <w:rPr>
            <w:color w:val="0000FF"/>
            <w:u w:val="single"/>
          </w:rPr>
          <w:t>ality-iaq/ozone-generators-are-sold-air-cleaners</w:t>
        </w:r>
      </w:hyperlink>
      <w:r w:rsidRPr="00581696">
        <w:t xml:space="preserve"> .</w:t>
      </w:r>
    </w:p>
    <w:p w:rsidR="00AB6D83" w:rsidRPr="007A3739" w:rsidRDefault="00AB6D83" w:rsidP="00AB6D83">
      <w:pPr>
        <w:pStyle w:val="References"/>
        <w:rPr>
          <w:szCs w:val="24"/>
        </w:rPr>
      </w:pPr>
      <w:r w:rsidRPr="007A3739">
        <w:rPr>
          <w:szCs w:val="24"/>
        </w:rPr>
        <w:t xml:space="preserve">MDPH. 2015. Massachusetts Department of Public Health. Massachusetts Department of Public Health Indoor Air Quality Manual: Chapters I-III. Available at: </w:t>
      </w:r>
      <w:hyperlink r:id="rId13" w:history="1">
        <w:r w:rsidR="00C331A5" w:rsidRPr="007A3739">
          <w:rPr>
            <w:rStyle w:val="Hyperlink"/>
            <w:szCs w:val="24"/>
          </w:rPr>
          <w:t>http://www.mass.gov/eohhs/gov/d</w:t>
        </w:r>
        <w:r w:rsidR="00C331A5" w:rsidRPr="007A3739">
          <w:rPr>
            <w:rStyle w:val="Hyperlink"/>
            <w:szCs w:val="24"/>
          </w:rPr>
          <w:t>e</w:t>
        </w:r>
        <w:r w:rsidR="00C331A5" w:rsidRPr="007A3739">
          <w:rPr>
            <w:rStyle w:val="Hyperlink"/>
            <w:szCs w:val="24"/>
          </w:rPr>
          <w:t>part</w:t>
        </w:r>
        <w:r w:rsidR="00C331A5" w:rsidRPr="007A3739">
          <w:rPr>
            <w:rStyle w:val="Hyperlink"/>
            <w:szCs w:val="24"/>
          </w:rPr>
          <w:t>m</w:t>
        </w:r>
        <w:r w:rsidR="00C331A5" w:rsidRPr="007A3739">
          <w:rPr>
            <w:rStyle w:val="Hyperlink"/>
            <w:szCs w:val="24"/>
          </w:rPr>
          <w:t>e</w:t>
        </w:r>
        <w:r w:rsidR="00C331A5" w:rsidRPr="007A3739">
          <w:rPr>
            <w:rStyle w:val="Hyperlink"/>
            <w:szCs w:val="24"/>
          </w:rPr>
          <w:t>nts/</w:t>
        </w:r>
        <w:r w:rsidR="00C331A5" w:rsidRPr="007A3739">
          <w:rPr>
            <w:rStyle w:val="Hyperlink"/>
            <w:szCs w:val="24"/>
          </w:rPr>
          <w:t>d</w:t>
        </w:r>
        <w:r w:rsidR="00C331A5" w:rsidRPr="007A3739">
          <w:rPr>
            <w:rStyle w:val="Hyperlink"/>
            <w:szCs w:val="24"/>
          </w:rPr>
          <w:t>p</w:t>
        </w:r>
        <w:r w:rsidR="00C331A5" w:rsidRPr="007A3739">
          <w:rPr>
            <w:rStyle w:val="Hyperlink"/>
            <w:szCs w:val="24"/>
          </w:rPr>
          <w:t>h</w:t>
        </w:r>
        <w:r w:rsidR="00C331A5" w:rsidRPr="007A3739">
          <w:rPr>
            <w:rStyle w:val="Hyperlink"/>
            <w:szCs w:val="24"/>
          </w:rPr>
          <w:t>/pro</w:t>
        </w:r>
        <w:r w:rsidR="00C331A5" w:rsidRPr="007A3739">
          <w:rPr>
            <w:rStyle w:val="Hyperlink"/>
            <w:szCs w:val="24"/>
          </w:rPr>
          <w:t>g</w:t>
        </w:r>
        <w:r w:rsidR="00C331A5" w:rsidRPr="007A3739">
          <w:rPr>
            <w:rStyle w:val="Hyperlink"/>
            <w:szCs w:val="24"/>
          </w:rPr>
          <w:t>rams/environmental-health/exposure-topics/iaq/iaq-m</w:t>
        </w:r>
        <w:r w:rsidR="00C331A5" w:rsidRPr="007A3739">
          <w:rPr>
            <w:rStyle w:val="Hyperlink"/>
            <w:szCs w:val="24"/>
          </w:rPr>
          <w:t>a</w:t>
        </w:r>
        <w:r w:rsidR="00C331A5" w:rsidRPr="007A3739">
          <w:rPr>
            <w:rStyle w:val="Hyperlink"/>
            <w:szCs w:val="24"/>
          </w:rPr>
          <w:t>nual/</w:t>
        </w:r>
      </w:hyperlink>
      <w:r w:rsidR="00C331A5" w:rsidRPr="007A3739">
        <w:rPr>
          <w:szCs w:val="24"/>
        </w:rPr>
        <w:t>.</w:t>
      </w:r>
    </w:p>
    <w:p w:rsidR="00377019" w:rsidRDefault="00377019" w:rsidP="00AB6D83">
      <w:pPr>
        <w:pStyle w:val="References"/>
        <w:rPr>
          <w:szCs w:val="24"/>
        </w:rPr>
      </w:pPr>
      <w:r w:rsidRPr="00581696">
        <w:rPr>
          <w:szCs w:val="24"/>
        </w:rPr>
        <w:t>SMACNA. 1994. HVAC Systems Commissioning Manual. 1</w:t>
      </w:r>
      <w:r w:rsidRPr="00581696">
        <w:rPr>
          <w:szCs w:val="24"/>
          <w:vertAlign w:val="superscript"/>
        </w:rPr>
        <w:t>st</w:t>
      </w:r>
      <w:r w:rsidRPr="00581696">
        <w:rPr>
          <w:szCs w:val="24"/>
        </w:rPr>
        <w:t xml:space="preserve"> ed. Sheet Metal and Air Conditioning Contractors’ National Association, Inc., Chantilly, VA.</w:t>
      </w:r>
    </w:p>
    <w:p w:rsidR="001910E4" w:rsidRDefault="00581696" w:rsidP="00AB6D83">
      <w:pPr>
        <w:pStyle w:val="References"/>
        <w:rPr>
          <w:szCs w:val="24"/>
        </w:rPr>
        <w:sectPr w:rsidR="001910E4" w:rsidSect="00EB04AC">
          <w:footerReference w:type="even" r:id="rId14"/>
          <w:footerReference w:type="default" r:id="rId15"/>
          <w:pgSz w:w="12240" w:h="15840"/>
          <w:pgMar w:top="1440" w:right="1440" w:bottom="1440" w:left="1440" w:header="720" w:footer="720" w:gutter="0"/>
          <w:cols w:space="720"/>
          <w:titlePg/>
        </w:sectPr>
      </w:pPr>
      <w:r w:rsidRPr="00581696">
        <w:rPr>
          <w:szCs w:val="24"/>
        </w:rPr>
        <w:t xml:space="preserve">US EPA. 2000. Tools for Schools. Office of Air and Radiation, Office of Radiation and Indoor Air, Indoor Environments Division (6609J). EPA 402-K-95-001, Second Edition. </w:t>
      </w:r>
      <w:hyperlink r:id="rId16" w:history="1">
        <w:r w:rsidRPr="00951C31">
          <w:rPr>
            <w:rStyle w:val="Hyperlink"/>
            <w:szCs w:val="24"/>
          </w:rPr>
          <w:t>http://www.epa.gov/iaq/schools/index.html</w:t>
        </w:r>
      </w:hyperlink>
      <w:r>
        <w:rPr>
          <w:szCs w:val="24"/>
        </w:rPr>
        <w:t xml:space="preserve">. </w:t>
      </w:r>
    </w:p>
    <w:p w:rsidR="001910E4" w:rsidRPr="001910E4" w:rsidRDefault="001910E4" w:rsidP="001910E4">
      <w:pPr>
        <w:spacing w:after="200" w:line="276" w:lineRule="auto"/>
        <w:rPr>
          <w:rFonts w:eastAsia="Calibri"/>
          <w:b/>
          <w:szCs w:val="24"/>
        </w:rPr>
      </w:pPr>
      <w:r w:rsidRPr="001910E4">
        <w:rPr>
          <w:rFonts w:eastAsia="Calibri"/>
          <w:b/>
          <w:szCs w:val="24"/>
        </w:rPr>
        <w:lastRenderedPageBreak/>
        <w:t>Picture 1</w:t>
      </w:r>
    </w:p>
    <w:p w:rsidR="001910E4" w:rsidRPr="001910E4" w:rsidRDefault="005E7463" w:rsidP="001910E4">
      <w:pPr>
        <w:spacing w:after="200" w:line="276" w:lineRule="auto"/>
        <w:jc w:val="center"/>
        <w:rPr>
          <w:rFonts w:eastAsia="Calibri"/>
          <w:b/>
          <w:szCs w:val="24"/>
        </w:rPr>
      </w:pPr>
      <w:r w:rsidRPr="001910E4">
        <w:rPr>
          <w:rFonts w:eastAsia="Calibri"/>
          <w:b/>
          <w:noProof/>
          <w:szCs w:val="24"/>
        </w:rPr>
        <w:drawing>
          <wp:inline distT="0" distB="0" distL="0" distR="0">
            <wp:extent cx="4389755" cy="3295650"/>
            <wp:effectExtent l="0" t="0" r="0" b="0"/>
            <wp:docPr id="2" name="Picture 1" descr="Newer classroom univent with cabinet opened"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wer classroom univent with cabinet opened" title="Picture 1"/>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4389755" cy="3295650"/>
                    </a:xfrm>
                    <a:prstGeom prst="rect">
                      <a:avLst/>
                    </a:prstGeom>
                    <a:noFill/>
                    <a:ln>
                      <a:noFill/>
                    </a:ln>
                  </pic:spPr>
                </pic:pic>
              </a:graphicData>
            </a:graphic>
          </wp:inline>
        </w:drawing>
      </w:r>
    </w:p>
    <w:p w:rsidR="001910E4" w:rsidRPr="001910E4" w:rsidRDefault="001910E4" w:rsidP="001910E4">
      <w:pPr>
        <w:spacing w:after="200" w:line="276" w:lineRule="auto"/>
        <w:jc w:val="center"/>
        <w:rPr>
          <w:rFonts w:eastAsia="Calibri"/>
          <w:b/>
          <w:szCs w:val="24"/>
        </w:rPr>
      </w:pPr>
      <w:r w:rsidRPr="001910E4">
        <w:rPr>
          <w:rFonts w:eastAsia="Calibri"/>
          <w:b/>
          <w:szCs w:val="24"/>
        </w:rPr>
        <w:t>Newer classroom univent with cabinet opened</w:t>
      </w:r>
    </w:p>
    <w:p w:rsidR="001910E4" w:rsidRPr="001910E4" w:rsidRDefault="001910E4" w:rsidP="001910E4">
      <w:pPr>
        <w:spacing w:after="200" w:line="276" w:lineRule="auto"/>
        <w:rPr>
          <w:rFonts w:eastAsia="Calibri"/>
          <w:b/>
          <w:szCs w:val="24"/>
        </w:rPr>
      </w:pPr>
      <w:r w:rsidRPr="001910E4">
        <w:rPr>
          <w:rFonts w:eastAsia="Calibri"/>
          <w:b/>
          <w:szCs w:val="24"/>
        </w:rPr>
        <w:t>Picture 2</w:t>
      </w:r>
    </w:p>
    <w:p w:rsidR="001910E4" w:rsidRPr="001910E4" w:rsidRDefault="005E7463" w:rsidP="001910E4">
      <w:pPr>
        <w:spacing w:after="200" w:line="276" w:lineRule="auto"/>
        <w:jc w:val="center"/>
        <w:rPr>
          <w:rFonts w:eastAsia="Calibri"/>
          <w:b/>
          <w:szCs w:val="24"/>
        </w:rPr>
      </w:pPr>
      <w:r>
        <w:rPr>
          <w:noProof/>
        </w:rPr>
        <mc:AlternateContent>
          <mc:Choice Requires="wps">
            <w:drawing>
              <wp:anchor distT="0" distB="0" distL="114300" distR="114300" simplePos="0" relativeHeight="251655168" behindDoc="0" locked="0" layoutInCell="1" allowOverlap="1">
                <wp:simplePos x="0" y="0"/>
                <wp:positionH relativeFrom="column">
                  <wp:posOffset>2705100</wp:posOffset>
                </wp:positionH>
                <wp:positionV relativeFrom="paragraph">
                  <wp:posOffset>1680210</wp:posOffset>
                </wp:positionV>
                <wp:extent cx="180975" cy="495300"/>
                <wp:effectExtent l="19050" t="0" r="9525" b="19050"/>
                <wp:wrapNone/>
                <wp:docPr id="30" name="Down Arrow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4953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C640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0" o:spid="_x0000_s1026" type="#_x0000_t67" style="position:absolute;margin-left:213pt;margin-top:132.3pt;width:14.25pt;height:3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" adj="17654" fillcolor="#4f81bd" strokecolor="#385d8a" strokeweight="2pt">
                <v:path arrowok="t"/>
              </v:shap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2990850</wp:posOffset>
                </wp:positionH>
                <wp:positionV relativeFrom="paragraph">
                  <wp:posOffset>1680210</wp:posOffset>
                </wp:positionV>
                <wp:extent cx="276225" cy="495300"/>
                <wp:effectExtent l="19050" t="19050" r="28575" b="0"/>
                <wp:wrapNone/>
                <wp:docPr id="29" name="Up Arrow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495300"/>
                        </a:xfrm>
                        <a:prstGeom prs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1CF6BB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9" o:spid="_x0000_s1026" type="#_x0000_t68" style="position:absolute;margin-left:235.5pt;margin-top:132.3pt;width:21.75pt;height:3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" adj="6023" fillcolor="#4f81bd" strokecolor="#385d8a" strokeweight="2pt">
                <v:path arrowok="t"/>
              </v:shape>
            </w:pict>
          </mc:Fallback>
        </mc:AlternateContent>
      </w:r>
      <w:r w:rsidRPr="001910E4">
        <w:rPr>
          <w:rFonts w:eastAsia="Calibri"/>
          <w:b/>
          <w:noProof/>
          <w:szCs w:val="24"/>
        </w:rPr>
        <w:drawing>
          <wp:inline distT="0" distB="0" distL="0" distR="0">
            <wp:extent cx="4389755" cy="3295650"/>
            <wp:effectExtent l="0" t="0" r="0" b="0"/>
            <wp:docPr id="3" name="Picture 3" descr="Univent fresh air intake on right side of vent; exhaust is left side of vent"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ivent fresh air intake on right side of vent; exhaust is left side of vent" title="Picture 2"/>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4389755" cy="3295650"/>
                    </a:xfrm>
                    <a:prstGeom prst="rect">
                      <a:avLst/>
                    </a:prstGeom>
                    <a:noFill/>
                    <a:ln>
                      <a:noFill/>
                    </a:ln>
                  </pic:spPr>
                </pic:pic>
              </a:graphicData>
            </a:graphic>
          </wp:inline>
        </w:drawing>
      </w:r>
    </w:p>
    <w:p w:rsidR="001910E4" w:rsidRPr="001910E4" w:rsidRDefault="001910E4" w:rsidP="001910E4">
      <w:pPr>
        <w:spacing w:after="200" w:line="276" w:lineRule="auto"/>
        <w:jc w:val="center"/>
        <w:rPr>
          <w:rFonts w:eastAsia="Calibri"/>
          <w:b/>
          <w:szCs w:val="24"/>
        </w:rPr>
      </w:pPr>
      <w:r w:rsidRPr="001910E4">
        <w:rPr>
          <w:rFonts w:eastAsia="Calibri"/>
          <w:b/>
          <w:szCs w:val="24"/>
        </w:rPr>
        <w:t>Univent fresh air intake on right side of vent; exhaust is left side of vent</w:t>
      </w:r>
    </w:p>
    <w:p w:rsidR="001910E4" w:rsidRPr="001910E4" w:rsidRDefault="001910E4" w:rsidP="001910E4">
      <w:pPr>
        <w:spacing w:after="200" w:line="276" w:lineRule="auto"/>
        <w:rPr>
          <w:rFonts w:eastAsia="Calibri"/>
          <w:b/>
          <w:szCs w:val="24"/>
        </w:rPr>
      </w:pPr>
      <w:r w:rsidRPr="001910E4">
        <w:rPr>
          <w:rFonts w:eastAsia="Calibri"/>
          <w:b/>
          <w:szCs w:val="24"/>
        </w:rPr>
        <w:lastRenderedPageBreak/>
        <w:t>Picture 3</w:t>
      </w:r>
    </w:p>
    <w:p w:rsidR="001910E4" w:rsidRPr="001910E4" w:rsidRDefault="005E7463" w:rsidP="001910E4">
      <w:pPr>
        <w:spacing w:after="200" w:line="276" w:lineRule="auto"/>
        <w:jc w:val="center"/>
        <w:rPr>
          <w:rFonts w:eastAsia="Calibri"/>
          <w:b/>
          <w:szCs w:val="24"/>
        </w:rPr>
      </w:pPr>
      <w:r>
        <w:rPr>
          <w:noProof/>
        </w:rPr>
        <mc:AlternateContent>
          <mc:Choice Requires="wps">
            <w:drawing>
              <wp:anchor distT="0" distB="0" distL="114300" distR="114300" simplePos="0" relativeHeight="251656192" behindDoc="0" locked="0" layoutInCell="1" allowOverlap="1">
                <wp:simplePos x="0" y="0"/>
                <wp:positionH relativeFrom="column">
                  <wp:posOffset>3190875</wp:posOffset>
                </wp:positionH>
                <wp:positionV relativeFrom="paragraph">
                  <wp:posOffset>2462530</wp:posOffset>
                </wp:positionV>
                <wp:extent cx="638175" cy="723900"/>
                <wp:effectExtent l="57150" t="38100" r="47625" b="5715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38175" cy="723900"/>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type w14:anchorId="32AC4DE7" id="_x0000_t32" coordsize="21600,21600" o:spt="32" o:oned="t" path="m,l21600,21600e" filled="f">
                <v:path arrowok="t" fillok="f" o:connecttype="none"/>
                <o:lock v:ext="edit" shapetype="t"/>
              </v:shapetype>
              <v:shape id="Straight Arrow Connector 32" o:spid="_x0000_s1026" type="#_x0000_t32" style="position:absolute;margin-left:251.25pt;margin-top:193.9pt;width:50.25pt;height:57pt;flip:x 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" strokecolor="windowText" strokeweight="3pt">
                <v:stroke endarrow="open"/>
                <v:shadow on="t" color="black" opacity="22937f" origin=",.5" offset="0,.63889mm"/>
                <o:lock v:ext="edit" shapetype="f"/>
              </v:shape>
            </w:pict>
          </mc:Fallback>
        </mc:AlternateContent>
      </w:r>
      <w:r w:rsidRPr="001910E4">
        <w:rPr>
          <w:rFonts w:ascii="Calibri" w:eastAsia="Calibri" w:hAnsi="Calibri"/>
          <w:noProof/>
          <w:sz w:val="22"/>
          <w:szCs w:val="22"/>
        </w:rPr>
        <w:drawing>
          <wp:inline distT="0" distB="0" distL="0" distR="0">
            <wp:extent cx="4200525" cy="3295650"/>
            <wp:effectExtent l="0" t="0" r="0" b="0"/>
            <wp:docPr id="4" name="Picture 4" descr="Room exhaust vent (note pleated filter)"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Room exhaust vent (note pleated filter)" title="Picture 3"/>
                    <pic:cNvPicPr>
                      <a:picLocks noChangeAspect="1" noChangeArrowheads="1"/>
                    </pic:cNvPicPr>
                  </pic:nvPicPr>
                  <pic:blipFill rotWithShape="1">
                    <a:blip r:embed="rId19" cstate="screen">
                      <a:extLst>
                        <a:ext uri="{28A0092B-C50C-407E-A947-70E740481C1C}">
                          <a14:useLocalDpi xmlns:a14="http://schemas.microsoft.com/office/drawing/2010/main"/>
                        </a:ext>
                      </a:extLst>
                    </a:blip>
                    <a:srcRect/>
                    <a:stretch/>
                  </pic:blipFill>
                  <pic:spPr bwMode="auto">
                    <a:xfrm>
                      <a:off x="0" y="0"/>
                      <a:ext cx="4200525" cy="3295650"/>
                    </a:xfrm>
                    <a:prstGeom prst="rect">
                      <a:avLst/>
                    </a:prstGeom>
                    <a:noFill/>
                    <a:ln>
                      <a:noFill/>
                    </a:ln>
                    <a:extLst>
                      <a:ext uri="{53640926-AAD7-44D8-BBD7-CCE9431645EC}">
                        <a14:shadowObscured xmlns:a14="http://schemas.microsoft.com/office/drawing/2010/main"/>
                      </a:ext>
                    </a:extLst>
                  </pic:spPr>
                </pic:pic>
              </a:graphicData>
            </a:graphic>
          </wp:inline>
        </w:drawing>
      </w:r>
    </w:p>
    <w:p w:rsidR="001910E4" w:rsidRPr="001910E4" w:rsidRDefault="001910E4" w:rsidP="001910E4">
      <w:pPr>
        <w:spacing w:after="200" w:line="276" w:lineRule="auto"/>
        <w:jc w:val="center"/>
        <w:rPr>
          <w:rFonts w:eastAsia="Calibri"/>
          <w:b/>
          <w:szCs w:val="24"/>
        </w:rPr>
      </w:pPr>
      <w:r w:rsidRPr="001910E4">
        <w:rPr>
          <w:rFonts w:eastAsia="Calibri"/>
          <w:b/>
          <w:szCs w:val="24"/>
        </w:rPr>
        <w:t>Room exhaust vent (note pleated filter)</w:t>
      </w:r>
    </w:p>
    <w:p w:rsidR="001910E4" w:rsidRPr="001910E4" w:rsidRDefault="001910E4" w:rsidP="001910E4">
      <w:pPr>
        <w:spacing w:after="200" w:line="276" w:lineRule="auto"/>
        <w:rPr>
          <w:rFonts w:eastAsia="Calibri"/>
          <w:b/>
          <w:szCs w:val="24"/>
        </w:rPr>
      </w:pPr>
      <w:r w:rsidRPr="001910E4">
        <w:rPr>
          <w:rFonts w:eastAsia="Calibri"/>
          <w:b/>
          <w:szCs w:val="24"/>
        </w:rPr>
        <w:t>Picture 4</w:t>
      </w:r>
    </w:p>
    <w:p w:rsidR="001910E4" w:rsidRPr="001910E4" w:rsidRDefault="005E7463" w:rsidP="001910E4">
      <w:pPr>
        <w:spacing w:after="200" w:line="276" w:lineRule="auto"/>
        <w:jc w:val="center"/>
        <w:rPr>
          <w:rFonts w:eastAsia="Calibri"/>
          <w:b/>
          <w:szCs w:val="24"/>
        </w:rPr>
      </w:pPr>
      <w:r w:rsidRPr="001910E4">
        <w:rPr>
          <w:rFonts w:ascii="Calibri" w:eastAsia="Calibri" w:hAnsi="Calibri"/>
          <w:noProof/>
          <w:sz w:val="22"/>
          <w:szCs w:val="22"/>
        </w:rPr>
        <w:drawing>
          <wp:inline distT="0" distB="0" distL="0" distR="0">
            <wp:extent cx="6293356" cy="3295650"/>
            <wp:effectExtent l="0" t="0" r="0" b="0"/>
            <wp:docPr id="5" name="Picture 5" descr="Supply air diffuser on top of univent" titl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upply air diffuser on top of univent" title="Picture 4"/>
                    <pic:cNvPicPr>
                      <a:picLocks noChangeAspect="1" noChangeArrowheads="1"/>
                    </pic:cNvPicPr>
                  </pic:nvPicPr>
                  <pic:blipFill rotWithShape="1">
                    <a:blip r:embed="rId20" cstate="screen">
                      <a:extLst>
                        <a:ext uri="{28A0092B-C50C-407E-A947-70E740481C1C}">
                          <a14:useLocalDpi xmlns:a14="http://schemas.microsoft.com/office/drawing/2010/main"/>
                        </a:ext>
                      </a:extLst>
                    </a:blip>
                    <a:srcRect/>
                    <a:stretch/>
                  </pic:blipFill>
                  <pic:spPr bwMode="auto">
                    <a:xfrm>
                      <a:off x="0" y="0"/>
                      <a:ext cx="6292850" cy="3295650"/>
                    </a:xfrm>
                    <a:prstGeom prst="rect">
                      <a:avLst/>
                    </a:prstGeom>
                    <a:noFill/>
                    <a:ln>
                      <a:noFill/>
                    </a:ln>
                    <a:extLst>
                      <a:ext uri="{53640926-AAD7-44D8-BBD7-CCE9431645EC}">
                        <a14:shadowObscured xmlns:a14="http://schemas.microsoft.com/office/drawing/2010/main"/>
                      </a:ext>
                    </a:extLst>
                  </pic:spPr>
                </pic:pic>
              </a:graphicData>
            </a:graphic>
          </wp:inline>
        </w:drawing>
      </w:r>
    </w:p>
    <w:p w:rsidR="001910E4" w:rsidRPr="001910E4" w:rsidRDefault="001910E4" w:rsidP="001910E4">
      <w:pPr>
        <w:spacing w:after="200" w:line="276" w:lineRule="auto"/>
        <w:jc w:val="center"/>
        <w:rPr>
          <w:rFonts w:eastAsia="Calibri"/>
          <w:b/>
          <w:szCs w:val="24"/>
        </w:rPr>
      </w:pPr>
      <w:r w:rsidRPr="001910E4">
        <w:rPr>
          <w:rFonts w:eastAsia="Calibri"/>
          <w:b/>
          <w:szCs w:val="24"/>
        </w:rPr>
        <w:t>Supply air diffuser on top of univent</w:t>
      </w:r>
    </w:p>
    <w:p w:rsidR="001910E4" w:rsidRPr="001910E4" w:rsidRDefault="001910E4" w:rsidP="001910E4">
      <w:pPr>
        <w:spacing w:after="200" w:line="276" w:lineRule="auto"/>
        <w:rPr>
          <w:rFonts w:eastAsia="Calibri"/>
          <w:b/>
          <w:szCs w:val="24"/>
        </w:rPr>
      </w:pPr>
      <w:r w:rsidRPr="001910E4">
        <w:rPr>
          <w:rFonts w:eastAsia="Calibri"/>
          <w:b/>
          <w:szCs w:val="24"/>
        </w:rPr>
        <w:lastRenderedPageBreak/>
        <w:t>Picture 5</w:t>
      </w:r>
    </w:p>
    <w:p w:rsidR="001910E4" w:rsidRPr="001910E4" w:rsidRDefault="005E7463" w:rsidP="001910E4">
      <w:pPr>
        <w:spacing w:after="200" w:line="276" w:lineRule="auto"/>
        <w:jc w:val="center"/>
        <w:rPr>
          <w:rFonts w:eastAsia="Calibri"/>
          <w:b/>
          <w:szCs w:val="24"/>
        </w:rPr>
      </w:pPr>
      <w:r>
        <w:rPr>
          <w:noProof/>
        </w:rPr>
        <mc:AlternateContent>
          <mc:Choice Requires="wps">
            <w:drawing>
              <wp:anchor distT="0" distB="0" distL="114300" distR="114300" simplePos="0" relativeHeight="251657216" behindDoc="0" locked="0" layoutInCell="1" allowOverlap="1">
                <wp:simplePos x="0" y="0"/>
                <wp:positionH relativeFrom="column">
                  <wp:posOffset>3009900</wp:posOffset>
                </wp:positionH>
                <wp:positionV relativeFrom="paragraph">
                  <wp:posOffset>1700530</wp:posOffset>
                </wp:positionV>
                <wp:extent cx="895350" cy="1143000"/>
                <wp:effectExtent l="57150" t="38100" r="38100" b="57150"/>
                <wp:wrapNone/>
                <wp:docPr id="1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95350" cy="1143000"/>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 w14:anchorId="1D29A407" id="Straight Arrow Connector 2" o:spid="_x0000_s1026" type="#_x0000_t32" style="position:absolute;margin-left:237pt;margin-top:133.9pt;width:70.5pt;height:90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" strokecolor="windowText" strokeweight="3pt">
                <v:stroke endarrow="open"/>
                <v:shadow on="t" color="black" opacity="22937f" origin=",.5" offset="0,.63889mm"/>
                <o:lock v:ext="edit" shapetype="f"/>
              </v:shape>
            </w:pict>
          </mc:Fallback>
        </mc:AlternateContent>
      </w:r>
      <w:r w:rsidRPr="001910E4">
        <w:rPr>
          <w:rFonts w:eastAsia="Calibri"/>
          <w:b/>
          <w:noProof/>
          <w:szCs w:val="24"/>
        </w:rPr>
        <w:drawing>
          <wp:inline distT="0" distB="0" distL="0" distR="0">
            <wp:extent cx="4389755" cy="3295650"/>
            <wp:effectExtent l="0" t="0" r="0" b="0"/>
            <wp:docPr id="6" name="Picture 7" descr="Inefficient screen filter for fresh air intake prior to entering ERW" titl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nefficient screen filter for fresh air intake prior to entering ERW" title="Picture 5"/>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4389755" cy="3295650"/>
                    </a:xfrm>
                    <a:prstGeom prst="rect">
                      <a:avLst/>
                    </a:prstGeom>
                    <a:noFill/>
                    <a:ln>
                      <a:noFill/>
                    </a:ln>
                  </pic:spPr>
                </pic:pic>
              </a:graphicData>
            </a:graphic>
          </wp:inline>
        </w:drawing>
      </w:r>
    </w:p>
    <w:p w:rsidR="001910E4" w:rsidRPr="001910E4" w:rsidRDefault="001910E4" w:rsidP="001910E4">
      <w:pPr>
        <w:spacing w:after="200" w:line="276" w:lineRule="auto"/>
        <w:jc w:val="center"/>
        <w:rPr>
          <w:rFonts w:eastAsia="Calibri"/>
          <w:b/>
          <w:szCs w:val="24"/>
        </w:rPr>
      </w:pPr>
      <w:r w:rsidRPr="001910E4">
        <w:rPr>
          <w:rFonts w:eastAsia="Calibri"/>
          <w:b/>
          <w:szCs w:val="24"/>
        </w:rPr>
        <w:t>Inefficient screen filter for fresh air intake prior to entering ERW</w:t>
      </w:r>
    </w:p>
    <w:p w:rsidR="001910E4" w:rsidRPr="001910E4" w:rsidRDefault="001910E4" w:rsidP="001910E4">
      <w:pPr>
        <w:spacing w:after="200" w:line="276" w:lineRule="auto"/>
        <w:rPr>
          <w:rFonts w:eastAsia="Calibri"/>
          <w:b/>
          <w:szCs w:val="24"/>
        </w:rPr>
      </w:pPr>
      <w:r w:rsidRPr="001910E4">
        <w:rPr>
          <w:rFonts w:eastAsia="Calibri"/>
          <w:b/>
          <w:szCs w:val="24"/>
        </w:rPr>
        <w:t>Picture 6</w:t>
      </w:r>
    </w:p>
    <w:p w:rsidR="001910E4" w:rsidRPr="001910E4" w:rsidRDefault="005E7463" w:rsidP="001910E4">
      <w:pPr>
        <w:spacing w:after="200" w:line="276" w:lineRule="auto"/>
        <w:jc w:val="center"/>
        <w:rPr>
          <w:rFonts w:eastAsia="Calibri"/>
          <w:b/>
          <w:szCs w:val="24"/>
        </w:rPr>
      </w:pPr>
      <w:r w:rsidRPr="001910E4">
        <w:rPr>
          <w:rFonts w:eastAsia="Calibri"/>
          <w:b/>
          <w:noProof/>
          <w:szCs w:val="24"/>
        </w:rPr>
        <w:drawing>
          <wp:inline distT="0" distB="0" distL="0" distR="0">
            <wp:extent cx="4389755" cy="3295650"/>
            <wp:effectExtent l="0" t="0" r="0" b="0"/>
            <wp:docPr id="7" name="Picture 9" descr="Separate wall-mounted exhaust vent that was sealed/abandoned" titl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eparate wall-mounted exhaust vent that was sealed/abandoned" title="Picture 6"/>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4389755" cy="3295650"/>
                    </a:xfrm>
                    <a:prstGeom prst="rect">
                      <a:avLst/>
                    </a:prstGeom>
                    <a:noFill/>
                    <a:ln>
                      <a:noFill/>
                    </a:ln>
                  </pic:spPr>
                </pic:pic>
              </a:graphicData>
            </a:graphic>
          </wp:inline>
        </w:drawing>
      </w:r>
    </w:p>
    <w:p w:rsidR="001910E4" w:rsidRPr="001910E4" w:rsidRDefault="001910E4" w:rsidP="001910E4">
      <w:pPr>
        <w:spacing w:after="200" w:line="276" w:lineRule="auto"/>
        <w:jc w:val="center"/>
        <w:rPr>
          <w:rFonts w:eastAsia="Calibri"/>
          <w:b/>
          <w:szCs w:val="24"/>
        </w:rPr>
      </w:pPr>
      <w:r w:rsidRPr="001910E4">
        <w:rPr>
          <w:rFonts w:eastAsia="Calibri"/>
          <w:b/>
          <w:szCs w:val="24"/>
        </w:rPr>
        <w:t>Separate wall-mounted exhaust vent that was sealed/abandoned</w:t>
      </w:r>
    </w:p>
    <w:p w:rsidR="001910E4" w:rsidRPr="001910E4" w:rsidRDefault="001910E4" w:rsidP="001910E4">
      <w:pPr>
        <w:spacing w:after="200" w:line="276" w:lineRule="auto"/>
        <w:rPr>
          <w:rFonts w:eastAsia="Calibri"/>
          <w:b/>
          <w:szCs w:val="24"/>
        </w:rPr>
      </w:pPr>
      <w:r w:rsidRPr="001910E4">
        <w:rPr>
          <w:rFonts w:eastAsia="Calibri"/>
          <w:b/>
          <w:szCs w:val="24"/>
        </w:rPr>
        <w:lastRenderedPageBreak/>
        <w:t>Picture 7</w:t>
      </w:r>
    </w:p>
    <w:p w:rsidR="001910E4" w:rsidRPr="001910E4" w:rsidRDefault="005E7463" w:rsidP="001910E4">
      <w:pPr>
        <w:spacing w:after="200" w:line="276" w:lineRule="auto"/>
        <w:jc w:val="center"/>
        <w:rPr>
          <w:rFonts w:eastAsia="Calibri"/>
          <w:b/>
          <w:szCs w:val="24"/>
        </w:rPr>
      </w:pPr>
      <w:r w:rsidRPr="001910E4">
        <w:rPr>
          <w:rFonts w:eastAsia="Calibri"/>
          <w:b/>
          <w:noProof/>
          <w:szCs w:val="24"/>
        </w:rPr>
        <w:drawing>
          <wp:inline distT="0" distB="0" distL="0" distR="0">
            <wp:extent cx="4389755" cy="3295650"/>
            <wp:effectExtent l="0" t="0" r="0" b="0"/>
            <wp:docPr id="8" name="Picture 10" descr="Space above ceiling showing no signs of water damage or odors" titl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pace above ceiling showing no signs of water damage or odors" title="Picture 7"/>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4389755" cy="3295650"/>
                    </a:xfrm>
                    <a:prstGeom prst="rect">
                      <a:avLst/>
                    </a:prstGeom>
                    <a:noFill/>
                    <a:ln>
                      <a:noFill/>
                    </a:ln>
                  </pic:spPr>
                </pic:pic>
              </a:graphicData>
            </a:graphic>
          </wp:inline>
        </w:drawing>
      </w:r>
    </w:p>
    <w:p w:rsidR="001910E4" w:rsidRPr="001910E4" w:rsidRDefault="001910E4" w:rsidP="001910E4">
      <w:pPr>
        <w:spacing w:after="200" w:line="276" w:lineRule="auto"/>
        <w:jc w:val="center"/>
        <w:rPr>
          <w:rFonts w:eastAsia="Calibri"/>
          <w:b/>
          <w:szCs w:val="24"/>
        </w:rPr>
      </w:pPr>
      <w:r w:rsidRPr="001910E4">
        <w:rPr>
          <w:rFonts w:eastAsia="Calibri"/>
          <w:b/>
          <w:szCs w:val="24"/>
        </w:rPr>
        <w:t>Space above ceiling showing no signs of water damage or odors</w:t>
      </w:r>
    </w:p>
    <w:p w:rsidR="001910E4" w:rsidRPr="001910E4" w:rsidRDefault="001910E4" w:rsidP="001910E4">
      <w:pPr>
        <w:spacing w:after="200" w:line="276" w:lineRule="auto"/>
        <w:rPr>
          <w:rFonts w:eastAsia="Calibri"/>
          <w:b/>
          <w:szCs w:val="24"/>
        </w:rPr>
      </w:pPr>
      <w:r w:rsidRPr="001910E4">
        <w:rPr>
          <w:rFonts w:eastAsia="Calibri"/>
          <w:b/>
          <w:szCs w:val="24"/>
        </w:rPr>
        <w:t>Picture 8</w:t>
      </w:r>
    </w:p>
    <w:p w:rsidR="001910E4" w:rsidRPr="001910E4" w:rsidRDefault="005E7463" w:rsidP="001910E4">
      <w:pPr>
        <w:spacing w:after="200" w:line="276" w:lineRule="auto"/>
        <w:jc w:val="center"/>
        <w:rPr>
          <w:rFonts w:eastAsia="Calibri"/>
          <w:b/>
          <w:szCs w:val="24"/>
        </w:rPr>
      </w:pPr>
      <w:r w:rsidRPr="001910E4">
        <w:rPr>
          <w:rFonts w:eastAsia="Calibri"/>
          <w:b/>
          <w:noProof/>
          <w:szCs w:val="24"/>
        </w:rPr>
        <w:drawing>
          <wp:inline distT="0" distB="0" distL="0" distR="0">
            <wp:extent cx="4389755" cy="3295650"/>
            <wp:effectExtent l="0" t="0" r="0" b="0"/>
            <wp:docPr id="9" name="Picture 12" descr="Supply air diffuser plate with grape odor and porous insulation below metal" titl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upply air diffuser plate with grape odor and porous insulation below metal" title="Picture 8"/>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4389755" cy="3295650"/>
                    </a:xfrm>
                    <a:prstGeom prst="rect">
                      <a:avLst/>
                    </a:prstGeom>
                    <a:noFill/>
                    <a:ln>
                      <a:noFill/>
                    </a:ln>
                  </pic:spPr>
                </pic:pic>
              </a:graphicData>
            </a:graphic>
          </wp:inline>
        </w:drawing>
      </w:r>
    </w:p>
    <w:p w:rsidR="001910E4" w:rsidRPr="001910E4" w:rsidRDefault="001910E4" w:rsidP="001910E4">
      <w:pPr>
        <w:spacing w:after="200" w:line="276" w:lineRule="auto"/>
        <w:jc w:val="center"/>
        <w:rPr>
          <w:rFonts w:eastAsia="Calibri"/>
          <w:b/>
          <w:szCs w:val="24"/>
        </w:rPr>
      </w:pPr>
      <w:r w:rsidRPr="001910E4">
        <w:rPr>
          <w:rFonts w:eastAsia="Calibri"/>
          <w:b/>
          <w:szCs w:val="24"/>
        </w:rPr>
        <w:t>Supply air diffuser plate with grape odor and porous insulation below metal</w:t>
      </w:r>
    </w:p>
    <w:p w:rsidR="001910E4" w:rsidRPr="001910E4" w:rsidRDefault="001910E4" w:rsidP="001910E4">
      <w:pPr>
        <w:spacing w:after="200" w:line="276" w:lineRule="auto"/>
        <w:rPr>
          <w:rFonts w:eastAsia="Calibri"/>
          <w:b/>
          <w:szCs w:val="24"/>
        </w:rPr>
      </w:pPr>
      <w:r w:rsidRPr="001910E4">
        <w:rPr>
          <w:rFonts w:eastAsia="Calibri"/>
          <w:b/>
          <w:szCs w:val="24"/>
        </w:rPr>
        <w:lastRenderedPageBreak/>
        <w:t>Picture 9</w:t>
      </w:r>
    </w:p>
    <w:p w:rsidR="001910E4" w:rsidRPr="001910E4" w:rsidRDefault="005E7463" w:rsidP="001910E4">
      <w:pPr>
        <w:spacing w:after="200" w:line="276" w:lineRule="auto"/>
        <w:jc w:val="center"/>
        <w:rPr>
          <w:rFonts w:eastAsia="Calibri"/>
          <w:b/>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3118485</wp:posOffset>
                </wp:positionH>
                <wp:positionV relativeFrom="paragraph">
                  <wp:posOffset>866140</wp:posOffset>
                </wp:positionV>
                <wp:extent cx="1211580" cy="922020"/>
                <wp:effectExtent l="30480" t="26670" r="171450" b="57150"/>
                <wp:wrapNone/>
                <wp:docPr id="15" name="Curved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6200000" flipH="1">
                          <a:off x="0" y="0"/>
                          <a:ext cx="1211580" cy="922020"/>
                        </a:xfrm>
                        <a:prstGeom prst="curvedConnector3">
                          <a:avLst>
                            <a:gd name="adj1" fmla="val 4088"/>
                          </a:avLst>
                        </a:prstGeom>
                        <a:noFill/>
                        <a:ln w="38100" cap="flat" cmpd="sng" algn="ctr">
                          <a:solidFill>
                            <a:srgbClr val="F79646"/>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type w14:anchorId="04A5A57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11" o:spid="_x0000_s1026" type="#_x0000_t38" style="position:absolute;margin-left:245.55pt;margin-top:68.2pt;width:95.4pt;height:72.6pt;rotation:9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" adj="883" strokecolor="#f79646" strokeweight="3pt">
                <v:stroke endarrow="open"/>
                <v:shadow on="t" color="black" opacity="22937f" origin=",.5" offset="0,.63889mm"/>
                <o:lock v:ext="edit" shapetype="f"/>
              </v:shape>
            </w:pict>
          </mc:Fallback>
        </mc:AlternateContent>
      </w:r>
      <w:r w:rsidRPr="001910E4">
        <w:rPr>
          <w:rFonts w:ascii="Calibri" w:eastAsia="Calibri" w:hAnsi="Calibri"/>
          <w:noProof/>
          <w:sz w:val="22"/>
          <w:szCs w:val="22"/>
        </w:rPr>
        <w:drawing>
          <wp:inline distT="0" distB="0" distL="0" distR="0">
            <wp:extent cx="3511801" cy="3295650"/>
            <wp:effectExtent l="0" t="0" r="0" b="0"/>
            <wp:docPr id="10" name="Picture 13" descr="Proximity of supply/exhaust vents may allow for “short circuiting”" titl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Proximity of supply/exhaust vents may allow for “short circuiting”" title="Picture 9"/>
                    <pic:cNvPicPr>
                      <a:picLocks noChangeAspect="1" noChangeArrowheads="1"/>
                    </pic:cNvPicPr>
                  </pic:nvPicPr>
                  <pic:blipFill rotWithShape="1">
                    <a:blip r:embed="rId25" cstate="screen">
                      <a:extLst>
                        <a:ext uri="{28A0092B-C50C-407E-A947-70E740481C1C}">
                          <a14:useLocalDpi xmlns:a14="http://schemas.microsoft.com/office/drawing/2010/main"/>
                        </a:ext>
                      </a:extLst>
                    </a:blip>
                    <a:srcRect/>
                    <a:stretch/>
                  </pic:blipFill>
                  <pic:spPr bwMode="auto">
                    <a:xfrm>
                      <a:off x="0" y="0"/>
                      <a:ext cx="3511550" cy="3295650"/>
                    </a:xfrm>
                    <a:prstGeom prst="rect">
                      <a:avLst/>
                    </a:prstGeom>
                    <a:noFill/>
                    <a:ln>
                      <a:noFill/>
                    </a:ln>
                    <a:extLst>
                      <a:ext uri="{53640926-AAD7-44D8-BBD7-CCE9431645EC}">
                        <a14:shadowObscured xmlns:a14="http://schemas.microsoft.com/office/drawing/2010/main"/>
                      </a:ext>
                    </a:extLst>
                  </pic:spPr>
                </pic:pic>
              </a:graphicData>
            </a:graphic>
          </wp:inline>
        </w:drawing>
      </w:r>
    </w:p>
    <w:p w:rsidR="001910E4" w:rsidRPr="001910E4" w:rsidRDefault="001910E4" w:rsidP="001910E4">
      <w:pPr>
        <w:spacing w:after="200" w:line="276" w:lineRule="auto"/>
        <w:jc w:val="center"/>
        <w:rPr>
          <w:rFonts w:eastAsia="Calibri"/>
          <w:b/>
          <w:szCs w:val="24"/>
        </w:rPr>
      </w:pPr>
      <w:r w:rsidRPr="001910E4">
        <w:rPr>
          <w:rFonts w:eastAsia="Calibri"/>
          <w:b/>
          <w:szCs w:val="24"/>
        </w:rPr>
        <w:t>Proximity of supply/exhaust vents may allow for “short circuiting”</w:t>
      </w:r>
    </w:p>
    <w:p w:rsidR="001910E4" w:rsidRPr="001910E4" w:rsidRDefault="001910E4" w:rsidP="001910E4">
      <w:pPr>
        <w:spacing w:after="200" w:line="276" w:lineRule="auto"/>
        <w:rPr>
          <w:rFonts w:eastAsia="Calibri"/>
          <w:b/>
          <w:szCs w:val="24"/>
        </w:rPr>
      </w:pPr>
      <w:r w:rsidRPr="001910E4">
        <w:rPr>
          <w:rFonts w:eastAsia="Calibri"/>
          <w:b/>
          <w:szCs w:val="24"/>
        </w:rPr>
        <w:t>Picture 10</w:t>
      </w:r>
    </w:p>
    <w:p w:rsidR="001910E4" w:rsidRPr="001910E4" w:rsidRDefault="005E7463" w:rsidP="001910E4">
      <w:pPr>
        <w:spacing w:after="200" w:line="276" w:lineRule="auto"/>
        <w:jc w:val="center"/>
        <w:rPr>
          <w:rFonts w:eastAsia="Calibri"/>
          <w:b/>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2548890</wp:posOffset>
                </wp:positionH>
                <wp:positionV relativeFrom="paragraph">
                  <wp:posOffset>1384300</wp:posOffset>
                </wp:positionV>
                <wp:extent cx="632460" cy="502920"/>
                <wp:effectExtent l="0" t="0" r="0" b="0"/>
                <wp:wrapNone/>
                <wp:docPr id="14" name="U-Turn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 cy="502920"/>
                        </a:xfrm>
                        <a:prstGeom prst="uturnArrow">
                          <a:avLst>
                            <a:gd name="adj1" fmla="val 8333"/>
                            <a:gd name="adj2" fmla="val 25000"/>
                            <a:gd name="adj3" fmla="val 25000"/>
                            <a:gd name="adj4" fmla="val 43750"/>
                            <a:gd name="adj5" fmla="val 75000"/>
                          </a:avLst>
                        </a:prstGeom>
                        <a:solidFill>
                          <a:srgbClr val="F79646"/>
                        </a:solidFill>
                        <a:ln w="25400" cap="flat" cmpd="sng" algn="ctr">
                          <a:solidFill>
                            <a:srgbClr val="F79646">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34BCF" id="U-Turn Arrow 6" o:spid="_x0000_s1026" style="position:absolute;margin-left:200.7pt;margin-top:109pt;width:49.8pt;height:3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32460,50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" path="m,502920l,220028c,98510,98510,,220028,r87629,c429175,,527685,98510,527685,220028v,10477,-1,20955,-1,31432l632460,251460,506730,377190,381000,251460r104776,l485776,220028v,-98372,-79747,-178119,-178119,-178119l220028,41908v-98372,,-178119,79747,-178119,178119c41909,314325,41908,408622,41908,502920l,502920xe" fillcolor="#f79646" strokecolor="#b66d31" strokeweight="2pt">
                <v:path arrowok="t" o:connecttype="custom" o:connectlocs="0,502920;0,220028;220028,0;307657,0;527685,220028;527684,251460;632460,251460;506730,377190;381000,251460;485776,251460;485776,220028;307657,41909;220028,41908;41909,220027;41908,502920;0,502920" o:connectangles="0,0,0,0,0,0,0,0,0,0,0,0,0,0,0,0"/>
              </v:shape>
            </w:pict>
          </mc:Fallback>
        </mc:AlternateContent>
      </w:r>
      <w:r w:rsidRPr="001910E4">
        <w:rPr>
          <w:rFonts w:ascii="Calibri" w:eastAsia="Calibri" w:hAnsi="Calibri"/>
          <w:noProof/>
          <w:sz w:val="22"/>
          <w:szCs w:val="22"/>
        </w:rPr>
        <w:drawing>
          <wp:inline distT="0" distB="0" distL="0" distR="0">
            <wp:extent cx="4598671" cy="3295650"/>
            <wp:effectExtent l="0" t="0" r="0" b="0"/>
            <wp:docPr id="11" name="Picture 14" descr="Proximity of supply/exhaust vents may allow for “short circuiting”" titl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Proximity of supply/exhaust vents may allow for “short circuiting”" title="Picture 10"/>
                    <pic:cNvPicPr>
                      <a:picLocks noChangeAspect="1" noChangeArrowheads="1"/>
                    </pic:cNvPicPr>
                  </pic:nvPicPr>
                  <pic:blipFill rotWithShape="1">
                    <a:blip r:embed="rId26" cstate="screen">
                      <a:extLst>
                        <a:ext uri="{28A0092B-C50C-407E-A947-70E740481C1C}">
                          <a14:useLocalDpi xmlns:a14="http://schemas.microsoft.com/office/drawing/2010/main"/>
                        </a:ext>
                      </a:extLst>
                    </a:blip>
                    <a:srcRect/>
                    <a:stretch/>
                  </pic:blipFill>
                  <pic:spPr bwMode="auto">
                    <a:xfrm>
                      <a:off x="0" y="0"/>
                      <a:ext cx="4598670" cy="3295650"/>
                    </a:xfrm>
                    <a:prstGeom prst="rect">
                      <a:avLst/>
                    </a:prstGeom>
                    <a:noFill/>
                    <a:ln>
                      <a:noFill/>
                    </a:ln>
                    <a:extLst>
                      <a:ext uri="{53640926-AAD7-44D8-BBD7-CCE9431645EC}">
                        <a14:shadowObscured xmlns:a14="http://schemas.microsoft.com/office/drawing/2010/main"/>
                      </a:ext>
                    </a:extLst>
                  </pic:spPr>
                </pic:pic>
              </a:graphicData>
            </a:graphic>
          </wp:inline>
        </w:drawing>
      </w:r>
    </w:p>
    <w:p w:rsidR="001910E4" w:rsidRPr="001910E4" w:rsidRDefault="001910E4" w:rsidP="001910E4">
      <w:pPr>
        <w:spacing w:after="200" w:line="276" w:lineRule="auto"/>
        <w:jc w:val="center"/>
        <w:rPr>
          <w:rFonts w:eastAsia="Calibri"/>
          <w:b/>
          <w:szCs w:val="24"/>
        </w:rPr>
      </w:pPr>
      <w:r w:rsidRPr="001910E4">
        <w:rPr>
          <w:rFonts w:eastAsia="Calibri"/>
          <w:b/>
          <w:szCs w:val="24"/>
        </w:rPr>
        <w:t>Proximity of supply/exhaust vents may allow for “short circuiting”</w:t>
      </w:r>
    </w:p>
    <w:p w:rsidR="001910E4" w:rsidRPr="001910E4" w:rsidRDefault="001910E4" w:rsidP="001910E4">
      <w:pPr>
        <w:spacing w:after="200" w:line="276" w:lineRule="auto"/>
        <w:rPr>
          <w:rFonts w:eastAsia="Calibri"/>
          <w:b/>
          <w:szCs w:val="24"/>
        </w:rPr>
      </w:pPr>
      <w:r w:rsidRPr="001910E4">
        <w:rPr>
          <w:rFonts w:eastAsia="Calibri"/>
          <w:b/>
          <w:szCs w:val="24"/>
        </w:rPr>
        <w:lastRenderedPageBreak/>
        <w:t>Picture 11</w:t>
      </w:r>
    </w:p>
    <w:p w:rsidR="001910E4" w:rsidRPr="001910E4" w:rsidRDefault="005E7463" w:rsidP="001910E4">
      <w:pPr>
        <w:spacing w:after="200" w:line="276" w:lineRule="auto"/>
        <w:jc w:val="center"/>
        <w:rPr>
          <w:rFonts w:eastAsia="Calibri"/>
          <w:b/>
          <w:szCs w:val="24"/>
        </w:rPr>
      </w:pPr>
      <w:r>
        <w:rPr>
          <w:noProof/>
        </w:rPr>
        <mc:AlternateContent>
          <mc:Choice Requires="wps">
            <w:drawing>
              <wp:anchor distT="0" distB="0" distL="114300" distR="114300" simplePos="0" relativeHeight="251660288" behindDoc="0" locked="0" layoutInCell="1" allowOverlap="1">
                <wp:simplePos x="0" y="0"/>
                <wp:positionH relativeFrom="column">
                  <wp:posOffset>2331720</wp:posOffset>
                </wp:positionH>
                <wp:positionV relativeFrom="paragraph">
                  <wp:posOffset>1922780</wp:posOffset>
                </wp:positionV>
                <wp:extent cx="723900" cy="800100"/>
                <wp:effectExtent l="57150" t="38100" r="38100" b="57150"/>
                <wp:wrapNone/>
                <wp:docPr id="1"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3900" cy="800100"/>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 w14:anchorId="386111A1" id="Straight Arrow Connector 8" o:spid="_x0000_s1026" type="#_x0000_t32" style="position:absolute;margin-left:183.6pt;margin-top:151.4pt;width:57pt;height:63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" strokecolor="windowText" strokeweight="3pt">
                <v:stroke endarrow="open"/>
                <v:shadow on="t" color="black" opacity="22937f" origin=",.5" offset="0,.63889mm"/>
                <o:lock v:ext="edit" shapetype="f"/>
              </v:shape>
            </w:pict>
          </mc:Fallback>
        </mc:AlternateContent>
      </w:r>
      <w:r w:rsidRPr="001910E4">
        <w:rPr>
          <w:rFonts w:ascii="Calibri" w:eastAsia="Calibri" w:hAnsi="Calibri"/>
          <w:noProof/>
          <w:sz w:val="22"/>
          <w:szCs w:val="22"/>
        </w:rPr>
        <w:drawing>
          <wp:inline distT="0" distB="0" distL="0" distR="0">
            <wp:extent cx="4314317" cy="3295650"/>
            <wp:effectExtent l="0" t="0" r="0" b="0"/>
            <wp:docPr id="12" name="Picture 15" descr="Portable air filter used in classroom 219 equipped with UV light" titl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Portable air filter used in classroom 219 equipped with UV light" title="Picture 11"/>
                    <pic:cNvPicPr>
                      <a:picLocks noChangeAspect="1" noChangeArrowheads="1"/>
                    </pic:cNvPicPr>
                  </pic:nvPicPr>
                  <pic:blipFill rotWithShape="1">
                    <a:blip r:embed="rId27" cstate="screen">
                      <a:extLst>
                        <a:ext uri="{28A0092B-C50C-407E-A947-70E740481C1C}">
                          <a14:useLocalDpi xmlns:a14="http://schemas.microsoft.com/office/drawing/2010/main"/>
                        </a:ext>
                      </a:extLst>
                    </a:blip>
                    <a:srcRect/>
                    <a:stretch/>
                  </pic:blipFill>
                  <pic:spPr bwMode="auto">
                    <a:xfrm>
                      <a:off x="0" y="0"/>
                      <a:ext cx="4314190" cy="3295650"/>
                    </a:xfrm>
                    <a:prstGeom prst="rect">
                      <a:avLst/>
                    </a:prstGeom>
                    <a:noFill/>
                    <a:ln>
                      <a:noFill/>
                    </a:ln>
                    <a:extLst>
                      <a:ext uri="{53640926-AAD7-44D8-BBD7-CCE9431645EC}">
                        <a14:shadowObscured xmlns:a14="http://schemas.microsoft.com/office/drawing/2010/main"/>
                      </a:ext>
                    </a:extLst>
                  </pic:spPr>
                </pic:pic>
              </a:graphicData>
            </a:graphic>
          </wp:inline>
        </w:drawing>
      </w:r>
    </w:p>
    <w:p w:rsidR="001910E4" w:rsidRPr="001910E4" w:rsidRDefault="001910E4" w:rsidP="001910E4">
      <w:pPr>
        <w:spacing w:after="200" w:line="276" w:lineRule="auto"/>
        <w:jc w:val="center"/>
        <w:rPr>
          <w:rFonts w:eastAsia="Calibri"/>
          <w:b/>
          <w:szCs w:val="24"/>
        </w:rPr>
      </w:pPr>
      <w:r w:rsidRPr="001910E4">
        <w:rPr>
          <w:rFonts w:eastAsia="Calibri"/>
          <w:b/>
          <w:szCs w:val="24"/>
        </w:rPr>
        <w:t>Portable air filter used in classroom 219 equipped with UV light</w:t>
      </w:r>
    </w:p>
    <w:p w:rsidR="001910E4" w:rsidRPr="001910E4" w:rsidRDefault="001910E4" w:rsidP="001910E4">
      <w:pPr>
        <w:spacing w:after="200" w:line="276" w:lineRule="auto"/>
        <w:jc w:val="center"/>
        <w:rPr>
          <w:rFonts w:eastAsia="Calibri"/>
          <w:b/>
          <w:szCs w:val="24"/>
        </w:rPr>
      </w:pPr>
    </w:p>
    <w:p w:rsidR="001910E4" w:rsidRDefault="001910E4" w:rsidP="00AB6D83">
      <w:pPr>
        <w:pStyle w:val="References"/>
        <w:rPr>
          <w:szCs w:val="24"/>
        </w:rPr>
      </w:pPr>
    </w:p>
    <w:sectPr w:rsidR="001910E4">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51B" w:rsidRDefault="00AE051B">
      <w:r>
        <w:separator/>
      </w:r>
    </w:p>
  </w:endnote>
  <w:endnote w:type="continuationSeparator" w:id="0">
    <w:p w:rsidR="00AE051B" w:rsidRDefault="00AE0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D1F" w:rsidRDefault="00611D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611D1F" w:rsidRDefault="00611D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D1F" w:rsidRDefault="00611D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E7463">
      <w:rPr>
        <w:rStyle w:val="PageNumber"/>
        <w:noProof/>
      </w:rPr>
      <w:t>2</w:t>
    </w:r>
    <w:r>
      <w:rPr>
        <w:rStyle w:val="PageNumber"/>
      </w:rPr>
      <w:fldChar w:fldCharType="end"/>
    </w:r>
  </w:p>
  <w:p w:rsidR="00611D1F" w:rsidRDefault="00611D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0E4" w:rsidRDefault="001910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51B" w:rsidRDefault="00AE051B">
      <w:r>
        <w:separator/>
      </w:r>
    </w:p>
  </w:footnote>
  <w:footnote w:type="continuationSeparator" w:id="0">
    <w:p w:rsidR="00AE051B" w:rsidRDefault="00AE05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7AC132D"/>
    <w:multiLevelType w:val="hybridMultilevel"/>
    <w:tmpl w:val="9A869BC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5373C3"/>
    <w:multiLevelType w:val="hybridMultilevel"/>
    <w:tmpl w:val="7B68C2B2"/>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4" w15:restartNumberingAfterBreak="0">
    <w:nsid w:val="13926CFD"/>
    <w:multiLevelType w:val="hybridMultilevel"/>
    <w:tmpl w:val="C1126B9A"/>
    <w:lvl w:ilvl="0" w:tplc="53FE98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C67B8"/>
    <w:multiLevelType w:val="hybridMultilevel"/>
    <w:tmpl w:val="F74EF076"/>
    <w:lvl w:ilvl="0" w:tplc="832A43CE">
      <w:start w:val="1"/>
      <w:numFmt w:val="decimal"/>
      <w:lvlText w:val="%1."/>
      <w:lvlJc w:val="right"/>
      <w:pPr>
        <w:ind w:left="7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A107CD"/>
    <w:multiLevelType w:val="hybridMultilevel"/>
    <w:tmpl w:val="CD5CE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EB1D1D"/>
    <w:multiLevelType w:val="hybridMultilevel"/>
    <w:tmpl w:val="2E606E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547580"/>
    <w:multiLevelType w:val="hybridMultilevel"/>
    <w:tmpl w:val="00E6D520"/>
    <w:lvl w:ilvl="0" w:tplc="A94A050A">
      <w:start w:val="1"/>
      <w:numFmt w:val="decimal"/>
      <w:lvlText w:val="%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060C72"/>
    <w:multiLevelType w:val="hybridMultilevel"/>
    <w:tmpl w:val="6A8E5D38"/>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88370CF"/>
    <w:multiLevelType w:val="hybridMultilevel"/>
    <w:tmpl w:val="3306B85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9E32C55"/>
    <w:multiLevelType w:val="hybridMultilevel"/>
    <w:tmpl w:val="F30CC942"/>
    <w:lvl w:ilvl="0" w:tplc="89B801A4">
      <w:start w:val="1"/>
      <w:numFmt w:val="decimal"/>
      <w:pStyle w:val="TOC6"/>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277BD7"/>
    <w:multiLevelType w:val="hybridMultilevel"/>
    <w:tmpl w:val="5BC0473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2D99063A"/>
    <w:multiLevelType w:val="multilevel"/>
    <w:tmpl w:val="3AA88FB8"/>
    <w:styleLink w:val="StyleNumberedLeft055Hanging025"/>
    <w:lvl w:ilvl="0">
      <w:start w:val="1"/>
      <w:numFmt w:val="decimal"/>
      <w:lvlText w:val="%1."/>
      <w:lvlJc w:val="left"/>
      <w:pPr>
        <w:ind w:left="720" w:hanging="576"/>
      </w:pPr>
      <w:rPr>
        <w:rFonts w:hint="default"/>
        <w:sz w:val="24"/>
      </w:rPr>
    </w:lvl>
    <w:lvl w:ilvl="1">
      <w:start w:val="1"/>
      <w:numFmt w:val="lowerLetter"/>
      <w:lvlText w:val="%2."/>
      <w:lvlJc w:val="left"/>
      <w:pPr>
        <w:ind w:left="1872" w:hanging="360"/>
      </w:pPr>
      <w:rPr>
        <w:rFonts w:hint="default"/>
      </w:rPr>
    </w:lvl>
    <w:lvl w:ilvl="2">
      <w:start w:val="1"/>
      <w:numFmt w:val="lowerRoman"/>
      <w:lvlText w:val="%3."/>
      <w:lvlJc w:val="right"/>
      <w:pPr>
        <w:ind w:left="2592" w:hanging="180"/>
      </w:pPr>
      <w:rPr>
        <w:rFonts w:hint="default"/>
      </w:rPr>
    </w:lvl>
    <w:lvl w:ilvl="3">
      <w:start w:val="1"/>
      <w:numFmt w:val="decimal"/>
      <w:lvlText w:val="%4."/>
      <w:lvlJc w:val="left"/>
      <w:pPr>
        <w:ind w:left="3312" w:hanging="360"/>
      </w:pPr>
      <w:rPr>
        <w:rFonts w:hint="default"/>
      </w:rPr>
    </w:lvl>
    <w:lvl w:ilvl="4">
      <w:start w:val="1"/>
      <w:numFmt w:val="lowerLetter"/>
      <w:lvlText w:val="%5."/>
      <w:lvlJc w:val="left"/>
      <w:pPr>
        <w:ind w:left="4032" w:hanging="360"/>
      </w:pPr>
      <w:rPr>
        <w:rFonts w:hint="default"/>
      </w:rPr>
    </w:lvl>
    <w:lvl w:ilvl="5">
      <w:start w:val="1"/>
      <w:numFmt w:val="lowerRoman"/>
      <w:lvlText w:val="%6."/>
      <w:lvlJc w:val="right"/>
      <w:pPr>
        <w:ind w:left="4752" w:hanging="180"/>
      </w:pPr>
      <w:rPr>
        <w:rFonts w:hint="default"/>
      </w:rPr>
    </w:lvl>
    <w:lvl w:ilvl="6">
      <w:start w:val="1"/>
      <w:numFmt w:val="decimal"/>
      <w:lvlText w:val="%7."/>
      <w:lvlJc w:val="left"/>
      <w:pPr>
        <w:ind w:left="5472" w:hanging="360"/>
      </w:pPr>
      <w:rPr>
        <w:rFonts w:hint="default"/>
      </w:rPr>
    </w:lvl>
    <w:lvl w:ilvl="7">
      <w:start w:val="1"/>
      <w:numFmt w:val="lowerLetter"/>
      <w:lvlText w:val="%8."/>
      <w:lvlJc w:val="left"/>
      <w:pPr>
        <w:ind w:left="6192" w:hanging="360"/>
      </w:pPr>
      <w:rPr>
        <w:rFonts w:hint="default"/>
      </w:rPr>
    </w:lvl>
    <w:lvl w:ilvl="8">
      <w:start w:val="1"/>
      <w:numFmt w:val="lowerRoman"/>
      <w:lvlText w:val="%9."/>
      <w:lvlJc w:val="right"/>
      <w:pPr>
        <w:ind w:left="6912" w:hanging="180"/>
      </w:pPr>
      <w:rPr>
        <w:rFonts w:hint="default"/>
      </w:rPr>
    </w:lvl>
  </w:abstractNum>
  <w:abstractNum w:abstractNumId="15" w15:restartNumberingAfterBreak="0">
    <w:nsid w:val="2EE960FF"/>
    <w:multiLevelType w:val="hybridMultilevel"/>
    <w:tmpl w:val="CB8442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0B24EFB"/>
    <w:multiLevelType w:val="multilevel"/>
    <w:tmpl w:val="28FCADD2"/>
    <w:numStyleLink w:val="StyleBulletedSymbolsymbolLeft025Hanging025"/>
  </w:abstractNum>
  <w:abstractNum w:abstractNumId="17" w15:restartNumberingAfterBreak="0">
    <w:nsid w:val="310306A6"/>
    <w:multiLevelType w:val="singleLevel"/>
    <w:tmpl w:val="4E4E6E9C"/>
    <w:lvl w:ilvl="0">
      <w:start w:val="1"/>
      <w:numFmt w:val="decimal"/>
      <w:lvlText w:val="%1."/>
      <w:lvlJc w:val="right"/>
      <w:pPr>
        <w:tabs>
          <w:tab w:val="num" w:pos="360"/>
        </w:tabs>
        <w:ind w:left="360" w:hanging="360"/>
      </w:pPr>
      <w:rPr>
        <w:rFonts w:ascii="Times New Roman" w:hAnsi="Times New Roman" w:hint="default"/>
        <w:b w:val="0"/>
        <w:i w:val="0"/>
        <w:sz w:val="24"/>
      </w:rPr>
    </w:lvl>
  </w:abstractNum>
  <w:abstractNum w:abstractNumId="18" w15:restartNumberingAfterBreak="0">
    <w:nsid w:val="35A00032"/>
    <w:multiLevelType w:val="hybridMultilevel"/>
    <w:tmpl w:val="35BE2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A82116"/>
    <w:multiLevelType w:val="hybridMultilevel"/>
    <w:tmpl w:val="B9186538"/>
    <w:lvl w:ilvl="0" w:tplc="9BA2280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FB1B22"/>
    <w:multiLevelType w:val="hybridMultilevel"/>
    <w:tmpl w:val="5460464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C74C09"/>
    <w:multiLevelType w:val="hybridMultilevel"/>
    <w:tmpl w:val="6F1E344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561CE3"/>
    <w:multiLevelType w:val="hybridMultilevel"/>
    <w:tmpl w:val="A31277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D368FA"/>
    <w:multiLevelType w:val="hybridMultilevel"/>
    <w:tmpl w:val="116A5C6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9653710"/>
    <w:multiLevelType w:val="hybridMultilevel"/>
    <w:tmpl w:val="5EA8AABE"/>
    <w:lvl w:ilvl="0" w:tplc="42FC4A04">
      <w:start w:val="1"/>
      <w:numFmt w:val="decimal"/>
      <w:lvlText w:val="%1."/>
      <w:lvlJc w:val="righ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BD42695"/>
    <w:multiLevelType w:val="hybridMultilevel"/>
    <w:tmpl w:val="CD3ACBD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624F3E8B"/>
    <w:multiLevelType w:val="hybridMultilevel"/>
    <w:tmpl w:val="3E18AB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6551ACD"/>
    <w:multiLevelType w:val="hybridMultilevel"/>
    <w:tmpl w:val="FB8E05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B0B65CE"/>
    <w:multiLevelType w:val="hybridMultilevel"/>
    <w:tmpl w:val="9646A1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1" w15:restartNumberingAfterBreak="0">
    <w:nsid w:val="71F63C6E"/>
    <w:multiLevelType w:val="hybridMultilevel"/>
    <w:tmpl w:val="20244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3"/>
  </w:num>
  <w:num w:numId="4">
    <w:abstractNumId w:val="10"/>
  </w:num>
  <w:num w:numId="5">
    <w:abstractNumId w:val="22"/>
  </w:num>
  <w:num w:numId="6">
    <w:abstractNumId w:val="16"/>
  </w:num>
  <w:num w:numId="7">
    <w:abstractNumId w:val="5"/>
  </w:num>
  <w:num w:numId="8">
    <w:abstractNumId w:val="14"/>
  </w:num>
  <w:num w:numId="9">
    <w:abstractNumId w:val="13"/>
  </w:num>
  <w:num w:numId="10">
    <w:abstractNumId w:val="25"/>
  </w:num>
  <w:num w:numId="11">
    <w:abstractNumId w:val="5"/>
    <w:lvlOverride w:ilvl="0">
      <w:startOverride w:val="1"/>
    </w:lvlOverride>
  </w:num>
  <w:num w:numId="12">
    <w:abstractNumId w:val="30"/>
  </w:num>
  <w:num w:numId="13">
    <w:abstractNumId w:val="18"/>
  </w:num>
  <w:num w:numId="14">
    <w:abstractNumId w:val="4"/>
  </w:num>
  <w:num w:numId="15">
    <w:abstractNumId w:val="12"/>
  </w:num>
  <w:num w:numId="16">
    <w:abstractNumId w:val="28"/>
  </w:num>
  <w:num w:numId="17">
    <w:abstractNumId w:val="7"/>
  </w:num>
  <w:num w:numId="18">
    <w:abstractNumId w:val="11"/>
  </w:num>
  <w:num w:numId="19">
    <w:abstractNumId w:val="2"/>
  </w:num>
  <w:num w:numId="20">
    <w:abstractNumId w:val="1"/>
  </w:num>
  <w:num w:numId="21">
    <w:abstractNumId w:val="24"/>
  </w:num>
  <w:num w:numId="22">
    <w:abstractNumId w:val="31"/>
  </w:num>
  <w:num w:numId="23">
    <w:abstractNumId w:val="20"/>
  </w:num>
  <w:num w:numId="24">
    <w:abstractNumId w:val="9"/>
  </w:num>
  <w:num w:numId="25">
    <w:abstractNumId w:val="6"/>
  </w:num>
  <w:num w:numId="26">
    <w:abstractNumId w:val="21"/>
  </w:num>
  <w:num w:numId="27">
    <w:abstractNumId w:val="19"/>
  </w:num>
  <w:num w:numId="28">
    <w:abstractNumId w:val="29"/>
  </w:num>
  <w:num w:numId="29">
    <w:abstractNumId w:val="23"/>
  </w:num>
  <w:num w:numId="30">
    <w:abstractNumId w:val="26"/>
  </w:num>
  <w:num w:numId="31">
    <w:abstractNumId w:val="15"/>
  </w:num>
  <w:num w:numId="32">
    <w:abstractNumId w:val="8"/>
  </w:num>
  <w:num w:numId="33">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jA0MrQ0NDI2NbcwMDdS0lEKTi0uzszPAykwrAUAcv0kFSwAAAA="/>
    <w:docVar w:name="dgnword-docGUID" w:val="{BBD475AB-8EFA-4414-9CB2-22A98A4FDA57}"/>
    <w:docVar w:name="dgnword-eventsink" w:val="42411088"/>
  </w:docVars>
  <w:rsids>
    <w:rsidRoot w:val="007C4A18"/>
    <w:rsid w:val="00003C00"/>
    <w:rsid w:val="00005337"/>
    <w:rsid w:val="000059A6"/>
    <w:rsid w:val="0000734F"/>
    <w:rsid w:val="000075C0"/>
    <w:rsid w:val="00010455"/>
    <w:rsid w:val="00010DCC"/>
    <w:rsid w:val="0001365E"/>
    <w:rsid w:val="00013C8E"/>
    <w:rsid w:val="000144B1"/>
    <w:rsid w:val="000150C0"/>
    <w:rsid w:val="00016BF0"/>
    <w:rsid w:val="0002128B"/>
    <w:rsid w:val="00023576"/>
    <w:rsid w:val="0002373A"/>
    <w:rsid w:val="00023900"/>
    <w:rsid w:val="000239BF"/>
    <w:rsid w:val="0002415F"/>
    <w:rsid w:val="000242DD"/>
    <w:rsid w:val="0002499A"/>
    <w:rsid w:val="00024B75"/>
    <w:rsid w:val="00025A79"/>
    <w:rsid w:val="00030E16"/>
    <w:rsid w:val="00032F04"/>
    <w:rsid w:val="000354FC"/>
    <w:rsid w:val="00035523"/>
    <w:rsid w:val="00035787"/>
    <w:rsid w:val="00037BD4"/>
    <w:rsid w:val="000403EA"/>
    <w:rsid w:val="000405A6"/>
    <w:rsid w:val="000405BD"/>
    <w:rsid w:val="000405E4"/>
    <w:rsid w:val="0004287B"/>
    <w:rsid w:val="00042C13"/>
    <w:rsid w:val="000435DF"/>
    <w:rsid w:val="00043F41"/>
    <w:rsid w:val="000445B9"/>
    <w:rsid w:val="00046C24"/>
    <w:rsid w:val="0005123A"/>
    <w:rsid w:val="00051744"/>
    <w:rsid w:val="00051D0C"/>
    <w:rsid w:val="00051E3A"/>
    <w:rsid w:val="00051FF9"/>
    <w:rsid w:val="00052401"/>
    <w:rsid w:val="00052ECB"/>
    <w:rsid w:val="00052EE1"/>
    <w:rsid w:val="00052F20"/>
    <w:rsid w:val="00053856"/>
    <w:rsid w:val="00053C23"/>
    <w:rsid w:val="0005472F"/>
    <w:rsid w:val="000547B6"/>
    <w:rsid w:val="00056442"/>
    <w:rsid w:val="00056C07"/>
    <w:rsid w:val="00056F7E"/>
    <w:rsid w:val="00062766"/>
    <w:rsid w:val="0006325F"/>
    <w:rsid w:val="00063E8C"/>
    <w:rsid w:val="00064569"/>
    <w:rsid w:val="0006535D"/>
    <w:rsid w:val="0007042A"/>
    <w:rsid w:val="000709B0"/>
    <w:rsid w:val="0007424D"/>
    <w:rsid w:val="00074E89"/>
    <w:rsid w:val="00076423"/>
    <w:rsid w:val="00077895"/>
    <w:rsid w:val="00082F31"/>
    <w:rsid w:val="00083740"/>
    <w:rsid w:val="0008406E"/>
    <w:rsid w:val="000844A0"/>
    <w:rsid w:val="00084E04"/>
    <w:rsid w:val="000856D0"/>
    <w:rsid w:val="00085A9D"/>
    <w:rsid w:val="000864B5"/>
    <w:rsid w:val="0008769E"/>
    <w:rsid w:val="00087EA5"/>
    <w:rsid w:val="0009089B"/>
    <w:rsid w:val="00090E91"/>
    <w:rsid w:val="00091572"/>
    <w:rsid w:val="00092FF9"/>
    <w:rsid w:val="0009646E"/>
    <w:rsid w:val="00096E11"/>
    <w:rsid w:val="000A2E16"/>
    <w:rsid w:val="000A321D"/>
    <w:rsid w:val="000A36E2"/>
    <w:rsid w:val="000A7CF6"/>
    <w:rsid w:val="000B1F2C"/>
    <w:rsid w:val="000B1F52"/>
    <w:rsid w:val="000B3211"/>
    <w:rsid w:val="000B34F7"/>
    <w:rsid w:val="000B3761"/>
    <w:rsid w:val="000B6CF5"/>
    <w:rsid w:val="000B7600"/>
    <w:rsid w:val="000B771A"/>
    <w:rsid w:val="000C04E9"/>
    <w:rsid w:val="000C09CF"/>
    <w:rsid w:val="000C5567"/>
    <w:rsid w:val="000C6745"/>
    <w:rsid w:val="000C6C7E"/>
    <w:rsid w:val="000C7FDD"/>
    <w:rsid w:val="000D0C39"/>
    <w:rsid w:val="000D0E8E"/>
    <w:rsid w:val="000D1125"/>
    <w:rsid w:val="000D3183"/>
    <w:rsid w:val="000D334D"/>
    <w:rsid w:val="000D6BE5"/>
    <w:rsid w:val="000D72D9"/>
    <w:rsid w:val="000E085D"/>
    <w:rsid w:val="000E1359"/>
    <w:rsid w:val="000E1B2C"/>
    <w:rsid w:val="000E2A89"/>
    <w:rsid w:val="000E3087"/>
    <w:rsid w:val="000E3506"/>
    <w:rsid w:val="000E4F07"/>
    <w:rsid w:val="000E5F7A"/>
    <w:rsid w:val="000E6D27"/>
    <w:rsid w:val="000F0731"/>
    <w:rsid w:val="000F1119"/>
    <w:rsid w:val="000F176E"/>
    <w:rsid w:val="000F1A5E"/>
    <w:rsid w:val="000F1DF7"/>
    <w:rsid w:val="000F2B18"/>
    <w:rsid w:val="000F3010"/>
    <w:rsid w:val="000F329A"/>
    <w:rsid w:val="000F33F4"/>
    <w:rsid w:val="000F5EE5"/>
    <w:rsid w:val="000F729C"/>
    <w:rsid w:val="000F7459"/>
    <w:rsid w:val="000F758F"/>
    <w:rsid w:val="00101BBB"/>
    <w:rsid w:val="0010401C"/>
    <w:rsid w:val="00105AB5"/>
    <w:rsid w:val="001060C3"/>
    <w:rsid w:val="001071C8"/>
    <w:rsid w:val="001076B7"/>
    <w:rsid w:val="001107EB"/>
    <w:rsid w:val="00111FB8"/>
    <w:rsid w:val="001129C4"/>
    <w:rsid w:val="00114180"/>
    <w:rsid w:val="0011710B"/>
    <w:rsid w:val="001171F3"/>
    <w:rsid w:val="00120993"/>
    <w:rsid w:val="00123760"/>
    <w:rsid w:val="00124C2C"/>
    <w:rsid w:val="0012500A"/>
    <w:rsid w:val="001265B5"/>
    <w:rsid w:val="00127778"/>
    <w:rsid w:val="00133709"/>
    <w:rsid w:val="001348DA"/>
    <w:rsid w:val="00135446"/>
    <w:rsid w:val="001356AF"/>
    <w:rsid w:val="001371F0"/>
    <w:rsid w:val="0013759A"/>
    <w:rsid w:val="00137B1C"/>
    <w:rsid w:val="00140548"/>
    <w:rsid w:val="001432B8"/>
    <w:rsid w:val="001463B2"/>
    <w:rsid w:val="0014723D"/>
    <w:rsid w:val="001472BB"/>
    <w:rsid w:val="00147E1F"/>
    <w:rsid w:val="00150E37"/>
    <w:rsid w:val="001521C9"/>
    <w:rsid w:val="001528B2"/>
    <w:rsid w:val="00152C96"/>
    <w:rsid w:val="00156371"/>
    <w:rsid w:val="001570F7"/>
    <w:rsid w:val="001606C5"/>
    <w:rsid w:val="00160E52"/>
    <w:rsid w:val="00162158"/>
    <w:rsid w:val="001622DD"/>
    <w:rsid w:val="00162CB3"/>
    <w:rsid w:val="0016312E"/>
    <w:rsid w:val="001637AD"/>
    <w:rsid w:val="00164203"/>
    <w:rsid w:val="0016428F"/>
    <w:rsid w:val="00164B16"/>
    <w:rsid w:val="00164BDA"/>
    <w:rsid w:val="00164C73"/>
    <w:rsid w:val="00167118"/>
    <w:rsid w:val="0016728E"/>
    <w:rsid w:val="0016782B"/>
    <w:rsid w:val="00173215"/>
    <w:rsid w:val="0017365D"/>
    <w:rsid w:val="00174240"/>
    <w:rsid w:val="00174D39"/>
    <w:rsid w:val="001765DE"/>
    <w:rsid w:val="00176C1C"/>
    <w:rsid w:val="00177886"/>
    <w:rsid w:val="00177B12"/>
    <w:rsid w:val="00177D9C"/>
    <w:rsid w:val="00177E4E"/>
    <w:rsid w:val="0018111C"/>
    <w:rsid w:val="00181D38"/>
    <w:rsid w:val="00181DF6"/>
    <w:rsid w:val="0018543F"/>
    <w:rsid w:val="0018703F"/>
    <w:rsid w:val="001872FA"/>
    <w:rsid w:val="001907CF"/>
    <w:rsid w:val="001910E4"/>
    <w:rsid w:val="00192CE6"/>
    <w:rsid w:val="00193A41"/>
    <w:rsid w:val="001945E0"/>
    <w:rsid w:val="00194BA2"/>
    <w:rsid w:val="00194E3F"/>
    <w:rsid w:val="00195C45"/>
    <w:rsid w:val="00195E43"/>
    <w:rsid w:val="00196075"/>
    <w:rsid w:val="001A0CBA"/>
    <w:rsid w:val="001A1FF2"/>
    <w:rsid w:val="001A2472"/>
    <w:rsid w:val="001A273B"/>
    <w:rsid w:val="001A3254"/>
    <w:rsid w:val="001A3DF9"/>
    <w:rsid w:val="001A51F7"/>
    <w:rsid w:val="001A56B7"/>
    <w:rsid w:val="001A571C"/>
    <w:rsid w:val="001A604F"/>
    <w:rsid w:val="001A6F58"/>
    <w:rsid w:val="001B02A4"/>
    <w:rsid w:val="001B136C"/>
    <w:rsid w:val="001B1CF7"/>
    <w:rsid w:val="001B313D"/>
    <w:rsid w:val="001B3E82"/>
    <w:rsid w:val="001B4E69"/>
    <w:rsid w:val="001B5248"/>
    <w:rsid w:val="001B6516"/>
    <w:rsid w:val="001B75BC"/>
    <w:rsid w:val="001C13AC"/>
    <w:rsid w:val="001C6237"/>
    <w:rsid w:val="001C71A7"/>
    <w:rsid w:val="001D0228"/>
    <w:rsid w:val="001D29AC"/>
    <w:rsid w:val="001D44B2"/>
    <w:rsid w:val="001D4853"/>
    <w:rsid w:val="001D4B00"/>
    <w:rsid w:val="001D4EEE"/>
    <w:rsid w:val="001D6CAA"/>
    <w:rsid w:val="001E085E"/>
    <w:rsid w:val="001E0ABF"/>
    <w:rsid w:val="001E178F"/>
    <w:rsid w:val="001E310F"/>
    <w:rsid w:val="001E4E6D"/>
    <w:rsid w:val="001E509E"/>
    <w:rsid w:val="001E60BF"/>
    <w:rsid w:val="001E6553"/>
    <w:rsid w:val="001E68B0"/>
    <w:rsid w:val="001E771C"/>
    <w:rsid w:val="001F3D81"/>
    <w:rsid w:val="001F4798"/>
    <w:rsid w:val="001F5CED"/>
    <w:rsid w:val="001F65C7"/>
    <w:rsid w:val="001F7516"/>
    <w:rsid w:val="002010EE"/>
    <w:rsid w:val="00202766"/>
    <w:rsid w:val="00203FAE"/>
    <w:rsid w:val="00204D76"/>
    <w:rsid w:val="00205DA2"/>
    <w:rsid w:val="002063D6"/>
    <w:rsid w:val="00207358"/>
    <w:rsid w:val="00207376"/>
    <w:rsid w:val="00207CEB"/>
    <w:rsid w:val="002115C8"/>
    <w:rsid w:val="00212A1E"/>
    <w:rsid w:val="00212AAE"/>
    <w:rsid w:val="00212F6A"/>
    <w:rsid w:val="00213500"/>
    <w:rsid w:val="00214C89"/>
    <w:rsid w:val="00215063"/>
    <w:rsid w:val="00215947"/>
    <w:rsid w:val="00215AE7"/>
    <w:rsid w:val="002178CC"/>
    <w:rsid w:val="00220324"/>
    <w:rsid w:val="00221368"/>
    <w:rsid w:val="0022493D"/>
    <w:rsid w:val="0022723C"/>
    <w:rsid w:val="002272B3"/>
    <w:rsid w:val="002275DB"/>
    <w:rsid w:val="002276F1"/>
    <w:rsid w:val="00227E29"/>
    <w:rsid w:val="002319F9"/>
    <w:rsid w:val="00232629"/>
    <w:rsid w:val="0023384C"/>
    <w:rsid w:val="0023419C"/>
    <w:rsid w:val="00240DC2"/>
    <w:rsid w:val="002423E6"/>
    <w:rsid w:val="00242B04"/>
    <w:rsid w:val="002471BE"/>
    <w:rsid w:val="002475C2"/>
    <w:rsid w:val="00247A05"/>
    <w:rsid w:val="00250913"/>
    <w:rsid w:val="00250B5E"/>
    <w:rsid w:val="00250BEB"/>
    <w:rsid w:val="00251D65"/>
    <w:rsid w:val="0025241C"/>
    <w:rsid w:val="002539AF"/>
    <w:rsid w:val="00254561"/>
    <w:rsid w:val="00254A32"/>
    <w:rsid w:val="00255752"/>
    <w:rsid w:val="00255F41"/>
    <w:rsid w:val="00256008"/>
    <w:rsid w:val="002579A6"/>
    <w:rsid w:val="00261918"/>
    <w:rsid w:val="00263055"/>
    <w:rsid w:val="002642B9"/>
    <w:rsid w:val="00264DBE"/>
    <w:rsid w:val="002650D5"/>
    <w:rsid w:val="00265AEE"/>
    <w:rsid w:val="00266F67"/>
    <w:rsid w:val="00267239"/>
    <w:rsid w:val="00267DEE"/>
    <w:rsid w:val="00273E22"/>
    <w:rsid w:val="00274330"/>
    <w:rsid w:val="00275987"/>
    <w:rsid w:val="002766B4"/>
    <w:rsid w:val="002811B7"/>
    <w:rsid w:val="00283A93"/>
    <w:rsid w:val="00283B09"/>
    <w:rsid w:val="00283B4F"/>
    <w:rsid w:val="00283F58"/>
    <w:rsid w:val="002850AA"/>
    <w:rsid w:val="002858B2"/>
    <w:rsid w:val="00290AF9"/>
    <w:rsid w:val="00291371"/>
    <w:rsid w:val="00292CEA"/>
    <w:rsid w:val="00293A6F"/>
    <w:rsid w:val="00295164"/>
    <w:rsid w:val="00295293"/>
    <w:rsid w:val="002952F0"/>
    <w:rsid w:val="00296608"/>
    <w:rsid w:val="0029663B"/>
    <w:rsid w:val="002971FC"/>
    <w:rsid w:val="00297B7B"/>
    <w:rsid w:val="00297FD2"/>
    <w:rsid w:val="002A02EB"/>
    <w:rsid w:val="002A03AD"/>
    <w:rsid w:val="002A1611"/>
    <w:rsid w:val="002A27C6"/>
    <w:rsid w:val="002A3278"/>
    <w:rsid w:val="002A3633"/>
    <w:rsid w:val="002A540E"/>
    <w:rsid w:val="002B2ACA"/>
    <w:rsid w:val="002B45FC"/>
    <w:rsid w:val="002B4A40"/>
    <w:rsid w:val="002B4A84"/>
    <w:rsid w:val="002B4FBE"/>
    <w:rsid w:val="002B69C8"/>
    <w:rsid w:val="002B7D08"/>
    <w:rsid w:val="002C670D"/>
    <w:rsid w:val="002C6792"/>
    <w:rsid w:val="002C6C21"/>
    <w:rsid w:val="002C7CE3"/>
    <w:rsid w:val="002D03C1"/>
    <w:rsid w:val="002D054F"/>
    <w:rsid w:val="002D57EB"/>
    <w:rsid w:val="002D5DA0"/>
    <w:rsid w:val="002D7367"/>
    <w:rsid w:val="002E13DC"/>
    <w:rsid w:val="002E1456"/>
    <w:rsid w:val="002E24D8"/>
    <w:rsid w:val="002E3AC2"/>
    <w:rsid w:val="002E3B20"/>
    <w:rsid w:val="002E4E40"/>
    <w:rsid w:val="002E4F9B"/>
    <w:rsid w:val="002E5E4C"/>
    <w:rsid w:val="002E6C8C"/>
    <w:rsid w:val="002E7BB6"/>
    <w:rsid w:val="002F1142"/>
    <w:rsid w:val="002F2E55"/>
    <w:rsid w:val="002F4607"/>
    <w:rsid w:val="002F46E2"/>
    <w:rsid w:val="002F537F"/>
    <w:rsid w:val="002F7BC7"/>
    <w:rsid w:val="003007C3"/>
    <w:rsid w:val="00300A22"/>
    <w:rsid w:val="003013A1"/>
    <w:rsid w:val="003032C2"/>
    <w:rsid w:val="003041A2"/>
    <w:rsid w:val="0030532A"/>
    <w:rsid w:val="003057DA"/>
    <w:rsid w:val="00306101"/>
    <w:rsid w:val="00306E16"/>
    <w:rsid w:val="00307BFE"/>
    <w:rsid w:val="00311A23"/>
    <w:rsid w:val="00312771"/>
    <w:rsid w:val="00313FFB"/>
    <w:rsid w:val="0031572A"/>
    <w:rsid w:val="0031707F"/>
    <w:rsid w:val="003209DA"/>
    <w:rsid w:val="00320D9C"/>
    <w:rsid w:val="00321554"/>
    <w:rsid w:val="003223DA"/>
    <w:rsid w:val="00322E24"/>
    <w:rsid w:val="00323E07"/>
    <w:rsid w:val="00324AB5"/>
    <w:rsid w:val="003266A6"/>
    <w:rsid w:val="00327013"/>
    <w:rsid w:val="00334C1B"/>
    <w:rsid w:val="00335550"/>
    <w:rsid w:val="00336A4F"/>
    <w:rsid w:val="003425EF"/>
    <w:rsid w:val="003455FE"/>
    <w:rsid w:val="00346B22"/>
    <w:rsid w:val="003502EB"/>
    <w:rsid w:val="00351126"/>
    <w:rsid w:val="00352B39"/>
    <w:rsid w:val="0035424E"/>
    <w:rsid w:val="003545D5"/>
    <w:rsid w:val="00357888"/>
    <w:rsid w:val="0036046C"/>
    <w:rsid w:val="00361783"/>
    <w:rsid w:val="003617F8"/>
    <w:rsid w:val="00361D0A"/>
    <w:rsid w:val="00362843"/>
    <w:rsid w:val="00363F43"/>
    <w:rsid w:val="0036421A"/>
    <w:rsid w:val="0036445C"/>
    <w:rsid w:val="00364D2E"/>
    <w:rsid w:val="00366847"/>
    <w:rsid w:val="003679FB"/>
    <w:rsid w:val="003703E6"/>
    <w:rsid w:val="00371C91"/>
    <w:rsid w:val="003726F5"/>
    <w:rsid w:val="00372A31"/>
    <w:rsid w:val="00372FAD"/>
    <w:rsid w:val="00375603"/>
    <w:rsid w:val="00376BD8"/>
    <w:rsid w:val="00377019"/>
    <w:rsid w:val="00386EDB"/>
    <w:rsid w:val="00387A4A"/>
    <w:rsid w:val="00391158"/>
    <w:rsid w:val="00391501"/>
    <w:rsid w:val="00391DE9"/>
    <w:rsid w:val="00392614"/>
    <w:rsid w:val="00393194"/>
    <w:rsid w:val="00394A4F"/>
    <w:rsid w:val="003963F8"/>
    <w:rsid w:val="00396AC0"/>
    <w:rsid w:val="003A064D"/>
    <w:rsid w:val="003A3995"/>
    <w:rsid w:val="003A426C"/>
    <w:rsid w:val="003A4DB4"/>
    <w:rsid w:val="003A52E0"/>
    <w:rsid w:val="003A5D67"/>
    <w:rsid w:val="003B00F6"/>
    <w:rsid w:val="003B2312"/>
    <w:rsid w:val="003B23A6"/>
    <w:rsid w:val="003B2D2C"/>
    <w:rsid w:val="003B34FA"/>
    <w:rsid w:val="003B42D7"/>
    <w:rsid w:val="003B50DC"/>
    <w:rsid w:val="003B5F6F"/>
    <w:rsid w:val="003B6373"/>
    <w:rsid w:val="003B652D"/>
    <w:rsid w:val="003B6CDE"/>
    <w:rsid w:val="003B78BB"/>
    <w:rsid w:val="003C0877"/>
    <w:rsid w:val="003C1B98"/>
    <w:rsid w:val="003C3911"/>
    <w:rsid w:val="003C4677"/>
    <w:rsid w:val="003C4E7C"/>
    <w:rsid w:val="003C5A1F"/>
    <w:rsid w:val="003C61C4"/>
    <w:rsid w:val="003C6DD8"/>
    <w:rsid w:val="003C7393"/>
    <w:rsid w:val="003D458D"/>
    <w:rsid w:val="003D54B4"/>
    <w:rsid w:val="003D70AC"/>
    <w:rsid w:val="003D72F0"/>
    <w:rsid w:val="003E18C8"/>
    <w:rsid w:val="003E1B1B"/>
    <w:rsid w:val="003E6478"/>
    <w:rsid w:val="003E67AA"/>
    <w:rsid w:val="003E6F71"/>
    <w:rsid w:val="003E7A81"/>
    <w:rsid w:val="003E7B4B"/>
    <w:rsid w:val="003F02DF"/>
    <w:rsid w:val="003F0D3C"/>
    <w:rsid w:val="003F1A50"/>
    <w:rsid w:val="003F1FD1"/>
    <w:rsid w:val="003F3495"/>
    <w:rsid w:val="003F397B"/>
    <w:rsid w:val="003F425D"/>
    <w:rsid w:val="003F5643"/>
    <w:rsid w:val="003F706A"/>
    <w:rsid w:val="003F7C96"/>
    <w:rsid w:val="00400531"/>
    <w:rsid w:val="0040073D"/>
    <w:rsid w:val="00400893"/>
    <w:rsid w:val="00401E3A"/>
    <w:rsid w:val="00401EFF"/>
    <w:rsid w:val="00401F80"/>
    <w:rsid w:val="00406006"/>
    <w:rsid w:val="004062BA"/>
    <w:rsid w:val="00410CDC"/>
    <w:rsid w:val="00411B8E"/>
    <w:rsid w:val="00411FE7"/>
    <w:rsid w:val="00413A2D"/>
    <w:rsid w:val="0041591F"/>
    <w:rsid w:val="00415ED0"/>
    <w:rsid w:val="004162A2"/>
    <w:rsid w:val="00416A5D"/>
    <w:rsid w:val="00416DD6"/>
    <w:rsid w:val="00417800"/>
    <w:rsid w:val="00420D5E"/>
    <w:rsid w:val="004216BD"/>
    <w:rsid w:val="00421F00"/>
    <w:rsid w:val="004237CB"/>
    <w:rsid w:val="00423E34"/>
    <w:rsid w:val="00424F2F"/>
    <w:rsid w:val="00426B17"/>
    <w:rsid w:val="004276C3"/>
    <w:rsid w:val="00427937"/>
    <w:rsid w:val="00430212"/>
    <w:rsid w:val="004309EA"/>
    <w:rsid w:val="00430AEC"/>
    <w:rsid w:val="004317C7"/>
    <w:rsid w:val="004325BE"/>
    <w:rsid w:val="00432615"/>
    <w:rsid w:val="0043399C"/>
    <w:rsid w:val="00434727"/>
    <w:rsid w:val="0043519E"/>
    <w:rsid w:val="00437B1C"/>
    <w:rsid w:val="00440823"/>
    <w:rsid w:val="00441D82"/>
    <w:rsid w:val="00443D7D"/>
    <w:rsid w:val="0044495D"/>
    <w:rsid w:val="00445291"/>
    <w:rsid w:val="0044577F"/>
    <w:rsid w:val="00445E28"/>
    <w:rsid w:val="0044671B"/>
    <w:rsid w:val="00446C84"/>
    <w:rsid w:val="004479BF"/>
    <w:rsid w:val="00450157"/>
    <w:rsid w:val="0045054F"/>
    <w:rsid w:val="00450752"/>
    <w:rsid w:val="00451025"/>
    <w:rsid w:val="0045129A"/>
    <w:rsid w:val="00453ABB"/>
    <w:rsid w:val="00454D0B"/>
    <w:rsid w:val="00460D79"/>
    <w:rsid w:val="00461547"/>
    <w:rsid w:val="00462837"/>
    <w:rsid w:val="0046365B"/>
    <w:rsid w:val="00465777"/>
    <w:rsid w:val="00466293"/>
    <w:rsid w:val="00467204"/>
    <w:rsid w:val="004701D8"/>
    <w:rsid w:val="00470826"/>
    <w:rsid w:val="00470895"/>
    <w:rsid w:val="004726D8"/>
    <w:rsid w:val="004735CF"/>
    <w:rsid w:val="00474094"/>
    <w:rsid w:val="00476155"/>
    <w:rsid w:val="00477385"/>
    <w:rsid w:val="004805C2"/>
    <w:rsid w:val="00480A5D"/>
    <w:rsid w:val="00480D4F"/>
    <w:rsid w:val="00481D10"/>
    <w:rsid w:val="00482646"/>
    <w:rsid w:val="0048285D"/>
    <w:rsid w:val="00483095"/>
    <w:rsid w:val="004832ED"/>
    <w:rsid w:val="004834FB"/>
    <w:rsid w:val="0048365C"/>
    <w:rsid w:val="00483BB3"/>
    <w:rsid w:val="004859E9"/>
    <w:rsid w:val="004868BE"/>
    <w:rsid w:val="00486E62"/>
    <w:rsid w:val="00490697"/>
    <w:rsid w:val="00491A0A"/>
    <w:rsid w:val="0049216E"/>
    <w:rsid w:val="004926C6"/>
    <w:rsid w:val="00493D80"/>
    <w:rsid w:val="0049402D"/>
    <w:rsid w:val="0049530D"/>
    <w:rsid w:val="004A1077"/>
    <w:rsid w:val="004A2808"/>
    <w:rsid w:val="004A6A5C"/>
    <w:rsid w:val="004A764A"/>
    <w:rsid w:val="004A7A36"/>
    <w:rsid w:val="004A7A80"/>
    <w:rsid w:val="004B2FB7"/>
    <w:rsid w:val="004B3051"/>
    <w:rsid w:val="004B3F41"/>
    <w:rsid w:val="004B5EFD"/>
    <w:rsid w:val="004C0B74"/>
    <w:rsid w:val="004C5C81"/>
    <w:rsid w:val="004C709A"/>
    <w:rsid w:val="004D528F"/>
    <w:rsid w:val="004D6CCA"/>
    <w:rsid w:val="004D7E25"/>
    <w:rsid w:val="004D7F6C"/>
    <w:rsid w:val="004E11AB"/>
    <w:rsid w:val="004E1BA1"/>
    <w:rsid w:val="004E2F22"/>
    <w:rsid w:val="004E5880"/>
    <w:rsid w:val="004E629B"/>
    <w:rsid w:val="004E664F"/>
    <w:rsid w:val="004E73D6"/>
    <w:rsid w:val="004F2108"/>
    <w:rsid w:val="004F265E"/>
    <w:rsid w:val="004F4BC1"/>
    <w:rsid w:val="004F4CE8"/>
    <w:rsid w:val="004F6CF2"/>
    <w:rsid w:val="004F70F6"/>
    <w:rsid w:val="00503C45"/>
    <w:rsid w:val="00503F0F"/>
    <w:rsid w:val="005054AA"/>
    <w:rsid w:val="005069DF"/>
    <w:rsid w:val="00507602"/>
    <w:rsid w:val="005104A6"/>
    <w:rsid w:val="00512492"/>
    <w:rsid w:val="0051410F"/>
    <w:rsid w:val="00514986"/>
    <w:rsid w:val="005151C0"/>
    <w:rsid w:val="0051576A"/>
    <w:rsid w:val="00515C8A"/>
    <w:rsid w:val="00516B13"/>
    <w:rsid w:val="005179E2"/>
    <w:rsid w:val="00520881"/>
    <w:rsid w:val="00521397"/>
    <w:rsid w:val="00521F9F"/>
    <w:rsid w:val="00523649"/>
    <w:rsid w:val="00524009"/>
    <w:rsid w:val="00524869"/>
    <w:rsid w:val="00524BCD"/>
    <w:rsid w:val="00526F0C"/>
    <w:rsid w:val="00527551"/>
    <w:rsid w:val="0053016F"/>
    <w:rsid w:val="00530219"/>
    <w:rsid w:val="00531457"/>
    <w:rsid w:val="00531FC3"/>
    <w:rsid w:val="00533659"/>
    <w:rsid w:val="00533F01"/>
    <w:rsid w:val="00534F1B"/>
    <w:rsid w:val="005350D1"/>
    <w:rsid w:val="00536C8C"/>
    <w:rsid w:val="005375CA"/>
    <w:rsid w:val="005419A2"/>
    <w:rsid w:val="005422AD"/>
    <w:rsid w:val="0054276A"/>
    <w:rsid w:val="00544132"/>
    <w:rsid w:val="0054494D"/>
    <w:rsid w:val="00546C65"/>
    <w:rsid w:val="00547971"/>
    <w:rsid w:val="00547A29"/>
    <w:rsid w:val="00551179"/>
    <w:rsid w:val="005516C2"/>
    <w:rsid w:val="00553DC6"/>
    <w:rsid w:val="00554E62"/>
    <w:rsid w:val="00557060"/>
    <w:rsid w:val="00557F93"/>
    <w:rsid w:val="00561032"/>
    <w:rsid w:val="005639FD"/>
    <w:rsid w:val="005647E1"/>
    <w:rsid w:val="0056509A"/>
    <w:rsid w:val="005652A8"/>
    <w:rsid w:val="00571BB4"/>
    <w:rsid w:val="00571D2D"/>
    <w:rsid w:val="00573B99"/>
    <w:rsid w:val="00575934"/>
    <w:rsid w:val="00575D38"/>
    <w:rsid w:val="00576005"/>
    <w:rsid w:val="0057647E"/>
    <w:rsid w:val="00576CED"/>
    <w:rsid w:val="00576F10"/>
    <w:rsid w:val="00577792"/>
    <w:rsid w:val="0058059E"/>
    <w:rsid w:val="00581696"/>
    <w:rsid w:val="00582D5D"/>
    <w:rsid w:val="00583C64"/>
    <w:rsid w:val="0058451D"/>
    <w:rsid w:val="00584965"/>
    <w:rsid w:val="005869A2"/>
    <w:rsid w:val="00586D80"/>
    <w:rsid w:val="00586E50"/>
    <w:rsid w:val="00591826"/>
    <w:rsid w:val="00592A63"/>
    <w:rsid w:val="005946A2"/>
    <w:rsid w:val="00594E25"/>
    <w:rsid w:val="00596645"/>
    <w:rsid w:val="0059763A"/>
    <w:rsid w:val="00597D3E"/>
    <w:rsid w:val="005A16A2"/>
    <w:rsid w:val="005A17B0"/>
    <w:rsid w:val="005A1AB4"/>
    <w:rsid w:val="005A2836"/>
    <w:rsid w:val="005A2E76"/>
    <w:rsid w:val="005A45DD"/>
    <w:rsid w:val="005A4CB5"/>
    <w:rsid w:val="005A56FD"/>
    <w:rsid w:val="005A71BE"/>
    <w:rsid w:val="005B103B"/>
    <w:rsid w:val="005B14BA"/>
    <w:rsid w:val="005B1CBC"/>
    <w:rsid w:val="005B23D8"/>
    <w:rsid w:val="005B24AA"/>
    <w:rsid w:val="005B2F0D"/>
    <w:rsid w:val="005B3BDB"/>
    <w:rsid w:val="005B4065"/>
    <w:rsid w:val="005B42C3"/>
    <w:rsid w:val="005B4330"/>
    <w:rsid w:val="005B48E0"/>
    <w:rsid w:val="005B7E60"/>
    <w:rsid w:val="005C0987"/>
    <w:rsid w:val="005C2241"/>
    <w:rsid w:val="005C4A6E"/>
    <w:rsid w:val="005C781A"/>
    <w:rsid w:val="005D0364"/>
    <w:rsid w:val="005D0939"/>
    <w:rsid w:val="005D21CE"/>
    <w:rsid w:val="005D401F"/>
    <w:rsid w:val="005D61E2"/>
    <w:rsid w:val="005D7377"/>
    <w:rsid w:val="005D7C76"/>
    <w:rsid w:val="005E184E"/>
    <w:rsid w:val="005E194E"/>
    <w:rsid w:val="005E2906"/>
    <w:rsid w:val="005E5E52"/>
    <w:rsid w:val="005E69EA"/>
    <w:rsid w:val="005E7463"/>
    <w:rsid w:val="005F135A"/>
    <w:rsid w:val="005F28D9"/>
    <w:rsid w:val="005F3BB8"/>
    <w:rsid w:val="005F46BB"/>
    <w:rsid w:val="005F56E4"/>
    <w:rsid w:val="005F5726"/>
    <w:rsid w:val="005F58B4"/>
    <w:rsid w:val="005F6B30"/>
    <w:rsid w:val="005F7021"/>
    <w:rsid w:val="005F70F2"/>
    <w:rsid w:val="005F763F"/>
    <w:rsid w:val="005F783E"/>
    <w:rsid w:val="005F7C43"/>
    <w:rsid w:val="00600B00"/>
    <w:rsid w:val="00601A5B"/>
    <w:rsid w:val="0060435F"/>
    <w:rsid w:val="0060551B"/>
    <w:rsid w:val="00606617"/>
    <w:rsid w:val="00606D69"/>
    <w:rsid w:val="00606E9D"/>
    <w:rsid w:val="006077B1"/>
    <w:rsid w:val="00610F14"/>
    <w:rsid w:val="006112EB"/>
    <w:rsid w:val="00611D1F"/>
    <w:rsid w:val="00611FB5"/>
    <w:rsid w:val="0061257E"/>
    <w:rsid w:val="00612898"/>
    <w:rsid w:val="00612A37"/>
    <w:rsid w:val="00613014"/>
    <w:rsid w:val="00613713"/>
    <w:rsid w:val="006179C3"/>
    <w:rsid w:val="00621DA8"/>
    <w:rsid w:val="0062262F"/>
    <w:rsid w:val="00624FF4"/>
    <w:rsid w:val="00626BEE"/>
    <w:rsid w:val="006302EA"/>
    <w:rsid w:val="006319DF"/>
    <w:rsid w:val="0063526C"/>
    <w:rsid w:val="006404DE"/>
    <w:rsid w:val="00640505"/>
    <w:rsid w:val="00642274"/>
    <w:rsid w:val="00643166"/>
    <w:rsid w:val="006435E3"/>
    <w:rsid w:val="006453C6"/>
    <w:rsid w:val="00646928"/>
    <w:rsid w:val="006501A6"/>
    <w:rsid w:val="0065376A"/>
    <w:rsid w:val="006550A5"/>
    <w:rsid w:val="00655DAD"/>
    <w:rsid w:val="00656DA6"/>
    <w:rsid w:val="006570C8"/>
    <w:rsid w:val="00657CBE"/>
    <w:rsid w:val="00661333"/>
    <w:rsid w:val="00662176"/>
    <w:rsid w:val="006652E8"/>
    <w:rsid w:val="00665423"/>
    <w:rsid w:val="00666E20"/>
    <w:rsid w:val="0067067B"/>
    <w:rsid w:val="006733EA"/>
    <w:rsid w:val="00673419"/>
    <w:rsid w:val="0067562C"/>
    <w:rsid w:val="00676F3D"/>
    <w:rsid w:val="00677A33"/>
    <w:rsid w:val="0068094D"/>
    <w:rsid w:val="0068132D"/>
    <w:rsid w:val="00682140"/>
    <w:rsid w:val="006845B4"/>
    <w:rsid w:val="0068489A"/>
    <w:rsid w:val="0068499E"/>
    <w:rsid w:val="00684ED1"/>
    <w:rsid w:val="006868B7"/>
    <w:rsid w:val="0069201C"/>
    <w:rsid w:val="00694149"/>
    <w:rsid w:val="00694B99"/>
    <w:rsid w:val="006969F0"/>
    <w:rsid w:val="00697C92"/>
    <w:rsid w:val="006A0211"/>
    <w:rsid w:val="006A1549"/>
    <w:rsid w:val="006A1927"/>
    <w:rsid w:val="006A1AA4"/>
    <w:rsid w:val="006A4267"/>
    <w:rsid w:val="006A474E"/>
    <w:rsid w:val="006A4A99"/>
    <w:rsid w:val="006A57FF"/>
    <w:rsid w:val="006A6CBF"/>
    <w:rsid w:val="006A70D9"/>
    <w:rsid w:val="006A74BF"/>
    <w:rsid w:val="006A7ABB"/>
    <w:rsid w:val="006B4190"/>
    <w:rsid w:val="006B455F"/>
    <w:rsid w:val="006B5422"/>
    <w:rsid w:val="006B774C"/>
    <w:rsid w:val="006C2FEF"/>
    <w:rsid w:val="006C3609"/>
    <w:rsid w:val="006C6289"/>
    <w:rsid w:val="006C71E8"/>
    <w:rsid w:val="006C7326"/>
    <w:rsid w:val="006C75C7"/>
    <w:rsid w:val="006D0F26"/>
    <w:rsid w:val="006D1D68"/>
    <w:rsid w:val="006D4AA2"/>
    <w:rsid w:val="006D690B"/>
    <w:rsid w:val="006D77B8"/>
    <w:rsid w:val="006E31E7"/>
    <w:rsid w:val="006E339F"/>
    <w:rsid w:val="006E3423"/>
    <w:rsid w:val="006E4B37"/>
    <w:rsid w:val="006E53A4"/>
    <w:rsid w:val="006E7E65"/>
    <w:rsid w:val="006F3279"/>
    <w:rsid w:val="006F5808"/>
    <w:rsid w:val="006F60E7"/>
    <w:rsid w:val="007010B3"/>
    <w:rsid w:val="00701F71"/>
    <w:rsid w:val="00702D55"/>
    <w:rsid w:val="007044A3"/>
    <w:rsid w:val="00704FA5"/>
    <w:rsid w:val="00705C8F"/>
    <w:rsid w:val="00705DDB"/>
    <w:rsid w:val="00706ACF"/>
    <w:rsid w:val="00707702"/>
    <w:rsid w:val="00707E8F"/>
    <w:rsid w:val="00710343"/>
    <w:rsid w:val="00710494"/>
    <w:rsid w:val="007104A9"/>
    <w:rsid w:val="007110EB"/>
    <w:rsid w:val="0071374A"/>
    <w:rsid w:val="007172DC"/>
    <w:rsid w:val="00721418"/>
    <w:rsid w:val="00721479"/>
    <w:rsid w:val="00721AB3"/>
    <w:rsid w:val="00722191"/>
    <w:rsid w:val="00722DF6"/>
    <w:rsid w:val="00725F27"/>
    <w:rsid w:val="0073271B"/>
    <w:rsid w:val="00735AB3"/>
    <w:rsid w:val="007416E5"/>
    <w:rsid w:val="007417B4"/>
    <w:rsid w:val="00743EB2"/>
    <w:rsid w:val="007442B7"/>
    <w:rsid w:val="00745AA8"/>
    <w:rsid w:val="00746CA3"/>
    <w:rsid w:val="007470EE"/>
    <w:rsid w:val="00747132"/>
    <w:rsid w:val="007471FA"/>
    <w:rsid w:val="007542B6"/>
    <w:rsid w:val="00754608"/>
    <w:rsid w:val="00754B1C"/>
    <w:rsid w:val="00755B84"/>
    <w:rsid w:val="007561C9"/>
    <w:rsid w:val="00756365"/>
    <w:rsid w:val="007565CD"/>
    <w:rsid w:val="007567B0"/>
    <w:rsid w:val="00756973"/>
    <w:rsid w:val="00756E8A"/>
    <w:rsid w:val="007612B2"/>
    <w:rsid w:val="00764538"/>
    <w:rsid w:val="007648FE"/>
    <w:rsid w:val="00770CB5"/>
    <w:rsid w:val="00771647"/>
    <w:rsid w:val="0077298E"/>
    <w:rsid w:val="00772A8F"/>
    <w:rsid w:val="00774710"/>
    <w:rsid w:val="00775C1E"/>
    <w:rsid w:val="00776ABF"/>
    <w:rsid w:val="00776D38"/>
    <w:rsid w:val="00777C44"/>
    <w:rsid w:val="007808FD"/>
    <w:rsid w:val="007815A6"/>
    <w:rsid w:val="007820E8"/>
    <w:rsid w:val="0078314D"/>
    <w:rsid w:val="0078325C"/>
    <w:rsid w:val="00783660"/>
    <w:rsid w:val="00784806"/>
    <w:rsid w:val="00784AA5"/>
    <w:rsid w:val="00784F24"/>
    <w:rsid w:val="007859D7"/>
    <w:rsid w:val="00786267"/>
    <w:rsid w:val="00786B34"/>
    <w:rsid w:val="00787628"/>
    <w:rsid w:val="00790796"/>
    <w:rsid w:val="0079100D"/>
    <w:rsid w:val="007912B3"/>
    <w:rsid w:val="00791336"/>
    <w:rsid w:val="00791797"/>
    <w:rsid w:val="00791B5A"/>
    <w:rsid w:val="00792FD4"/>
    <w:rsid w:val="007933C4"/>
    <w:rsid w:val="00793456"/>
    <w:rsid w:val="00793F9A"/>
    <w:rsid w:val="007941B2"/>
    <w:rsid w:val="00794818"/>
    <w:rsid w:val="0079561C"/>
    <w:rsid w:val="007958E3"/>
    <w:rsid w:val="00796448"/>
    <w:rsid w:val="007969FB"/>
    <w:rsid w:val="007A066C"/>
    <w:rsid w:val="007A10B9"/>
    <w:rsid w:val="007A34A7"/>
    <w:rsid w:val="007A3739"/>
    <w:rsid w:val="007A4834"/>
    <w:rsid w:val="007A561C"/>
    <w:rsid w:val="007B2A63"/>
    <w:rsid w:val="007B2EE8"/>
    <w:rsid w:val="007B703B"/>
    <w:rsid w:val="007B7868"/>
    <w:rsid w:val="007C1A62"/>
    <w:rsid w:val="007C31A4"/>
    <w:rsid w:val="007C393B"/>
    <w:rsid w:val="007C49BA"/>
    <w:rsid w:val="007C4A18"/>
    <w:rsid w:val="007C55CB"/>
    <w:rsid w:val="007C5E18"/>
    <w:rsid w:val="007C6406"/>
    <w:rsid w:val="007D03AC"/>
    <w:rsid w:val="007D0977"/>
    <w:rsid w:val="007D167E"/>
    <w:rsid w:val="007D2DD2"/>
    <w:rsid w:val="007D4875"/>
    <w:rsid w:val="007D6C57"/>
    <w:rsid w:val="007D7744"/>
    <w:rsid w:val="007D7826"/>
    <w:rsid w:val="007D7971"/>
    <w:rsid w:val="007E026F"/>
    <w:rsid w:val="007E090F"/>
    <w:rsid w:val="007E2686"/>
    <w:rsid w:val="007E4F7F"/>
    <w:rsid w:val="007E52EC"/>
    <w:rsid w:val="007E5E23"/>
    <w:rsid w:val="007E6389"/>
    <w:rsid w:val="007F006A"/>
    <w:rsid w:val="007F0488"/>
    <w:rsid w:val="007F17FF"/>
    <w:rsid w:val="007F25A6"/>
    <w:rsid w:val="007F2CA1"/>
    <w:rsid w:val="007F394A"/>
    <w:rsid w:val="007F4519"/>
    <w:rsid w:val="00800FE9"/>
    <w:rsid w:val="008021ED"/>
    <w:rsid w:val="00803323"/>
    <w:rsid w:val="008033D7"/>
    <w:rsid w:val="00804AD4"/>
    <w:rsid w:val="00804AE4"/>
    <w:rsid w:val="00804BAE"/>
    <w:rsid w:val="0080518A"/>
    <w:rsid w:val="0080590E"/>
    <w:rsid w:val="00806695"/>
    <w:rsid w:val="00810203"/>
    <w:rsid w:val="008113DF"/>
    <w:rsid w:val="0081164B"/>
    <w:rsid w:val="0081437E"/>
    <w:rsid w:val="0081443E"/>
    <w:rsid w:val="008154DB"/>
    <w:rsid w:val="0081627C"/>
    <w:rsid w:val="00816B32"/>
    <w:rsid w:val="00817909"/>
    <w:rsid w:val="00820146"/>
    <w:rsid w:val="0082072C"/>
    <w:rsid w:val="00821692"/>
    <w:rsid w:val="008226D3"/>
    <w:rsid w:val="00822823"/>
    <w:rsid w:val="00822DA0"/>
    <w:rsid w:val="0082347F"/>
    <w:rsid w:val="00823584"/>
    <w:rsid w:val="008236D7"/>
    <w:rsid w:val="00823A38"/>
    <w:rsid w:val="00823B7A"/>
    <w:rsid w:val="00824026"/>
    <w:rsid w:val="008241E2"/>
    <w:rsid w:val="0082477B"/>
    <w:rsid w:val="00825527"/>
    <w:rsid w:val="008259FE"/>
    <w:rsid w:val="00825CD1"/>
    <w:rsid w:val="00826491"/>
    <w:rsid w:val="008301AA"/>
    <w:rsid w:val="00830375"/>
    <w:rsid w:val="00830930"/>
    <w:rsid w:val="00830FFF"/>
    <w:rsid w:val="00831F35"/>
    <w:rsid w:val="00834EAA"/>
    <w:rsid w:val="00835885"/>
    <w:rsid w:val="00836554"/>
    <w:rsid w:val="00837584"/>
    <w:rsid w:val="00837D7C"/>
    <w:rsid w:val="008423AB"/>
    <w:rsid w:val="008426D7"/>
    <w:rsid w:val="0084294D"/>
    <w:rsid w:val="008431A6"/>
    <w:rsid w:val="0084327F"/>
    <w:rsid w:val="00843A7F"/>
    <w:rsid w:val="00843AE7"/>
    <w:rsid w:val="00843CF6"/>
    <w:rsid w:val="00844AF3"/>
    <w:rsid w:val="00845B74"/>
    <w:rsid w:val="00846024"/>
    <w:rsid w:val="00850432"/>
    <w:rsid w:val="008507A8"/>
    <w:rsid w:val="008509CD"/>
    <w:rsid w:val="008514E4"/>
    <w:rsid w:val="00852065"/>
    <w:rsid w:val="0085214D"/>
    <w:rsid w:val="0085292A"/>
    <w:rsid w:val="00853B08"/>
    <w:rsid w:val="00853CEB"/>
    <w:rsid w:val="0085577F"/>
    <w:rsid w:val="00857435"/>
    <w:rsid w:val="00857F59"/>
    <w:rsid w:val="00860D5C"/>
    <w:rsid w:val="00861310"/>
    <w:rsid w:val="00861A5C"/>
    <w:rsid w:val="00862417"/>
    <w:rsid w:val="008636C2"/>
    <w:rsid w:val="00866CC8"/>
    <w:rsid w:val="0086743E"/>
    <w:rsid w:val="00867F7B"/>
    <w:rsid w:val="008712C0"/>
    <w:rsid w:val="008720F9"/>
    <w:rsid w:val="00876275"/>
    <w:rsid w:val="0087760E"/>
    <w:rsid w:val="0087780A"/>
    <w:rsid w:val="008830CB"/>
    <w:rsid w:val="0088342A"/>
    <w:rsid w:val="00883D01"/>
    <w:rsid w:val="0088411C"/>
    <w:rsid w:val="00884DDF"/>
    <w:rsid w:val="00886675"/>
    <w:rsid w:val="00886AEC"/>
    <w:rsid w:val="008870D0"/>
    <w:rsid w:val="00890B64"/>
    <w:rsid w:val="00890D2F"/>
    <w:rsid w:val="00891528"/>
    <w:rsid w:val="008916CF"/>
    <w:rsid w:val="0089292F"/>
    <w:rsid w:val="00892D5D"/>
    <w:rsid w:val="008933A5"/>
    <w:rsid w:val="00893B7D"/>
    <w:rsid w:val="00893E48"/>
    <w:rsid w:val="00895BCD"/>
    <w:rsid w:val="00896454"/>
    <w:rsid w:val="00896779"/>
    <w:rsid w:val="008A074F"/>
    <w:rsid w:val="008A07BE"/>
    <w:rsid w:val="008A1297"/>
    <w:rsid w:val="008A1E22"/>
    <w:rsid w:val="008A2103"/>
    <w:rsid w:val="008A2DC6"/>
    <w:rsid w:val="008A2EF6"/>
    <w:rsid w:val="008A48EC"/>
    <w:rsid w:val="008A5641"/>
    <w:rsid w:val="008A5BD6"/>
    <w:rsid w:val="008A6587"/>
    <w:rsid w:val="008A7247"/>
    <w:rsid w:val="008B0119"/>
    <w:rsid w:val="008B05EB"/>
    <w:rsid w:val="008B0DD7"/>
    <w:rsid w:val="008B1407"/>
    <w:rsid w:val="008B1963"/>
    <w:rsid w:val="008B1D4D"/>
    <w:rsid w:val="008B2311"/>
    <w:rsid w:val="008B3100"/>
    <w:rsid w:val="008B6C01"/>
    <w:rsid w:val="008B77B2"/>
    <w:rsid w:val="008C07B5"/>
    <w:rsid w:val="008C0C38"/>
    <w:rsid w:val="008C0EA3"/>
    <w:rsid w:val="008C0F09"/>
    <w:rsid w:val="008C1972"/>
    <w:rsid w:val="008C2DAB"/>
    <w:rsid w:val="008C32D3"/>
    <w:rsid w:val="008C3F52"/>
    <w:rsid w:val="008C4FBE"/>
    <w:rsid w:val="008C6E7D"/>
    <w:rsid w:val="008D0C93"/>
    <w:rsid w:val="008D37F1"/>
    <w:rsid w:val="008D3EB4"/>
    <w:rsid w:val="008D3FF1"/>
    <w:rsid w:val="008D4B6A"/>
    <w:rsid w:val="008D505E"/>
    <w:rsid w:val="008D5D70"/>
    <w:rsid w:val="008D5FBE"/>
    <w:rsid w:val="008D79DC"/>
    <w:rsid w:val="008E0D1B"/>
    <w:rsid w:val="008E3D17"/>
    <w:rsid w:val="008E4939"/>
    <w:rsid w:val="008E6033"/>
    <w:rsid w:val="008E6733"/>
    <w:rsid w:val="008F0606"/>
    <w:rsid w:val="008F0635"/>
    <w:rsid w:val="008F0A5E"/>
    <w:rsid w:val="008F0C39"/>
    <w:rsid w:val="008F521F"/>
    <w:rsid w:val="008F5913"/>
    <w:rsid w:val="008F60F4"/>
    <w:rsid w:val="008F6AFB"/>
    <w:rsid w:val="008F6C06"/>
    <w:rsid w:val="008F79BC"/>
    <w:rsid w:val="009002AC"/>
    <w:rsid w:val="009008FD"/>
    <w:rsid w:val="00901397"/>
    <w:rsid w:val="00901846"/>
    <w:rsid w:val="00901C3A"/>
    <w:rsid w:val="00902ACF"/>
    <w:rsid w:val="009035E5"/>
    <w:rsid w:val="00904B1C"/>
    <w:rsid w:val="00904BE2"/>
    <w:rsid w:val="00905142"/>
    <w:rsid w:val="00905C4C"/>
    <w:rsid w:val="00910CA2"/>
    <w:rsid w:val="009112B5"/>
    <w:rsid w:val="0091136E"/>
    <w:rsid w:val="00911C8B"/>
    <w:rsid w:val="00912326"/>
    <w:rsid w:val="00912A4F"/>
    <w:rsid w:val="00912ED8"/>
    <w:rsid w:val="00914FFB"/>
    <w:rsid w:val="00916430"/>
    <w:rsid w:val="00916D97"/>
    <w:rsid w:val="009172FE"/>
    <w:rsid w:val="0091786F"/>
    <w:rsid w:val="00920B3C"/>
    <w:rsid w:val="009219E4"/>
    <w:rsid w:val="00921C96"/>
    <w:rsid w:val="0092378C"/>
    <w:rsid w:val="00924072"/>
    <w:rsid w:val="00924875"/>
    <w:rsid w:val="0092517A"/>
    <w:rsid w:val="00925263"/>
    <w:rsid w:val="00926AE2"/>
    <w:rsid w:val="00926CEF"/>
    <w:rsid w:val="00930CE6"/>
    <w:rsid w:val="00931B87"/>
    <w:rsid w:val="00932276"/>
    <w:rsid w:val="00934204"/>
    <w:rsid w:val="009369BD"/>
    <w:rsid w:val="0093760A"/>
    <w:rsid w:val="00937835"/>
    <w:rsid w:val="009401DE"/>
    <w:rsid w:val="0094182E"/>
    <w:rsid w:val="00941F0B"/>
    <w:rsid w:val="00942BF9"/>
    <w:rsid w:val="00942ECC"/>
    <w:rsid w:val="00942FE5"/>
    <w:rsid w:val="00944F63"/>
    <w:rsid w:val="00945854"/>
    <w:rsid w:val="00946FC9"/>
    <w:rsid w:val="0094780E"/>
    <w:rsid w:val="00947EF8"/>
    <w:rsid w:val="009505EE"/>
    <w:rsid w:val="009520AC"/>
    <w:rsid w:val="00952D38"/>
    <w:rsid w:val="009561CD"/>
    <w:rsid w:val="00962CCB"/>
    <w:rsid w:val="00962F39"/>
    <w:rsid w:val="009633DD"/>
    <w:rsid w:val="00963D49"/>
    <w:rsid w:val="00964E66"/>
    <w:rsid w:val="00965178"/>
    <w:rsid w:val="009658E3"/>
    <w:rsid w:val="00970B7E"/>
    <w:rsid w:val="00971167"/>
    <w:rsid w:val="0097281E"/>
    <w:rsid w:val="009736E2"/>
    <w:rsid w:val="00973D29"/>
    <w:rsid w:val="00977647"/>
    <w:rsid w:val="009777B3"/>
    <w:rsid w:val="00977A1A"/>
    <w:rsid w:val="00980F41"/>
    <w:rsid w:val="00982D40"/>
    <w:rsid w:val="0098463C"/>
    <w:rsid w:val="00984AD8"/>
    <w:rsid w:val="00985ABC"/>
    <w:rsid w:val="0098612E"/>
    <w:rsid w:val="00986263"/>
    <w:rsid w:val="00987151"/>
    <w:rsid w:val="00987924"/>
    <w:rsid w:val="009905A8"/>
    <w:rsid w:val="00990786"/>
    <w:rsid w:val="009909C9"/>
    <w:rsid w:val="00990E61"/>
    <w:rsid w:val="00991281"/>
    <w:rsid w:val="00993DDB"/>
    <w:rsid w:val="009962D0"/>
    <w:rsid w:val="00996B18"/>
    <w:rsid w:val="009A05C5"/>
    <w:rsid w:val="009A06D9"/>
    <w:rsid w:val="009A165A"/>
    <w:rsid w:val="009A302E"/>
    <w:rsid w:val="009A4FB0"/>
    <w:rsid w:val="009A514E"/>
    <w:rsid w:val="009A68D3"/>
    <w:rsid w:val="009A73A8"/>
    <w:rsid w:val="009B15BB"/>
    <w:rsid w:val="009B2A42"/>
    <w:rsid w:val="009B2EC8"/>
    <w:rsid w:val="009B3348"/>
    <w:rsid w:val="009B3780"/>
    <w:rsid w:val="009B44F6"/>
    <w:rsid w:val="009B4B78"/>
    <w:rsid w:val="009B510D"/>
    <w:rsid w:val="009B53BE"/>
    <w:rsid w:val="009B5729"/>
    <w:rsid w:val="009B62BC"/>
    <w:rsid w:val="009B6EE1"/>
    <w:rsid w:val="009B6FFE"/>
    <w:rsid w:val="009C0882"/>
    <w:rsid w:val="009C1522"/>
    <w:rsid w:val="009C38A0"/>
    <w:rsid w:val="009C5751"/>
    <w:rsid w:val="009C5ECC"/>
    <w:rsid w:val="009C7041"/>
    <w:rsid w:val="009C729D"/>
    <w:rsid w:val="009C7489"/>
    <w:rsid w:val="009C7A31"/>
    <w:rsid w:val="009D064D"/>
    <w:rsid w:val="009D0D47"/>
    <w:rsid w:val="009D2249"/>
    <w:rsid w:val="009D30B7"/>
    <w:rsid w:val="009D3468"/>
    <w:rsid w:val="009D44D1"/>
    <w:rsid w:val="009D4684"/>
    <w:rsid w:val="009D5125"/>
    <w:rsid w:val="009D5BEF"/>
    <w:rsid w:val="009E0771"/>
    <w:rsid w:val="009E0AF6"/>
    <w:rsid w:val="009E1ECD"/>
    <w:rsid w:val="009E225B"/>
    <w:rsid w:val="009E6FA4"/>
    <w:rsid w:val="009E7743"/>
    <w:rsid w:val="009F0F9C"/>
    <w:rsid w:val="009F11A8"/>
    <w:rsid w:val="009F46B7"/>
    <w:rsid w:val="009F6590"/>
    <w:rsid w:val="009F68C5"/>
    <w:rsid w:val="009F6A7A"/>
    <w:rsid w:val="00A000D9"/>
    <w:rsid w:val="00A0092C"/>
    <w:rsid w:val="00A018F8"/>
    <w:rsid w:val="00A0261A"/>
    <w:rsid w:val="00A03770"/>
    <w:rsid w:val="00A040A1"/>
    <w:rsid w:val="00A0442B"/>
    <w:rsid w:val="00A04BAF"/>
    <w:rsid w:val="00A05867"/>
    <w:rsid w:val="00A059A5"/>
    <w:rsid w:val="00A05C81"/>
    <w:rsid w:val="00A074C3"/>
    <w:rsid w:val="00A07910"/>
    <w:rsid w:val="00A134FB"/>
    <w:rsid w:val="00A13781"/>
    <w:rsid w:val="00A13BA0"/>
    <w:rsid w:val="00A169B9"/>
    <w:rsid w:val="00A21C42"/>
    <w:rsid w:val="00A22303"/>
    <w:rsid w:val="00A2265C"/>
    <w:rsid w:val="00A24B71"/>
    <w:rsid w:val="00A25501"/>
    <w:rsid w:val="00A2591D"/>
    <w:rsid w:val="00A26210"/>
    <w:rsid w:val="00A26F86"/>
    <w:rsid w:val="00A27970"/>
    <w:rsid w:val="00A31A5C"/>
    <w:rsid w:val="00A31AF1"/>
    <w:rsid w:val="00A3233C"/>
    <w:rsid w:val="00A32D23"/>
    <w:rsid w:val="00A33B11"/>
    <w:rsid w:val="00A37B30"/>
    <w:rsid w:val="00A37ECB"/>
    <w:rsid w:val="00A435BC"/>
    <w:rsid w:val="00A43B7D"/>
    <w:rsid w:val="00A44A38"/>
    <w:rsid w:val="00A456C2"/>
    <w:rsid w:val="00A50003"/>
    <w:rsid w:val="00A52C16"/>
    <w:rsid w:val="00A532C6"/>
    <w:rsid w:val="00A533A7"/>
    <w:rsid w:val="00A53733"/>
    <w:rsid w:val="00A53B3D"/>
    <w:rsid w:val="00A544DF"/>
    <w:rsid w:val="00A54DB1"/>
    <w:rsid w:val="00A54F95"/>
    <w:rsid w:val="00A55808"/>
    <w:rsid w:val="00A5712B"/>
    <w:rsid w:val="00A600D6"/>
    <w:rsid w:val="00A60322"/>
    <w:rsid w:val="00A6138C"/>
    <w:rsid w:val="00A619ED"/>
    <w:rsid w:val="00A61DC9"/>
    <w:rsid w:val="00A62208"/>
    <w:rsid w:val="00A6280F"/>
    <w:rsid w:val="00A62969"/>
    <w:rsid w:val="00A64D70"/>
    <w:rsid w:val="00A651A3"/>
    <w:rsid w:val="00A66D78"/>
    <w:rsid w:val="00A70CB1"/>
    <w:rsid w:val="00A71B74"/>
    <w:rsid w:val="00A72414"/>
    <w:rsid w:val="00A7308B"/>
    <w:rsid w:val="00A73A05"/>
    <w:rsid w:val="00A73D13"/>
    <w:rsid w:val="00A8014D"/>
    <w:rsid w:val="00A829BE"/>
    <w:rsid w:val="00A83A38"/>
    <w:rsid w:val="00A849A4"/>
    <w:rsid w:val="00A85DCF"/>
    <w:rsid w:val="00A861E5"/>
    <w:rsid w:val="00A909CA"/>
    <w:rsid w:val="00A91284"/>
    <w:rsid w:val="00A93DD7"/>
    <w:rsid w:val="00A93FD3"/>
    <w:rsid w:val="00A94AD5"/>
    <w:rsid w:val="00A95189"/>
    <w:rsid w:val="00A9608F"/>
    <w:rsid w:val="00A967FB"/>
    <w:rsid w:val="00A9754F"/>
    <w:rsid w:val="00AA09D8"/>
    <w:rsid w:val="00AA4A56"/>
    <w:rsid w:val="00AA5833"/>
    <w:rsid w:val="00AA5954"/>
    <w:rsid w:val="00AA6CC0"/>
    <w:rsid w:val="00AA6DB0"/>
    <w:rsid w:val="00AB0BAA"/>
    <w:rsid w:val="00AB1A30"/>
    <w:rsid w:val="00AB2D7B"/>
    <w:rsid w:val="00AB51DF"/>
    <w:rsid w:val="00AB52CC"/>
    <w:rsid w:val="00AB59D2"/>
    <w:rsid w:val="00AB6D83"/>
    <w:rsid w:val="00AC1230"/>
    <w:rsid w:val="00AC23F7"/>
    <w:rsid w:val="00AC2D83"/>
    <w:rsid w:val="00AC31C5"/>
    <w:rsid w:val="00AC368F"/>
    <w:rsid w:val="00AC4217"/>
    <w:rsid w:val="00AC453F"/>
    <w:rsid w:val="00AC45E8"/>
    <w:rsid w:val="00AD0584"/>
    <w:rsid w:val="00AD0C7A"/>
    <w:rsid w:val="00AD4A40"/>
    <w:rsid w:val="00AD50C7"/>
    <w:rsid w:val="00AD6151"/>
    <w:rsid w:val="00AD64F1"/>
    <w:rsid w:val="00AE051B"/>
    <w:rsid w:val="00AE1E8D"/>
    <w:rsid w:val="00AE465B"/>
    <w:rsid w:val="00AE62A8"/>
    <w:rsid w:val="00AE7E46"/>
    <w:rsid w:val="00AF00D3"/>
    <w:rsid w:val="00AF095C"/>
    <w:rsid w:val="00AF1F6C"/>
    <w:rsid w:val="00AF22CC"/>
    <w:rsid w:val="00AF305E"/>
    <w:rsid w:val="00AF4353"/>
    <w:rsid w:val="00AF4D92"/>
    <w:rsid w:val="00AF6C38"/>
    <w:rsid w:val="00B00003"/>
    <w:rsid w:val="00B01520"/>
    <w:rsid w:val="00B01716"/>
    <w:rsid w:val="00B01EAE"/>
    <w:rsid w:val="00B03297"/>
    <w:rsid w:val="00B03A65"/>
    <w:rsid w:val="00B05DA7"/>
    <w:rsid w:val="00B114D0"/>
    <w:rsid w:val="00B11E4C"/>
    <w:rsid w:val="00B12F4C"/>
    <w:rsid w:val="00B14854"/>
    <w:rsid w:val="00B16A46"/>
    <w:rsid w:val="00B20823"/>
    <w:rsid w:val="00B214F4"/>
    <w:rsid w:val="00B22BFD"/>
    <w:rsid w:val="00B2308F"/>
    <w:rsid w:val="00B23E18"/>
    <w:rsid w:val="00B2575C"/>
    <w:rsid w:val="00B32931"/>
    <w:rsid w:val="00B32DF0"/>
    <w:rsid w:val="00B33892"/>
    <w:rsid w:val="00B35F57"/>
    <w:rsid w:val="00B36190"/>
    <w:rsid w:val="00B365DE"/>
    <w:rsid w:val="00B36641"/>
    <w:rsid w:val="00B36CB4"/>
    <w:rsid w:val="00B36D15"/>
    <w:rsid w:val="00B3751C"/>
    <w:rsid w:val="00B37D63"/>
    <w:rsid w:val="00B40865"/>
    <w:rsid w:val="00B43145"/>
    <w:rsid w:val="00B43160"/>
    <w:rsid w:val="00B44492"/>
    <w:rsid w:val="00B453F1"/>
    <w:rsid w:val="00B456BF"/>
    <w:rsid w:val="00B472FB"/>
    <w:rsid w:val="00B50E8C"/>
    <w:rsid w:val="00B513DB"/>
    <w:rsid w:val="00B524FD"/>
    <w:rsid w:val="00B53329"/>
    <w:rsid w:val="00B539C3"/>
    <w:rsid w:val="00B5432B"/>
    <w:rsid w:val="00B54B68"/>
    <w:rsid w:val="00B55280"/>
    <w:rsid w:val="00B5587D"/>
    <w:rsid w:val="00B57436"/>
    <w:rsid w:val="00B629FB"/>
    <w:rsid w:val="00B63F9B"/>
    <w:rsid w:val="00B676B5"/>
    <w:rsid w:val="00B70D9A"/>
    <w:rsid w:val="00B70FC9"/>
    <w:rsid w:val="00B738E0"/>
    <w:rsid w:val="00B762E4"/>
    <w:rsid w:val="00B77291"/>
    <w:rsid w:val="00B80A06"/>
    <w:rsid w:val="00B80AB5"/>
    <w:rsid w:val="00B81D87"/>
    <w:rsid w:val="00B83245"/>
    <w:rsid w:val="00B84020"/>
    <w:rsid w:val="00B849DE"/>
    <w:rsid w:val="00B86E27"/>
    <w:rsid w:val="00B908AE"/>
    <w:rsid w:val="00B910E0"/>
    <w:rsid w:val="00B94D8D"/>
    <w:rsid w:val="00B94EBC"/>
    <w:rsid w:val="00B95384"/>
    <w:rsid w:val="00B95BD1"/>
    <w:rsid w:val="00B96927"/>
    <w:rsid w:val="00B97498"/>
    <w:rsid w:val="00B975AD"/>
    <w:rsid w:val="00BA0BA6"/>
    <w:rsid w:val="00BA20AB"/>
    <w:rsid w:val="00BA299D"/>
    <w:rsid w:val="00BA3506"/>
    <w:rsid w:val="00BA40AB"/>
    <w:rsid w:val="00BA48EC"/>
    <w:rsid w:val="00BA55D8"/>
    <w:rsid w:val="00BA5C28"/>
    <w:rsid w:val="00BA642E"/>
    <w:rsid w:val="00BB19F3"/>
    <w:rsid w:val="00BB2910"/>
    <w:rsid w:val="00BB407E"/>
    <w:rsid w:val="00BB46FD"/>
    <w:rsid w:val="00BB53C6"/>
    <w:rsid w:val="00BB5EA6"/>
    <w:rsid w:val="00BB5FA2"/>
    <w:rsid w:val="00BB6096"/>
    <w:rsid w:val="00BB7133"/>
    <w:rsid w:val="00BB7445"/>
    <w:rsid w:val="00BC0975"/>
    <w:rsid w:val="00BC0DCA"/>
    <w:rsid w:val="00BC2161"/>
    <w:rsid w:val="00BC50A6"/>
    <w:rsid w:val="00BC5307"/>
    <w:rsid w:val="00BC6B69"/>
    <w:rsid w:val="00BC76F5"/>
    <w:rsid w:val="00BD1D8B"/>
    <w:rsid w:val="00BD396B"/>
    <w:rsid w:val="00BD3C43"/>
    <w:rsid w:val="00BD3D52"/>
    <w:rsid w:val="00BD4505"/>
    <w:rsid w:val="00BD55CC"/>
    <w:rsid w:val="00BD5855"/>
    <w:rsid w:val="00BD7FBD"/>
    <w:rsid w:val="00BE074D"/>
    <w:rsid w:val="00BE224D"/>
    <w:rsid w:val="00BE24F4"/>
    <w:rsid w:val="00BE2761"/>
    <w:rsid w:val="00BE3CC2"/>
    <w:rsid w:val="00BE68A8"/>
    <w:rsid w:val="00BE7170"/>
    <w:rsid w:val="00BE7193"/>
    <w:rsid w:val="00BE7626"/>
    <w:rsid w:val="00BF06FD"/>
    <w:rsid w:val="00BF0CC3"/>
    <w:rsid w:val="00BF2A49"/>
    <w:rsid w:val="00BF3245"/>
    <w:rsid w:val="00BF4935"/>
    <w:rsid w:val="00BF75CA"/>
    <w:rsid w:val="00C00492"/>
    <w:rsid w:val="00C00534"/>
    <w:rsid w:val="00C01B29"/>
    <w:rsid w:val="00C0254F"/>
    <w:rsid w:val="00C0275A"/>
    <w:rsid w:val="00C03210"/>
    <w:rsid w:val="00C06110"/>
    <w:rsid w:val="00C06EB3"/>
    <w:rsid w:val="00C0706E"/>
    <w:rsid w:val="00C079B8"/>
    <w:rsid w:val="00C10E10"/>
    <w:rsid w:val="00C11ABE"/>
    <w:rsid w:val="00C12A97"/>
    <w:rsid w:val="00C14F2B"/>
    <w:rsid w:val="00C15A67"/>
    <w:rsid w:val="00C16A8F"/>
    <w:rsid w:val="00C1719D"/>
    <w:rsid w:val="00C21348"/>
    <w:rsid w:val="00C21454"/>
    <w:rsid w:val="00C217C2"/>
    <w:rsid w:val="00C21B97"/>
    <w:rsid w:val="00C2609B"/>
    <w:rsid w:val="00C2631F"/>
    <w:rsid w:val="00C26707"/>
    <w:rsid w:val="00C2685B"/>
    <w:rsid w:val="00C27717"/>
    <w:rsid w:val="00C3000D"/>
    <w:rsid w:val="00C30BDC"/>
    <w:rsid w:val="00C30E50"/>
    <w:rsid w:val="00C30E78"/>
    <w:rsid w:val="00C3137F"/>
    <w:rsid w:val="00C31DEC"/>
    <w:rsid w:val="00C331A5"/>
    <w:rsid w:val="00C333BE"/>
    <w:rsid w:val="00C352D0"/>
    <w:rsid w:val="00C37EF2"/>
    <w:rsid w:val="00C40CFF"/>
    <w:rsid w:val="00C41213"/>
    <w:rsid w:val="00C415AC"/>
    <w:rsid w:val="00C42106"/>
    <w:rsid w:val="00C425FB"/>
    <w:rsid w:val="00C42BB7"/>
    <w:rsid w:val="00C4471E"/>
    <w:rsid w:val="00C46BCB"/>
    <w:rsid w:val="00C46FD6"/>
    <w:rsid w:val="00C47DF1"/>
    <w:rsid w:val="00C50CD7"/>
    <w:rsid w:val="00C50DD2"/>
    <w:rsid w:val="00C51A68"/>
    <w:rsid w:val="00C51CB1"/>
    <w:rsid w:val="00C51FD8"/>
    <w:rsid w:val="00C52935"/>
    <w:rsid w:val="00C5459B"/>
    <w:rsid w:val="00C545C7"/>
    <w:rsid w:val="00C54E0E"/>
    <w:rsid w:val="00C56293"/>
    <w:rsid w:val="00C57440"/>
    <w:rsid w:val="00C57F10"/>
    <w:rsid w:val="00C603BF"/>
    <w:rsid w:val="00C63C32"/>
    <w:rsid w:val="00C653D5"/>
    <w:rsid w:val="00C658EA"/>
    <w:rsid w:val="00C662F9"/>
    <w:rsid w:val="00C6796D"/>
    <w:rsid w:val="00C7042B"/>
    <w:rsid w:val="00C70D79"/>
    <w:rsid w:val="00C730DA"/>
    <w:rsid w:val="00C742B8"/>
    <w:rsid w:val="00C75A32"/>
    <w:rsid w:val="00C75DF6"/>
    <w:rsid w:val="00C75EE8"/>
    <w:rsid w:val="00C760F7"/>
    <w:rsid w:val="00C80210"/>
    <w:rsid w:val="00C822C7"/>
    <w:rsid w:val="00C8335E"/>
    <w:rsid w:val="00C86ACE"/>
    <w:rsid w:val="00C876D7"/>
    <w:rsid w:val="00C90705"/>
    <w:rsid w:val="00C90E07"/>
    <w:rsid w:val="00C9152F"/>
    <w:rsid w:val="00C91F8C"/>
    <w:rsid w:val="00C925E1"/>
    <w:rsid w:val="00C92D8A"/>
    <w:rsid w:val="00C9309B"/>
    <w:rsid w:val="00C94344"/>
    <w:rsid w:val="00C96293"/>
    <w:rsid w:val="00C97462"/>
    <w:rsid w:val="00CA00B8"/>
    <w:rsid w:val="00CA0CD4"/>
    <w:rsid w:val="00CA15F9"/>
    <w:rsid w:val="00CA1ED0"/>
    <w:rsid w:val="00CA2BEB"/>
    <w:rsid w:val="00CA3EBB"/>
    <w:rsid w:val="00CA4CC8"/>
    <w:rsid w:val="00CB15D8"/>
    <w:rsid w:val="00CB34B4"/>
    <w:rsid w:val="00CB35FD"/>
    <w:rsid w:val="00CB4377"/>
    <w:rsid w:val="00CB7176"/>
    <w:rsid w:val="00CC08EC"/>
    <w:rsid w:val="00CC1303"/>
    <w:rsid w:val="00CC4463"/>
    <w:rsid w:val="00CC4515"/>
    <w:rsid w:val="00CC5061"/>
    <w:rsid w:val="00CD0533"/>
    <w:rsid w:val="00CD056B"/>
    <w:rsid w:val="00CD1863"/>
    <w:rsid w:val="00CD46C5"/>
    <w:rsid w:val="00CD4A0E"/>
    <w:rsid w:val="00CE2182"/>
    <w:rsid w:val="00CE6B86"/>
    <w:rsid w:val="00CE7DC9"/>
    <w:rsid w:val="00CF0714"/>
    <w:rsid w:val="00CF2667"/>
    <w:rsid w:val="00CF3A54"/>
    <w:rsid w:val="00CF41F1"/>
    <w:rsid w:val="00CF6707"/>
    <w:rsid w:val="00D00E5F"/>
    <w:rsid w:val="00D024A5"/>
    <w:rsid w:val="00D033B9"/>
    <w:rsid w:val="00D035A7"/>
    <w:rsid w:val="00D03F11"/>
    <w:rsid w:val="00D055AE"/>
    <w:rsid w:val="00D05F93"/>
    <w:rsid w:val="00D108F8"/>
    <w:rsid w:val="00D1221E"/>
    <w:rsid w:val="00D12756"/>
    <w:rsid w:val="00D14222"/>
    <w:rsid w:val="00D14907"/>
    <w:rsid w:val="00D14E25"/>
    <w:rsid w:val="00D152C3"/>
    <w:rsid w:val="00D165AA"/>
    <w:rsid w:val="00D16838"/>
    <w:rsid w:val="00D170FF"/>
    <w:rsid w:val="00D206EB"/>
    <w:rsid w:val="00D215D8"/>
    <w:rsid w:val="00D22DEF"/>
    <w:rsid w:val="00D255B0"/>
    <w:rsid w:val="00D256BE"/>
    <w:rsid w:val="00D25E6E"/>
    <w:rsid w:val="00D26325"/>
    <w:rsid w:val="00D27466"/>
    <w:rsid w:val="00D2789F"/>
    <w:rsid w:val="00D3056D"/>
    <w:rsid w:val="00D355FD"/>
    <w:rsid w:val="00D368F0"/>
    <w:rsid w:val="00D4023B"/>
    <w:rsid w:val="00D404DF"/>
    <w:rsid w:val="00D42CFE"/>
    <w:rsid w:val="00D42E1F"/>
    <w:rsid w:val="00D431EA"/>
    <w:rsid w:val="00D4364F"/>
    <w:rsid w:val="00D4400A"/>
    <w:rsid w:val="00D460D3"/>
    <w:rsid w:val="00D5056B"/>
    <w:rsid w:val="00D50911"/>
    <w:rsid w:val="00D52547"/>
    <w:rsid w:val="00D53A14"/>
    <w:rsid w:val="00D5401B"/>
    <w:rsid w:val="00D5462E"/>
    <w:rsid w:val="00D54EE5"/>
    <w:rsid w:val="00D5520E"/>
    <w:rsid w:val="00D55963"/>
    <w:rsid w:val="00D564AA"/>
    <w:rsid w:val="00D63341"/>
    <w:rsid w:val="00D63A0C"/>
    <w:rsid w:val="00D6756D"/>
    <w:rsid w:val="00D67E1D"/>
    <w:rsid w:val="00D72293"/>
    <w:rsid w:val="00D749B3"/>
    <w:rsid w:val="00D751BF"/>
    <w:rsid w:val="00D77E51"/>
    <w:rsid w:val="00D818C3"/>
    <w:rsid w:val="00D83F06"/>
    <w:rsid w:val="00D84996"/>
    <w:rsid w:val="00D85418"/>
    <w:rsid w:val="00D8604B"/>
    <w:rsid w:val="00D87B2D"/>
    <w:rsid w:val="00D90B58"/>
    <w:rsid w:val="00D91811"/>
    <w:rsid w:val="00D93528"/>
    <w:rsid w:val="00D9368F"/>
    <w:rsid w:val="00D96686"/>
    <w:rsid w:val="00D96D5D"/>
    <w:rsid w:val="00D974B4"/>
    <w:rsid w:val="00D976F6"/>
    <w:rsid w:val="00DA0D22"/>
    <w:rsid w:val="00DA17E5"/>
    <w:rsid w:val="00DA2EC6"/>
    <w:rsid w:val="00DA2ED6"/>
    <w:rsid w:val="00DA41EF"/>
    <w:rsid w:val="00DA4E1A"/>
    <w:rsid w:val="00DA582D"/>
    <w:rsid w:val="00DA5E0A"/>
    <w:rsid w:val="00DB2136"/>
    <w:rsid w:val="00DB30A1"/>
    <w:rsid w:val="00DB3871"/>
    <w:rsid w:val="00DB44C2"/>
    <w:rsid w:val="00DB46BE"/>
    <w:rsid w:val="00DB6AA0"/>
    <w:rsid w:val="00DB7E43"/>
    <w:rsid w:val="00DC0ED3"/>
    <w:rsid w:val="00DC1A05"/>
    <w:rsid w:val="00DC2B70"/>
    <w:rsid w:val="00DC3569"/>
    <w:rsid w:val="00DC3660"/>
    <w:rsid w:val="00DC3F49"/>
    <w:rsid w:val="00DC431A"/>
    <w:rsid w:val="00DC4FCE"/>
    <w:rsid w:val="00DC5130"/>
    <w:rsid w:val="00DC5267"/>
    <w:rsid w:val="00DC52DE"/>
    <w:rsid w:val="00DD286A"/>
    <w:rsid w:val="00DD30A4"/>
    <w:rsid w:val="00DD5EF1"/>
    <w:rsid w:val="00DD5FB0"/>
    <w:rsid w:val="00DD67B3"/>
    <w:rsid w:val="00DD7618"/>
    <w:rsid w:val="00DD7978"/>
    <w:rsid w:val="00DE0B77"/>
    <w:rsid w:val="00DE19FF"/>
    <w:rsid w:val="00DE28FA"/>
    <w:rsid w:val="00DE3A85"/>
    <w:rsid w:val="00DE5A0F"/>
    <w:rsid w:val="00DE658C"/>
    <w:rsid w:val="00DE6CA2"/>
    <w:rsid w:val="00DF1388"/>
    <w:rsid w:val="00DF2249"/>
    <w:rsid w:val="00DF2AF8"/>
    <w:rsid w:val="00E0059E"/>
    <w:rsid w:val="00E0129C"/>
    <w:rsid w:val="00E01752"/>
    <w:rsid w:val="00E03144"/>
    <w:rsid w:val="00E03A16"/>
    <w:rsid w:val="00E04DEA"/>
    <w:rsid w:val="00E06AD7"/>
    <w:rsid w:val="00E11548"/>
    <w:rsid w:val="00E153CF"/>
    <w:rsid w:val="00E15484"/>
    <w:rsid w:val="00E1735F"/>
    <w:rsid w:val="00E17BA3"/>
    <w:rsid w:val="00E17F80"/>
    <w:rsid w:val="00E202A9"/>
    <w:rsid w:val="00E21332"/>
    <w:rsid w:val="00E2263B"/>
    <w:rsid w:val="00E23E90"/>
    <w:rsid w:val="00E2577B"/>
    <w:rsid w:val="00E268B6"/>
    <w:rsid w:val="00E26C1E"/>
    <w:rsid w:val="00E2724C"/>
    <w:rsid w:val="00E2761B"/>
    <w:rsid w:val="00E27C91"/>
    <w:rsid w:val="00E3321D"/>
    <w:rsid w:val="00E33A0F"/>
    <w:rsid w:val="00E33BDC"/>
    <w:rsid w:val="00E35FED"/>
    <w:rsid w:val="00E362BA"/>
    <w:rsid w:val="00E3673E"/>
    <w:rsid w:val="00E40C1F"/>
    <w:rsid w:val="00E40E64"/>
    <w:rsid w:val="00E42EF1"/>
    <w:rsid w:val="00E44399"/>
    <w:rsid w:val="00E44EB9"/>
    <w:rsid w:val="00E45293"/>
    <w:rsid w:val="00E56D1A"/>
    <w:rsid w:val="00E56EA5"/>
    <w:rsid w:val="00E57C77"/>
    <w:rsid w:val="00E60EB9"/>
    <w:rsid w:val="00E615E1"/>
    <w:rsid w:val="00E618BD"/>
    <w:rsid w:val="00E62A86"/>
    <w:rsid w:val="00E633E9"/>
    <w:rsid w:val="00E63B1F"/>
    <w:rsid w:val="00E63DB1"/>
    <w:rsid w:val="00E64586"/>
    <w:rsid w:val="00E649E1"/>
    <w:rsid w:val="00E65242"/>
    <w:rsid w:val="00E65DDB"/>
    <w:rsid w:val="00E65E3B"/>
    <w:rsid w:val="00E6716A"/>
    <w:rsid w:val="00E70084"/>
    <w:rsid w:val="00E7338B"/>
    <w:rsid w:val="00E74B98"/>
    <w:rsid w:val="00E7564C"/>
    <w:rsid w:val="00E7607E"/>
    <w:rsid w:val="00E762E0"/>
    <w:rsid w:val="00E76777"/>
    <w:rsid w:val="00E7753C"/>
    <w:rsid w:val="00E778F7"/>
    <w:rsid w:val="00E814F7"/>
    <w:rsid w:val="00E81541"/>
    <w:rsid w:val="00E81B50"/>
    <w:rsid w:val="00E82C64"/>
    <w:rsid w:val="00E8330C"/>
    <w:rsid w:val="00E8366D"/>
    <w:rsid w:val="00E836A0"/>
    <w:rsid w:val="00E836CF"/>
    <w:rsid w:val="00E856E6"/>
    <w:rsid w:val="00E8600B"/>
    <w:rsid w:val="00E87974"/>
    <w:rsid w:val="00E913E3"/>
    <w:rsid w:val="00E91F92"/>
    <w:rsid w:val="00E92BAD"/>
    <w:rsid w:val="00E939C6"/>
    <w:rsid w:val="00E949C7"/>
    <w:rsid w:val="00E95B20"/>
    <w:rsid w:val="00E96CFA"/>
    <w:rsid w:val="00E973CD"/>
    <w:rsid w:val="00EA1564"/>
    <w:rsid w:val="00EA26AB"/>
    <w:rsid w:val="00EA2BF9"/>
    <w:rsid w:val="00EA305B"/>
    <w:rsid w:val="00EA31E6"/>
    <w:rsid w:val="00EA467D"/>
    <w:rsid w:val="00EA48C9"/>
    <w:rsid w:val="00EA6447"/>
    <w:rsid w:val="00EA7F54"/>
    <w:rsid w:val="00EB0474"/>
    <w:rsid w:val="00EB04AC"/>
    <w:rsid w:val="00EB0619"/>
    <w:rsid w:val="00EB09BB"/>
    <w:rsid w:val="00EB0F69"/>
    <w:rsid w:val="00EB242A"/>
    <w:rsid w:val="00EB2709"/>
    <w:rsid w:val="00EB32F4"/>
    <w:rsid w:val="00EB42E3"/>
    <w:rsid w:val="00EB45AE"/>
    <w:rsid w:val="00EB6472"/>
    <w:rsid w:val="00EB664A"/>
    <w:rsid w:val="00EB6844"/>
    <w:rsid w:val="00EB74DF"/>
    <w:rsid w:val="00EC0411"/>
    <w:rsid w:val="00EC0BBB"/>
    <w:rsid w:val="00EC152D"/>
    <w:rsid w:val="00EC250B"/>
    <w:rsid w:val="00EC2E26"/>
    <w:rsid w:val="00EC2FD3"/>
    <w:rsid w:val="00EC327B"/>
    <w:rsid w:val="00EC3628"/>
    <w:rsid w:val="00EC455C"/>
    <w:rsid w:val="00EC4E90"/>
    <w:rsid w:val="00EC5EB5"/>
    <w:rsid w:val="00EC70AC"/>
    <w:rsid w:val="00EC7F7D"/>
    <w:rsid w:val="00ED04CB"/>
    <w:rsid w:val="00ED167E"/>
    <w:rsid w:val="00ED1AAE"/>
    <w:rsid w:val="00ED1E62"/>
    <w:rsid w:val="00ED2BFD"/>
    <w:rsid w:val="00ED5109"/>
    <w:rsid w:val="00ED63CA"/>
    <w:rsid w:val="00EE002A"/>
    <w:rsid w:val="00EE0C3B"/>
    <w:rsid w:val="00EE31A4"/>
    <w:rsid w:val="00EE4059"/>
    <w:rsid w:val="00EE4171"/>
    <w:rsid w:val="00EE470C"/>
    <w:rsid w:val="00EE688E"/>
    <w:rsid w:val="00EE6C21"/>
    <w:rsid w:val="00EE6CC0"/>
    <w:rsid w:val="00EE6EFB"/>
    <w:rsid w:val="00EF033E"/>
    <w:rsid w:val="00EF2489"/>
    <w:rsid w:val="00EF2680"/>
    <w:rsid w:val="00EF2FA4"/>
    <w:rsid w:val="00EF395E"/>
    <w:rsid w:val="00EF7533"/>
    <w:rsid w:val="00F004FA"/>
    <w:rsid w:val="00F01B1F"/>
    <w:rsid w:val="00F0234D"/>
    <w:rsid w:val="00F0261E"/>
    <w:rsid w:val="00F028BB"/>
    <w:rsid w:val="00F03044"/>
    <w:rsid w:val="00F046AB"/>
    <w:rsid w:val="00F056C1"/>
    <w:rsid w:val="00F06566"/>
    <w:rsid w:val="00F07DF4"/>
    <w:rsid w:val="00F1013D"/>
    <w:rsid w:val="00F11094"/>
    <w:rsid w:val="00F12CA0"/>
    <w:rsid w:val="00F13393"/>
    <w:rsid w:val="00F1357E"/>
    <w:rsid w:val="00F15467"/>
    <w:rsid w:val="00F154D3"/>
    <w:rsid w:val="00F1567D"/>
    <w:rsid w:val="00F16250"/>
    <w:rsid w:val="00F2117B"/>
    <w:rsid w:val="00F22ABC"/>
    <w:rsid w:val="00F22FAE"/>
    <w:rsid w:val="00F23E66"/>
    <w:rsid w:val="00F23F23"/>
    <w:rsid w:val="00F24D6C"/>
    <w:rsid w:val="00F3003F"/>
    <w:rsid w:val="00F3022C"/>
    <w:rsid w:val="00F307C1"/>
    <w:rsid w:val="00F31FEA"/>
    <w:rsid w:val="00F32245"/>
    <w:rsid w:val="00F364AD"/>
    <w:rsid w:val="00F36828"/>
    <w:rsid w:val="00F36B0F"/>
    <w:rsid w:val="00F37998"/>
    <w:rsid w:val="00F40AF5"/>
    <w:rsid w:val="00F40BB7"/>
    <w:rsid w:val="00F40DEE"/>
    <w:rsid w:val="00F41EC3"/>
    <w:rsid w:val="00F443AA"/>
    <w:rsid w:val="00F44DC2"/>
    <w:rsid w:val="00F4531E"/>
    <w:rsid w:val="00F4531F"/>
    <w:rsid w:val="00F453CA"/>
    <w:rsid w:val="00F455E6"/>
    <w:rsid w:val="00F4648D"/>
    <w:rsid w:val="00F46A2F"/>
    <w:rsid w:val="00F47017"/>
    <w:rsid w:val="00F50247"/>
    <w:rsid w:val="00F519F1"/>
    <w:rsid w:val="00F5550D"/>
    <w:rsid w:val="00F57257"/>
    <w:rsid w:val="00F573A2"/>
    <w:rsid w:val="00F60EF0"/>
    <w:rsid w:val="00F61EE0"/>
    <w:rsid w:val="00F64339"/>
    <w:rsid w:val="00F643B0"/>
    <w:rsid w:val="00F64A60"/>
    <w:rsid w:val="00F64FAE"/>
    <w:rsid w:val="00F659D2"/>
    <w:rsid w:val="00F6744C"/>
    <w:rsid w:val="00F71BBC"/>
    <w:rsid w:val="00F7251F"/>
    <w:rsid w:val="00F734C4"/>
    <w:rsid w:val="00F739C0"/>
    <w:rsid w:val="00F74787"/>
    <w:rsid w:val="00F74A54"/>
    <w:rsid w:val="00F74FE3"/>
    <w:rsid w:val="00F76B7F"/>
    <w:rsid w:val="00F81ACE"/>
    <w:rsid w:val="00F81CA7"/>
    <w:rsid w:val="00F82DC3"/>
    <w:rsid w:val="00F85477"/>
    <w:rsid w:val="00F87018"/>
    <w:rsid w:val="00F90BBD"/>
    <w:rsid w:val="00F90CC3"/>
    <w:rsid w:val="00F93B05"/>
    <w:rsid w:val="00F93CB6"/>
    <w:rsid w:val="00F94ACF"/>
    <w:rsid w:val="00F954A3"/>
    <w:rsid w:val="00F979ED"/>
    <w:rsid w:val="00FA06F4"/>
    <w:rsid w:val="00FA2213"/>
    <w:rsid w:val="00FA458E"/>
    <w:rsid w:val="00FA4E71"/>
    <w:rsid w:val="00FA5C03"/>
    <w:rsid w:val="00FA777D"/>
    <w:rsid w:val="00FA7B2F"/>
    <w:rsid w:val="00FB0F9F"/>
    <w:rsid w:val="00FB1097"/>
    <w:rsid w:val="00FB10F9"/>
    <w:rsid w:val="00FB1955"/>
    <w:rsid w:val="00FB295A"/>
    <w:rsid w:val="00FB3165"/>
    <w:rsid w:val="00FB3782"/>
    <w:rsid w:val="00FB4A73"/>
    <w:rsid w:val="00FB54D8"/>
    <w:rsid w:val="00FB56F6"/>
    <w:rsid w:val="00FB5FE1"/>
    <w:rsid w:val="00FB7724"/>
    <w:rsid w:val="00FC05CE"/>
    <w:rsid w:val="00FC27C5"/>
    <w:rsid w:val="00FC3D0B"/>
    <w:rsid w:val="00FC4B38"/>
    <w:rsid w:val="00FC5561"/>
    <w:rsid w:val="00FC63CE"/>
    <w:rsid w:val="00FD264C"/>
    <w:rsid w:val="00FD31C5"/>
    <w:rsid w:val="00FD4110"/>
    <w:rsid w:val="00FD73A5"/>
    <w:rsid w:val="00FE12A5"/>
    <w:rsid w:val="00FE2160"/>
    <w:rsid w:val="00FE32D1"/>
    <w:rsid w:val="00FE3D52"/>
    <w:rsid w:val="00FE42B3"/>
    <w:rsid w:val="00FE693C"/>
    <w:rsid w:val="00FE6D44"/>
    <w:rsid w:val="00FE6F19"/>
    <w:rsid w:val="00FF081E"/>
    <w:rsid w:val="00FF0AAB"/>
    <w:rsid w:val="00FF0E3E"/>
    <w:rsid w:val="00FF1019"/>
    <w:rsid w:val="00FF1020"/>
    <w:rsid w:val="00FF2FCF"/>
    <w:rsid w:val="00FF31E1"/>
    <w:rsid w:val="00FF5E1E"/>
    <w:rsid w:val="00FF6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Straight Arrow Connector 8"/>
        <o:r id="V:Rule2" type="connector" idref="#Curved Connector 11"/>
        <o:r id="V:Rule3" type="connector" idref="#Straight Arrow Connector 2"/>
        <o:r id="V:Rule4" type="connector" idref="#Straight Arrow Connector 32"/>
      </o:rules>
    </o:shapelayout>
  </w:shapeDefaults>
  <w:decimalSymbol w:val="."/>
  <w:listSeparator w:val=","/>
  <w15:chartTrackingRefBased/>
  <w15:docId w15:val="{BB8F2229-A1E3-4A16-AAC0-1C57AB6F2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D5EF1"/>
    <w:rPr>
      <w:sz w:val="24"/>
    </w:rPr>
  </w:style>
  <w:style w:type="paragraph" w:styleId="Heading1">
    <w:name w:val="heading 1"/>
    <w:basedOn w:val="Normal"/>
    <w:next w:val="Normal"/>
    <w:link w:val="Heading1Char"/>
    <w:qFormat/>
    <w:rsid w:val="000A321D"/>
    <w:pPr>
      <w:keepNext/>
      <w:spacing w:before="360" w:line="360" w:lineRule="auto"/>
      <w:outlineLvl w:val="0"/>
    </w:pPr>
    <w:rPr>
      <w:b/>
      <w:sz w:val="28"/>
    </w:rPr>
  </w:style>
  <w:style w:type="paragraph" w:styleId="Heading2">
    <w:name w:val="heading 2"/>
    <w:basedOn w:val="Normal"/>
    <w:next w:val="Normal"/>
    <w:link w:val="Heading2Char"/>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F2AF8"/>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D63A0C"/>
    <w:pPr>
      <w:numPr>
        <w:numId w:val="15"/>
      </w:numPr>
      <w:spacing w:line="360" w:lineRule="auto"/>
      <w:ind w:left="576" w:hanging="576"/>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F2AF8"/>
    <w:rPr>
      <w:sz w:val="24"/>
    </w:rPr>
  </w:style>
  <w:style w:type="paragraph" w:styleId="FootnoteText">
    <w:name w:val="footnote text"/>
    <w:basedOn w:val="Normal"/>
    <w:link w:val="FootnoteTextChar"/>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C21B97"/>
    <w:pPr>
      <w:spacing w:line="360" w:lineRule="auto"/>
      <w:ind w:firstLine="0"/>
    </w:pPr>
    <w:rPr>
      <w:b/>
    </w:rPr>
  </w:style>
  <w:style w:type="character" w:customStyle="1" w:styleId="BodyTextNumberedConclusionChar">
    <w:name w:val="Body Text Numbered Conclusion Char"/>
    <w:link w:val="BodyTextNumberedConclusion"/>
    <w:rsid w:val="00C21B97"/>
    <w:rPr>
      <w:b/>
      <w:sz w:val="24"/>
    </w:rPr>
  </w:style>
  <w:style w:type="numbering" w:customStyle="1" w:styleId="StyleBulletedSymbolsymbolLeft025Hanging025">
    <w:name w:val="Style Bulleted Symbol (symbol) Left:  0.25&quot; Hanging:  0.25&quot;"/>
    <w:basedOn w:val="NoList"/>
    <w:rsid w:val="00986263"/>
    <w:pPr>
      <w:numPr>
        <w:numId w:val="5"/>
      </w:numPr>
    </w:pPr>
  </w:style>
  <w:style w:type="paragraph" w:customStyle="1" w:styleId="BodyTextBulleted">
    <w:name w:val="Body Text: Bulleted"/>
    <w:basedOn w:val="Normal"/>
    <w:qFormat/>
    <w:rsid w:val="004C709A"/>
    <w:pPr>
      <w:numPr>
        <w:numId w:val="6"/>
      </w:numPr>
      <w:spacing w:line="360" w:lineRule="auto"/>
      <w:ind w:hanging="720"/>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character" w:customStyle="1" w:styleId="Heading2Char">
    <w:name w:val="Heading 2 Char"/>
    <w:link w:val="Heading2"/>
    <w:rsid w:val="0051576A"/>
    <w:rPr>
      <w:b/>
      <w:sz w:val="24"/>
    </w:rPr>
  </w:style>
  <w:style w:type="character" w:customStyle="1" w:styleId="FootnoteTextChar">
    <w:name w:val="Footnote Text Char"/>
    <w:link w:val="FootnoteText"/>
    <w:semiHidden/>
    <w:locked/>
    <w:rsid w:val="000A36E2"/>
  </w:style>
  <w:style w:type="paragraph" w:customStyle="1" w:styleId="BodyText1">
    <w:name w:val="Body Text1"/>
    <w:basedOn w:val="BodyText"/>
    <w:link w:val="bodytextChar0"/>
    <w:qFormat/>
    <w:rsid w:val="00D90B58"/>
  </w:style>
  <w:style w:type="character" w:customStyle="1" w:styleId="bodytextChar0">
    <w:name w:val="body text Char"/>
    <w:link w:val="BodyText1"/>
    <w:rsid w:val="00D90B58"/>
    <w:rPr>
      <w:sz w:val="24"/>
    </w:rPr>
  </w:style>
  <w:style w:type="numbering" w:customStyle="1" w:styleId="StyleNumberedLeft055Hanging025">
    <w:name w:val="Style Numbered Left:  0.55&quot; Hanging:  0.25&quot;"/>
    <w:basedOn w:val="NoList"/>
    <w:rsid w:val="00C3137F"/>
    <w:pPr>
      <w:numPr>
        <w:numId w:val="8"/>
      </w:numPr>
    </w:pPr>
  </w:style>
  <w:style w:type="paragraph" w:styleId="ListParagraph">
    <w:name w:val="List Paragraph"/>
    <w:basedOn w:val="Normal"/>
    <w:uiPriority w:val="34"/>
    <w:qFormat/>
    <w:rsid w:val="007D7744"/>
    <w:pPr>
      <w:ind w:left="720"/>
      <w:contextualSpacing/>
    </w:pPr>
    <w:rPr>
      <w:szCs w:val="24"/>
    </w:rPr>
  </w:style>
  <w:style w:type="character" w:customStyle="1" w:styleId="Heading1Char">
    <w:name w:val="Heading 1 Char"/>
    <w:link w:val="Heading1"/>
    <w:rsid w:val="008423AB"/>
    <w:rPr>
      <w:b/>
      <w:sz w:val="28"/>
    </w:rPr>
  </w:style>
  <w:style w:type="paragraph" w:customStyle="1" w:styleId="StyleFirstline05Linespacing15lines">
    <w:name w:val="Style First line:  0.5&quot; Line spacing:  1.5 lines"/>
    <w:basedOn w:val="Normal"/>
    <w:rsid w:val="004C709A"/>
    <w:pPr>
      <w:spacing w:line="360" w:lineRule="auto"/>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498035766">
      <w:bodyDiv w:val="1"/>
      <w:marLeft w:val="0"/>
      <w:marRight w:val="0"/>
      <w:marTop w:val="0"/>
      <w:marBottom w:val="0"/>
      <w:divBdr>
        <w:top w:val="none" w:sz="0" w:space="0" w:color="auto"/>
        <w:left w:val="none" w:sz="0" w:space="0" w:color="auto"/>
        <w:bottom w:val="none" w:sz="0" w:space="0" w:color="auto"/>
        <w:right w:val="none" w:sz="0" w:space="0" w:color="auto"/>
      </w:divBdr>
      <w:divsChild>
        <w:div w:id="120618398">
          <w:marLeft w:val="547"/>
          <w:marRight w:val="0"/>
          <w:marTop w:val="154"/>
          <w:marBottom w:val="0"/>
          <w:divBdr>
            <w:top w:val="none" w:sz="0" w:space="0" w:color="auto"/>
            <w:left w:val="none" w:sz="0" w:space="0" w:color="auto"/>
            <w:bottom w:val="none" w:sz="0" w:space="0" w:color="auto"/>
            <w:right w:val="none" w:sz="0" w:space="0" w:color="auto"/>
          </w:divBdr>
        </w:div>
        <w:div w:id="281351401">
          <w:marLeft w:val="547"/>
          <w:marRight w:val="0"/>
          <w:marTop w:val="154"/>
          <w:marBottom w:val="0"/>
          <w:divBdr>
            <w:top w:val="none" w:sz="0" w:space="0" w:color="auto"/>
            <w:left w:val="none" w:sz="0" w:space="0" w:color="auto"/>
            <w:bottom w:val="none" w:sz="0" w:space="0" w:color="auto"/>
            <w:right w:val="none" w:sz="0" w:space="0" w:color="auto"/>
          </w:divBdr>
        </w:div>
        <w:div w:id="840124943">
          <w:marLeft w:val="547"/>
          <w:marRight w:val="0"/>
          <w:marTop w:val="154"/>
          <w:marBottom w:val="0"/>
          <w:divBdr>
            <w:top w:val="none" w:sz="0" w:space="0" w:color="auto"/>
            <w:left w:val="none" w:sz="0" w:space="0" w:color="auto"/>
            <w:bottom w:val="none" w:sz="0" w:space="0" w:color="auto"/>
            <w:right w:val="none" w:sz="0" w:space="0" w:color="auto"/>
          </w:divBdr>
        </w:div>
        <w:div w:id="1140346510">
          <w:marLeft w:val="547"/>
          <w:marRight w:val="0"/>
          <w:marTop w:val="154"/>
          <w:marBottom w:val="0"/>
          <w:divBdr>
            <w:top w:val="none" w:sz="0" w:space="0" w:color="auto"/>
            <w:left w:val="none" w:sz="0" w:space="0" w:color="auto"/>
            <w:bottom w:val="none" w:sz="0" w:space="0" w:color="auto"/>
            <w:right w:val="none" w:sz="0" w:space="0" w:color="auto"/>
          </w:divBdr>
        </w:div>
        <w:div w:id="2075618402">
          <w:marLeft w:val="547"/>
          <w:marRight w:val="0"/>
          <w:marTop w:val="154"/>
          <w:marBottom w:val="0"/>
          <w:divBdr>
            <w:top w:val="none" w:sz="0" w:space="0" w:color="auto"/>
            <w:left w:val="none" w:sz="0" w:space="0" w:color="auto"/>
            <w:bottom w:val="none" w:sz="0" w:space="0" w:color="auto"/>
            <w:right w:val="none" w:sz="0" w:space="0" w:color="auto"/>
          </w:divBdr>
        </w:div>
      </w:divsChild>
    </w:div>
    <w:div w:id="578832762">
      <w:bodyDiv w:val="1"/>
      <w:marLeft w:val="0"/>
      <w:marRight w:val="0"/>
      <w:marTop w:val="0"/>
      <w:marBottom w:val="0"/>
      <w:divBdr>
        <w:top w:val="none" w:sz="0" w:space="0" w:color="auto"/>
        <w:left w:val="none" w:sz="0" w:space="0" w:color="auto"/>
        <w:bottom w:val="none" w:sz="0" w:space="0" w:color="auto"/>
        <w:right w:val="none" w:sz="0" w:space="0" w:color="auto"/>
      </w:divBdr>
    </w:div>
    <w:div w:id="748112351">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240019984">
      <w:bodyDiv w:val="1"/>
      <w:marLeft w:val="0"/>
      <w:marRight w:val="0"/>
      <w:marTop w:val="0"/>
      <w:marBottom w:val="0"/>
      <w:divBdr>
        <w:top w:val="none" w:sz="0" w:space="0" w:color="auto"/>
        <w:left w:val="none" w:sz="0" w:space="0" w:color="auto"/>
        <w:bottom w:val="none" w:sz="0" w:space="0" w:color="auto"/>
        <w:right w:val="none" w:sz="0" w:space="0" w:color="auto"/>
      </w:divBdr>
      <w:divsChild>
        <w:div w:id="165563372">
          <w:marLeft w:val="0"/>
          <w:marRight w:val="0"/>
          <w:marTop w:val="0"/>
          <w:marBottom w:val="0"/>
          <w:divBdr>
            <w:top w:val="none" w:sz="0" w:space="0" w:color="auto"/>
            <w:left w:val="none" w:sz="0" w:space="0" w:color="auto"/>
            <w:bottom w:val="none" w:sz="0" w:space="0" w:color="auto"/>
            <w:right w:val="none" w:sz="0" w:space="0" w:color="auto"/>
          </w:divBdr>
          <w:divsChild>
            <w:div w:id="385187082">
              <w:marLeft w:val="0"/>
              <w:marRight w:val="0"/>
              <w:marTop w:val="0"/>
              <w:marBottom w:val="0"/>
              <w:divBdr>
                <w:top w:val="none" w:sz="0" w:space="0" w:color="auto"/>
                <w:left w:val="none" w:sz="0" w:space="0" w:color="auto"/>
                <w:bottom w:val="none" w:sz="0" w:space="0" w:color="auto"/>
                <w:right w:val="none" w:sz="0" w:space="0" w:color="auto"/>
              </w:divBdr>
              <w:divsChild>
                <w:div w:id="716509913">
                  <w:marLeft w:val="0"/>
                  <w:marRight w:val="0"/>
                  <w:marTop w:val="0"/>
                  <w:marBottom w:val="0"/>
                  <w:divBdr>
                    <w:top w:val="none" w:sz="0" w:space="0" w:color="auto"/>
                    <w:left w:val="none" w:sz="0" w:space="0" w:color="auto"/>
                    <w:bottom w:val="none" w:sz="0" w:space="0" w:color="auto"/>
                    <w:right w:val="none" w:sz="0" w:space="0" w:color="auto"/>
                  </w:divBdr>
                  <w:divsChild>
                    <w:div w:id="14476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 w:id="201610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ss.gov/eohhs/gov/departments/dph/programs/environmental-health/exposure-topics/iaq/iaq-manual/" TargetMode="External"/><Relationship Id="rId18" Type="http://schemas.openxmlformats.org/officeDocument/2006/relationships/image" Target="media/image3.jpeg"/><Relationship Id="rId26"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yperlink" Target="https://www.epa.gov/indoor-air-quality-iaq/ozone-generators-are-sold-air-cleaners" TargetMode="External"/><Relationship Id="rId17" Type="http://schemas.openxmlformats.org/officeDocument/2006/relationships/image" Target="media/image2.jpeg"/><Relationship Id="rId25"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hyperlink" Target="http://www.epa.gov/iaq/schools/index.html" TargetMode="External"/><Relationship Id="rId20" Type="http://schemas.openxmlformats.org/officeDocument/2006/relationships/image" Target="media/image5.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ss.gov/dph/iaq" TargetMode="External"/><Relationship Id="rId24"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8.jpeg"/><Relationship Id="rId28" Type="http://schemas.openxmlformats.org/officeDocument/2006/relationships/footer" Target="footer3.xml"/><Relationship Id="rId10" Type="http://schemas.openxmlformats.org/officeDocument/2006/relationships/hyperlink" Target="http://www.epa.gov/iaq/schools/index.html"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www.airxchange.com" TargetMode="External"/><Relationship Id="rId14" Type="http://schemas.openxmlformats.org/officeDocument/2006/relationships/footer" Target="footer1.xml"/><Relationship Id="rId22" Type="http://schemas.openxmlformats.org/officeDocument/2006/relationships/image" Target="media/image7.jpeg"/><Relationship Id="rId27" Type="http://schemas.openxmlformats.org/officeDocument/2006/relationships/image" Target="media/image12.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043EE-EA69-4B36-8A8A-73C00284A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2034</Words>
  <Characters>11688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13695</CharactersWithSpaces>
  <SharedDoc>false</SharedDoc>
  <HLinks>
    <vt:vector size="36" baseType="variant">
      <vt:variant>
        <vt:i4>5308446</vt:i4>
      </vt:variant>
      <vt:variant>
        <vt:i4>18</vt:i4>
      </vt:variant>
      <vt:variant>
        <vt:i4>0</vt:i4>
      </vt:variant>
      <vt:variant>
        <vt:i4>5</vt:i4>
      </vt:variant>
      <vt:variant>
        <vt:lpwstr>http://www.epa.gov/iaq/schools/index.html</vt:lpwstr>
      </vt:variant>
      <vt:variant>
        <vt:lpwstr/>
      </vt:variant>
      <vt:variant>
        <vt:i4>3145825</vt:i4>
      </vt:variant>
      <vt:variant>
        <vt:i4>15</vt:i4>
      </vt:variant>
      <vt:variant>
        <vt:i4>0</vt:i4>
      </vt:variant>
      <vt:variant>
        <vt:i4>5</vt:i4>
      </vt:variant>
      <vt:variant>
        <vt:lpwstr>http://www.mass.gov/eohhs/gov/departments/dph/programs/environmental-health/exposure-topics/iaq/iaq-manual/</vt:lpwstr>
      </vt:variant>
      <vt:variant>
        <vt:lpwstr/>
      </vt:variant>
      <vt:variant>
        <vt:i4>4587534</vt:i4>
      </vt:variant>
      <vt:variant>
        <vt:i4>12</vt:i4>
      </vt:variant>
      <vt:variant>
        <vt:i4>0</vt:i4>
      </vt:variant>
      <vt:variant>
        <vt:i4>5</vt:i4>
      </vt:variant>
      <vt:variant>
        <vt:lpwstr>https://www.epa.gov/indoor-air-quality-iaq/ozone-generators-are-sold-air-cleaners</vt:lpwstr>
      </vt:variant>
      <vt:variant>
        <vt:lpwstr/>
      </vt:variant>
      <vt:variant>
        <vt:i4>6619247</vt:i4>
      </vt:variant>
      <vt:variant>
        <vt:i4>9</vt:i4>
      </vt:variant>
      <vt:variant>
        <vt:i4>0</vt:i4>
      </vt:variant>
      <vt:variant>
        <vt:i4>5</vt:i4>
      </vt:variant>
      <vt:variant>
        <vt:lpwstr>http://mass.gov/dph/iaq</vt:lpwstr>
      </vt:variant>
      <vt:variant>
        <vt:lpwstr/>
      </vt:variant>
      <vt:variant>
        <vt:i4>5308446</vt:i4>
      </vt:variant>
      <vt:variant>
        <vt:i4>6</vt:i4>
      </vt:variant>
      <vt:variant>
        <vt:i4>0</vt:i4>
      </vt:variant>
      <vt:variant>
        <vt:i4>5</vt:i4>
      </vt:variant>
      <vt:variant>
        <vt:lpwstr>http://www.epa.gov/iaq/schools/index.html</vt:lpwstr>
      </vt:variant>
      <vt:variant>
        <vt:lpwstr/>
      </vt:variant>
      <vt:variant>
        <vt:i4>3342380</vt:i4>
      </vt:variant>
      <vt:variant>
        <vt:i4>3</vt:i4>
      </vt:variant>
      <vt:variant>
        <vt:i4>0</vt:i4>
      </vt:variant>
      <vt:variant>
        <vt:i4>5</vt:i4>
      </vt:variant>
      <vt:variant>
        <vt:lpwstr>http://www.airxchange.com/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dc:title>
  <dc:subject>Newburyport Nock Middle School</dc:subject>
  <dc:creator>Indoor Air Quality Program</dc:creator>
  <cp:keywords/>
  <cp:lastModifiedBy>Woo, Karl (EHS)</cp:lastModifiedBy>
  <cp:revision>2</cp:revision>
  <cp:lastPrinted>2019-12-02T20:33:00Z</cp:lastPrinted>
  <dcterms:created xsi:type="dcterms:W3CDTF">2019-12-11T19:49:00Z</dcterms:created>
  <dcterms:modified xsi:type="dcterms:W3CDTF">2019-12-11T19:49:00Z</dcterms:modified>
</cp:coreProperties>
</file>