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0C7C1" w14:textId="3208008F" w:rsidR="004156C3" w:rsidRPr="008A2A18" w:rsidRDefault="00040932" w:rsidP="004156C3">
      <w:pPr>
        <w:pStyle w:val="BodyText"/>
        <w:tabs>
          <w:tab w:val="left" w:pos="10260"/>
        </w:tabs>
        <w:ind w:left="-360" w:right="360"/>
        <w:rPr>
          <w:rFonts w:ascii="ITC Franklin Gothic Std Book" w:hAnsi="ITC Franklin Gothic Std Book"/>
          <w:color w:val="FFFFFF"/>
          <w:szCs w:val="24"/>
        </w:rPr>
      </w:pPr>
      <w:r>
        <w:rPr>
          <w:rFonts w:ascii="ITC Franklin Gothic Std Book" w:hAnsi="ITC Franklin Gothic Std Book"/>
          <w:noProof/>
        </w:rPr>
        <mc:AlternateContent>
          <mc:Choice Requires="wpg">
            <w:drawing>
              <wp:anchor distT="0" distB="0" distL="114300" distR="114300" simplePos="0" relativeHeight="251658241" behindDoc="1" locked="0" layoutInCell="1" allowOverlap="1" wp14:anchorId="5C41473F" wp14:editId="668C5E3C">
                <wp:simplePos x="0" y="0"/>
                <wp:positionH relativeFrom="page">
                  <wp:posOffset>0</wp:posOffset>
                </wp:positionH>
                <wp:positionV relativeFrom="page">
                  <wp:posOffset>-45720</wp:posOffset>
                </wp:positionV>
                <wp:extent cx="7772400" cy="994410"/>
                <wp:effectExtent l="0" t="1905" r="0" b="0"/>
                <wp:wrapNone/>
                <wp:docPr id="196113514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94410"/>
                          <a:chOff x="0" y="0"/>
                          <a:chExt cx="12240" cy="1440"/>
                        </a:xfrm>
                      </wpg:grpSpPr>
                      <pic:pic xmlns:pic="http://schemas.openxmlformats.org/drawingml/2006/picture">
                        <pic:nvPicPr>
                          <pic:cNvPr id="84897167"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 y="0"/>
                            <a:ext cx="12225" cy="14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1367256"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40" cy="14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EAD9E14" id="Group 12" o:spid="_x0000_s1026" style="position:absolute;margin-left:0;margin-top:-3.6pt;width:612pt;height:78.3pt;z-index:-251658239;mso-position-horizontal-relative:page;mso-position-vertical-relative:page" coordsize="12240,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5;width:12225;height:1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">
                  <v:imagedata r:id="rId13" o:title=""/>
                </v:shape>
                <v:shape id="Picture 4" o:spid="_x0000_s1028" type="#_x0000_t75" style="position:absolute;width:1224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">
                  <v:imagedata r:id="rId14" o:title=""/>
                </v:shape>
                <w10:wrap anchorx="page" anchory="page"/>
              </v:group>
            </w:pict>
          </mc:Fallback>
        </mc:AlternateContent>
      </w:r>
      <w:r>
        <w:rPr>
          <w:rFonts w:ascii="ITC Franklin Gothic Std Book" w:hAnsi="ITC Franklin Gothic Std Book"/>
          <w:noProof/>
        </w:rPr>
        <mc:AlternateContent>
          <mc:Choice Requires="wpg">
            <w:drawing>
              <wp:anchor distT="0" distB="0" distL="114300" distR="114300" simplePos="0" relativeHeight="251658240" behindDoc="1" locked="0" layoutInCell="1" allowOverlap="1" wp14:anchorId="7BB652E9" wp14:editId="12B57E86">
                <wp:simplePos x="0" y="0"/>
                <wp:positionH relativeFrom="page">
                  <wp:posOffset>0</wp:posOffset>
                </wp:positionH>
                <wp:positionV relativeFrom="page">
                  <wp:posOffset>-45720</wp:posOffset>
                </wp:positionV>
                <wp:extent cx="7772400" cy="914400"/>
                <wp:effectExtent l="0" t="1905" r="0" b="0"/>
                <wp:wrapNone/>
                <wp:docPr id="97642816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14400"/>
                          <a:chOff x="0" y="0"/>
                          <a:chExt cx="12240" cy="1440"/>
                        </a:xfrm>
                      </wpg:grpSpPr>
                      <pic:pic xmlns:pic="http://schemas.openxmlformats.org/drawingml/2006/picture">
                        <pic:nvPicPr>
                          <pic:cNvPr id="1002001499"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 y="0"/>
                            <a:ext cx="12225" cy="14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385013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40" cy="14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8B4488E" id="Group 3" o:spid="_x0000_s1026" style="position:absolute;margin-left:0;margin-top:-3.6pt;width:612pt;height:1in;z-index:-251658240;mso-position-horizontal-relative:page;mso-position-vertical-relative:page" coordsize="12240,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">
                <v:shape id="Picture 5" o:spid="_x0000_s1027" type="#_x0000_t75" style="position:absolute;left:15;width:12225;height:1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">
                  <v:imagedata r:id="rId13" o:title=""/>
                </v:shape>
                <v:shape id="Picture 4" o:spid="_x0000_s1028" type="#_x0000_t75" style="position:absolute;width:1224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">
                  <v:imagedata r:id="rId14" o:title=""/>
                </v:shape>
                <w10:wrap anchorx="page" anchory="page"/>
              </v:group>
            </w:pict>
          </mc:Fallback>
        </mc:AlternateContent>
      </w:r>
      <w:r w:rsidR="004156C3" w:rsidRPr="008A2A18">
        <w:rPr>
          <w:rFonts w:ascii="ITC Franklin Gothic Std Book" w:hAnsi="ITC Franklin Gothic Std Book"/>
          <w:color w:val="FFFFFF"/>
          <w:szCs w:val="24"/>
        </w:rPr>
        <w:t>MASSACHUSETTS PUBLIC HEALTH FACT SHEET</w:t>
      </w:r>
    </w:p>
    <w:p w14:paraId="080C3AEA" w14:textId="0BABCDA1" w:rsidR="004156C3" w:rsidRPr="008A2A18" w:rsidRDefault="004156C3" w:rsidP="00E93B26">
      <w:pPr>
        <w:pStyle w:val="BodyText"/>
        <w:tabs>
          <w:tab w:val="left" w:pos="10260"/>
        </w:tabs>
        <w:ind w:left="-360" w:right="360"/>
        <w:jc w:val="both"/>
        <w:rPr>
          <w:rFonts w:ascii="ITC Franklin Gothic Std Book" w:hAnsi="ITC Franklin Gothic Std Book"/>
          <w:b/>
          <w:color w:val="FFFFFF"/>
          <w:sz w:val="56"/>
          <w:szCs w:val="56"/>
        </w:rPr>
      </w:pPr>
      <w:r w:rsidRPr="008A2A18">
        <w:rPr>
          <w:rFonts w:ascii="ITC Franklin Gothic Std Book" w:hAnsi="ITC Franklin Gothic Std Book"/>
          <w:b/>
          <w:color w:val="FFFFFF"/>
          <w:sz w:val="56"/>
          <w:szCs w:val="56"/>
        </w:rPr>
        <w:t>Norovirus</w:t>
      </w:r>
    </w:p>
    <w:p w14:paraId="583CE9F7" w14:textId="2BFC8A70" w:rsidR="004156C3" w:rsidRPr="008A2A18" w:rsidRDefault="004156C3" w:rsidP="00DA04BF">
      <w:pPr>
        <w:pStyle w:val="BodyText"/>
        <w:tabs>
          <w:tab w:val="left" w:pos="10260"/>
        </w:tabs>
        <w:spacing w:before="360" w:after="240"/>
        <w:jc w:val="right"/>
        <w:rPr>
          <w:rFonts w:ascii="ITC Franklin Gothic Std Book" w:hAnsi="ITC Franklin Gothic Std Book"/>
          <w:color w:val="FFFFFF"/>
          <w:sz w:val="20"/>
        </w:rPr>
      </w:pPr>
      <w:r w:rsidRPr="008A2A18">
        <w:rPr>
          <w:rFonts w:ascii="ITC Franklin Gothic Std Book" w:hAnsi="ITC Franklin Gothic Std Book"/>
          <w:color w:val="FFFFFF"/>
          <w:sz w:val="20"/>
        </w:rPr>
        <w:t>Ja</w:t>
      </w:r>
      <w:r w:rsidRPr="008A2A18">
        <w:rPr>
          <w:rFonts w:ascii="ITC Franklin Gothic Std Book" w:hAnsi="ITC Franklin Gothic Std Book"/>
          <w:color w:val="152355"/>
          <w:sz w:val="20"/>
        </w:rPr>
        <w:t xml:space="preserve"> </w:t>
      </w:r>
      <w:r w:rsidR="007B2A7B">
        <w:rPr>
          <w:rFonts w:ascii="ITC Franklin Gothic Std Book" w:hAnsi="ITC Franklin Gothic Std Book"/>
          <w:color w:val="152355"/>
          <w:sz w:val="20"/>
        </w:rPr>
        <w:t>February</w:t>
      </w:r>
      <w:r w:rsidRPr="008A2A18">
        <w:rPr>
          <w:rFonts w:ascii="ITC Franklin Gothic Std Book" w:hAnsi="ITC Franklin Gothic Std Book"/>
          <w:color w:val="152355"/>
          <w:sz w:val="20"/>
        </w:rPr>
        <w:t xml:space="preserve"> 2025 | Page </w:t>
      </w:r>
      <w:r w:rsidRPr="008A2A18">
        <w:rPr>
          <w:rFonts w:ascii="ITC Franklin Gothic Std Book" w:hAnsi="ITC Franklin Gothic Std Book"/>
          <w:color w:val="152355"/>
          <w:sz w:val="20"/>
        </w:rPr>
        <w:fldChar w:fldCharType="begin"/>
      </w:r>
      <w:r w:rsidRPr="008A2A18">
        <w:rPr>
          <w:rFonts w:ascii="ITC Franklin Gothic Std Book" w:hAnsi="ITC Franklin Gothic Std Book"/>
          <w:color w:val="152355"/>
          <w:sz w:val="20"/>
        </w:rPr>
        <w:instrText xml:space="preserve"> PAGE  \* Arabic  \* MERGEFORMAT </w:instrText>
      </w:r>
      <w:r w:rsidRPr="008A2A18">
        <w:rPr>
          <w:rFonts w:ascii="ITC Franklin Gothic Std Book" w:hAnsi="ITC Franklin Gothic Std Book"/>
          <w:color w:val="152355"/>
          <w:sz w:val="20"/>
        </w:rPr>
        <w:fldChar w:fldCharType="separate"/>
      </w:r>
      <w:r w:rsidRPr="008A2A18">
        <w:rPr>
          <w:rFonts w:ascii="ITC Franklin Gothic Std Book" w:hAnsi="ITC Franklin Gothic Std Book"/>
          <w:color w:val="152355"/>
          <w:sz w:val="20"/>
        </w:rPr>
        <w:t>1</w:t>
      </w:r>
      <w:r w:rsidRPr="008A2A18">
        <w:rPr>
          <w:rFonts w:ascii="ITC Franklin Gothic Std Book" w:hAnsi="ITC Franklin Gothic Std Book"/>
          <w:color w:val="152355"/>
          <w:sz w:val="20"/>
        </w:rPr>
        <w:fldChar w:fldCharType="end"/>
      </w:r>
      <w:r w:rsidRPr="008A2A18">
        <w:rPr>
          <w:rFonts w:ascii="ITC Franklin Gothic Std Book" w:hAnsi="ITC Franklin Gothic Std Book"/>
          <w:color w:val="152355"/>
          <w:sz w:val="20"/>
        </w:rPr>
        <w:t xml:space="preserve"> of </w:t>
      </w:r>
      <w:r w:rsidRPr="008A2A18">
        <w:rPr>
          <w:rFonts w:ascii="ITC Franklin Gothic Std Book" w:hAnsi="ITC Franklin Gothic Std Book"/>
          <w:color w:val="152355"/>
          <w:sz w:val="20"/>
        </w:rPr>
        <w:fldChar w:fldCharType="begin"/>
      </w:r>
      <w:r w:rsidRPr="008A2A18">
        <w:rPr>
          <w:rFonts w:ascii="ITC Franklin Gothic Std Book" w:hAnsi="ITC Franklin Gothic Std Book"/>
          <w:color w:val="152355"/>
          <w:sz w:val="20"/>
        </w:rPr>
        <w:instrText xml:space="preserve"> NUMPAGES  \* Arabic  \* MERGEFORMAT </w:instrText>
      </w:r>
      <w:r w:rsidRPr="008A2A18">
        <w:rPr>
          <w:rFonts w:ascii="ITC Franklin Gothic Std Book" w:hAnsi="ITC Franklin Gothic Std Book"/>
          <w:color w:val="152355"/>
          <w:sz w:val="20"/>
        </w:rPr>
        <w:fldChar w:fldCharType="separate"/>
      </w:r>
      <w:r w:rsidRPr="008A2A18">
        <w:rPr>
          <w:rFonts w:ascii="ITC Franklin Gothic Std Book" w:hAnsi="ITC Franklin Gothic Std Book"/>
          <w:color w:val="152355"/>
          <w:sz w:val="20"/>
        </w:rPr>
        <w:t>3</w:t>
      </w:r>
      <w:r w:rsidRPr="008A2A18">
        <w:rPr>
          <w:rFonts w:ascii="ITC Franklin Gothic Std Book" w:hAnsi="ITC Franklin Gothic Std Book"/>
          <w:color w:val="152355"/>
          <w:sz w:val="20"/>
        </w:rPr>
        <w:fldChar w:fldCharType="end"/>
      </w:r>
      <w:r w:rsidRPr="008A2A18">
        <w:rPr>
          <w:rFonts w:ascii="ITC Franklin Gothic Std Book" w:hAnsi="ITC Franklin Gothic Std Book"/>
          <w:color w:val="FFFFFF"/>
          <w:sz w:val="20"/>
        </w:rPr>
        <w:t xml:space="preserve"> </w:t>
      </w:r>
    </w:p>
    <w:p w14:paraId="2D4637F1" w14:textId="5B63264E" w:rsidR="009F0305" w:rsidRPr="008A2A18" w:rsidRDefault="009F0305" w:rsidP="00081DDA">
      <w:pPr>
        <w:pStyle w:val="BIDSUBHEADING"/>
        <w:spacing w:before="0" w:after="0"/>
        <w:ind w:right="0"/>
        <w:rPr>
          <w:rFonts w:ascii="ITC Franklin Gothic Std Book" w:hAnsi="ITC Franklin Gothic Std Book"/>
        </w:rPr>
      </w:pPr>
      <w:r w:rsidRPr="008A2A18">
        <w:rPr>
          <w:rFonts w:ascii="ITC Franklin Gothic Std Book" w:hAnsi="ITC Franklin Gothic Std Book"/>
        </w:rPr>
        <w:t xml:space="preserve">What </w:t>
      </w:r>
      <w:r w:rsidR="00951B56" w:rsidRPr="008A2A18">
        <w:rPr>
          <w:rFonts w:ascii="ITC Franklin Gothic Std Book" w:hAnsi="ITC Franklin Gothic Std Book"/>
        </w:rPr>
        <w:t xml:space="preserve">is </w:t>
      </w:r>
      <w:r w:rsidR="00DE372E" w:rsidRPr="008A2A18">
        <w:rPr>
          <w:rFonts w:ascii="ITC Franklin Gothic Std Book" w:hAnsi="ITC Franklin Gothic Std Book"/>
        </w:rPr>
        <w:t>n</w:t>
      </w:r>
      <w:r w:rsidR="005E0694" w:rsidRPr="008A2A18">
        <w:rPr>
          <w:rFonts w:ascii="ITC Franklin Gothic Std Book" w:hAnsi="ITC Franklin Gothic Std Book"/>
        </w:rPr>
        <w:t>orovirus</w:t>
      </w:r>
      <w:r w:rsidRPr="008A2A18">
        <w:rPr>
          <w:rFonts w:ascii="ITC Franklin Gothic Std Book" w:hAnsi="ITC Franklin Gothic Std Book"/>
        </w:rPr>
        <w:t>?</w:t>
      </w:r>
    </w:p>
    <w:p w14:paraId="79DCDA1C" w14:textId="6BCE4317" w:rsidR="009F0305" w:rsidRPr="008A2A18" w:rsidRDefault="4191E99D" w:rsidP="00081DDA">
      <w:pPr>
        <w:pStyle w:val="BodyText"/>
        <w:tabs>
          <w:tab w:val="left" w:pos="9720"/>
          <w:tab w:val="left" w:pos="10260"/>
        </w:tabs>
        <w:spacing w:before="120"/>
        <w:rPr>
          <w:rFonts w:ascii="ITC Franklin Gothic Std Book" w:hAnsi="ITC Franklin Gothic Std Book"/>
        </w:rPr>
      </w:pPr>
      <w:r w:rsidRPr="454D2C01">
        <w:rPr>
          <w:rFonts w:ascii="ITC Franklin Gothic Std Book" w:hAnsi="ITC Franklin Gothic Std Book"/>
        </w:rPr>
        <w:t>Nor</w:t>
      </w:r>
      <w:r w:rsidR="2EBBB1B9" w:rsidRPr="454D2C01">
        <w:rPr>
          <w:rFonts w:ascii="ITC Franklin Gothic Std Book" w:hAnsi="ITC Franklin Gothic Std Book"/>
        </w:rPr>
        <w:t>ovirus</w:t>
      </w:r>
      <w:r w:rsidR="00C7525F">
        <w:rPr>
          <w:rFonts w:ascii="ITC Franklin Gothic Std Book" w:hAnsi="ITC Franklin Gothic Std Book"/>
        </w:rPr>
        <w:t xml:space="preserve"> is a</w:t>
      </w:r>
      <w:r w:rsidR="0C70AE39" w:rsidRPr="454D2C01">
        <w:rPr>
          <w:rFonts w:ascii="ITC Franklin Gothic Std Book" w:hAnsi="ITC Franklin Gothic Std Book"/>
        </w:rPr>
        <w:t xml:space="preserve"> </w:t>
      </w:r>
      <w:r w:rsidR="2EBBB1B9" w:rsidRPr="454D2C01">
        <w:rPr>
          <w:rFonts w:ascii="ITC Franklin Gothic Std Book" w:hAnsi="ITC Franklin Gothic Std Book"/>
        </w:rPr>
        <w:t xml:space="preserve">very contagious </w:t>
      </w:r>
      <w:r w:rsidR="00C7525F">
        <w:rPr>
          <w:rFonts w:ascii="ITC Franklin Gothic Std Book" w:hAnsi="ITC Franklin Gothic Std Book"/>
        </w:rPr>
        <w:t>virus</w:t>
      </w:r>
      <w:r w:rsidR="005B0451">
        <w:rPr>
          <w:rFonts w:ascii="ITC Franklin Gothic Std Book" w:hAnsi="ITC Franklin Gothic Std Book"/>
        </w:rPr>
        <w:t xml:space="preserve"> that </w:t>
      </w:r>
      <w:r w:rsidR="0C70AE39" w:rsidRPr="454D2C01">
        <w:rPr>
          <w:rFonts w:ascii="ITC Franklin Gothic Std Book" w:hAnsi="ITC Franklin Gothic Std Book"/>
        </w:rPr>
        <w:t>cause</w:t>
      </w:r>
      <w:r w:rsidR="005B0451">
        <w:rPr>
          <w:rFonts w:ascii="ITC Franklin Gothic Std Book" w:hAnsi="ITC Franklin Gothic Std Book"/>
        </w:rPr>
        <w:t>s</w:t>
      </w:r>
      <w:r w:rsidR="0C70AE39" w:rsidRPr="454D2C01">
        <w:rPr>
          <w:rFonts w:ascii="ITC Franklin Gothic Std Book" w:hAnsi="ITC Franklin Gothic Std Book"/>
        </w:rPr>
        <w:t xml:space="preserve"> </w:t>
      </w:r>
      <w:r w:rsidR="60665AEB" w:rsidRPr="454D2C01">
        <w:rPr>
          <w:rFonts w:ascii="ITC Franklin Gothic Std Book" w:hAnsi="ITC Franklin Gothic Std Book"/>
        </w:rPr>
        <w:t>acute gastroenteritis</w:t>
      </w:r>
      <w:r w:rsidR="3F3DBEB4" w:rsidRPr="454D2C01">
        <w:rPr>
          <w:rFonts w:ascii="ITC Franklin Gothic Std Book" w:hAnsi="ITC Franklin Gothic Std Book"/>
        </w:rPr>
        <w:t xml:space="preserve"> with vomiting and </w:t>
      </w:r>
      <w:r w:rsidRPr="11836C85" w:rsidDel="3F3DBEB4">
        <w:rPr>
          <w:rFonts w:ascii="ITC Franklin Gothic Std Book" w:hAnsi="ITC Franklin Gothic Std Book"/>
        </w:rPr>
        <w:t>diarrhea</w:t>
      </w:r>
      <w:r w:rsidR="60665AEB" w:rsidRPr="0690A312">
        <w:rPr>
          <w:rFonts w:ascii="ITC Franklin Gothic Std Book" w:hAnsi="ITC Franklin Gothic Std Book"/>
        </w:rPr>
        <w:t>.</w:t>
      </w:r>
      <w:r w:rsidR="60665AEB" w:rsidRPr="454D2C01">
        <w:rPr>
          <w:rFonts w:ascii="ITC Franklin Gothic Std Book" w:hAnsi="ITC Franklin Gothic Std Book"/>
        </w:rPr>
        <w:t xml:space="preserve"> Gastroenteritis is inflammation of the stomach and intestines</w:t>
      </w:r>
      <w:r w:rsidR="2EBBB1B9" w:rsidRPr="454D2C01">
        <w:rPr>
          <w:rFonts w:ascii="ITC Franklin Gothic Std Book" w:hAnsi="ITC Franklin Gothic Std Book"/>
        </w:rPr>
        <w:t xml:space="preserve">. </w:t>
      </w:r>
      <w:r w:rsidR="6A9E3175" w:rsidRPr="454D2C01">
        <w:rPr>
          <w:rFonts w:ascii="ITC Franklin Gothic Std Book" w:hAnsi="ITC Franklin Gothic Std Book"/>
        </w:rPr>
        <w:t>While i</w:t>
      </w:r>
      <w:r w:rsidR="0C70AE39" w:rsidRPr="454D2C01">
        <w:rPr>
          <w:rFonts w:ascii="ITC Franklin Gothic Std Book" w:hAnsi="ITC Franklin Gothic Std Book"/>
        </w:rPr>
        <w:t>t is sometimes called the “stomach flu” or “stomach bug</w:t>
      </w:r>
      <w:r w:rsidR="6A9E3175" w:rsidRPr="454D2C01">
        <w:rPr>
          <w:rFonts w:ascii="ITC Franklin Gothic Std Book" w:hAnsi="ITC Franklin Gothic Std Book"/>
        </w:rPr>
        <w:t>,</w:t>
      </w:r>
      <w:r w:rsidR="0C70AE39" w:rsidRPr="454D2C01">
        <w:rPr>
          <w:rFonts w:ascii="ITC Franklin Gothic Std Book" w:hAnsi="ITC Franklin Gothic Std Book"/>
        </w:rPr>
        <w:t>”</w:t>
      </w:r>
      <w:r w:rsidR="6A9E3175" w:rsidRPr="454D2C01">
        <w:rPr>
          <w:rFonts w:ascii="ITC Franklin Gothic Std Book" w:hAnsi="ITC Franklin Gothic Std Book"/>
        </w:rPr>
        <w:t xml:space="preserve"> </w:t>
      </w:r>
      <w:r w:rsidR="0C70AE39" w:rsidRPr="454D2C01">
        <w:rPr>
          <w:rFonts w:ascii="ITC Franklin Gothic Std Book" w:hAnsi="ITC Franklin Gothic Std Book"/>
        </w:rPr>
        <w:t>norovirus is not related to the flu, which is caused by the influenza virus.</w:t>
      </w:r>
    </w:p>
    <w:p w14:paraId="16C6CBDD" w14:textId="08A3C0BF" w:rsidR="008F7EA6" w:rsidRPr="008A2A18" w:rsidRDefault="008F7EA6" w:rsidP="00081DDA">
      <w:pPr>
        <w:pStyle w:val="BIDTEXTBOXSUBHEADING"/>
        <w:spacing w:before="240"/>
        <w:ind w:right="0"/>
        <w:rPr>
          <w:rFonts w:ascii="ITC Franklin Gothic Std Book" w:hAnsi="ITC Franklin Gothic Std Book"/>
        </w:rPr>
      </w:pPr>
      <w:r w:rsidRPr="008A2A18">
        <w:rPr>
          <w:rFonts w:ascii="ITC Franklin Gothic Std Book" w:hAnsi="ITC Franklin Gothic Std Book"/>
        </w:rPr>
        <w:t>How common is norovirus infection?</w:t>
      </w:r>
    </w:p>
    <w:p w14:paraId="2349425D" w14:textId="7785B859" w:rsidR="008F7EA6" w:rsidRPr="008A2A18" w:rsidRDefault="11B2FC4E" w:rsidP="00081DDA">
      <w:pPr>
        <w:pStyle w:val="Header"/>
        <w:tabs>
          <w:tab w:val="clear" w:pos="4320"/>
          <w:tab w:val="clear" w:pos="8640"/>
          <w:tab w:val="left" w:pos="10260"/>
        </w:tabs>
        <w:rPr>
          <w:rFonts w:ascii="ITC Franklin Gothic Std Book" w:hAnsi="ITC Franklin Gothic Std Book"/>
        </w:rPr>
      </w:pPr>
      <w:r w:rsidRPr="4F2ED0C0">
        <w:rPr>
          <w:rFonts w:ascii="ITC Franklin Gothic Std Book" w:hAnsi="ITC Franklin Gothic Std Book"/>
        </w:rPr>
        <w:t>Norovirus is the leading cause of acute gastroenteritis among people of all ages in the United States.</w:t>
      </w:r>
      <w:r w:rsidR="7DE4953A" w:rsidRPr="4F2ED0C0">
        <w:rPr>
          <w:rFonts w:ascii="ITC Franklin Gothic Std Book" w:hAnsi="ITC Franklin Gothic Std Book"/>
        </w:rPr>
        <w:t xml:space="preserve">  </w:t>
      </w:r>
      <w:r w:rsidR="4C10E7FC" w:rsidRPr="4F2ED0C0">
        <w:rPr>
          <w:rFonts w:ascii="ITC Franklin Gothic Std Book" w:hAnsi="ITC Franklin Gothic Std Book"/>
        </w:rPr>
        <w:t>It is possible to get sick at any time of the year, but illnesses are most common between November and April.</w:t>
      </w:r>
      <w:r w:rsidR="519CEB5E" w:rsidRPr="4F2ED0C0">
        <w:rPr>
          <w:rFonts w:ascii="ITC Franklin Gothic Std Book" w:hAnsi="ITC Franklin Gothic Std Book"/>
        </w:rPr>
        <w:t xml:space="preserve">  </w:t>
      </w:r>
    </w:p>
    <w:p w14:paraId="28A861E7" w14:textId="77777777" w:rsidR="009F0305" w:rsidRPr="008A2A18" w:rsidRDefault="009F0305" w:rsidP="00081DDA">
      <w:pPr>
        <w:pStyle w:val="Heading2"/>
        <w:tabs>
          <w:tab w:val="left" w:pos="10260"/>
        </w:tabs>
        <w:spacing w:before="240" w:after="120"/>
        <w:rPr>
          <w:rFonts w:ascii="ITC Franklin Gothic Std Book" w:eastAsia="MS Mincho" w:hAnsi="ITC Franklin Gothic Std Book" w:cs="Times New Roman"/>
          <w:bCs w:val="0"/>
          <w:noProof/>
          <w:color w:val="4F81BD"/>
          <w:sz w:val="32"/>
          <w:szCs w:val="32"/>
        </w:rPr>
      </w:pPr>
      <w:r w:rsidRPr="008A2A18">
        <w:rPr>
          <w:rFonts w:ascii="ITC Franklin Gothic Std Book" w:eastAsia="MS Mincho" w:hAnsi="ITC Franklin Gothic Std Book" w:cs="Times New Roman"/>
          <w:bCs w:val="0"/>
          <w:noProof/>
          <w:color w:val="4F81BD"/>
          <w:sz w:val="32"/>
          <w:szCs w:val="32"/>
        </w:rPr>
        <w:t xml:space="preserve">What are the symptoms of </w:t>
      </w:r>
      <w:r w:rsidR="003262D2" w:rsidRPr="008A2A18">
        <w:rPr>
          <w:rFonts w:ascii="ITC Franklin Gothic Std Book" w:eastAsia="MS Mincho" w:hAnsi="ITC Franklin Gothic Std Book" w:cs="Times New Roman"/>
          <w:bCs w:val="0"/>
          <w:noProof/>
          <w:color w:val="4F81BD"/>
          <w:sz w:val="32"/>
          <w:szCs w:val="32"/>
        </w:rPr>
        <w:t>norovirus</w:t>
      </w:r>
      <w:r w:rsidRPr="008A2A18">
        <w:rPr>
          <w:rFonts w:ascii="ITC Franklin Gothic Std Book" w:eastAsia="MS Mincho" w:hAnsi="ITC Franklin Gothic Std Book" w:cs="Times New Roman"/>
          <w:bCs w:val="0"/>
          <w:noProof/>
          <w:color w:val="4F81BD"/>
          <w:sz w:val="32"/>
          <w:szCs w:val="32"/>
        </w:rPr>
        <w:t xml:space="preserve"> infection?</w:t>
      </w:r>
    </w:p>
    <w:p w14:paraId="5EC0ACF7" w14:textId="57E7EA91" w:rsidR="009F0305" w:rsidRPr="008A2A18" w:rsidRDefault="0C70AE39" w:rsidP="00081DDA">
      <w:pPr>
        <w:pStyle w:val="BodyText"/>
        <w:tabs>
          <w:tab w:val="left" w:pos="10260"/>
        </w:tabs>
        <w:rPr>
          <w:rFonts w:ascii="ITC Franklin Gothic Std Book" w:hAnsi="ITC Franklin Gothic Std Book"/>
        </w:rPr>
      </w:pPr>
      <w:r w:rsidRPr="008A2A18">
        <w:rPr>
          <w:rFonts w:ascii="ITC Franklin Gothic Std Book" w:hAnsi="ITC Franklin Gothic Std Book"/>
        </w:rPr>
        <w:t xml:space="preserve">Common </w:t>
      </w:r>
      <w:r w:rsidR="4191E99D" w:rsidRPr="008A2A18">
        <w:rPr>
          <w:rFonts w:ascii="ITC Franklin Gothic Std Book" w:hAnsi="ITC Franklin Gothic Std Book"/>
        </w:rPr>
        <w:t xml:space="preserve">symptoms of </w:t>
      </w:r>
      <w:r w:rsidR="2EBBB1B9" w:rsidRPr="008A2A18">
        <w:rPr>
          <w:rFonts w:ascii="ITC Franklin Gothic Std Book" w:hAnsi="ITC Franklin Gothic Std Book"/>
        </w:rPr>
        <w:t xml:space="preserve">norovirus </w:t>
      </w:r>
      <w:r w:rsidR="4191E99D" w:rsidRPr="008A2A18">
        <w:rPr>
          <w:rFonts w:ascii="ITC Franklin Gothic Std Book" w:hAnsi="ITC Franklin Gothic Std Book"/>
        </w:rPr>
        <w:t>infection</w:t>
      </w:r>
      <w:r w:rsidR="39BE2219" w:rsidRPr="008A2A18">
        <w:rPr>
          <w:rFonts w:ascii="ITC Franklin Gothic Std Book" w:hAnsi="ITC Franklin Gothic Std Book"/>
        </w:rPr>
        <w:t xml:space="preserve"> come on suddenly and</w:t>
      </w:r>
      <w:r w:rsidR="4191E99D" w:rsidRPr="008A2A18">
        <w:rPr>
          <w:rFonts w:ascii="ITC Franklin Gothic Std Book" w:hAnsi="ITC Franklin Gothic Std Book"/>
        </w:rPr>
        <w:t xml:space="preserve"> include</w:t>
      </w:r>
      <w:r w:rsidR="1B85E61E" w:rsidRPr="008A2A18">
        <w:rPr>
          <w:rFonts w:ascii="ITC Franklin Gothic Std Book" w:hAnsi="ITC Franklin Gothic Std Book"/>
        </w:rPr>
        <w:t xml:space="preserve"> </w:t>
      </w:r>
      <w:r w:rsidR="4191E99D" w:rsidRPr="008A2A18">
        <w:rPr>
          <w:rFonts w:ascii="ITC Franklin Gothic Std Book" w:hAnsi="ITC Franklin Gothic Std Book"/>
        </w:rPr>
        <w:t xml:space="preserve">vomiting, diarrhea, </w:t>
      </w:r>
      <w:r w:rsidRPr="008A2A18">
        <w:rPr>
          <w:rFonts w:ascii="ITC Franklin Gothic Std Book" w:hAnsi="ITC Franklin Gothic Std Book"/>
        </w:rPr>
        <w:t xml:space="preserve">nausea, </w:t>
      </w:r>
      <w:r w:rsidR="4191E99D" w:rsidRPr="008A2A18">
        <w:rPr>
          <w:rFonts w:ascii="ITC Franklin Gothic Std Book" w:hAnsi="ITC Franklin Gothic Std Book"/>
        </w:rPr>
        <w:t xml:space="preserve">and abdominal cramps. </w:t>
      </w:r>
      <w:r w:rsidR="00AC8502" w:rsidRPr="008A2A18">
        <w:rPr>
          <w:rFonts w:ascii="ITC Franklin Gothic Std Book" w:hAnsi="ITC Franklin Gothic Std Book"/>
        </w:rPr>
        <w:t>People with norovirus can also experience</w:t>
      </w:r>
      <w:r w:rsidR="4191E99D" w:rsidRPr="008A2A18">
        <w:rPr>
          <w:rFonts w:ascii="ITC Franklin Gothic Std Book" w:hAnsi="ITC Franklin Gothic Std Book"/>
        </w:rPr>
        <w:t xml:space="preserve"> fever, </w:t>
      </w:r>
      <w:r w:rsidRPr="008A2A18">
        <w:rPr>
          <w:rFonts w:ascii="ITC Franklin Gothic Std Book" w:hAnsi="ITC Franklin Gothic Std Book"/>
        </w:rPr>
        <w:t xml:space="preserve">headache, </w:t>
      </w:r>
      <w:r w:rsidR="4191E99D" w:rsidRPr="008A2A18">
        <w:rPr>
          <w:rFonts w:ascii="ITC Franklin Gothic Std Book" w:hAnsi="ITC Franklin Gothic Std Book"/>
        </w:rPr>
        <w:t xml:space="preserve">and muscle aches. </w:t>
      </w:r>
      <w:r w:rsidR="00AC8502" w:rsidRPr="008A2A18">
        <w:rPr>
          <w:rFonts w:ascii="ITC Franklin Gothic Std Book" w:hAnsi="ITC Franklin Gothic Std Book"/>
        </w:rPr>
        <w:t>S</w:t>
      </w:r>
      <w:r w:rsidR="4191E99D" w:rsidRPr="008A2A18">
        <w:rPr>
          <w:rFonts w:ascii="ITC Franklin Gothic Std Book" w:hAnsi="ITC Franklin Gothic Std Book"/>
        </w:rPr>
        <w:t xml:space="preserve">ymptoms usually begin </w:t>
      </w:r>
      <w:r w:rsidR="2EBBB1B9" w:rsidRPr="008A2A18">
        <w:rPr>
          <w:rFonts w:ascii="ITC Franklin Gothic Std Book" w:hAnsi="ITC Franklin Gothic Std Book"/>
        </w:rPr>
        <w:t xml:space="preserve">12 to 48 hours </w:t>
      </w:r>
      <w:r w:rsidR="4191E99D" w:rsidRPr="008A2A18">
        <w:rPr>
          <w:rFonts w:ascii="ITC Franklin Gothic Std Book" w:hAnsi="ITC Franklin Gothic Std Book"/>
        </w:rPr>
        <w:t xml:space="preserve">after exposure to the virus and last about </w:t>
      </w:r>
      <w:r w:rsidR="39E0F0E9" w:rsidRPr="008A2A18">
        <w:rPr>
          <w:rFonts w:ascii="ITC Franklin Gothic Std Book" w:hAnsi="ITC Franklin Gothic Std Book"/>
        </w:rPr>
        <w:t xml:space="preserve">1 to </w:t>
      </w:r>
      <w:r w:rsidR="395A9BFF" w:rsidRPr="008A2A18">
        <w:rPr>
          <w:rFonts w:ascii="ITC Franklin Gothic Std Book" w:hAnsi="ITC Franklin Gothic Std Book"/>
        </w:rPr>
        <w:t>3</w:t>
      </w:r>
      <w:r w:rsidR="66A55743" w:rsidRPr="008A2A18">
        <w:rPr>
          <w:rFonts w:ascii="ITC Franklin Gothic Std Book" w:hAnsi="ITC Franklin Gothic Std Book"/>
        </w:rPr>
        <w:t xml:space="preserve"> </w:t>
      </w:r>
      <w:r w:rsidR="4191E99D" w:rsidRPr="008A2A18">
        <w:rPr>
          <w:rFonts w:ascii="ITC Franklin Gothic Std Book" w:hAnsi="ITC Franklin Gothic Std Book"/>
        </w:rPr>
        <w:t xml:space="preserve">days in most people, with no long-term effects.  </w:t>
      </w:r>
    </w:p>
    <w:p w14:paraId="20B8559A" w14:textId="77777777" w:rsidR="009F0305" w:rsidRPr="008A2A18" w:rsidRDefault="003262D2" w:rsidP="00081DDA">
      <w:pPr>
        <w:pStyle w:val="Heading2"/>
        <w:tabs>
          <w:tab w:val="left" w:pos="10260"/>
        </w:tabs>
        <w:spacing w:before="240" w:after="120"/>
        <w:rPr>
          <w:rFonts w:ascii="ITC Franklin Gothic Std Book" w:eastAsia="MS Mincho" w:hAnsi="ITC Franklin Gothic Std Book" w:cs="Times New Roman"/>
          <w:bCs w:val="0"/>
          <w:noProof/>
          <w:color w:val="4F81BD"/>
          <w:sz w:val="32"/>
          <w:szCs w:val="32"/>
        </w:rPr>
      </w:pPr>
      <w:r w:rsidRPr="008A2A18">
        <w:rPr>
          <w:rFonts w:ascii="ITC Franklin Gothic Std Book" w:eastAsia="MS Mincho" w:hAnsi="ITC Franklin Gothic Std Book" w:cs="Times New Roman"/>
          <w:bCs w:val="0"/>
          <w:noProof/>
          <w:color w:val="4F81BD"/>
          <w:sz w:val="32"/>
          <w:szCs w:val="32"/>
        </w:rPr>
        <w:t xml:space="preserve">How is norovirus </w:t>
      </w:r>
      <w:r w:rsidR="009F0305" w:rsidRPr="008A2A18">
        <w:rPr>
          <w:rFonts w:ascii="ITC Franklin Gothic Std Book" w:eastAsia="MS Mincho" w:hAnsi="ITC Franklin Gothic Std Book" w:cs="Times New Roman"/>
          <w:bCs w:val="0"/>
          <w:noProof/>
          <w:color w:val="4F81BD"/>
          <w:sz w:val="32"/>
          <w:szCs w:val="32"/>
        </w:rPr>
        <w:t>spread?</w:t>
      </w:r>
    </w:p>
    <w:p w14:paraId="51014F31" w14:textId="3A32CCFE" w:rsidR="00727BB7" w:rsidRPr="008A2A18" w:rsidRDefault="4191E99D" w:rsidP="00081DDA">
      <w:pPr>
        <w:pStyle w:val="BodyText"/>
        <w:spacing w:after="40"/>
        <w:rPr>
          <w:rFonts w:ascii="ITC Franklin Gothic Std Book" w:hAnsi="ITC Franklin Gothic Std Book"/>
        </w:rPr>
      </w:pPr>
      <w:r w:rsidRPr="008A2A18">
        <w:rPr>
          <w:rFonts w:ascii="ITC Franklin Gothic Std Book" w:hAnsi="ITC Franklin Gothic Std Book"/>
        </w:rPr>
        <w:t>N</w:t>
      </w:r>
      <w:r w:rsidR="2EBBB1B9" w:rsidRPr="008A2A18">
        <w:rPr>
          <w:rFonts w:ascii="ITC Franklin Gothic Std Book" w:hAnsi="ITC Franklin Gothic Std Book"/>
        </w:rPr>
        <w:t>orovirus</w:t>
      </w:r>
      <w:r w:rsidR="0C70AE39" w:rsidRPr="008A2A18">
        <w:rPr>
          <w:rFonts w:ascii="ITC Franklin Gothic Std Book" w:hAnsi="ITC Franklin Gothic Std Book"/>
        </w:rPr>
        <w:t>es are very contagious</w:t>
      </w:r>
      <w:r w:rsidR="25D581DB" w:rsidRPr="008A2A18">
        <w:rPr>
          <w:rFonts w:ascii="ITC Franklin Gothic Std Book" w:hAnsi="ITC Franklin Gothic Std Book"/>
        </w:rPr>
        <w:t xml:space="preserve"> and can be</w:t>
      </w:r>
      <w:r w:rsidR="0C70AE39" w:rsidRPr="008A2A18">
        <w:rPr>
          <w:rFonts w:ascii="ITC Franklin Gothic Std Book" w:hAnsi="ITC Franklin Gothic Std Book"/>
        </w:rPr>
        <w:t xml:space="preserve"> found in the stool or vomit of infected people. </w:t>
      </w:r>
      <w:r w:rsidR="3F45369D" w:rsidRPr="008A2A18">
        <w:rPr>
          <w:rFonts w:ascii="ITC Franklin Gothic Std Book" w:hAnsi="ITC Franklin Gothic Std Book"/>
        </w:rPr>
        <w:t xml:space="preserve"> </w:t>
      </w:r>
      <w:r w:rsidR="0C70AE39" w:rsidRPr="008A2A18">
        <w:rPr>
          <w:rFonts w:ascii="ITC Franklin Gothic Std Book" w:hAnsi="ITC Franklin Gothic Std Book"/>
        </w:rPr>
        <w:t xml:space="preserve">People get sick </w:t>
      </w:r>
      <w:r w:rsidR="37E08047" w:rsidRPr="008A2A18">
        <w:rPr>
          <w:rFonts w:ascii="ITC Franklin Gothic Std Book" w:hAnsi="ITC Franklin Gothic Std Book"/>
        </w:rPr>
        <w:t xml:space="preserve">by </w:t>
      </w:r>
      <w:r w:rsidR="4B9B2DEC" w:rsidRPr="008A2A18">
        <w:rPr>
          <w:rFonts w:ascii="ITC Franklin Gothic Std Book" w:hAnsi="ITC Franklin Gothic Std Book"/>
        </w:rPr>
        <w:t>accidentally</w:t>
      </w:r>
      <w:r w:rsidR="37E08047" w:rsidRPr="008A2A18">
        <w:rPr>
          <w:rFonts w:ascii="ITC Franklin Gothic Std Book" w:hAnsi="ITC Franklin Gothic Std Book"/>
        </w:rPr>
        <w:t xml:space="preserve"> getting tiny particles of </w:t>
      </w:r>
      <w:r w:rsidR="127237B5" w:rsidRPr="008A2A18">
        <w:rPr>
          <w:rFonts w:ascii="ITC Franklin Gothic Std Book" w:hAnsi="ITC Franklin Gothic Std Book"/>
        </w:rPr>
        <w:t>stool</w:t>
      </w:r>
      <w:r w:rsidR="37E08047" w:rsidRPr="008A2A18">
        <w:rPr>
          <w:rFonts w:ascii="ITC Franklin Gothic Std Book" w:hAnsi="ITC Franklin Gothic Std Book"/>
        </w:rPr>
        <w:t xml:space="preserve"> or vomit in their mouth from a person infected with norovirus. </w:t>
      </w:r>
      <w:r w:rsidR="124305ED" w:rsidRPr="008A2A18">
        <w:rPr>
          <w:rFonts w:ascii="ITC Franklin Gothic Std Book" w:hAnsi="ITC Franklin Gothic Std Book"/>
        </w:rPr>
        <w:t xml:space="preserve">This can occur </w:t>
      </w:r>
      <w:r w:rsidR="26F1AA20" w:rsidRPr="008A2A18">
        <w:rPr>
          <w:rFonts w:ascii="ITC Franklin Gothic Std Book" w:hAnsi="ITC Franklin Gothic Std Book"/>
        </w:rPr>
        <w:t>when people</w:t>
      </w:r>
      <w:r w:rsidR="124305ED" w:rsidRPr="008A2A18">
        <w:rPr>
          <w:rFonts w:ascii="ITC Franklin Gothic Std Book" w:hAnsi="ITC Franklin Gothic Std Book"/>
        </w:rPr>
        <w:t xml:space="preserve">: </w:t>
      </w:r>
    </w:p>
    <w:p w14:paraId="4945EBB0" w14:textId="2DB2AD0F" w:rsidR="00727BB7" w:rsidRPr="008A2A18" w:rsidRDefault="23B74DEA" w:rsidP="00081DDA">
      <w:pPr>
        <w:pStyle w:val="BIDBULLETS"/>
        <w:spacing w:after="40"/>
        <w:ind w:right="0"/>
        <w:rPr>
          <w:rFonts w:ascii="ITC Franklin Gothic Std Book" w:hAnsi="ITC Franklin Gothic Std Book"/>
        </w:rPr>
      </w:pPr>
      <w:r w:rsidRPr="008A2A18">
        <w:rPr>
          <w:rFonts w:ascii="ITC Franklin Gothic Std Book" w:hAnsi="ITC Franklin Gothic Std Book"/>
        </w:rPr>
        <w:t>Hav</w:t>
      </w:r>
      <w:r w:rsidR="595A4C09" w:rsidRPr="008A2A18">
        <w:rPr>
          <w:rFonts w:ascii="ITC Franklin Gothic Std Book" w:hAnsi="ITC Franklin Gothic Std Book"/>
        </w:rPr>
        <w:t>e</w:t>
      </w:r>
      <w:r w:rsidRPr="008A2A18">
        <w:rPr>
          <w:rFonts w:ascii="ITC Franklin Gothic Std Book" w:hAnsi="ITC Franklin Gothic Std Book"/>
        </w:rPr>
        <w:t xml:space="preserve"> direct contact with someone with </w:t>
      </w:r>
      <w:proofErr w:type="gramStart"/>
      <w:r w:rsidRPr="008A2A18">
        <w:rPr>
          <w:rFonts w:ascii="ITC Franklin Gothic Std Book" w:hAnsi="ITC Franklin Gothic Std Book"/>
        </w:rPr>
        <w:t>norovirus</w:t>
      </w:r>
      <w:r w:rsidR="3EFB61AE" w:rsidRPr="008A2A18">
        <w:rPr>
          <w:rFonts w:ascii="ITC Franklin Gothic Std Book" w:hAnsi="ITC Franklin Gothic Std Book"/>
        </w:rPr>
        <w:t>;</w:t>
      </w:r>
      <w:proofErr w:type="gramEnd"/>
    </w:p>
    <w:p w14:paraId="48EC1E5E" w14:textId="29B7C953" w:rsidR="00AD6BDB" w:rsidRPr="008A2A18" w:rsidRDefault="712097A0" w:rsidP="00081DDA">
      <w:pPr>
        <w:pStyle w:val="BIDBULLETS"/>
        <w:spacing w:after="40"/>
        <w:ind w:right="0"/>
        <w:rPr>
          <w:rFonts w:ascii="ITC Franklin Gothic Std Book" w:hAnsi="ITC Franklin Gothic Std Book"/>
        </w:rPr>
      </w:pPr>
      <w:r w:rsidRPr="008A2A18">
        <w:rPr>
          <w:rFonts w:ascii="ITC Franklin Gothic Std Book" w:hAnsi="ITC Franklin Gothic Std Book"/>
        </w:rPr>
        <w:t>E</w:t>
      </w:r>
      <w:r w:rsidR="4191E99D" w:rsidRPr="008A2A18">
        <w:rPr>
          <w:rFonts w:ascii="ITC Franklin Gothic Std Book" w:hAnsi="ITC Franklin Gothic Std Book"/>
        </w:rPr>
        <w:t xml:space="preserve">at </w:t>
      </w:r>
      <w:r w:rsidRPr="008A2A18">
        <w:rPr>
          <w:rFonts w:ascii="ITC Franklin Gothic Std Book" w:hAnsi="ITC Franklin Gothic Std Book"/>
        </w:rPr>
        <w:t xml:space="preserve">food </w:t>
      </w:r>
      <w:r w:rsidR="4191E99D" w:rsidRPr="008A2A18">
        <w:rPr>
          <w:rFonts w:ascii="ITC Franklin Gothic Std Book" w:hAnsi="ITC Franklin Gothic Std Book"/>
        </w:rPr>
        <w:t xml:space="preserve">or drink </w:t>
      </w:r>
      <w:r w:rsidRPr="008A2A18">
        <w:rPr>
          <w:rFonts w:ascii="ITC Franklin Gothic Std Book" w:hAnsi="ITC Franklin Gothic Std Book"/>
        </w:rPr>
        <w:t xml:space="preserve">liquids contaminated </w:t>
      </w:r>
      <w:r w:rsidR="23B74DEA" w:rsidRPr="008A2A18">
        <w:rPr>
          <w:rFonts w:ascii="ITC Franklin Gothic Std Book" w:hAnsi="ITC Franklin Gothic Std Book"/>
        </w:rPr>
        <w:t xml:space="preserve">with </w:t>
      </w:r>
      <w:proofErr w:type="gramStart"/>
      <w:r w:rsidR="23B74DEA" w:rsidRPr="008A2A18">
        <w:rPr>
          <w:rFonts w:ascii="ITC Franklin Gothic Std Book" w:hAnsi="ITC Franklin Gothic Std Book"/>
        </w:rPr>
        <w:t>norovirus</w:t>
      </w:r>
      <w:r w:rsidR="138F5384" w:rsidRPr="008A2A18">
        <w:rPr>
          <w:rFonts w:ascii="ITC Franklin Gothic Std Book" w:hAnsi="ITC Franklin Gothic Std Book"/>
        </w:rPr>
        <w:t>;</w:t>
      </w:r>
      <w:proofErr w:type="gramEnd"/>
      <w:r w:rsidRPr="008A2A18">
        <w:rPr>
          <w:rFonts w:ascii="ITC Franklin Gothic Std Book" w:hAnsi="ITC Franklin Gothic Std Book"/>
        </w:rPr>
        <w:t xml:space="preserve"> </w:t>
      </w:r>
    </w:p>
    <w:p w14:paraId="08BDDAD2" w14:textId="16B473F5" w:rsidR="00AD6BDB" w:rsidRPr="008A2A18" w:rsidRDefault="712097A0" w:rsidP="00081DDA">
      <w:pPr>
        <w:pStyle w:val="BIDBULLETS"/>
        <w:spacing w:after="40"/>
        <w:ind w:right="0"/>
        <w:rPr>
          <w:rFonts w:ascii="ITC Franklin Gothic Std Book" w:hAnsi="ITC Franklin Gothic Std Book"/>
        </w:rPr>
      </w:pPr>
      <w:r w:rsidRPr="008A2A18">
        <w:rPr>
          <w:rFonts w:ascii="ITC Franklin Gothic Std Book" w:hAnsi="ITC Franklin Gothic Std Book"/>
        </w:rPr>
        <w:t xml:space="preserve">Eat uncooked shellfish that </w:t>
      </w:r>
      <w:proofErr w:type="gramStart"/>
      <w:r w:rsidRPr="008A2A18">
        <w:rPr>
          <w:rFonts w:ascii="ITC Franklin Gothic Std Book" w:hAnsi="ITC Franklin Gothic Std Book"/>
        </w:rPr>
        <w:t>was</w:t>
      </w:r>
      <w:proofErr w:type="gramEnd"/>
      <w:r w:rsidRPr="008A2A18">
        <w:rPr>
          <w:rFonts w:ascii="ITC Franklin Gothic Std Book" w:hAnsi="ITC Franklin Gothic Std Book"/>
        </w:rPr>
        <w:t xml:space="preserve"> harvested from contaminated waters</w:t>
      </w:r>
      <w:r w:rsidR="7AAD68C8" w:rsidRPr="008A2A18">
        <w:rPr>
          <w:rFonts w:ascii="ITC Franklin Gothic Std Book" w:hAnsi="ITC Franklin Gothic Std Book"/>
        </w:rPr>
        <w:t>; or</w:t>
      </w:r>
    </w:p>
    <w:p w14:paraId="17ACC195" w14:textId="74323E06" w:rsidR="00AD6BDB" w:rsidRPr="008A2A18" w:rsidRDefault="712097A0" w:rsidP="00081DDA">
      <w:pPr>
        <w:pStyle w:val="BIDBULLETS"/>
        <w:spacing w:after="40"/>
        <w:ind w:right="0"/>
        <w:rPr>
          <w:rFonts w:ascii="ITC Franklin Gothic Std Book" w:hAnsi="ITC Franklin Gothic Std Book"/>
        </w:rPr>
      </w:pPr>
      <w:r w:rsidRPr="7270143E">
        <w:rPr>
          <w:rFonts w:ascii="ITC Franklin Gothic Std Book" w:hAnsi="ITC Franklin Gothic Std Book"/>
        </w:rPr>
        <w:t xml:space="preserve">Touch contaminated </w:t>
      </w:r>
      <w:r w:rsidR="23B74DEA" w:rsidRPr="7270143E">
        <w:rPr>
          <w:rFonts w:ascii="ITC Franklin Gothic Std Book" w:hAnsi="ITC Franklin Gothic Std Book"/>
        </w:rPr>
        <w:t xml:space="preserve">objects or surfaces </w:t>
      </w:r>
      <w:r w:rsidR="6EE96CB8" w:rsidRPr="7270143E">
        <w:rPr>
          <w:rFonts w:ascii="ITC Franklin Gothic Std Book" w:hAnsi="ITC Franklin Gothic Std Book"/>
        </w:rPr>
        <w:t xml:space="preserve">and </w:t>
      </w:r>
      <w:r w:rsidR="23B74DEA" w:rsidRPr="7270143E">
        <w:rPr>
          <w:rFonts w:ascii="ITC Franklin Gothic Std Book" w:hAnsi="ITC Franklin Gothic Std Book"/>
        </w:rPr>
        <w:t xml:space="preserve">then </w:t>
      </w:r>
      <w:r w:rsidRPr="7270143E">
        <w:rPr>
          <w:rFonts w:ascii="ITC Franklin Gothic Std Book" w:hAnsi="ITC Franklin Gothic Std Book"/>
        </w:rPr>
        <w:t xml:space="preserve">touch their mouth or eat without washing their hands first. </w:t>
      </w:r>
    </w:p>
    <w:p w14:paraId="5F2608CD" w14:textId="78FCB0A6" w:rsidR="00727AF9" w:rsidRPr="008A2A18" w:rsidRDefault="00727AF9" w:rsidP="00081DDA">
      <w:pPr>
        <w:pStyle w:val="BIDBULLETS"/>
        <w:numPr>
          <w:ilvl w:val="0"/>
          <w:numId w:val="0"/>
        </w:numPr>
        <w:spacing w:before="120"/>
        <w:ind w:right="0"/>
        <w:rPr>
          <w:rFonts w:ascii="ITC Franklin Gothic Std Book" w:hAnsi="ITC Franklin Gothic Std Book"/>
        </w:rPr>
      </w:pPr>
      <w:r w:rsidRPr="57F4ACE3">
        <w:rPr>
          <w:rFonts w:ascii="ITC Franklin Gothic Std Book" w:hAnsi="ITC Franklin Gothic Std Book"/>
        </w:rPr>
        <w:t>Norovirus can spread quickly in</w:t>
      </w:r>
      <w:r w:rsidR="0044552B">
        <w:rPr>
          <w:rFonts w:ascii="ITC Franklin Gothic Std Book" w:hAnsi="ITC Franklin Gothic Std Book"/>
        </w:rPr>
        <w:t xml:space="preserve"> c</w:t>
      </w:r>
      <w:r w:rsidRPr="57F4ACE3">
        <w:rPr>
          <w:rFonts w:ascii="ITC Franklin Gothic Std Book" w:hAnsi="ITC Franklin Gothic Std Book"/>
        </w:rPr>
        <w:t xml:space="preserve">rowded places such as healthcare facilities, restaurants, schools, </w:t>
      </w:r>
      <w:proofErr w:type="gramStart"/>
      <w:r w:rsidR="006374AB" w:rsidRPr="57F4ACE3">
        <w:rPr>
          <w:rFonts w:ascii="ITC Franklin Gothic Std Book" w:hAnsi="ITC Franklin Gothic Std Book"/>
        </w:rPr>
        <w:t>child</w:t>
      </w:r>
      <w:r w:rsidR="0044552B">
        <w:rPr>
          <w:rFonts w:ascii="ITC Franklin Gothic Std Book" w:hAnsi="ITC Franklin Gothic Std Book"/>
        </w:rPr>
        <w:t xml:space="preserve"> </w:t>
      </w:r>
      <w:r w:rsidRPr="57F4ACE3">
        <w:rPr>
          <w:rFonts w:ascii="ITC Franklin Gothic Std Book" w:hAnsi="ITC Franklin Gothic Std Book"/>
        </w:rPr>
        <w:t>care</w:t>
      </w:r>
      <w:proofErr w:type="gramEnd"/>
      <w:r w:rsidR="006374AB" w:rsidRPr="57F4ACE3">
        <w:rPr>
          <w:rFonts w:ascii="ITC Franklin Gothic Std Book" w:hAnsi="ITC Franklin Gothic Std Book"/>
        </w:rPr>
        <w:t xml:space="preserve"> facilities</w:t>
      </w:r>
      <w:r w:rsidRPr="57F4ACE3">
        <w:rPr>
          <w:rFonts w:ascii="ITC Franklin Gothic Std Book" w:hAnsi="ITC Franklin Gothic Std Book"/>
        </w:rPr>
        <w:t xml:space="preserve">, and cruise ships.  </w:t>
      </w:r>
    </w:p>
    <w:p w14:paraId="7E1A077E" w14:textId="77777777" w:rsidR="0063634D" w:rsidRPr="008A2A18" w:rsidRDefault="0063634D" w:rsidP="00081DDA">
      <w:pPr>
        <w:pStyle w:val="Heading2"/>
        <w:tabs>
          <w:tab w:val="left" w:pos="10260"/>
        </w:tabs>
        <w:spacing w:before="240" w:after="120"/>
        <w:rPr>
          <w:rFonts w:ascii="ITC Franklin Gothic Std Book" w:eastAsia="MS Mincho" w:hAnsi="ITC Franklin Gothic Std Book" w:cs="Times New Roman"/>
          <w:bCs w:val="0"/>
          <w:noProof/>
          <w:color w:val="4F81BD"/>
          <w:sz w:val="32"/>
          <w:szCs w:val="32"/>
        </w:rPr>
      </w:pPr>
      <w:r w:rsidRPr="008A2A18">
        <w:rPr>
          <w:rFonts w:ascii="ITC Franklin Gothic Std Book" w:eastAsia="MS Mincho" w:hAnsi="ITC Franklin Gothic Std Book" w:cs="Times New Roman"/>
          <w:bCs w:val="0"/>
          <w:noProof/>
          <w:color w:val="4F81BD"/>
          <w:sz w:val="32"/>
          <w:szCs w:val="32"/>
        </w:rPr>
        <w:t>Who gets norovirus infection?</w:t>
      </w:r>
    </w:p>
    <w:p w14:paraId="479E640F" w14:textId="6E8AE0A6" w:rsidR="0063634D" w:rsidRPr="008A2A18" w:rsidRDefault="66FF381E" w:rsidP="00081DDA">
      <w:pPr>
        <w:pStyle w:val="Header"/>
        <w:tabs>
          <w:tab w:val="clear" w:pos="4320"/>
          <w:tab w:val="clear" w:pos="8640"/>
          <w:tab w:val="left" w:pos="10260"/>
        </w:tabs>
        <w:rPr>
          <w:rFonts w:ascii="ITC Franklin Gothic Std Book" w:eastAsia="Times New Roman" w:hAnsi="ITC Franklin Gothic Std Book"/>
        </w:rPr>
      </w:pPr>
      <w:r w:rsidRPr="57F4ACE3">
        <w:rPr>
          <w:rFonts w:ascii="ITC Franklin Gothic Std Book" w:eastAsia="Times New Roman" w:hAnsi="ITC Franklin Gothic Std Book"/>
        </w:rPr>
        <w:t xml:space="preserve">Anyone can get infected with norovirus.  Children younger than </w:t>
      </w:r>
      <w:r w:rsidR="00D70FC5">
        <w:rPr>
          <w:rFonts w:ascii="ITC Franklin Gothic Std Book" w:eastAsia="Times New Roman" w:hAnsi="ITC Franklin Gothic Std Book"/>
        </w:rPr>
        <w:t>5 years old</w:t>
      </w:r>
      <w:r w:rsidRPr="57F4ACE3">
        <w:rPr>
          <w:rFonts w:ascii="ITC Franklin Gothic Std Book" w:eastAsia="Times New Roman" w:hAnsi="ITC Franklin Gothic Std Book"/>
        </w:rPr>
        <w:t xml:space="preserve">, older adults, and people with weakened immune systems are more likely to develop severe infections. </w:t>
      </w:r>
    </w:p>
    <w:p w14:paraId="227173E2" w14:textId="77777777" w:rsidR="0063634D" w:rsidRPr="008A2A18" w:rsidRDefault="0063634D" w:rsidP="00081DDA">
      <w:pPr>
        <w:pStyle w:val="Header"/>
        <w:tabs>
          <w:tab w:val="clear" w:pos="4320"/>
          <w:tab w:val="clear" w:pos="8640"/>
          <w:tab w:val="left" w:pos="10260"/>
        </w:tabs>
        <w:spacing w:before="120"/>
        <w:rPr>
          <w:rFonts w:ascii="ITC Franklin Gothic Std Book" w:hAnsi="ITC Franklin Gothic Std Book"/>
        </w:rPr>
      </w:pPr>
      <w:r w:rsidRPr="008A2A18">
        <w:rPr>
          <w:rFonts w:ascii="ITC Franklin Gothic Std Book" w:hAnsi="ITC Franklin Gothic Std Book"/>
        </w:rPr>
        <w:t>There are many strains of noroviruses, and being infected does not provide long-lasting immunity. People can become infected with norovirus many times during their life.</w:t>
      </w:r>
    </w:p>
    <w:p w14:paraId="422B352F" w14:textId="0196A7B0" w:rsidR="00582D8E" w:rsidRPr="00582D8E" w:rsidRDefault="00961131" w:rsidP="00582D8E">
      <w:pPr>
        <w:tabs>
          <w:tab w:val="left" w:pos="3718"/>
        </w:tabs>
        <w:rPr>
          <w:rFonts w:ascii="ITC Franklin Gothic Std Book" w:hAnsi="ITC Franklin Gothic Std Book"/>
          <w:b/>
          <w:noProof/>
          <w:color w:val="4F81BD"/>
          <w:sz w:val="32"/>
          <w:szCs w:val="32"/>
        </w:rPr>
      </w:pPr>
      <w:r w:rsidRPr="008A2A18">
        <w:rPr>
          <w:rFonts w:ascii="ITC Franklin Gothic Std Book" w:hAnsi="ITC Franklin Gothic Std Book"/>
          <w:b/>
          <w:noProof/>
          <w:color w:val="4F81BD"/>
          <w:sz w:val="32"/>
          <w:szCs w:val="32"/>
        </w:rPr>
        <w:tab/>
      </w:r>
    </w:p>
    <w:p w14:paraId="6FA0721A" w14:textId="6C924342" w:rsidR="00FB16F0" w:rsidRPr="008A2A18" w:rsidRDefault="0063634D" w:rsidP="00FB16F0">
      <w:pPr>
        <w:pStyle w:val="BodyText"/>
        <w:tabs>
          <w:tab w:val="left" w:pos="10260"/>
        </w:tabs>
        <w:ind w:left="-360" w:right="360"/>
        <w:rPr>
          <w:rFonts w:ascii="ITC Franklin Gothic Std Book" w:hAnsi="ITC Franklin Gothic Std Book"/>
          <w:color w:val="FFFFFF"/>
          <w:szCs w:val="24"/>
        </w:rPr>
      </w:pPr>
      <w:r w:rsidRPr="00582D8E">
        <w:br w:type="page"/>
      </w:r>
      <w:r w:rsidR="00040932">
        <w:rPr>
          <w:rFonts w:ascii="ITC Franklin Gothic Std Book" w:hAnsi="ITC Franklin Gothic Std Book"/>
          <w:noProof/>
        </w:rPr>
        <w:lastRenderedPageBreak/>
        <mc:AlternateContent>
          <mc:Choice Requires="wpg">
            <w:drawing>
              <wp:anchor distT="0" distB="0" distL="114300" distR="114300" simplePos="0" relativeHeight="251658242" behindDoc="1" locked="0" layoutInCell="1" allowOverlap="1" wp14:anchorId="5C41473F" wp14:editId="4E383449">
                <wp:simplePos x="0" y="0"/>
                <wp:positionH relativeFrom="page">
                  <wp:posOffset>-2540</wp:posOffset>
                </wp:positionH>
                <wp:positionV relativeFrom="page">
                  <wp:posOffset>-31750</wp:posOffset>
                </wp:positionV>
                <wp:extent cx="7772400" cy="994410"/>
                <wp:effectExtent l="0" t="0" r="2540" b="0"/>
                <wp:wrapNone/>
                <wp:docPr id="24067445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94410"/>
                          <a:chOff x="0" y="0"/>
                          <a:chExt cx="12240" cy="1440"/>
                        </a:xfrm>
                      </wpg:grpSpPr>
                      <pic:pic xmlns:pic="http://schemas.openxmlformats.org/drawingml/2006/picture">
                        <pic:nvPicPr>
                          <pic:cNvPr id="328690581"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 y="0"/>
                            <a:ext cx="12225" cy="14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20594911"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40" cy="14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65DAD4" id="Group 24" o:spid="_x0000_s1026" style="position:absolute;margin-left:-.2pt;margin-top:-2.5pt;width:612pt;height:78.3pt;z-index:-251658238;mso-position-horizontal-relative:page;mso-position-vertical-relative:page" coordsize="12240,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">
                <v:shape id="Picture 5" o:spid="_x0000_s1027" type="#_x0000_t75" style="position:absolute;left:15;width:12225;height:1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">
                  <v:imagedata r:id="rId13" o:title=""/>
                </v:shape>
                <v:shape id="Picture 4" o:spid="_x0000_s1028" type="#_x0000_t75" style="position:absolute;width:1224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">
                  <v:imagedata r:id="rId14" o:title=""/>
                </v:shape>
                <w10:wrap anchorx="page" anchory="page"/>
              </v:group>
            </w:pict>
          </mc:Fallback>
        </mc:AlternateContent>
      </w:r>
      <w:r w:rsidR="00FB16F0" w:rsidRPr="008A2A18">
        <w:rPr>
          <w:rFonts w:ascii="ITC Franklin Gothic Std Book" w:hAnsi="ITC Franklin Gothic Std Book"/>
          <w:color w:val="FFFFFF"/>
          <w:szCs w:val="24"/>
        </w:rPr>
        <w:t>MASSACHUSETTS PUBLIC HEALTH FACT SHEET</w:t>
      </w:r>
    </w:p>
    <w:p w14:paraId="2BE890E3" w14:textId="4F2C4002" w:rsidR="00865D03" w:rsidRPr="008A2A18" w:rsidRDefault="00FB16F0" w:rsidP="00FB16F0">
      <w:pPr>
        <w:pStyle w:val="BodyText"/>
        <w:tabs>
          <w:tab w:val="left" w:pos="10260"/>
        </w:tabs>
        <w:ind w:left="-360" w:right="360"/>
        <w:rPr>
          <w:rFonts w:ascii="ITC Franklin Gothic Std Book" w:hAnsi="ITC Franklin Gothic Std Book"/>
          <w:color w:val="FFFFFF"/>
          <w:szCs w:val="24"/>
        </w:rPr>
      </w:pPr>
      <w:r w:rsidRPr="008A2A18">
        <w:rPr>
          <w:rFonts w:ascii="ITC Franklin Gothic Std Book" w:hAnsi="ITC Franklin Gothic Std Book"/>
          <w:b/>
          <w:color w:val="FFFFFF"/>
          <w:sz w:val="56"/>
          <w:szCs w:val="56"/>
        </w:rPr>
        <w:t>Norovirus</w:t>
      </w:r>
    </w:p>
    <w:p w14:paraId="10A80D29" w14:textId="1374DE4F" w:rsidR="00865D03" w:rsidRPr="008A2A18" w:rsidRDefault="00865D03" w:rsidP="00DA04BF">
      <w:pPr>
        <w:pStyle w:val="BodyText"/>
        <w:tabs>
          <w:tab w:val="left" w:pos="10260"/>
        </w:tabs>
        <w:spacing w:before="360" w:after="240"/>
        <w:jc w:val="right"/>
        <w:rPr>
          <w:rFonts w:ascii="ITC Franklin Gothic Std Book" w:hAnsi="ITC Franklin Gothic Std Book"/>
          <w:color w:val="FFFFFF"/>
          <w:sz w:val="20"/>
        </w:rPr>
      </w:pPr>
      <w:r w:rsidRPr="008A2A18">
        <w:rPr>
          <w:rFonts w:ascii="ITC Franklin Gothic Std Book" w:hAnsi="ITC Franklin Gothic Std Book"/>
          <w:color w:val="FFFFFF"/>
          <w:sz w:val="20"/>
        </w:rPr>
        <w:t>Ja</w:t>
      </w:r>
      <w:r w:rsidRPr="008A2A18">
        <w:rPr>
          <w:rFonts w:ascii="ITC Franklin Gothic Std Book" w:hAnsi="ITC Franklin Gothic Std Book"/>
          <w:color w:val="152355"/>
          <w:sz w:val="20"/>
        </w:rPr>
        <w:t xml:space="preserve"> </w:t>
      </w:r>
      <w:r w:rsidR="007B2A7B">
        <w:rPr>
          <w:rFonts w:ascii="ITC Franklin Gothic Std Book" w:hAnsi="ITC Franklin Gothic Std Book"/>
          <w:color w:val="152355"/>
          <w:sz w:val="20"/>
        </w:rPr>
        <w:t>February</w:t>
      </w:r>
      <w:r w:rsidR="007B2A7B" w:rsidRPr="008A2A18">
        <w:rPr>
          <w:rFonts w:ascii="ITC Franklin Gothic Std Book" w:hAnsi="ITC Franklin Gothic Std Book"/>
          <w:color w:val="152355"/>
          <w:sz w:val="20"/>
        </w:rPr>
        <w:t xml:space="preserve"> </w:t>
      </w:r>
      <w:r w:rsidRPr="008A2A18">
        <w:rPr>
          <w:rFonts w:ascii="ITC Franklin Gothic Std Book" w:hAnsi="ITC Franklin Gothic Std Book"/>
          <w:color w:val="152355"/>
          <w:sz w:val="20"/>
        </w:rPr>
        <w:t xml:space="preserve">2025 | Page 2 of </w:t>
      </w:r>
      <w:r w:rsidRPr="008A2A18">
        <w:rPr>
          <w:rFonts w:ascii="ITC Franklin Gothic Std Book" w:hAnsi="ITC Franklin Gothic Std Book"/>
          <w:color w:val="152355"/>
          <w:sz w:val="20"/>
        </w:rPr>
        <w:fldChar w:fldCharType="begin"/>
      </w:r>
      <w:r w:rsidRPr="008A2A18">
        <w:rPr>
          <w:rFonts w:ascii="ITC Franklin Gothic Std Book" w:hAnsi="ITC Franklin Gothic Std Book"/>
          <w:color w:val="152355"/>
          <w:sz w:val="20"/>
        </w:rPr>
        <w:instrText xml:space="preserve"> NUMPAGES  \* Arabic  \* MERGEFORMAT </w:instrText>
      </w:r>
      <w:r w:rsidRPr="008A2A18">
        <w:rPr>
          <w:rFonts w:ascii="ITC Franklin Gothic Std Book" w:hAnsi="ITC Franklin Gothic Std Book"/>
          <w:color w:val="152355"/>
          <w:sz w:val="20"/>
        </w:rPr>
        <w:fldChar w:fldCharType="separate"/>
      </w:r>
      <w:r w:rsidRPr="008A2A18">
        <w:rPr>
          <w:rFonts w:ascii="ITC Franklin Gothic Std Book" w:hAnsi="ITC Franklin Gothic Std Book"/>
          <w:color w:val="152355"/>
          <w:sz w:val="20"/>
        </w:rPr>
        <w:t>3</w:t>
      </w:r>
      <w:r w:rsidRPr="008A2A18">
        <w:rPr>
          <w:rFonts w:ascii="ITC Franklin Gothic Std Book" w:hAnsi="ITC Franklin Gothic Std Book"/>
          <w:color w:val="152355"/>
          <w:sz w:val="20"/>
        </w:rPr>
        <w:fldChar w:fldCharType="end"/>
      </w:r>
      <w:r w:rsidRPr="008A2A18">
        <w:rPr>
          <w:rFonts w:ascii="ITC Franklin Gothic Std Book" w:hAnsi="ITC Franklin Gothic Std Book"/>
          <w:color w:val="FFFFFF"/>
          <w:sz w:val="20"/>
        </w:rPr>
        <w:t xml:space="preserve"> </w:t>
      </w:r>
    </w:p>
    <w:p w14:paraId="4703E64E" w14:textId="0080029D" w:rsidR="00727AF9" w:rsidRPr="008A2A18" w:rsidRDefault="00727AF9" w:rsidP="00DA04BF">
      <w:pPr>
        <w:pStyle w:val="BIDSUBHEADING"/>
        <w:spacing w:before="240"/>
        <w:ind w:right="0"/>
        <w:rPr>
          <w:rFonts w:ascii="ITC Franklin Gothic Std Book" w:hAnsi="ITC Franklin Gothic Std Book"/>
        </w:rPr>
      </w:pPr>
      <w:r w:rsidRPr="008A2A18">
        <w:rPr>
          <w:rFonts w:ascii="ITC Franklin Gothic Std Book" w:hAnsi="ITC Franklin Gothic Std Book"/>
        </w:rPr>
        <w:t xml:space="preserve">When is someone with norovirus contagious? </w:t>
      </w:r>
    </w:p>
    <w:p w14:paraId="44C9FF73" w14:textId="61ABB246" w:rsidR="001D0352" w:rsidRPr="008A2A18" w:rsidRDefault="124305ED" w:rsidP="00081DDA">
      <w:pPr>
        <w:pStyle w:val="BodyText"/>
        <w:tabs>
          <w:tab w:val="left" w:pos="9360"/>
        </w:tabs>
        <w:spacing w:before="120"/>
        <w:rPr>
          <w:rFonts w:ascii="ITC Franklin Gothic Std Book" w:hAnsi="ITC Franklin Gothic Std Book"/>
        </w:rPr>
      </w:pPr>
      <w:r w:rsidRPr="008A2A18">
        <w:rPr>
          <w:rFonts w:ascii="ITC Franklin Gothic Std Book" w:hAnsi="ITC Franklin Gothic Std Book"/>
        </w:rPr>
        <w:t xml:space="preserve">People with norovirus </w:t>
      </w:r>
      <w:proofErr w:type="gramStart"/>
      <w:r w:rsidRPr="008A2A18">
        <w:rPr>
          <w:rFonts w:ascii="ITC Franklin Gothic Std Book" w:hAnsi="ITC Franklin Gothic Std Book"/>
        </w:rPr>
        <w:t>infection</w:t>
      </w:r>
      <w:proofErr w:type="gramEnd"/>
      <w:r w:rsidRPr="008A2A18">
        <w:rPr>
          <w:rFonts w:ascii="ITC Franklin Gothic Std Book" w:hAnsi="ITC Franklin Gothic Std Book"/>
        </w:rPr>
        <w:t xml:space="preserve"> are most contagious when they have symptoms, especially vomiting, and during the first few days after feeling better. Studies have shown that you can still spread norovirus for two weeks or more after you feel better. Some</w:t>
      </w:r>
      <w:r w:rsidR="449E561A" w:rsidRPr="008A2A18">
        <w:rPr>
          <w:rFonts w:ascii="ITC Franklin Gothic Std Book" w:hAnsi="ITC Franklin Gothic Std Book"/>
        </w:rPr>
        <w:t>times</w:t>
      </w:r>
      <w:r w:rsidRPr="008A2A18">
        <w:rPr>
          <w:rFonts w:ascii="ITC Franklin Gothic Std Book" w:hAnsi="ITC Franklin Gothic Std Book"/>
        </w:rPr>
        <w:t xml:space="preserve"> people</w:t>
      </w:r>
      <w:r w:rsidR="449E561A" w:rsidRPr="008A2A18">
        <w:rPr>
          <w:rFonts w:ascii="ITC Franklin Gothic Std Book" w:hAnsi="ITC Franklin Gothic Std Book"/>
        </w:rPr>
        <w:t xml:space="preserve"> infected with norovirus have no symptoms but can still pass the virus to others</w:t>
      </w:r>
      <w:r w:rsidRPr="008A2A18">
        <w:rPr>
          <w:rFonts w:ascii="ITC Franklin Gothic Std Book" w:hAnsi="ITC Franklin Gothic Std Book"/>
        </w:rPr>
        <w:t xml:space="preserve">.  </w:t>
      </w:r>
    </w:p>
    <w:p w14:paraId="7A71E913" w14:textId="1368F40F" w:rsidR="009F0305" w:rsidRPr="008A2A18" w:rsidRDefault="009F0305" w:rsidP="00081DDA">
      <w:pPr>
        <w:pStyle w:val="Heading2"/>
        <w:tabs>
          <w:tab w:val="left" w:pos="8833"/>
        </w:tabs>
        <w:spacing w:before="240" w:after="120"/>
        <w:rPr>
          <w:rFonts w:ascii="ITC Franklin Gothic Std Book" w:eastAsia="MS Mincho" w:hAnsi="ITC Franklin Gothic Std Book" w:cs="Times New Roman"/>
          <w:bCs w:val="0"/>
          <w:noProof/>
          <w:color w:val="4F81BD"/>
          <w:sz w:val="32"/>
          <w:szCs w:val="32"/>
        </w:rPr>
      </w:pPr>
      <w:r w:rsidRPr="008A2A18">
        <w:rPr>
          <w:rFonts w:ascii="ITC Franklin Gothic Std Book" w:eastAsia="MS Mincho" w:hAnsi="ITC Franklin Gothic Std Book" w:cs="Times New Roman"/>
          <w:bCs w:val="0"/>
          <w:noProof/>
          <w:color w:val="4F81BD"/>
          <w:sz w:val="32"/>
          <w:szCs w:val="32"/>
        </w:rPr>
        <w:t xml:space="preserve">How is </w:t>
      </w:r>
      <w:r w:rsidR="007E7361" w:rsidRPr="008A2A18">
        <w:rPr>
          <w:rFonts w:ascii="ITC Franklin Gothic Std Book" w:eastAsia="MS Mincho" w:hAnsi="ITC Franklin Gothic Std Book" w:cs="Times New Roman"/>
          <w:bCs w:val="0"/>
          <w:noProof/>
          <w:color w:val="4F81BD"/>
          <w:sz w:val="32"/>
          <w:szCs w:val="32"/>
        </w:rPr>
        <w:t>norovirus</w:t>
      </w:r>
      <w:r w:rsidRPr="008A2A18">
        <w:rPr>
          <w:rFonts w:ascii="ITC Franklin Gothic Std Book" w:eastAsia="MS Mincho" w:hAnsi="ITC Franklin Gothic Std Book" w:cs="Times New Roman"/>
          <w:bCs w:val="0"/>
          <w:noProof/>
          <w:color w:val="4F81BD"/>
          <w:sz w:val="32"/>
          <w:szCs w:val="32"/>
        </w:rPr>
        <w:t xml:space="preserve"> infection diagnosed?</w:t>
      </w:r>
      <w:r w:rsidR="005540E4" w:rsidRPr="008A2A18">
        <w:rPr>
          <w:rFonts w:ascii="ITC Franklin Gothic Std Book" w:eastAsia="MS Mincho" w:hAnsi="ITC Franklin Gothic Std Book" w:cs="Times New Roman"/>
          <w:bCs w:val="0"/>
          <w:noProof/>
          <w:color w:val="4F81BD"/>
          <w:sz w:val="32"/>
          <w:szCs w:val="32"/>
        </w:rPr>
        <w:tab/>
      </w:r>
    </w:p>
    <w:p w14:paraId="7F0781B3" w14:textId="2415ECAA" w:rsidR="009F0305" w:rsidRPr="008A2A18" w:rsidRDefault="37CE37B3" w:rsidP="00081DDA">
      <w:pPr>
        <w:pStyle w:val="BodyText"/>
        <w:tabs>
          <w:tab w:val="left" w:pos="9360"/>
        </w:tabs>
        <w:rPr>
          <w:rFonts w:ascii="ITC Franklin Gothic Std Book" w:hAnsi="ITC Franklin Gothic Std Book"/>
        </w:rPr>
      </w:pPr>
      <w:r w:rsidRPr="008A2A18">
        <w:rPr>
          <w:rFonts w:ascii="ITC Franklin Gothic Std Book" w:hAnsi="ITC Franklin Gothic Std Book"/>
        </w:rPr>
        <w:t>Norovirus can be</w:t>
      </w:r>
      <w:r w:rsidR="18511817" w:rsidRPr="008A2A18">
        <w:rPr>
          <w:rFonts w:ascii="ITC Franklin Gothic Std Book" w:hAnsi="ITC Franklin Gothic Std Book"/>
        </w:rPr>
        <w:t xml:space="preserve"> diagnosed by </w:t>
      </w:r>
      <w:proofErr w:type="gramStart"/>
      <w:r w:rsidRPr="008A2A18">
        <w:rPr>
          <w:rFonts w:ascii="ITC Franklin Gothic Std Book" w:hAnsi="ITC Franklin Gothic Std Book"/>
        </w:rPr>
        <w:t>testing</w:t>
      </w:r>
      <w:proofErr w:type="gramEnd"/>
      <w:r w:rsidRPr="008A2A18">
        <w:rPr>
          <w:rFonts w:ascii="ITC Franklin Gothic Std Book" w:hAnsi="ITC Franklin Gothic Std Book"/>
        </w:rPr>
        <w:t xml:space="preserve"> stool </w:t>
      </w:r>
      <w:r w:rsidR="4191E99D" w:rsidRPr="008A2A18">
        <w:rPr>
          <w:rFonts w:ascii="ITC Franklin Gothic Std Book" w:hAnsi="ITC Franklin Gothic Std Book"/>
        </w:rPr>
        <w:t xml:space="preserve">from an infected person. </w:t>
      </w:r>
      <w:r w:rsidR="18511817" w:rsidRPr="008A2A18">
        <w:rPr>
          <w:rFonts w:ascii="ITC Franklin Gothic Std Book" w:hAnsi="ITC Franklin Gothic Std Book"/>
        </w:rPr>
        <w:t xml:space="preserve">Many </w:t>
      </w:r>
      <w:r w:rsidRPr="008A2A18">
        <w:rPr>
          <w:rFonts w:ascii="ITC Franklin Gothic Std Book" w:hAnsi="ITC Franklin Gothic Std Book"/>
        </w:rPr>
        <w:t xml:space="preserve">laboratories </w:t>
      </w:r>
      <w:r w:rsidR="18511817" w:rsidRPr="008A2A18">
        <w:rPr>
          <w:rFonts w:ascii="ITC Franklin Gothic Std Book" w:hAnsi="ITC Franklin Gothic Std Book"/>
        </w:rPr>
        <w:t xml:space="preserve">in Massachusetts </w:t>
      </w:r>
      <w:proofErr w:type="gramStart"/>
      <w:r w:rsidRPr="008A2A18">
        <w:rPr>
          <w:rFonts w:ascii="ITC Franklin Gothic Std Book" w:hAnsi="ITC Franklin Gothic Std Book"/>
        </w:rPr>
        <w:t>are able to</w:t>
      </w:r>
      <w:proofErr w:type="gramEnd"/>
      <w:r w:rsidRPr="008A2A18">
        <w:rPr>
          <w:rFonts w:ascii="ITC Franklin Gothic Std Book" w:hAnsi="ITC Franklin Gothic Std Book"/>
        </w:rPr>
        <w:t xml:space="preserve"> perform this test</w:t>
      </w:r>
      <w:r w:rsidR="18511817" w:rsidRPr="008A2A18">
        <w:rPr>
          <w:rFonts w:ascii="ITC Franklin Gothic Std Book" w:hAnsi="ITC Franklin Gothic Std Book"/>
        </w:rPr>
        <w:t xml:space="preserve">, but </w:t>
      </w:r>
      <w:r w:rsidRPr="008A2A18">
        <w:rPr>
          <w:rFonts w:ascii="ITC Franklin Gothic Std Book" w:hAnsi="ITC Franklin Gothic Std Book"/>
        </w:rPr>
        <w:t xml:space="preserve">health care providers </w:t>
      </w:r>
      <w:r w:rsidR="70568A8C" w:rsidRPr="008A2A18">
        <w:rPr>
          <w:rFonts w:ascii="ITC Franklin Gothic Std Book" w:hAnsi="ITC Franklin Gothic Std Book"/>
        </w:rPr>
        <w:t>often</w:t>
      </w:r>
      <w:r w:rsidRPr="008A2A18">
        <w:rPr>
          <w:rFonts w:ascii="ITC Franklin Gothic Std Book" w:hAnsi="ITC Franklin Gothic Std Book"/>
        </w:rPr>
        <w:t xml:space="preserve"> base their diagnosis on </w:t>
      </w:r>
      <w:r w:rsidR="08DF578B" w:rsidRPr="008A2A18">
        <w:rPr>
          <w:rFonts w:ascii="ITC Franklin Gothic Std Book" w:hAnsi="ITC Franklin Gothic Std Book"/>
        </w:rPr>
        <w:t xml:space="preserve">a patient’s </w:t>
      </w:r>
      <w:r w:rsidRPr="008A2A18">
        <w:rPr>
          <w:rFonts w:ascii="ITC Franklin Gothic Std Book" w:hAnsi="ITC Franklin Gothic Std Book"/>
        </w:rPr>
        <w:t xml:space="preserve">symptoms and </w:t>
      </w:r>
      <w:r w:rsidR="247C2B5F" w:rsidRPr="008A2A18">
        <w:rPr>
          <w:rFonts w:ascii="ITC Franklin Gothic Std Book" w:hAnsi="ITC Franklin Gothic Std Book"/>
        </w:rPr>
        <w:t>how</w:t>
      </w:r>
      <w:r w:rsidRPr="008A2A18">
        <w:rPr>
          <w:rFonts w:ascii="ITC Franklin Gothic Std Book" w:hAnsi="ITC Franklin Gothic Std Book"/>
        </w:rPr>
        <w:t xml:space="preserve"> long they last. </w:t>
      </w:r>
      <w:r w:rsidR="4191E99D" w:rsidRPr="008A2A18">
        <w:rPr>
          <w:rFonts w:ascii="ITC Franklin Gothic Std Book" w:hAnsi="ITC Franklin Gothic Std Book"/>
        </w:rPr>
        <w:t xml:space="preserve">  </w:t>
      </w:r>
    </w:p>
    <w:p w14:paraId="5E079D59" w14:textId="77777777" w:rsidR="009F0305" w:rsidRPr="008A2A18" w:rsidRDefault="009F0305" w:rsidP="00081DDA">
      <w:pPr>
        <w:pStyle w:val="Heading2"/>
        <w:tabs>
          <w:tab w:val="left" w:pos="10260"/>
        </w:tabs>
        <w:spacing w:before="240" w:after="120"/>
        <w:rPr>
          <w:rFonts w:ascii="ITC Franklin Gothic Std Book" w:hAnsi="ITC Franklin Gothic Std Book"/>
        </w:rPr>
      </w:pPr>
      <w:r w:rsidRPr="008A2A18">
        <w:rPr>
          <w:rFonts w:ascii="ITC Franklin Gothic Std Book" w:eastAsia="MS Mincho" w:hAnsi="ITC Franklin Gothic Std Book" w:cs="Times New Roman"/>
          <w:bCs w:val="0"/>
          <w:noProof/>
          <w:color w:val="4F81BD"/>
          <w:sz w:val="32"/>
          <w:szCs w:val="32"/>
        </w:rPr>
        <w:t xml:space="preserve">What is the treatment for </w:t>
      </w:r>
      <w:r w:rsidR="007E7361" w:rsidRPr="008A2A18">
        <w:rPr>
          <w:rFonts w:ascii="ITC Franklin Gothic Std Book" w:eastAsia="MS Mincho" w:hAnsi="ITC Franklin Gothic Std Book" w:cs="Times New Roman"/>
          <w:bCs w:val="0"/>
          <w:noProof/>
          <w:color w:val="4F81BD"/>
          <w:sz w:val="32"/>
          <w:szCs w:val="32"/>
        </w:rPr>
        <w:t>norovirus</w:t>
      </w:r>
      <w:r w:rsidRPr="008A2A18">
        <w:rPr>
          <w:rFonts w:ascii="ITC Franklin Gothic Std Book" w:eastAsia="MS Mincho" w:hAnsi="ITC Franklin Gothic Std Book" w:cs="Times New Roman"/>
          <w:bCs w:val="0"/>
          <w:noProof/>
          <w:color w:val="4F81BD"/>
          <w:sz w:val="32"/>
          <w:szCs w:val="32"/>
        </w:rPr>
        <w:t xml:space="preserve"> infection?</w:t>
      </w:r>
    </w:p>
    <w:p w14:paraId="265B3B29" w14:textId="2A4063B2" w:rsidR="007E7361" w:rsidRPr="008A2A18" w:rsidRDefault="009F0305" w:rsidP="7270143E">
      <w:pPr>
        <w:pStyle w:val="BodyText"/>
        <w:tabs>
          <w:tab w:val="left" w:pos="180"/>
          <w:tab w:val="left" w:pos="10260"/>
        </w:tabs>
        <w:rPr>
          <w:rFonts w:ascii="ITC Franklin Gothic Std Book" w:hAnsi="ITC Franklin Gothic Std Book"/>
        </w:rPr>
      </w:pPr>
      <w:r w:rsidRPr="7270143E">
        <w:rPr>
          <w:rFonts w:ascii="ITC Franklin Gothic Std Book" w:hAnsi="ITC Franklin Gothic Std Book"/>
        </w:rPr>
        <w:t xml:space="preserve">There is no specific treatment for </w:t>
      </w:r>
      <w:r w:rsidR="007E7361" w:rsidRPr="7270143E">
        <w:rPr>
          <w:rFonts w:ascii="ITC Franklin Gothic Std Book" w:hAnsi="ITC Franklin Gothic Std Book"/>
        </w:rPr>
        <w:t>norovirus</w:t>
      </w:r>
      <w:r w:rsidRPr="7270143E">
        <w:rPr>
          <w:rFonts w:ascii="ITC Franklin Gothic Std Book" w:hAnsi="ITC Franklin Gothic Std Book"/>
        </w:rPr>
        <w:t xml:space="preserve"> infection. N</w:t>
      </w:r>
      <w:r w:rsidR="007E7361" w:rsidRPr="7270143E">
        <w:rPr>
          <w:rFonts w:ascii="ITC Franklin Gothic Std Book" w:hAnsi="ITC Franklin Gothic Std Book"/>
        </w:rPr>
        <w:t xml:space="preserve">orovirus </w:t>
      </w:r>
      <w:r w:rsidRPr="7270143E">
        <w:rPr>
          <w:rFonts w:ascii="ITC Franklin Gothic Std Book" w:hAnsi="ITC Franklin Gothic Std Book"/>
        </w:rPr>
        <w:t>cannot be treated with an</w:t>
      </w:r>
      <w:r w:rsidR="007E7361" w:rsidRPr="7270143E">
        <w:rPr>
          <w:rFonts w:ascii="ITC Franklin Gothic Std Book" w:hAnsi="ITC Franklin Gothic Std Book"/>
        </w:rPr>
        <w:t xml:space="preserve">tibiotics and </w:t>
      </w:r>
      <w:r w:rsidRPr="7270143E">
        <w:rPr>
          <w:rFonts w:ascii="ITC Franklin Gothic Std Book" w:hAnsi="ITC Franklin Gothic Std Book"/>
        </w:rPr>
        <w:t xml:space="preserve">people usually get better without medical attention in </w:t>
      </w:r>
      <w:r w:rsidR="0071376D" w:rsidRPr="7270143E">
        <w:rPr>
          <w:rFonts w:ascii="ITC Franklin Gothic Std Book" w:hAnsi="ITC Franklin Gothic Std Book"/>
        </w:rPr>
        <w:t xml:space="preserve">1 to </w:t>
      </w:r>
      <w:r w:rsidR="008F7EA6" w:rsidRPr="7270143E">
        <w:rPr>
          <w:rFonts w:ascii="ITC Franklin Gothic Std Book" w:hAnsi="ITC Franklin Gothic Std Book"/>
        </w:rPr>
        <w:t xml:space="preserve">3 </w:t>
      </w:r>
      <w:r w:rsidRPr="7270143E">
        <w:rPr>
          <w:rFonts w:ascii="ITC Franklin Gothic Std Book" w:hAnsi="ITC Franklin Gothic Std Book"/>
        </w:rPr>
        <w:t xml:space="preserve">days. </w:t>
      </w:r>
      <w:r w:rsidR="008F7EA6" w:rsidRPr="7270143E">
        <w:rPr>
          <w:rFonts w:ascii="ITC Franklin Gothic Std Book" w:hAnsi="ITC Franklin Gothic Std Book"/>
        </w:rPr>
        <w:t>It is important for people infected with norovirus to drink plenty of liquids to replace fluid</w:t>
      </w:r>
      <w:r w:rsidR="008C54F0">
        <w:rPr>
          <w:rFonts w:ascii="ITC Franklin Gothic Std Book" w:hAnsi="ITC Franklin Gothic Std Book"/>
        </w:rPr>
        <w:t>s</w:t>
      </w:r>
      <w:r w:rsidR="008F7EA6" w:rsidRPr="7270143E">
        <w:rPr>
          <w:rFonts w:ascii="ITC Franklin Gothic Std Book" w:hAnsi="ITC Franklin Gothic Std Book"/>
        </w:rPr>
        <w:t xml:space="preserve"> </w:t>
      </w:r>
      <w:r w:rsidR="00E45E5D">
        <w:rPr>
          <w:rFonts w:ascii="ITC Franklin Gothic Std Book" w:hAnsi="ITC Franklin Gothic Std Book"/>
        </w:rPr>
        <w:t xml:space="preserve">they have </w:t>
      </w:r>
      <w:r w:rsidR="008F7EA6" w:rsidRPr="7270143E">
        <w:rPr>
          <w:rFonts w:ascii="ITC Franklin Gothic Std Book" w:hAnsi="ITC Franklin Gothic Std Book"/>
        </w:rPr>
        <w:t xml:space="preserve">lost and prevent dehydration.  </w:t>
      </w:r>
    </w:p>
    <w:p w14:paraId="1B66AEFC" w14:textId="77777777" w:rsidR="00317BCF" w:rsidRPr="008A2A18" w:rsidRDefault="00317BCF" w:rsidP="00081DDA">
      <w:pPr>
        <w:pStyle w:val="BodyText"/>
        <w:tabs>
          <w:tab w:val="left" w:pos="10260"/>
        </w:tabs>
        <w:rPr>
          <w:rFonts w:ascii="ITC Franklin Gothic Std Book" w:hAnsi="ITC Franklin Gothic Std Book"/>
          <w:szCs w:val="24"/>
        </w:rPr>
      </w:pPr>
    </w:p>
    <w:p w14:paraId="4D53B0C5" w14:textId="27A606D1" w:rsidR="009F0305" w:rsidRPr="008A2A18" w:rsidRDefault="009F0305" w:rsidP="00081DDA">
      <w:pPr>
        <w:pStyle w:val="BodyText"/>
        <w:tabs>
          <w:tab w:val="left" w:pos="10260"/>
        </w:tabs>
        <w:rPr>
          <w:rFonts w:ascii="ITC Franklin Gothic Std Book" w:hAnsi="ITC Franklin Gothic Std Book"/>
          <w:b/>
          <w:szCs w:val="24"/>
        </w:rPr>
      </w:pPr>
      <w:r w:rsidRPr="008A2A18">
        <w:rPr>
          <w:rFonts w:ascii="ITC Franklin Gothic Std Book" w:eastAsia="MS Mincho" w:hAnsi="ITC Franklin Gothic Std Book"/>
          <w:b/>
          <w:bCs/>
          <w:noProof/>
          <w:color w:val="4F81BD"/>
          <w:sz w:val="32"/>
          <w:szCs w:val="32"/>
        </w:rPr>
        <w:t xml:space="preserve">What can you do to </w:t>
      </w:r>
      <w:r w:rsidR="00CF6412" w:rsidRPr="008A2A18">
        <w:rPr>
          <w:rFonts w:ascii="ITC Franklin Gothic Std Book" w:eastAsia="MS Mincho" w:hAnsi="ITC Franklin Gothic Std Book"/>
          <w:b/>
          <w:bCs/>
          <w:noProof/>
          <w:color w:val="4F81BD"/>
          <w:sz w:val="32"/>
          <w:szCs w:val="32"/>
        </w:rPr>
        <w:t>prevent</w:t>
      </w:r>
      <w:r w:rsidRPr="008A2A18">
        <w:rPr>
          <w:rFonts w:ascii="ITC Franklin Gothic Std Book" w:eastAsia="MS Mincho" w:hAnsi="ITC Franklin Gothic Std Book"/>
          <w:b/>
          <w:bCs/>
          <w:noProof/>
          <w:color w:val="4F81BD"/>
          <w:sz w:val="32"/>
          <w:szCs w:val="32"/>
        </w:rPr>
        <w:t xml:space="preserve"> </w:t>
      </w:r>
      <w:r w:rsidR="00BC314E" w:rsidRPr="008A2A18">
        <w:rPr>
          <w:rFonts w:ascii="ITC Franklin Gothic Std Book" w:eastAsia="MS Mincho" w:hAnsi="ITC Franklin Gothic Std Book"/>
          <w:b/>
          <w:bCs/>
          <w:noProof/>
          <w:color w:val="4F81BD"/>
          <w:sz w:val="32"/>
          <w:szCs w:val="32"/>
        </w:rPr>
        <w:t>norovirus</w:t>
      </w:r>
      <w:r w:rsidRPr="008A2A18">
        <w:rPr>
          <w:rFonts w:ascii="ITC Franklin Gothic Std Book" w:eastAsia="MS Mincho" w:hAnsi="ITC Franklin Gothic Std Book"/>
          <w:b/>
          <w:bCs/>
          <w:noProof/>
          <w:color w:val="4F81BD"/>
          <w:sz w:val="32"/>
          <w:szCs w:val="32"/>
        </w:rPr>
        <w:t xml:space="preserve"> infection?</w:t>
      </w:r>
    </w:p>
    <w:p w14:paraId="66495064" w14:textId="6F69F082" w:rsidR="001160AD" w:rsidRPr="008A2A18" w:rsidRDefault="3B9CA470" w:rsidP="00081DDA">
      <w:pPr>
        <w:pStyle w:val="BodyText"/>
        <w:tabs>
          <w:tab w:val="left" w:pos="10260"/>
        </w:tabs>
        <w:spacing w:before="120" w:after="120"/>
        <w:rPr>
          <w:rFonts w:ascii="ITC Franklin Gothic Std Book" w:hAnsi="ITC Franklin Gothic Std Book"/>
        </w:rPr>
      </w:pPr>
      <w:r w:rsidRPr="7270143E">
        <w:rPr>
          <w:rFonts w:ascii="ITC Franklin Gothic Std Book" w:hAnsi="ITC Franklin Gothic Std Book"/>
        </w:rPr>
        <w:t>T</w:t>
      </w:r>
      <w:r w:rsidR="23B74DEA" w:rsidRPr="7270143E">
        <w:rPr>
          <w:rFonts w:ascii="ITC Franklin Gothic Std Book" w:hAnsi="ITC Franklin Gothic Std Book"/>
        </w:rPr>
        <w:t xml:space="preserve">ake </w:t>
      </w:r>
      <w:r w:rsidR="385FBB0C" w:rsidRPr="7270143E">
        <w:rPr>
          <w:rFonts w:ascii="ITC Franklin Gothic Std Book" w:hAnsi="ITC Franklin Gothic Std Book"/>
        </w:rPr>
        <w:t xml:space="preserve">the following </w:t>
      </w:r>
      <w:r w:rsidR="23B74DEA" w:rsidRPr="7270143E">
        <w:rPr>
          <w:rFonts w:ascii="ITC Franklin Gothic Std Book" w:hAnsi="ITC Franklin Gothic Std Book"/>
        </w:rPr>
        <w:t xml:space="preserve">steps to </w:t>
      </w:r>
      <w:r w:rsidR="7B0CF5A3" w:rsidRPr="7270143E">
        <w:rPr>
          <w:rFonts w:ascii="ITC Franklin Gothic Std Book" w:hAnsi="ITC Franklin Gothic Std Book"/>
        </w:rPr>
        <w:t xml:space="preserve">prevent getting </w:t>
      </w:r>
      <w:r w:rsidR="05A209A5" w:rsidRPr="7270143E">
        <w:rPr>
          <w:rFonts w:ascii="ITC Franklin Gothic Std Book" w:hAnsi="ITC Franklin Gothic Std Book"/>
        </w:rPr>
        <w:t>or spreading the disease</w:t>
      </w:r>
      <w:r w:rsidR="7B0CF5A3" w:rsidRPr="7270143E">
        <w:rPr>
          <w:rFonts w:ascii="ITC Franklin Gothic Std Book" w:hAnsi="ITC Franklin Gothic Std Book"/>
        </w:rPr>
        <w:t xml:space="preserve">: </w:t>
      </w:r>
      <w:r w:rsidR="23B74DEA" w:rsidRPr="7270143E">
        <w:rPr>
          <w:rFonts w:ascii="ITC Franklin Gothic Std Book" w:hAnsi="ITC Franklin Gothic Std Book"/>
        </w:rPr>
        <w:t xml:space="preserve"> </w:t>
      </w:r>
    </w:p>
    <w:p w14:paraId="353FB1B1" w14:textId="77777777" w:rsidR="00EA60E1" w:rsidRPr="008A2A18" w:rsidRDefault="00AF53C8" w:rsidP="00F13EAD">
      <w:pPr>
        <w:pStyle w:val="BIDBULLETS"/>
        <w:spacing w:after="60"/>
        <w:ind w:right="0"/>
        <w:rPr>
          <w:rFonts w:ascii="ITC Franklin Gothic Std Book" w:hAnsi="ITC Franklin Gothic Std Book"/>
        </w:rPr>
      </w:pPr>
      <w:r w:rsidRPr="008A2A18">
        <w:rPr>
          <w:rFonts w:ascii="ITC Franklin Gothic Std Book" w:hAnsi="ITC Franklin Gothic Std Book"/>
        </w:rPr>
        <w:t>Wash your hands well and often with soap and water for at least 20 seconds, especially</w:t>
      </w:r>
      <w:r w:rsidR="001C1D32" w:rsidRPr="008A2A18">
        <w:rPr>
          <w:rFonts w:ascii="ITC Franklin Gothic Std Book" w:hAnsi="ITC Franklin Gothic Std Book"/>
        </w:rPr>
        <w:t>:</w:t>
      </w:r>
    </w:p>
    <w:p w14:paraId="26EA93D0" w14:textId="527DF439" w:rsidR="00EA60E1" w:rsidRPr="008A2A18" w:rsidRDefault="00AF53C8" w:rsidP="00F13EAD">
      <w:pPr>
        <w:pStyle w:val="BIDBULLETS"/>
        <w:numPr>
          <w:ilvl w:val="1"/>
          <w:numId w:val="4"/>
        </w:numPr>
        <w:spacing w:after="60"/>
        <w:ind w:right="0"/>
        <w:rPr>
          <w:rFonts w:ascii="ITC Franklin Gothic Std Book" w:hAnsi="ITC Franklin Gothic Std Book"/>
        </w:rPr>
      </w:pPr>
      <w:r w:rsidRPr="008A2A18">
        <w:rPr>
          <w:rFonts w:ascii="ITC Franklin Gothic Std Book" w:hAnsi="ITC Franklin Gothic Std Book"/>
        </w:rPr>
        <w:t>After using the toilet or changing diapers</w:t>
      </w:r>
      <w:r w:rsidR="008750FE" w:rsidRPr="008A2A18">
        <w:rPr>
          <w:rFonts w:ascii="ITC Franklin Gothic Std Book" w:hAnsi="ITC Franklin Gothic Std Book"/>
        </w:rPr>
        <w:t>.</w:t>
      </w:r>
    </w:p>
    <w:p w14:paraId="0DF79069" w14:textId="77777777" w:rsidR="00EA60E1" w:rsidRPr="008A2A18" w:rsidRDefault="00AF53C8" w:rsidP="00F13EAD">
      <w:pPr>
        <w:pStyle w:val="BIDBULLETS"/>
        <w:numPr>
          <w:ilvl w:val="1"/>
          <w:numId w:val="4"/>
        </w:numPr>
        <w:spacing w:after="60"/>
        <w:ind w:right="0"/>
        <w:rPr>
          <w:rFonts w:ascii="ITC Franklin Gothic Std Book" w:hAnsi="ITC Franklin Gothic Std Book"/>
        </w:rPr>
      </w:pPr>
      <w:r w:rsidRPr="008A2A18">
        <w:rPr>
          <w:rFonts w:ascii="ITC Franklin Gothic Std Book" w:hAnsi="ITC Franklin Gothic Std Book"/>
        </w:rPr>
        <w:t>Before eating, preparing, or handling food.</w:t>
      </w:r>
    </w:p>
    <w:p w14:paraId="6F65B199" w14:textId="77777777" w:rsidR="00EA60E1" w:rsidRPr="008A2A18" w:rsidRDefault="00AF53C8" w:rsidP="00F13EAD">
      <w:pPr>
        <w:pStyle w:val="BIDBULLETS"/>
        <w:numPr>
          <w:ilvl w:val="1"/>
          <w:numId w:val="4"/>
        </w:numPr>
        <w:spacing w:after="60"/>
        <w:ind w:right="0"/>
        <w:rPr>
          <w:rFonts w:ascii="ITC Franklin Gothic Std Book" w:hAnsi="ITC Franklin Gothic Std Book"/>
        </w:rPr>
      </w:pPr>
      <w:r w:rsidRPr="008A2A18">
        <w:rPr>
          <w:rFonts w:ascii="ITC Franklin Gothic Std Book" w:hAnsi="ITC Franklin Gothic Std Book"/>
        </w:rPr>
        <w:t>Before giving yourself or someone else medicine.</w:t>
      </w:r>
    </w:p>
    <w:p w14:paraId="40D39542" w14:textId="77777777" w:rsidR="00EA60E1" w:rsidRPr="008A2A18" w:rsidRDefault="001C1D32" w:rsidP="00F13EAD">
      <w:pPr>
        <w:pStyle w:val="BIDBULLETS"/>
        <w:spacing w:after="60"/>
        <w:ind w:right="0"/>
        <w:rPr>
          <w:rFonts w:ascii="ITC Franklin Gothic Std Book" w:hAnsi="ITC Franklin Gothic Std Book"/>
        </w:rPr>
      </w:pPr>
      <w:r w:rsidRPr="008A2A18">
        <w:rPr>
          <w:rFonts w:ascii="ITC Franklin Gothic Std Book" w:hAnsi="ITC Franklin Gothic Std Book"/>
        </w:rPr>
        <w:t>Be aware that hand sanitizer does not work well against norovirus.</w:t>
      </w:r>
    </w:p>
    <w:p w14:paraId="56970F41" w14:textId="77777777" w:rsidR="00EA60E1" w:rsidRPr="008A2A18" w:rsidRDefault="001C1D32" w:rsidP="00F13EAD">
      <w:pPr>
        <w:pStyle w:val="BIDBULLETS"/>
        <w:spacing w:after="60"/>
        <w:ind w:right="0"/>
        <w:rPr>
          <w:rFonts w:ascii="ITC Franklin Gothic Std Book" w:hAnsi="ITC Franklin Gothic Std Book"/>
        </w:rPr>
      </w:pPr>
      <w:r w:rsidRPr="008A2A18">
        <w:rPr>
          <w:rFonts w:ascii="ITC Franklin Gothic Std Book" w:hAnsi="ITC Franklin Gothic Std Book"/>
        </w:rPr>
        <w:t xml:space="preserve">Handle and prepare food safely: </w:t>
      </w:r>
    </w:p>
    <w:p w14:paraId="73499755" w14:textId="77777777" w:rsidR="00EA60E1" w:rsidRPr="008A2A18" w:rsidRDefault="001C1D32" w:rsidP="00F13EAD">
      <w:pPr>
        <w:pStyle w:val="BIDBULLETS"/>
        <w:numPr>
          <w:ilvl w:val="1"/>
          <w:numId w:val="4"/>
        </w:numPr>
        <w:spacing w:after="60"/>
        <w:ind w:right="0"/>
        <w:rPr>
          <w:rFonts w:ascii="ITC Franklin Gothic Std Book" w:hAnsi="ITC Franklin Gothic Std Book"/>
        </w:rPr>
      </w:pPr>
      <w:r w:rsidRPr="008A2A18">
        <w:rPr>
          <w:rFonts w:ascii="ITC Franklin Gothic Std Book" w:hAnsi="ITC Franklin Gothic Std Book"/>
        </w:rPr>
        <w:t>Wash fruits and vegetables well.</w:t>
      </w:r>
    </w:p>
    <w:p w14:paraId="20B009E8" w14:textId="213E61F4" w:rsidR="00EA60E1" w:rsidRPr="008A2A18" w:rsidRDefault="001C1D32" w:rsidP="00F13EAD">
      <w:pPr>
        <w:pStyle w:val="BIDBULLETS"/>
        <w:numPr>
          <w:ilvl w:val="1"/>
          <w:numId w:val="4"/>
        </w:numPr>
        <w:spacing w:after="60"/>
        <w:ind w:right="0"/>
        <w:rPr>
          <w:rFonts w:ascii="ITC Franklin Gothic Std Book" w:hAnsi="ITC Franklin Gothic Std Book"/>
        </w:rPr>
      </w:pPr>
      <w:r w:rsidRPr="008A2A18">
        <w:rPr>
          <w:rFonts w:ascii="ITC Franklin Gothic Std Book" w:hAnsi="ITC Franklin Gothic Std Book"/>
        </w:rPr>
        <w:t>Cook food completely. Noroviruses are relatively resistant to heat and can survive temperatures as high as 145</w:t>
      </w:r>
      <w:r w:rsidR="008750FE" w:rsidRPr="008A2A18">
        <w:rPr>
          <w:rFonts w:ascii="ITC Franklin Gothic Std Book" w:hAnsi="ITC Franklin Gothic Std Book" w:cs="Calibri"/>
        </w:rPr>
        <w:t>°</w:t>
      </w:r>
      <w:r w:rsidRPr="008A2A18">
        <w:rPr>
          <w:rFonts w:ascii="ITC Franklin Gothic Std Book" w:hAnsi="ITC Franklin Gothic Std Book"/>
        </w:rPr>
        <w:t>F.</w:t>
      </w:r>
    </w:p>
    <w:p w14:paraId="7DFEF2D4" w14:textId="7EEFD9A8" w:rsidR="00EA60E1" w:rsidRPr="008A2A18" w:rsidRDefault="001C1D32" w:rsidP="00F13EAD">
      <w:pPr>
        <w:pStyle w:val="BIDBULLETS"/>
        <w:numPr>
          <w:ilvl w:val="1"/>
          <w:numId w:val="4"/>
        </w:numPr>
        <w:spacing w:after="60"/>
        <w:ind w:right="0"/>
        <w:rPr>
          <w:rFonts w:ascii="ITC Franklin Gothic Std Book" w:hAnsi="ITC Franklin Gothic Std Book"/>
        </w:rPr>
      </w:pPr>
      <w:r w:rsidRPr="008A2A18">
        <w:rPr>
          <w:rFonts w:ascii="ITC Franklin Gothic Std Book" w:hAnsi="ITC Franklin Gothic Std Book"/>
        </w:rPr>
        <w:t>Cook oysters and other shellfish to an internal temperature of at least 145</w:t>
      </w:r>
      <w:r w:rsidR="008750FE" w:rsidRPr="008A2A18">
        <w:rPr>
          <w:rFonts w:ascii="ITC Franklin Gothic Std Book" w:hAnsi="ITC Franklin Gothic Std Book" w:cs="Calibri"/>
        </w:rPr>
        <w:t>°</w:t>
      </w:r>
      <w:r w:rsidRPr="008A2A18">
        <w:rPr>
          <w:rFonts w:ascii="ITC Franklin Gothic Std Book" w:hAnsi="ITC Franklin Gothic Std Book"/>
        </w:rPr>
        <w:t>F.</w:t>
      </w:r>
    </w:p>
    <w:p w14:paraId="0CCFE525" w14:textId="2BDE722E" w:rsidR="00135775" w:rsidRPr="008A2A18" w:rsidRDefault="001C1D32" w:rsidP="00F13EAD">
      <w:pPr>
        <w:pStyle w:val="BIDBULLETS"/>
        <w:numPr>
          <w:ilvl w:val="1"/>
          <w:numId w:val="4"/>
        </w:numPr>
        <w:spacing w:after="60"/>
        <w:ind w:right="0"/>
        <w:rPr>
          <w:rFonts w:ascii="ITC Franklin Gothic Std Book" w:hAnsi="ITC Franklin Gothic Std Book"/>
        </w:rPr>
      </w:pPr>
      <w:r w:rsidRPr="008A2A18">
        <w:rPr>
          <w:rFonts w:ascii="ITC Franklin Gothic Std Book" w:hAnsi="ITC Franklin Gothic Std Book"/>
        </w:rPr>
        <w:t>Routinely clean and sanitize kitchen utensils, cutting boards, counters, and surfaces.</w:t>
      </w:r>
    </w:p>
    <w:p w14:paraId="715D4CA5" w14:textId="675CDFF6" w:rsidR="00331451" w:rsidRDefault="00E1773A" w:rsidP="00F13EAD">
      <w:pPr>
        <w:pStyle w:val="BIDBULLETS"/>
        <w:spacing w:after="60"/>
        <w:ind w:right="0"/>
        <w:rPr>
          <w:rFonts w:ascii="ITC Franklin Gothic Std Book" w:hAnsi="ITC Franklin Gothic Std Book"/>
        </w:rPr>
      </w:pPr>
      <w:r w:rsidRPr="7270143E">
        <w:rPr>
          <w:rFonts w:ascii="ITC Franklin Gothic Std Book" w:hAnsi="ITC Franklin Gothic Std Book"/>
        </w:rPr>
        <w:t>Disinfect</w:t>
      </w:r>
      <w:r w:rsidR="003B3664" w:rsidRPr="7270143E">
        <w:rPr>
          <w:rFonts w:ascii="ITC Franklin Gothic Std Book" w:hAnsi="ITC Franklin Gothic Std Book"/>
        </w:rPr>
        <w:t xml:space="preserve"> </w:t>
      </w:r>
      <w:r w:rsidR="00FA4AE3" w:rsidRPr="7270143E">
        <w:rPr>
          <w:rFonts w:ascii="ITC Franklin Gothic Std Book" w:hAnsi="ITC Franklin Gothic Std Book"/>
        </w:rPr>
        <w:t xml:space="preserve">frequently touched surfaces </w:t>
      </w:r>
      <w:r w:rsidR="001C7E72">
        <w:rPr>
          <w:rFonts w:ascii="ITC Franklin Gothic Std Book" w:hAnsi="ITC Franklin Gothic Std Book"/>
        </w:rPr>
        <w:t>following instructions on</w:t>
      </w:r>
      <w:r w:rsidR="00BF5033">
        <w:rPr>
          <w:rFonts w:ascii="ITC Franklin Gothic Std Book" w:hAnsi="ITC Franklin Gothic Std Book"/>
        </w:rPr>
        <w:t xml:space="preserve"> the label of </w:t>
      </w:r>
      <w:r w:rsidR="00845346">
        <w:rPr>
          <w:rFonts w:ascii="ITC Franklin Gothic Std Book" w:hAnsi="ITC Franklin Gothic Std Book"/>
        </w:rPr>
        <w:t>your cleaning product</w:t>
      </w:r>
      <w:r w:rsidR="008777EE">
        <w:rPr>
          <w:rFonts w:ascii="ITC Franklin Gothic Std Book" w:hAnsi="ITC Franklin Gothic Std Book"/>
        </w:rPr>
        <w:t>.</w:t>
      </w:r>
    </w:p>
    <w:p w14:paraId="1C36A84D" w14:textId="67603850" w:rsidR="003B3664" w:rsidRPr="008A2A18" w:rsidRDefault="00DC68B2" w:rsidP="00F13EAD">
      <w:pPr>
        <w:pStyle w:val="BIDBULLETS"/>
        <w:spacing w:after="60"/>
        <w:ind w:right="0"/>
        <w:rPr>
          <w:rFonts w:ascii="ITC Franklin Gothic Std Book" w:hAnsi="ITC Franklin Gothic Std Book"/>
        </w:rPr>
      </w:pPr>
      <w:r w:rsidRPr="008A2A18">
        <w:rPr>
          <w:rFonts w:ascii="ITC Franklin Gothic Std Book" w:hAnsi="ITC Franklin Gothic Std Book"/>
        </w:rPr>
        <w:t>When swimming or participating in recreational water activities, don’t swallow the water.</w:t>
      </w:r>
      <w:r w:rsidR="00C701C4" w:rsidRPr="008A2A18">
        <w:rPr>
          <w:rFonts w:ascii="ITC Franklin Gothic Std Book" w:hAnsi="ITC Franklin Gothic Std Book"/>
        </w:rPr>
        <w:t xml:space="preserve"> </w:t>
      </w:r>
    </w:p>
    <w:p w14:paraId="1F4167A2" w14:textId="238D6188" w:rsidR="0022317D" w:rsidRPr="008A2A18" w:rsidRDefault="00A64083" w:rsidP="00081DDA">
      <w:pPr>
        <w:pStyle w:val="BodyText"/>
        <w:tabs>
          <w:tab w:val="left" w:pos="10260"/>
        </w:tabs>
        <w:ind w:left="-360"/>
        <w:rPr>
          <w:rFonts w:ascii="ITC Franklin Gothic Std Book" w:hAnsi="ITC Franklin Gothic Std Book"/>
          <w:color w:val="FFFFFF"/>
          <w:szCs w:val="24"/>
        </w:rPr>
      </w:pPr>
      <w:r w:rsidRPr="008A2A18">
        <w:rPr>
          <w:rFonts w:ascii="ITC Franklin Gothic Std Book" w:hAnsi="ITC Franklin Gothic Std Book"/>
        </w:rPr>
        <w:br w:type="page"/>
      </w:r>
      <w:r w:rsidR="00040932">
        <w:rPr>
          <w:rFonts w:ascii="ITC Franklin Gothic Std Book" w:hAnsi="ITC Franklin Gothic Std Book"/>
          <w:noProof/>
        </w:rPr>
        <w:lastRenderedPageBreak/>
        <mc:AlternateContent>
          <mc:Choice Requires="wpg">
            <w:drawing>
              <wp:anchor distT="0" distB="0" distL="114300" distR="114300" simplePos="0" relativeHeight="251658243" behindDoc="1" locked="0" layoutInCell="1" allowOverlap="1" wp14:anchorId="5C41473F" wp14:editId="04509C6B">
                <wp:simplePos x="0" y="0"/>
                <wp:positionH relativeFrom="page">
                  <wp:posOffset>-8890</wp:posOffset>
                </wp:positionH>
                <wp:positionV relativeFrom="page">
                  <wp:posOffset>-31115</wp:posOffset>
                </wp:positionV>
                <wp:extent cx="7772400" cy="994410"/>
                <wp:effectExtent l="635" t="0" r="0" b="0"/>
                <wp:wrapNone/>
                <wp:docPr id="74416810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94410"/>
                          <a:chOff x="0" y="0"/>
                          <a:chExt cx="12240" cy="1440"/>
                        </a:xfrm>
                      </wpg:grpSpPr>
                      <pic:pic xmlns:pic="http://schemas.openxmlformats.org/drawingml/2006/picture">
                        <pic:nvPicPr>
                          <pic:cNvPr id="1527476965"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 y="0"/>
                            <a:ext cx="12225" cy="14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6705605"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40" cy="14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14684DC" id="Group 27" o:spid="_x0000_s1026" style="position:absolute;margin-left:-.7pt;margin-top:-2.45pt;width:612pt;height:78.3pt;z-index:-251658237;mso-position-horizontal-relative:page;mso-position-vertical-relative:page" coordsize="12240,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">
                <v:shape id="Picture 5" o:spid="_x0000_s1027" type="#_x0000_t75" style="position:absolute;left:15;width:12225;height:1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">
                  <v:imagedata r:id="rId13" o:title=""/>
                </v:shape>
                <v:shape id="Picture 4" o:spid="_x0000_s1028" type="#_x0000_t75" style="position:absolute;width:1224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">
                  <v:imagedata r:id="rId14" o:title=""/>
                </v:shape>
                <w10:wrap anchorx="page" anchory="page"/>
              </v:group>
            </w:pict>
          </mc:Fallback>
        </mc:AlternateContent>
      </w:r>
      <w:r w:rsidR="0022317D" w:rsidRPr="008A2A18">
        <w:rPr>
          <w:rFonts w:ascii="ITC Franklin Gothic Std Book" w:hAnsi="ITC Franklin Gothic Std Book"/>
          <w:color w:val="FFFFFF"/>
          <w:szCs w:val="24"/>
        </w:rPr>
        <w:t>MASSACHUSETTS PUBLIC HEALTH FACT SHEET</w:t>
      </w:r>
    </w:p>
    <w:p w14:paraId="2B3171FE" w14:textId="77777777" w:rsidR="0022317D" w:rsidRPr="008A2A18" w:rsidRDefault="0022317D" w:rsidP="0022317D">
      <w:pPr>
        <w:pStyle w:val="BodyText"/>
        <w:tabs>
          <w:tab w:val="left" w:pos="10260"/>
        </w:tabs>
        <w:ind w:left="-360" w:right="360"/>
        <w:rPr>
          <w:rFonts w:ascii="ITC Franklin Gothic Std Book" w:hAnsi="ITC Franklin Gothic Std Book"/>
          <w:color w:val="FFFFFF"/>
          <w:szCs w:val="24"/>
        </w:rPr>
      </w:pPr>
      <w:r w:rsidRPr="008A2A18">
        <w:rPr>
          <w:rFonts w:ascii="ITC Franklin Gothic Std Book" w:hAnsi="ITC Franklin Gothic Std Book"/>
          <w:b/>
          <w:color w:val="FFFFFF"/>
          <w:sz w:val="56"/>
          <w:szCs w:val="56"/>
        </w:rPr>
        <w:t>Norovirus</w:t>
      </w:r>
    </w:p>
    <w:p w14:paraId="22EEE355" w14:textId="4BEAB470" w:rsidR="0022317D" w:rsidRPr="008A2A18" w:rsidRDefault="0022317D" w:rsidP="00DA04BF">
      <w:pPr>
        <w:pStyle w:val="BodyText"/>
        <w:tabs>
          <w:tab w:val="left" w:pos="10260"/>
        </w:tabs>
        <w:spacing w:before="360" w:after="240"/>
        <w:jc w:val="right"/>
        <w:rPr>
          <w:rFonts w:ascii="ITC Franklin Gothic Std Book" w:hAnsi="ITC Franklin Gothic Std Book"/>
          <w:color w:val="FFFFFF"/>
          <w:sz w:val="20"/>
        </w:rPr>
      </w:pPr>
      <w:r w:rsidRPr="008A2A18">
        <w:rPr>
          <w:rFonts w:ascii="ITC Franklin Gothic Std Book" w:hAnsi="ITC Franklin Gothic Std Book"/>
          <w:color w:val="FFFFFF"/>
          <w:sz w:val="20"/>
        </w:rPr>
        <w:t>Ja</w:t>
      </w:r>
      <w:r w:rsidRPr="008A2A18">
        <w:rPr>
          <w:rFonts w:ascii="ITC Franklin Gothic Std Book" w:hAnsi="ITC Franklin Gothic Std Book"/>
          <w:color w:val="152355"/>
          <w:sz w:val="20"/>
        </w:rPr>
        <w:t xml:space="preserve"> </w:t>
      </w:r>
      <w:r w:rsidR="007B2A7B">
        <w:rPr>
          <w:rFonts w:ascii="ITC Franklin Gothic Std Book" w:hAnsi="ITC Franklin Gothic Std Book"/>
          <w:color w:val="152355"/>
          <w:sz w:val="20"/>
        </w:rPr>
        <w:t>February</w:t>
      </w:r>
      <w:r w:rsidR="007B2A7B" w:rsidRPr="008A2A18">
        <w:rPr>
          <w:rFonts w:ascii="ITC Franklin Gothic Std Book" w:hAnsi="ITC Franklin Gothic Std Book"/>
          <w:color w:val="152355"/>
          <w:sz w:val="20"/>
        </w:rPr>
        <w:t xml:space="preserve"> </w:t>
      </w:r>
      <w:r w:rsidRPr="008A2A18">
        <w:rPr>
          <w:rFonts w:ascii="ITC Franklin Gothic Std Book" w:hAnsi="ITC Franklin Gothic Std Book"/>
          <w:color w:val="152355"/>
          <w:sz w:val="20"/>
        </w:rPr>
        <w:t xml:space="preserve">2025 | Page </w:t>
      </w:r>
      <w:r w:rsidR="00993600" w:rsidRPr="008A2A18">
        <w:rPr>
          <w:rFonts w:ascii="ITC Franklin Gothic Std Book" w:hAnsi="ITC Franklin Gothic Std Book"/>
          <w:color w:val="152355"/>
          <w:sz w:val="20"/>
        </w:rPr>
        <w:t>3</w:t>
      </w:r>
      <w:r w:rsidRPr="008A2A18">
        <w:rPr>
          <w:rFonts w:ascii="ITC Franklin Gothic Std Book" w:hAnsi="ITC Franklin Gothic Std Book"/>
          <w:color w:val="152355"/>
          <w:sz w:val="20"/>
        </w:rPr>
        <w:t xml:space="preserve"> of </w:t>
      </w:r>
      <w:r w:rsidRPr="008A2A18">
        <w:rPr>
          <w:rFonts w:ascii="ITC Franklin Gothic Std Book" w:hAnsi="ITC Franklin Gothic Std Book"/>
          <w:color w:val="152355"/>
          <w:sz w:val="20"/>
        </w:rPr>
        <w:fldChar w:fldCharType="begin"/>
      </w:r>
      <w:r w:rsidRPr="008A2A18">
        <w:rPr>
          <w:rFonts w:ascii="ITC Franklin Gothic Std Book" w:hAnsi="ITC Franklin Gothic Std Book"/>
          <w:color w:val="152355"/>
          <w:sz w:val="20"/>
        </w:rPr>
        <w:instrText xml:space="preserve"> NUMPAGES  \* Arabic  \* MERGEFORMAT </w:instrText>
      </w:r>
      <w:r w:rsidRPr="008A2A18">
        <w:rPr>
          <w:rFonts w:ascii="ITC Franklin Gothic Std Book" w:hAnsi="ITC Franklin Gothic Std Book"/>
          <w:color w:val="152355"/>
          <w:sz w:val="20"/>
        </w:rPr>
        <w:fldChar w:fldCharType="separate"/>
      </w:r>
      <w:r w:rsidRPr="008A2A18">
        <w:rPr>
          <w:rFonts w:ascii="ITC Franklin Gothic Std Book" w:hAnsi="ITC Franklin Gothic Std Book"/>
          <w:color w:val="152355"/>
          <w:sz w:val="20"/>
        </w:rPr>
        <w:t>3</w:t>
      </w:r>
      <w:r w:rsidRPr="008A2A18">
        <w:rPr>
          <w:rFonts w:ascii="ITC Franklin Gothic Std Book" w:hAnsi="ITC Franklin Gothic Std Book"/>
          <w:color w:val="152355"/>
          <w:sz w:val="20"/>
        </w:rPr>
        <w:fldChar w:fldCharType="end"/>
      </w:r>
      <w:r w:rsidRPr="008A2A18">
        <w:rPr>
          <w:rFonts w:ascii="ITC Franklin Gothic Std Book" w:hAnsi="ITC Franklin Gothic Std Book"/>
          <w:color w:val="FFFFFF"/>
          <w:sz w:val="20"/>
        </w:rPr>
        <w:t xml:space="preserve"> </w:t>
      </w:r>
    </w:p>
    <w:p w14:paraId="25C6612D" w14:textId="2FA92904" w:rsidR="0027298F" w:rsidRPr="008A2A18" w:rsidRDefault="0027298F" w:rsidP="00081DDA">
      <w:pPr>
        <w:pStyle w:val="BIDSUBHEADING"/>
        <w:ind w:right="0"/>
        <w:rPr>
          <w:rFonts w:ascii="ITC Franklin Gothic Std Book" w:hAnsi="ITC Franklin Gothic Std Book"/>
        </w:rPr>
      </w:pPr>
      <w:r w:rsidRPr="008A2A18">
        <w:rPr>
          <w:rFonts w:ascii="ITC Franklin Gothic Std Book" w:hAnsi="ITC Franklin Gothic Std Book"/>
        </w:rPr>
        <w:t xml:space="preserve">I have norovirus. How do I </w:t>
      </w:r>
      <w:r w:rsidR="0028465E" w:rsidRPr="008A2A18">
        <w:rPr>
          <w:rFonts w:ascii="ITC Franklin Gothic Std Book" w:hAnsi="ITC Franklin Gothic Std Book"/>
        </w:rPr>
        <w:t>avoid</w:t>
      </w:r>
      <w:r w:rsidRPr="008A2A18">
        <w:rPr>
          <w:rFonts w:ascii="ITC Franklin Gothic Std Book" w:hAnsi="ITC Franklin Gothic Std Book"/>
        </w:rPr>
        <w:t xml:space="preserve"> spreading it to others?</w:t>
      </w:r>
    </w:p>
    <w:p w14:paraId="1F9F7248" w14:textId="43C628F5" w:rsidR="00F73293" w:rsidRPr="008A2A18" w:rsidRDefault="5287F30B" w:rsidP="00081DDA">
      <w:pPr>
        <w:pStyle w:val="BIDBULLETS"/>
        <w:spacing w:after="40"/>
        <w:ind w:right="0"/>
        <w:rPr>
          <w:rFonts w:ascii="ITC Franklin Gothic Std Book" w:hAnsi="ITC Franklin Gothic Std Book"/>
        </w:rPr>
      </w:pPr>
      <w:r w:rsidRPr="7270143E">
        <w:rPr>
          <w:rFonts w:ascii="ITC Franklin Gothic Std Book" w:hAnsi="ITC Franklin Gothic Std Book"/>
        </w:rPr>
        <w:t>S</w:t>
      </w:r>
      <w:r w:rsidR="242D1606" w:rsidRPr="7270143E">
        <w:rPr>
          <w:rFonts w:ascii="ITC Franklin Gothic Std Book" w:hAnsi="ITC Franklin Gothic Std Book"/>
        </w:rPr>
        <w:t>tay home when</w:t>
      </w:r>
      <w:r w:rsidR="402E1395" w:rsidRPr="7270143E">
        <w:rPr>
          <w:rFonts w:ascii="ITC Franklin Gothic Std Book" w:hAnsi="ITC Franklin Gothic Std Book"/>
        </w:rPr>
        <w:t xml:space="preserve"> you’re</w:t>
      </w:r>
      <w:r w:rsidR="242D1606" w:rsidRPr="7270143E">
        <w:rPr>
          <w:rFonts w:ascii="ITC Franklin Gothic Std Book" w:hAnsi="ITC Franklin Gothic Std Book"/>
        </w:rPr>
        <w:t xml:space="preserve"> sick </w:t>
      </w:r>
      <w:r w:rsidR="73D31FD6" w:rsidRPr="7270143E">
        <w:rPr>
          <w:rFonts w:ascii="ITC Franklin Gothic Std Book" w:hAnsi="ITC Franklin Gothic Std Book"/>
        </w:rPr>
        <w:t>and</w:t>
      </w:r>
      <w:r w:rsidR="00304351" w:rsidRPr="7270143E">
        <w:rPr>
          <w:rFonts w:ascii="ITC Franklin Gothic Std Book" w:hAnsi="ITC Franklin Gothic Std Book"/>
        </w:rPr>
        <w:t xml:space="preserve"> </w:t>
      </w:r>
      <w:r w:rsidR="0070669A" w:rsidRPr="7270143E">
        <w:rPr>
          <w:rFonts w:ascii="ITC Franklin Gothic Std Book" w:hAnsi="ITC Franklin Gothic Std Book"/>
        </w:rPr>
        <w:t>until</w:t>
      </w:r>
      <w:r w:rsidR="00F23C2C" w:rsidRPr="7270143E">
        <w:rPr>
          <w:rFonts w:ascii="ITC Franklin Gothic Std Book" w:hAnsi="ITC Franklin Gothic Std Book"/>
        </w:rPr>
        <w:t xml:space="preserve"> 24 hours have passed since your last vomiting episode</w:t>
      </w:r>
      <w:r w:rsidR="2F1321F3" w:rsidRPr="7270143E">
        <w:rPr>
          <w:rFonts w:ascii="ITC Franklin Gothic Std Book" w:hAnsi="ITC Franklin Gothic Std Book"/>
        </w:rPr>
        <w:t>,</w:t>
      </w:r>
      <w:r w:rsidR="00F23C2C" w:rsidRPr="7270143E">
        <w:rPr>
          <w:rFonts w:ascii="ITC Franklin Gothic Std Book" w:hAnsi="ITC Franklin Gothic Std Book"/>
        </w:rPr>
        <w:t xml:space="preserve"> and </w:t>
      </w:r>
      <w:r w:rsidR="70EDDEB2" w:rsidRPr="7270143E">
        <w:rPr>
          <w:rFonts w:ascii="ITC Franklin Gothic Std Book" w:hAnsi="ITC Franklin Gothic Std Book"/>
        </w:rPr>
        <w:t xml:space="preserve">your </w:t>
      </w:r>
      <w:r w:rsidR="00F23C2C" w:rsidRPr="7270143E">
        <w:rPr>
          <w:rFonts w:ascii="ITC Franklin Gothic Std Book" w:hAnsi="ITC Franklin Gothic Std Book"/>
        </w:rPr>
        <w:t>diarrhea has improved.</w:t>
      </w:r>
    </w:p>
    <w:p w14:paraId="64F873E8" w14:textId="1B9C08B9" w:rsidR="0027298F" w:rsidRPr="008A2A18" w:rsidRDefault="0027298F" w:rsidP="00081DDA">
      <w:pPr>
        <w:pStyle w:val="BIDBULLETS"/>
        <w:spacing w:after="40"/>
        <w:ind w:right="0"/>
        <w:rPr>
          <w:rFonts w:ascii="ITC Franklin Gothic Std Book" w:hAnsi="ITC Franklin Gothic Std Book"/>
        </w:rPr>
      </w:pPr>
      <w:r w:rsidRPr="008A2A18">
        <w:rPr>
          <w:rFonts w:ascii="ITC Franklin Gothic Std Book" w:hAnsi="ITC Franklin Gothic Std Book"/>
        </w:rPr>
        <w:t>Wash your hands often and well with soap and water for at least 20 seconds, especially after using the toilet</w:t>
      </w:r>
      <w:r w:rsidR="00D73B24" w:rsidRPr="008A2A18">
        <w:rPr>
          <w:rFonts w:ascii="ITC Franklin Gothic Std Book" w:hAnsi="ITC Franklin Gothic Std Book"/>
        </w:rPr>
        <w:t xml:space="preserve"> or vomiting.</w:t>
      </w:r>
    </w:p>
    <w:p w14:paraId="00F8E359" w14:textId="2B0A8DA9" w:rsidR="002D0348" w:rsidRPr="008A2A18" w:rsidRDefault="002D0348" w:rsidP="00081DDA">
      <w:pPr>
        <w:pStyle w:val="BIDBULLETS"/>
        <w:spacing w:after="40"/>
        <w:ind w:right="0"/>
        <w:rPr>
          <w:rFonts w:ascii="ITC Franklin Gothic Std Book" w:hAnsi="ITC Franklin Gothic Std Book"/>
        </w:rPr>
      </w:pPr>
      <w:r w:rsidRPr="008A2A18">
        <w:rPr>
          <w:rFonts w:ascii="ITC Franklin Gothic Std Book" w:hAnsi="ITC Franklin Gothic Std Book"/>
        </w:rPr>
        <w:t xml:space="preserve">Do not prepare or handle food, or care for others while you are sick and for at least 48 hours after symptoms stop.  </w:t>
      </w:r>
    </w:p>
    <w:p w14:paraId="03441A85" w14:textId="241F671D" w:rsidR="002259D7" w:rsidRPr="008A2A18" w:rsidRDefault="002259D7" w:rsidP="00081DDA">
      <w:pPr>
        <w:pStyle w:val="BIDBULLETS"/>
        <w:spacing w:after="40"/>
        <w:ind w:right="0"/>
        <w:rPr>
          <w:rFonts w:ascii="ITC Franklin Gothic Std Book" w:hAnsi="ITC Franklin Gothic Std Book"/>
        </w:rPr>
      </w:pPr>
      <w:r w:rsidRPr="008A2A18">
        <w:rPr>
          <w:rFonts w:ascii="ITC Franklin Gothic Std Book" w:hAnsi="ITC Franklin Gothic Std Book"/>
        </w:rPr>
        <w:t>If you vomit or have diarrhea in a public toilet, such as one in a hospital, school, restaurant, or cruise ship, let the staff know so that they can properly clean and disinfect.</w:t>
      </w:r>
    </w:p>
    <w:p w14:paraId="26B276B6" w14:textId="06A966D8" w:rsidR="001F28F7" w:rsidRPr="008A2A18" w:rsidRDefault="007D1F03" w:rsidP="00081DDA">
      <w:pPr>
        <w:pStyle w:val="BIDBULLETS"/>
        <w:spacing w:after="40"/>
        <w:ind w:right="0"/>
        <w:rPr>
          <w:rFonts w:ascii="ITC Franklin Gothic Std Book" w:hAnsi="ITC Franklin Gothic Std Book"/>
        </w:rPr>
      </w:pPr>
      <w:r w:rsidRPr="008A2A18">
        <w:rPr>
          <w:rFonts w:ascii="ITC Franklin Gothic Std Book" w:hAnsi="ITC Franklin Gothic Std Book"/>
        </w:rPr>
        <w:t>Do not swim or participate in recreational water activities while</w:t>
      </w:r>
      <w:r w:rsidR="006167F7" w:rsidRPr="008A2A18">
        <w:rPr>
          <w:rFonts w:ascii="ITC Franklin Gothic Std Book" w:hAnsi="ITC Franklin Gothic Std Book"/>
        </w:rPr>
        <w:t xml:space="preserve"> </w:t>
      </w:r>
      <w:r w:rsidR="00795A63" w:rsidRPr="008A2A18">
        <w:rPr>
          <w:rFonts w:ascii="ITC Franklin Gothic Std Book" w:hAnsi="ITC Franklin Gothic Std Book"/>
        </w:rPr>
        <w:t>sick with diarrhea.</w:t>
      </w:r>
    </w:p>
    <w:p w14:paraId="6D55F72D" w14:textId="6BA412E8" w:rsidR="00AF53C8" w:rsidRDefault="00AF53C8" w:rsidP="00081DDA">
      <w:pPr>
        <w:pStyle w:val="BIDBULLETS"/>
        <w:spacing w:after="40"/>
        <w:ind w:right="0"/>
        <w:rPr>
          <w:rFonts w:ascii="ITC Franklin Gothic Std Book" w:hAnsi="ITC Franklin Gothic Std Book"/>
        </w:rPr>
      </w:pPr>
      <w:r w:rsidRPr="7270143E">
        <w:rPr>
          <w:rFonts w:ascii="ITC Franklin Gothic Std Book" w:hAnsi="ITC Franklin Gothic Std Book"/>
        </w:rPr>
        <w:t xml:space="preserve">Clean and disinfect surfaces with a </w:t>
      </w:r>
      <w:r w:rsidR="00A46CE2" w:rsidRPr="7270143E">
        <w:rPr>
          <w:rFonts w:ascii="ITC Franklin Gothic Std Book" w:hAnsi="ITC Franklin Gothic Std Book"/>
        </w:rPr>
        <w:t>cleaning product effective against norovirus, such as a</w:t>
      </w:r>
      <w:r w:rsidR="00F522B7" w:rsidRPr="7270143E">
        <w:rPr>
          <w:rFonts w:ascii="ITC Franklin Gothic Std Book" w:hAnsi="ITC Franklin Gothic Std Book"/>
        </w:rPr>
        <w:t xml:space="preserve"> </w:t>
      </w:r>
      <w:r w:rsidR="00A46CE2" w:rsidRPr="7270143E">
        <w:rPr>
          <w:rFonts w:ascii="ITC Franklin Gothic Std Book" w:hAnsi="ITC Franklin Gothic Std Book"/>
        </w:rPr>
        <w:t>bleach solu</w:t>
      </w:r>
      <w:r w:rsidR="00D44363" w:rsidRPr="7270143E">
        <w:rPr>
          <w:rFonts w:ascii="ITC Franklin Gothic Std Book" w:hAnsi="ITC Franklin Gothic Std Book"/>
        </w:rPr>
        <w:t xml:space="preserve">tion, </w:t>
      </w:r>
      <w:r w:rsidRPr="7270143E">
        <w:rPr>
          <w:rFonts w:ascii="ITC Franklin Gothic Std Book" w:hAnsi="ITC Franklin Gothic Std Book"/>
        </w:rPr>
        <w:t>immediately after vomiting or diarrheal accidents.</w:t>
      </w:r>
      <w:r w:rsidR="00B131C4" w:rsidRPr="7270143E">
        <w:rPr>
          <w:rFonts w:ascii="ITC Franklin Gothic Std Book" w:hAnsi="ITC Franklin Gothic Std Book"/>
        </w:rPr>
        <w:t xml:space="preserve"> </w:t>
      </w:r>
    </w:p>
    <w:p w14:paraId="4FC79C70" w14:textId="77777777" w:rsidR="00276228" w:rsidRDefault="00276228" w:rsidP="00276228">
      <w:pPr>
        <w:pStyle w:val="BIDBULLETS"/>
        <w:numPr>
          <w:ilvl w:val="1"/>
          <w:numId w:val="4"/>
        </w:numPr>
        <w:spacing w:after="0"/>
        <w:ind w:right="0"/>
        <w:rPr>
          <w:rFonts w:ascii="ITC Franklin Gothic Std Book" w:hAnsi="ITC Franklin Gothic Std Book"/>
        </w:rPr>
      </w:pPr>
      <w:r>
        <w:rPr>
          <w:rFonts w:ascii="ITC Franklin Gothic Std Book" w:hAnsi="ITC Franklin Gothic Std Book"/>
        </w:rPr>
        <w:t xml:space="preserve">To check if a cleaning product is effective against norovirus, find the EPA registration number on the product label (“EPA Reg. No.”) and search </w:t>
      </w:r>
      <w:hyperlink r:id="rId15" w:history="1">
        <w:r w:rsidRPr="005B776B">
          <w:rPr>
            <w:rStyle w:val="Hyperlink"/>
            <w:rFonts w:ascii="ITC Franklin Gothic Std Book" w:hAnsi="ITC Franklin Gothic Std Book"/>
          </w:rPr>
          <w:t>EPA’s Registered Antimicrobial Products Effective Against Norovirus (feline calicivirus) [List G]</w:t>
        </w:r>
      </w:hyperlink>
    </w:p>
    <w:p w14:paraId="457D6299" w14:textId="77777777" w:rsidR="0067522A" w:rsidRDefault="00276228" w:rsidP="00276228">
      <w:pPr>
        <w:pStyle w:val="BIDBULLETS"/>
        <w:numPr>
          <w:ilvl w:val="1"/>
          <w:numId w:val="4"/>
        </w:numPr>
        <w:spacing w:after="0"/>
        <w:ind w:right="0"/>
        <w:rPr>
          <w:rFonts w:ascii="ITC Franklin Gothic Std Book" w:hAnsi="ITC Franklin Gothic Std Book"/>
        </w:rPr>
      </w:pPr>
      <w:r>
        <w:rPr>
          <w:rFonts w:ascii="ITC Franklin Gothic Std Book" w:hAnsi="ITC Franklin Gothic Std Book"/>
        </w:rPr>
        <w:t>Products that are effective against norovirus may list on the label that it is effective against norovirus or “feline calicivirus.”</w:t>
      </w:r>
    </w:p>
    <w:p w14:paraId="775EF918" w14:textId="29A9DA40" w:rsidR="00C11092" w:rsidRDefault="00C11092" w:rsidP="00276228">
      <w:pPr>
        <w:pStyle w:val="BIDBULLETS"/>
        <w:numPr>
          <w:ilvl w:val="1"/>
          <w:numId w:val="4"/>
        </w:numPr>
        <w:spacing w:after="0"/>
        <w:ind w:right="0"/>
        <w:rPr>
          <w:rFonts w:ascii="ITC Franklin Gothic Std Book" w:hAnsi="ITC Franklin Gothic Std Book"/>
        </w:rPr>
      </w:pPr>
      <w:r>
        <w:rPr>
          <w:rFonts w:ascii="ITC Franklin Gothic Std Book" w:hAnsi="ITC Franklin Gothic Std Book"/>
        </w:rPr>
        <w:t xml:space="preserve">Follow </w:t>
      </w:r>
      <w:r w:rsidR="00BA7566">
        <w:rPr>
          <w:rFonts w:ascii="ITC Franklin Gothic Std Book" w:hAnsi="ITC Franklin Gothic Std Book"/>
        </w:rPr>
        <w:t>directions on the cleaning product’s label for use as a disinfectant product against norovirus</w:t>
      </w:r>
      <w:r w:rsidR="008C28DA">
        <w:rPr>
          <w:rFonts w:ascii="ITC Franklin Gothic Std Book" w:hAnsi="ITC Franklin Gothic Std Book"/>
        </w:rPr>
        <w:t>, including how long the product needs to be left on a surface to be effective</w:t>
      </w:r>
      <w:r w:rsidR="003E78E5">
        <w:rPr>
          <w:rFonts w:ascii="ITC Franklin Gothic Std Book" w:hAnsi="ITC Franklin Gothic Std Book"/>
        </w:rPr>
        <w:t>.</w:t>
      </w:r>
    </w:p>
    <w:p w14:paraId="6EF5338D" w14:textId="252EF77A" w:rsidR="00276228" w:rsidRPr="006A35B1" w:rsidRDefault="0067522A" w:rsidP="006A35B1">
      <w:pPr>
        <w:pStyle w:val="BIDBULLETS"/>
        <w:numPr>
          <w:ilvl w:val="1"/>
          <w:numId w:val="4"/>
        </w:numPr>
        <w:spacing w:after="40"/>
        <w:ind w:right="0"/>
        <w:rPr>
          <w:rFonts w:ascii="ITC Franklin Gothic Std Book" w:hAnsi="ITC Franklin Gothic Std Book"/>
        </w:rPr>
      </w:pPr>
      <w:r w:rsidRPr="00653B3D">
        <w:rPr>
          <w:rFonts w:ascii="ITC Franklin Gothic Std Book" w:hAnsi="ITC Franklin Gothic Std Book"/>
        </w:rPr>
        <w:t xml:space="preserve">Follow instructions on </w:t>
      </w:r>
      <w:r w:rsidR="003D47D9" w:rsidRPr="00653B3D">
        <w:rPr>
          <w:rFonts w:ascii="ITC Franklin Gothic Std Book" w:hAnsi="ITC Franklin Gothic Std Book"/>
        </w:rPr>
        <w:t>your bleach</w:t>
      </w:r>
      <w:r w:rsidR="003979AC" w:rsidRPr="00653B3D">
        <w:rPr>
          <w:rFonts w:ascii="ITC Franklin Gothic Std Book" w:hAnsi="ITC Franklin Gothic Std Book"/>
        </w:rPr>
        <w:t xml:space="preserve"> </w:t>
      </w:r>
      <w:r w:rsidR="00B67008" w:rsidRPr="00653B3D">
        <w:rPr>
          <w:rFonts w:ascii="ITC Franklin Gothic Std Book" w:hAnsi="ITC Franklin Gothic Std Book"/>
        </w:rPr>
        <w:t>bottle</w:t>
      </w:r>
      <w:r w:rsidR="00874585" w:rsidRPr="00653B3D">
        <w:rPr>
          <w:rFonts w:ascii="ITC Franklin Gothic Std Book" w:hAnsi="ITC Franklin Gothic Std Book"/>
        </w:rPr>
        <w:t xml:space="preserve"> for preparing a diluted bleach solution</w:t>
      </w:r>
      <w:r w:rsidR="00653B3D">
        <w:rPr>
          <w:rFonts w:ascii="ITC Franklin Gothic Std Book" w:hAnsi="ITC Franklin Gothic Std Book"/>
        </w:rPr>
        <w:t>.</w:t>
      </w:r>
    </w:p>
    <w:p w14:paraId="33DA1D27" w14:textId="36806296" w:rsidR="0027298F" w:rsidRPr="008A2A18" w:rsidRDefault="18511817" w:rsidP="00081DDA">
      <w:pPr>
        <w:pStyle w:val="BIDBULLETS"/>
        <w:spacing w:after="40"/>
        <w:ind w:right="0"/>
        <w:rPr>
          <w:rFonts w:ascii="ITC Franklin Gothic Std Book" w:hAnsi="ITC Franklin Gothic Std Book"/>
        </w:rPr>
      </w:pPr>
      <w:r w:rsidRPr="7270143E">
        <w:rPr>
          <w:rFonts w:ascii="ITC Franklin Gothic Std Book" w:hAnsi="ITC Franklin Gothic Std Book"/>
        </w:rPr>
        <w:t xml:space="preserve">Wash laundry well that may be contaminated with vomit or </w:t>
      </w:r>
      <w:r w:rsidR="7EDC1209" w:rsidRPr="7270143E">
        <w:rPr>
          <w:rFonts w:ascii="ITC Franklin Gothic Std Book" w:hAnsi="ITC Franklin Gothic Std Book"/>
        </w:rPr>
        <w:t>stool</w:t>
      </w:r>
      <w:r w:rsidRPr="7270143E">
        <w:rPr>
          <w:rFonts w:ascii="ITC Franklin Gothic Std Book" w:hAnsi="ITC Franklin Gothic Std Book"/>
        </w:rPr>
        <w:t>.</w:t>
      </w:r>
      <w:r w:rsidR="04F1B141" w:rsidRPr="7270143E">
        <w:rPr>
          <w:rFonts w:ascii="ITC Franklin Gothic Std Book" w:hAnsi="ITC Franklin Gothic Std Book"/>
        </w:rPr>
        <w:t xml:space="preserve">  Use </w:t>
      </w:r>
      <w:r w:rsidR="20E77470" w:rsidRPr="7270143E">
        <w:rPr>
          <w:rFonts w:ascii="ITC Franklin Gothic Std Book" w:hAnsi="ITC Franklin Gothic Std Book"/>
        </w:rPr>
        <w:t xml:space="preserve">detergent and </w:t>
      </w:r>
      <w:r w:rsidR="04F1B141" w:rsidRPr="7270143E">
        <w:rPr>
          <w:rFonts w:ascii="ITC Franklin Gothic Std Book" w:hAnsi="ITC Franklin Gothic Std Book"/>
        </w:rPr>
        <w:t>the longest available wash cycle</w:t>
      </w:r>
      <w:r w:rsidR="02354DF8" w:rsidRPr="7270143E">
        <w:rPr>
          <w:rFonts w:ascii="ITC Franklin Gothic Std Book" w:hAnsi="ITC Franklin Gothic Std Book"/>
        </w:rPr>
        <w:t xml:space="preserve">. Then </w:t>
      </w:r>
      <w:proofErr w:type="gramStart"/>
      <w:r w:rsidR="3925558A" w:rsidRPr="7270143E">
        <w:rPr>
          <w:rFonts w:ascii="ITC Franklin Gothic Std Book" w:hAnsi="ITC Franklin Gothic Std Book"/>
        </w:rPr>
        <w:t>machine</w:t>
      </w:r>
      <w:proofErr w:type="gramEnd"/>
      <w:r w:rsidR="3925558A" w:rsidRPr="7270143E">
        <w:rPr>
          <w:rFonts w:ascii="ITC Franklin Gothic Std Book" w:hAnsi="ITC Franklin Gothic Std Book"/>
        </w:rPr>
        <w:t xml:space="preserve"> dry at the highest heat setting.</w:t>
      </w:r>
    </w:p>
    <w:p w14:paraId="296B101E" w14:textId="77777777" w:rsidR="009F0305" w:rsidRPr="008A2A18" w:rsidRDefault="009F0305" w:rsidP="00081DDA">
      <w:pPr>
        <w:pStyle w:val="Heading2"/>
        <w:tabs>
          <w:tab w:val="left" w:pos="10260"/>
        </w:tabs>
        <w:spacing w:before="240" w:after="120"/>
        <w:rPr>
          <w:rFonts w:ascii="ITC Franklin Gothic Std Book" w:eastAsia="MS Mincho" w:hAnsi="ITC Franklin Gothic Std Book" w:cs="Times New Roman"/>
          <w:bCs w:val="0"/>
          <w:noProof/>
          <w:color w:val="4F81BD"/>
          <w:sz w:val="32"/>
          <w:szCs w:val="32"/>
        </w:rPr>
      </w:pPr>
      <w:r w:rsidRPr="008A2A18">
        <w:rPr>
          <w:rFonts w:ascii="ITC Franklin Gothic Std Book" w:eastAsia="MS Mincho" w:hAnsi="ITC Franklin Gothic Std Book" w:cs="Times New Roman"/>
          <w:bCs w:val="0"/>
          <w:noProof/>
          <w:color w:val="4F81BD"/>
          <w:sz w:val="32"/>
          <w:szCs w:val="32"/>
        </w:rPr>
        <w:t xml:space="preserve">Are there any restrictions for people with </w:t>
      </w:r>
      <w:r w:rsidR="00317BCF" w:rsidRPr="008A2A18">
        <w:rPr>
          <w:rFonts w:ascii="ITC Franklin Gothic Std Book" w:eastAsia="MS Mincho" w:hAnsi="ITC Franklin Gothic Std Book" w:cs="Times New Roman"/>
          <w:bCs w:val="0"/>
          <w:noProof/>
          <w:color w:val="4F81BD"/>
          <w:sz w:val="32"/>
          <w:szCs w:val="32"/>
        </w:rPr>
        <w:t>norovirus</w:t>
      </w:r>
      <w:r w:rsidRPr="008A2A18">
        <w:rPr>
          <w:rFonts w:ascii="ITC Franklin Gothic Std Book" w:eastAsia="MS Mincho" w:hAnsi="ITC Franklin Gothic Std Book" w:cs="Times New Roman"/>
          <w:bCs w:val="0"/>
          <w:noProof/>
          <w:color w:val="4F81BD"/>
          <w:sz w:val="32"/>
          <w:szCs w:val="32"/>
        </w:rPr>
        <w:t>?</w:t>
      </w:r>
    </w:p>
    <w:p w14:paraId="0B562A64" w14:textId="5020188B" w:rsidR="009F0305" w:rsidRPr="008A2A18" w:rsidRDefault="009F0305" w:rsidP="00081DDA">
      <w:pPr>
        <w:pStyle w:val="BodyText"/>
        <w:rPr>
          <w:rFonts w:ascii="ITC Franklin Gothic Std Book" w:hAnsi="ITC Franklin Gothic Std Book"/>
        </w:rPr>
      </w:pPr>
      <w:r w:rsidRPr="7270143E">
        <w:rPr>
          <w:rFonts w:ascii="ITC Franklin Gothic Std Book" w:hAnsi="ITC Franklin Gothic Std Book"/>
        </w:rPr>
        <w:t xml:space="preserve">Yes. </w:t>
      </w:r>
      <w:r w:rsidR="00BD7C23" w:rsidRPr="7270143E">
        <w:rPr>
          <w:rFonts w:ascii="ITC Franklin Gothic Std Book" w:hAnsi="ITC Franklin Gothic Std Book"/>
        </w:rPr>
        <w:t xml:space="preserve">Workers </w:t>
      </w:r>
      <w:r w:rsidR="008F7EA6" w:rsidRPr="7270143E">
        <w:rPr>
          <w:rFonts w:ascii="ITC Franklin Gothic Std Book" w:hAnsi="ITC Franklin Gothic Std Book"/>
        </w:rPr>
        <w:t xml:space="preserve">in any </w:t>
      </w:r>
      <w:r w:rsidRPr="7270143E">
        <w:rPr>
          <w:rFonts w:ascii="ITC Franklin Gothic Std Book" w:hAnsi="ITC Franklin Gothic Std Book"/>
        </w:rPr>
        <w:t xml:space="preserve">food-related business who </w:t>
      </w:r>
      <w:r w:rsidR="007D2F35" w:rsidRPr="7270143E">
        <w:rPr>
          <w:rFonts w:ascii="ITC Franklin Gothic Std Book" w:hAnsi="ITC Franklin Gothic Std Book"/>
        </w:rPr>
        <w:t>have n</w:t>
      </w:r>
      <w:r w:rsidR="00317BCF" w:rsidRPr="7270143E">
        <w:rPr>
          <w:rFonts w:ascii="ITC Franklin Gothic Std Book" w:hAnsi="ITC Franklin Gothic Std Book"/>
        </w:rPr>
        <w:t>orovirus</w:t>
      </w:r>
      <w:r w:rsidRPr="7270143E">
        <w:rPr>
          <w:rFonts w:ascii="ITC Franklin Gothic Std Book" w:hAnsi="ITC Franklin Gothic Std Book"/>
        </w:rPr>
        <w:t xml:space="preserve"> must stay out of work for 72 hours after their symptoms have stopped. </w:t>
      </w:r>
      <w:r w:rsidR="008F7EA6" w:rsidRPr="7270143E">
        <w:rPr>
          <w:rFonts w:ascii="ITC Franklin Gothic Std Book" w:hAnsi="ITC Franklin Gothic Std Book"/>
        </w:rPr>
        <w:t xml:space="preserve">Food-related businesses include restaurants, sandwich shops, hospital kitchens, and grocery stores.  </w:t>
      </w:r>
      <w:r w:rsidRPr="7270143E">
        <w:rPr>
          <w:rFonts w:ascii="ITC Franklin Gothic Std Book" w:hAnsi="ITC Franklin Gothic Std Book"/>
        </w:rPr>
        <w:t xml:space="preserve">This </w:t>
      </w:r>
      <w:r w:rsidR="008F7EA6" w:rsidRPr="7270143E">
        <w:rPr>
          <w:rFonts w:ascii="ITC Franklin Gothic Std Book" w:hAnsi="ITC Franklin Gothic Std Book"/>
        </w:rPr>
        <w:t xml:space="preserve">requirement </w:t>
      </w:r>
      <w:r w:rsidRPr="7270143E">
        <w:rPr>
          <w:rFonts w:ascii="ITC Franklin Gothic Std Book" w:hAnsi="ITC Franklin Gothic Std Book"/>
        </w:rPr>
        <w:t xml:space="preserve">also applies to workers in schools, residential programs, </w:t>
      </w:r>
      <w:r w:rsidR="008F7EA6" w:rsidRPr="7270143E">
        <w:rPr>
          <w:rFonts w:ascii="ITC Franklin Gothic Std Book" w:hAnsi="ITC Franklin Gothic Std Book"/>
        </w:rPr>
        <w:t>daycares</w:t>
      </w:r>
      <w:r w:rsidR="007D1C5C" w:rsidRPr="7270143E">
        <w:rPr>
          <w:rFonts w:ascii="ITC Franklin Gothic Std Book" w:hAnsi="ITC Franklin Gothic Std Book"/>
        </w:rPr>
        <w:t>,</w:t>
      </w:r>
      <w:r w:rsidRPr="7270143E">
        <w:rPr>
          <w:rFonts w:ascii="ITC Franklin Gothic Std Book" w:hAnsi="ITC Franklin Gothic Std Book"/>
        </w:rPr>
        <w:t xml:space="preserve"> and health care </w:t>
      </w:r>
      <w:r w:rsidR="00317BCF" w:rsidRPr="7270143E">
        <w:rPr>
          <w:rFonts w:ascii="ITC Franklin Gothic Std Book" w:hAnsi="ITC Franklin Gothic Std Book"/>
        </w:rPr>
        <w:t>facilities</w:t>
      </w:r>
      <w:r w:rsidRPr="7270143E">
        <w:rPr>
          <w:rFonts w:ascii="ITC Franklin Gothic Std Book" w:hAnsi="ITC Franklin Gothic Std Book"/>
        </w:rPr>
        <w:t xml:space="preserve"> who feed, give mouth care or dispense medications</w:t>
      </w:r>
      <w:r w:rsidR="008F7EA6" w:rsidRPr="7270143E">
        <w:rPr>
          <w:rFonts w:ascii="ITC Franklin Gothic Std Book" w:hAnsi="ITC Franklin Gothic Std Book"/>
        </w:rPr>
        <w:t>.</w:t>
      </w:r>
    </w:p>
    <w:p w14:paraId="03A4E97E" w14:textId="77777777" w:rsidR="009F0305" w:rsidRPr="008A2A18" w:rsidRDefault="009F0305" w:rsidP="00081DDA">
      <w:pPr>
        <w:pStyle w:val="Heading2"/>
        <w:tabs>
          <w:tab w:val="left" w:pos="10260"/>
        </w:tabs>
        <w:spacing w:before="240" w:after="120"/>
        <w:rPr>
          <w:rFonts w:ascii="ITC Franklin Gothic Std Book" w:eastAsia="MS Mincho" w:hAnsi="ITC Franklin Gothic Std Book" w:cs="Times New Roman"/>
          <w:bCs w:val="0"/>
          <w:noProof/>
          <w:color w:val="4F81BD"/>
          <w:sz w:val="32"/>
          <w:szCs w:val="32"/>
        </w:rPr>
      </w:pPr>
      <w:r w:rsidRPr="008A2A18">
        <w:rPr>
          <w:rFonts w:ascii="ITC Franklin Gothic Std Book" w:eastAsia="MS Mincho" w:hAnsi="ITC Franklin Gothic Std Book" w:cs="Times New Roman"/>
          <w:bCs w:val="0"/>
          <w:noProof/>
          <w:color w:val="4F81BD"/>
          <w:sz w:val="32"/>
          <w:szCs w:val="32"/>
        </w:rPr>
        <w:t>For more information contact:</w:t>
      </w:r>
    </w:p>
    <w:p w14:paraId="689E2BDC" w14:textId="77777777" w:rsidR="009F0305" w:rsidRPr="008A2A18" w:rsidRDefault="009F0305" w:rsidP="00081DDA">
      <w:pPr>
        <w:pStyle w:val="BodyText"/>
        <w:numPr>
          <w:ilvl w:val="0"/>
          <w:numId w:val="11"/>
        </w:numPr>
        <w:tabs>
          <w:tab w:val="clear" w:pos="720"/>
          <w:tab w:val="left" w:pos="900"/>
        </w:tabs>
        <w:ind w:left="907"/>
        <w:rPr>
          <w:rFonts w:ascii="ITC Franklin Gothic Std Book" w:hAnsi="ITC Franklin Gothic Std Book"/>
          <w:szCs w:val="24"/>
        </w:rPr>
      </w:pPr>
      <w:r w:rsidRPr="008A2A18">
        <w:rPr>
          <w:rFonts w:ascii="ITC Franklin Gothic Std Book" w:hAnsi="ITC Franklin Gothic Std Book"/>
          <w:szCs w:val="24"/>
        </w:rPr>
        <w:t xml:space="preserve">Your local board of health </w:t>
      </w:r>
    </w:p>
    <w:p w14:paraId="170593C1" w14:textId="666705AA" w:rsidR="00317BCF" w:rsidRPr="008A2A18" w:rsidRDefault="009F0305" w:rsidP="00081DDA">
      <w:pPr>
        <w:pStyle w:val="BodyText"/>
        <w:numPr>
          <w:ilvl w:val="0"/>
          <w:numId w:val="11"/>
        </w:numPr>
        <w:tabs>
          <w:tab w:val="clear" w:pos="720"/>
          <w:tab w:val="left" w:pos="900"/>
        </w:tabs>
        <w:ind w:left="907"/>
        <w:rPr>
          <w:rFonts w:ascii="ITC Franklin Gothic Std Book" w:hAnsi="ITC Franklin Gothic Std Book"/>
          <w:szCs w:val="24"/>
        </w:rPr>
      </w:pPr>
      <w:r w:rsidRPr="008A2A18">
        <w:rPr>
          <w:rFonts w:ascii="ITC Franklin Gothic Std Book" w:hAnsi="ITC Franklin Gothic Std Book"/>
          <w:szCs w:val="24"/>
        </w:rPr>
        <w:t>Your health care provider</w:t>
      </w:r>
    </w:p>
    <w:p w14:paraId="4C021E1E" w14:textId="17E8B228" w:rsidR="009F0305" w:rsidRPr="008A2A18" w:rsidRDefault="00317BCF" w:rsidP="00081DDA">
      <w:pPr>
        <w:pStyle w:val="BodyText"/>
        <w:numPr>
          <w:ilvl w:val="0"/>
          <w:numId w:val="11"/>
        </w:numPr>
        <w:tabs>
          <w:tab w:val="clear" w:pos="720"/>
          <w:tab w:val="left" w:pos="900"/>
        </w:tabs>
        <w:ind w:left="907"/>
        <w:rPr>
          <w:rFonts w:ascii="ITC Franklin Gothic Std Book" w:hAnsi="ITC Franklin Gothic Std Book"/>
          <w:szCs w:val="24"/>
        </w:rPr>
      </w:pPr>
      <w:r w:rsidRPr="008A2A18">
        <w:rPr>
          <w:rFonts w:ascii="ITC Franklin Gothic Std Book" w:hAnsi="ITC Franklin Gothic Std Book"/>
          <w:szCs w:val="24"/>
        </w:rPr>
        <w:t xml:space="preserve">The Centers for Disease Control and Prevention (CDC) website at </w:t>
      </w:r>
      <w:hyperlink r:id="rId16" w:history="1">
        <w:r w:rsidR="00D222A5">
          <w:rPr>
            <w:rStyle w:val="Hyperlink"/>
            <w:rFonts w:ascii="ITC Franklin Gothic Std Book" w:hAnsi="ITC Franklin Gothic Std Book"/>
            <w:szCs w:val="24"/>
          </w:rPr>
          <w:t>cdc.gov/norovirus/index.html</w:t>
        </w:r>
      </w:hyperlink>
      <w:r w:rsidRPr="008A2A18">
        <w:rPr>
          <w:rFonts w:ascii="ITC Franklin Gothic Std Book" w:hAnsi="ITC Franklin Gothic Std Book"/>
          <w:szCs w:val="24"/>
        </w:rPr>
        <w:t xml:space="preserve"> </w:t>
      </w:r>
      <w:r w:rsidR="009F0305" w:rsidRPr="008A2A18">
        <w:rPr>
          <w:rFonts w:ascii="ITC Franklin Gothic Std Book" w:hAnsi="ITC Franklin Gothic Std Book"/>
          <w:szCs w:val="24"/>
        </w:rPr>
        <w:tab/>
      </w:r>
    </w:p>
    <w:p w14:paraId="084A37EC" w14:textId="47C0AF2A" w:rsidR="009F0305" w:rsidRPr="008A2A18" w:rsidRDefault="009F0305" w:rsidP="00081DDA">
      <w:pPr>
        <w:pStyle w:val="BodyText"/>
        <w:numPr>
          <w:ilvl w:val="0"/>
          <w:numId w:val="11"/>
        </w:numPr>
        <w:tabs>
          <w:tab w:val="clear" w:pos="720"/>
          <w:tab w:val="left" w:pos="900"/>
        </w:tabs>
        <w:ind w:left="907"/>
        <w:rPr>
          <w:rFonts w:ascii="ITC Franklin Gothic Std Book" w:hAnsi="ITC Franklin Gothic Std Book"/>
        </w:rPr>
      </w:pPr>
      <w:r w:rsidRPr="008A2A18">
        <w:rPr>
          <w:rFonts w:ascii="ITC Franklin Gothic Std Book" w:hAnsi="ITC Franklin Gothic Std Book"/>
          <w:szCs w:val="24"/>
        </w:rPr>
        <w:t>Massachusetts Department of Public Health</w:t>
      </w:r>
      <w:r w:rsidR="0099084C" w:rsidRPr="008A2A18">
        <w:rPr>
          <w:rFonts w:ascii="ITC Franklin Gothic Std Book" w:hAnsi="ITC Franklin Gothic Std Book"/>
          <w:szCs w:val="24"/>
        </w:rPr>
        <w:t xml:space="preserve"> (DPH)</w:t>
      </w:r>
      <w:r w:rsidRPr="008A2A18">
        <w:rPr>
          <w:rFonts w:ascii="ITC Franklin Gothic Std Book" w:hAnsi="ITC Franklin Gothic Std Book"/>
          <w:szCs w:val="24"/>
        </w:rPr>
        <w:t xml:space="preserve">: Division of Epidemiology (617) 983-6800 or on the DPH website at </w:t>
      </w:r>
      <w:hyperlink r:id="rId17" w:history="1">
        <w:r w:rsidR="00D222A5">
          <w:rPr>
            <w:rStyle w:val="Hyperlink"/>
            <w:rFonts w:ascii="ITC Franklin Gothic Std Book" w:hAnsi="ITC Franklin Gothic Std Book"/>
            <w:szCs w:val="24"/>
          </w:rPr>
          <w:t>mass.gov/</w:t>
        </w:r>
        <w:proofErr w:type="spellStart"/>
        <w:r w:rsidR="00D222A5">
          <w:rPr>
            <w:rStyle w:val="Hyperlink"/>
            <w:rFonts w:ascii="ITC Franklin Gothic Std Book" w:hAnsi="ITC Franklin Gothic Std Book"/>
            <w:szCs w:val="24"/>
          </w:rPr>
          <w:t>dph</w:t>
        </w:r>
        <w:proofErr w:type="spellEnd"/>
      </w:hyperlink>
      <w:r w:rsidRPr="008A2A18">
        <w:rPr>
          <w:rFonts w:ascii="ITC Franklin Gothic Std Book" w:hAnsi="ITC Franklin Gothic Std Book"/>
        </w:rPr>
        <w:tab/>
      </w:r>
      <w:r w:rsidRPr="008A2A18">
        <w:rPr>
          <w:rFonts w:ascii="ITC Franklin Gothic Std Book" w:hAnsi="ITC Franklin Gothic Std Book"/>
        </w:rPr>
        <w:tab/>
      </w:r>
      <w:r w:rsidR="007B4828" w:rsidRPr="008A2A18">
        <w:rPr>
          <w:rFonts w:ascii="ITC Franklin Gothic Std Book" w:hAnsi="ITC Franklin Gothic Std Book"/>
        </w:rPr>
        <w:t xml:space="preserve"> </w:t>
      </w:r>
    </w:p>
    <w:p w14:paraId="2250161A" w14:textId="38708861" w:rsidR="00DE001F" w:rsidRPr="008A2A18" w:rsidRDefault="00DE001F" w:rsidP="007B4828">
      <w:pPr>
        <w:pStyle w:val="BIDBULLETS"/>
        <w:numPr>
          <w:ilvl w:val="0"/>
          <w:numId w:val="0"/>
        </w:numPr>
        <w:spacing w:after="0"/>
        <w:ind w:left="576"/>
        <w:rPr>
          <w:rFonts w:ascii="ITC Franklin Gothic Std Book" w:hAnsi="ITC Franklin Gothic Std Book"/>
        </w:rPr>
      </w:pPr>
    </w:p>
    <w:sectPr w:rsidR="00DE001F" w:rsidRPr="008A2A18" w:rsidSect="00480198">
      <w:footerReference w:type="default" r:id="rId18"/>
      <w:pgSz w:w="12240" w:h="15840"/>
      <w:pgMar w:top="288" w:right="1080" w:bottom="1080" w:left="1080" w:header="72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DA5D4" w14:textId="77777777" w:rsidR="003D0063" w:rsidRDefault="003D0063" w:rsidP="00505F11">
      <w:r>
        <w:separator/>
      </w:r>
    </w:p>
  </w:endnote>
  <w:endnote w:type="continuationSeparator" w:id="0">
    <w:p w14:paraId="5D0BABF5" w14:textId="77777777" w:rsidR="003D0063" w:rsidRDefault="003D0063" w:rsidP="00505F11">
      <w:r>
        <w:continuationSeparator/>
      </w:r>
    </w:p>
  </w:endnote>
  <w:endnote w:type="continuationNotice" w:id="1">
    <w:p w14:paraId="1830408F" w14:textId="77777777" w:rsidR="003D0063" w:rsidRDefault="003D0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C Franklin Gothic Std Book">
    <w:altName w:val="Calibri"/>
    <w:panose1 w:val="00000000000000000000"/>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9BD6" w14:textId="2BE4BBA0" w:rsidR="00884FF4" w:rsidRPr="00051487" w:rsidRDefault="00040932" w:rsidP="009755FD">
    <w:pPr>
      <w:pStyle w:val="Footer"/>
      <w:ind w:left="720" w:hanging="1170"/>
      <w:jc w:val="center"/>
      <w:rPr>
        <w:rFonts w:ascii="Calibri" w:hAnsi="Calibri"/>
        <w:color w:val="152358"/>
        <w:sz w:val="20"/>
        <w:szCs w:val="20"/>
      </w:rPr>
    </w:pPr>
    <w:r>
      <w:rPr>
        <w:noProof/>
        <w:color w:val="152358"/>
      </w:rPr>
      <w:drawing>
        <wp:anchor distT="0" distB="0" distL="114300" distR="114300" simplePos="0" relativeHeight="251658240" behindDoc="1" locked="0" layoutInCell="1" allowOverlap="1" wp14:anchorId="58B6345F" wp14:editId="0E108C58">
          <wp:simplePos x="0" y="0"/>
          <wp:positionH relativeFrom="page">
            <wp:posOffset>3744595</wp:posOffset>
          </wp:positionH>
          <wp:positionV relativeFrom="page">
            <wp:posOffset>9456420</wp:posOffset>
          </wp:positionV>
          <wp:extent cx="283210" cy="283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1" locked="0" layoutInCell="1" allowOverlap="1" wp14:anchorId="6103F5EE" wp14:editId="22D74D2D">
              <wp:simplePos x="0" y="0"/>
              <wp:positionH relativeFrom="page">
                <wp:posOffset>445770</wp:posOffset>
              </wp:positionH>
              <wp:positionV relativeFrom="page">
                <wp:posOffset>9235440</wp:posOffset>
              </wp:positionV>
              <wp:extent cx="6858000" cy="0"/>
              <wp:effectExtent l="7620" t="5715" r="11430" b="13335"/>
              <wp:wrapNone/>
              <wp:docPr id="211743136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BC099E" id="Straight Connector 3"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" strokecolor="#152355">
              <v:shadow opacity="24903f" origin=",.5" offset="0,.55556mm"/>
              <w10:wrap anchorx="page" anchory="page"/>
            </v:line>
          </w:pict>
        </mc:Fallback>
      </mc:AlternateContent>
    </w:r>
    <w:r w:rsidR="00884FF4" w:rsidRPr="00051487">
      <w:rPr>
        <w:rFonts w:ascii="Calibri" w:hAnsi="Calibri"/>
        <w:color w:val="152358"/>
        <w:sz w:val="20"/>
        <w:szCs w:val="20"/>
      </w:rPr>
      <w:t>Massachusetts Department of Public Health</w:t>
    </w:r>
    <w:r w:rsidR="0023780E">
      <w:rPr>
        <w:rFonts w:ascii="Calibri" w:hAnsi="Calibri"/>
        <w:color w:val="152358"/>
        <w:sz w:val="20"/>
        <w:szCs w:val="20"/>
      </w:rPr>
      <w:t xml:space="preserve"> | Bureau of Infectious Disease</w:t>
    </w:r>
    <w:r w:rsidR="00317BCF">
      <w:rPr>
        <w:rFonts w:ascii="Calibri" w:hAnsi="Calibri"/>
        <w:color w:val="152358"/>
        <w:sz w:val="20"/>
        <w:szCs w:val="20"/>
      </w:rPr>
      <w:t xml:space="preserve"> and Laboratory Sciences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11F2" w14:textId="77777777" w:rsidR="003D0063" w:rsidRDefault="003D0063" w:rsidP="00505F11">
      <w:r>
        <w:separator/>
      </w:r>
    </w:p>
  </w:footnote>
  <w:footnote w:type="continuationSeparator" w:id="0">
    <w:p w14:paraId="1506BA84" w14:textId="77777777" w:rsidR="003D0063" w:rsidRDefault="003D0063" w:rsidP="00505F11">
      <w:r>
        <w:continuationSeparator/>
      </w:r>
    </w:p>
  </w:footnote>
  <w:footnote w:type="continuationNotice" w:id="1">
    <w:p w14:paraId="07478C54" w14:textId="77777777" w:rsidR="003D0063" w:rsidRDefault="003D00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4E85"/>
    <w:multiLevelType w:val="hybridMultilevel"/>
    <w:tmpl w:val="0F2EA9B6"/>
    <w:lvl w:ilvl="0" w:tplc="BD4CC0BC">
      <w:start w:val="3"/>
      <w:numFmt w:val="bullet"/>
      <w:lvlText w:val=""/>
      <w:lvlJc w:val="left"/>
      <w:pPr>
        <w:tabs>
          <w:tab w:val="num" w:pos="907"/>
        </w:tabs>
        <w:ind w:left="907" w:hanging="360"/>
      </w:pPr>
      <w:rPr>
        <w:rFonts w:ascii="Symbol" w:hAnsi="Symbol" w:hint="default"/>
        <w:sz w:val="24"/>
      </w:rPr>
    </w:lvl>
    <w:lvl w:ilvl="1" w:tplc="04090003" w:tentative="1">
      <w:start w:val="1"/>
      <w:numFmt w:val="bullet"/>
      <w:lvlText w:val="o"/>
      <w:lvlJc w:val="left"/>
      <w:pPr>
        <w:tabs>
          <w:tab w:val="num" w:pos="1267"/>
        </w:tabs>
        <w:ind w:left="1267" w:hanging="360"/>
      </w:pPr>
      <w:rPr>
        <w:rFonts w:ascii="Courier New" w:hAnsi="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1" w15:restartNumberingAfterBreak="0">
    <w:nsid w:val="16416407"/>
    <w:multiLevelType w:val="hybridMultilevel"/>
    <w:tmpl w:val="0102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73076"/>
    <w:multiLevelType w:val="hybridMultilevel"/>
    <w:tmpl w:val="39CA5CB0"/>
    <w:lvl w:ilvl="0" w:tplc="0409000B">
      <w:start w:val="1"/>
      <w:numFmt w:val="bullet"/>
      <w:lvlText w:val=""/>
      <w:lvlJc w:val="left"/>
      <w:pPr>
        <w:tabs>
          <w:tab w:val="num" w:pos="360"/>
        </w:tabs>
        <w:ind w:left="360" w:hanging="360"/>
      </w:pPr>
      <w:rPr>
        <w:rFonts w:ascii="Wingdings" w:hAnsi="Wingdings" w:hint="default"/>
      </w:rPr>
    </w:lvl>
    <w:lvl w:ilvl="1" w:tplc="BD4CC0BC">
      <w:start w:val="3"/>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3D691B87"/>
    <w:multiLevelType w:val="hybridMultilevel"/>
    <w:tmpl w:val="91CC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C5A85"/>
    <w:multiLevelType w:val="hybridMultilevel"/>
    <w:tmpl w:val="C474213A"/>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443160C4"/>
    <w:multiLevelType w:val="hybridMultilevel"/>
    <w:tmpl w:val="33C44416"/>
    <w:lvl w:ilvl="0" w:tplc="60CE3A7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3A36DD2"/>
    <w:multiLevelType w:val="hybridMultilevel"/>
    <w:tmpl w:val="D256B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5BF50FA9"/>
    <w:multiLevelType w:val="hybridMultilevel"/>
    <w:tmpl w:val="8D08DC3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15:restartNumberingAfterBreak="0">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77D57685"/>
    <w:multiLevelType w:val="hybridMultilevel"/>
    <w:tmpl w:val="1A88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57433F"/>
    <w:multiLevelType w:val="hybridMultilevel"/>
    <w:tmpl w:val="067AB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8834144">
    <w:abstractNumId w:val="3"/>
  </w:num>
  <w:num w:numId="2" w16cid:durableId="1521554610">
    <w:abstractNumId w:val="9"/>
  </w:num>
  <w:num w:numId="3" w16cid:durableId="853225376">
    <w:abstractNumId w:val="6"/>
  </w:num>
  <w:num w:numId="4" w16cid:durableId="1246301291">
    <w:abstractNumId w:val="11"/>
  </w:num>
  <w:num w:numId="5" w16cid:durableId="294022024">
    <w:abstractNumId w:val="13"/>
  </w:num>
  <w:num w:numId="6" w16cid:durableId="22098687">
    <w:abstractNumId w:val="2"/>
  </w:num>
  <w:num w:numId="7" w16cid:durableId="785855259">
    <w:abstractNumId w:val="0"/>
  </w:num>
  <w:num w:numId="8" w16cid:durableId="1082608309">
    <w:abstractNumId w:val="5"/>
  </w:num>
  <w:num w:numId="9" w16cid:durableId="1224297811">
    <w:abstractNumId w:val="4"/>
  </w:num>
  <w:num w:numId="10" w16cid:durableId="911935542">
    <w:abstractNumId w:val="7"/>
  </w:num>
  <w:num w:numId="11" w16cid:durableId="736896304">
    <w:abstractNumId w:val="8"/>
  </w:num>
  <w:num w:numId="12" w16cid:durableId="33697570">
    <w:abstractNumId w:val="10"/>
  </w:num>
  <w:num w:numId="13" w16cid:durableId="1263225927">
    <w:abstractNumId w:val="12"/>
  </w:num>
  <w:num w:numId="14" w16cid:durableId="1029724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78">
      <o:colormru v:ext="edit" colors="#152355"/>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071DA"/>
    <w:rsid w:val="00010640"/>
    <w:rsid w:val="00013955"/>
    <w:rsid w:val="000250CA"/>
    <w:rsid w:val="00027F93"/>
    <w:rsid w:val="00040932"/>
    <w:rsid w:val="00051487"/>
    <w:rsid w:val="000548F1"/>
    <w:rsid w:val="00056813"/>
    <w:rsid w:val="00062C9A"/>
    <w:rsid w:val="000631C7"/>
    <w:rsid w:val="00064F0E"/>
    <w:rsid w:val="0007350B"/>
    <w:rsid w:val="00077615"/>
    <w:rsid w:val="00081DDA"/>
    <w:rsid w:val="000846EF"/>
    <w:rsid w:val="00087740"/>
    <w:rsid w:val="00092B77"/>
    <w:rsid w:val="000A10C5"/>
    <w:rsid w:val="000A1730"/>
    <w:rsid w:val="000A1FB1"/>
    <w:rsid w:val="000B3DA5"/>
    <w:rsid w:val="000B7FCA"/>
    <w:rsid w:val="000C00C1"/>
    <w:rsid w:val="000C1BCB"/>
    <w:rsid w:val="000E0457"/>
    <w:rsid w:val="000E2709"/>
    <w:rsid w:val="000E5351"/>
    <w:rsid w:val="000F3A5E"/>
    <w:rsid w:val="001023B4"/>
    <w:rsid w:val="00112129"/>
    <w:rsid w:val="001160AD"/>
    <w:rsid w:val="00116238"/>
    <w:rsid w:val="00125074"/>
    <w:rsid w:val="00127C61"/>
    <w:rsid w:val="00134D58"/>
    <w:rsid w:val="00135775"/>
    <w:rsid w:val="00142767"/>
    <w:rsid w:val="00146168"/>
    <w:rsid w:val="00154DE5"/>
    <w:rsid w:val="001608DA"/>
    <w:rsid w:val="001670E5"/>
    <w:rsid w:val="001700D0"/>
    <w:rsid w:val="00170BC1"/>
    <w:rsid w:val="00170CC8"/>
    <w:rsid w:val="00182589"/>
    <w:rsid w:val="0019105E"/>
    <w:rsid w:val="001A0372"/>
    <w:rsid w:val="001A444B"/>
    <w:rsid w:val="001A52FA"/>
    <w:rsid w:val="001A5D61"/>
    <w:rsid w:val="001A6485"/>
    <w:rsid w:val="001B4449"/>
    <w:rsid w:val="001C1D32"/>
    <w:rsid w:val="001C7E72"/>
    <w:rsid w:val="001D0352"/>
    <w:rsid w:val="001D5E5E"/>
    <w:rsid w:val="001E3AAA"/>
    <w:rsid w:val="001E4FE6"/>
    <w:rsid w:val="001F2596"/>
    <w:rsid w:val="001F28F7"/>
    <w:rsid w:val="001F497F"/>
    <w:rsid w:val="002030E6"/>
    <w:rsid w:val="002118A9"/>
    <w:rsid w:val="00217B94"/>
    <w:rsid w:val="0022317D"/>
    <w:rsid w:val="002259D7"/>
    <w:rsid w:val="00230216"/>
    <w:rsid w:val="002331DA"/>
    <w:rsid w:val="00237185"/>
    <w:rsid w:val="0023780E"/>
    <w:rsid w:val="00242A64"/>
    <w:rsid w:val="0024607A"/>
    <w:rsid w:val="002502C7"/>
    <w:rsid w:val="00255AEA"/>
    <w:rsid w:val="002561C0"/>
    <w:rsid w:val="00261866"/>
    <w:rsid w:val="0027298F"/>
    <w:rsid w:val="00276228"/>
    <w:rsid w:val="0028100C"/>
    <w:rsid w:val="0028465E"/>
    <w:rsid w:val="00291369"/>
    <w:rsid w:val="00297F9E"/>
    <w:rsid w:val="002D0348"/>
    <w:rsid w:val="002D2EF6"/>
    <w:rsid w:val="002D3090"/>
    <w:rsid w:val="002D53C2"/>
    <w:rsid w:val="002D5A02"/>
    <w:rsid w:val="002E1FD2"/>
    <w:rsid w:val="002E404C"/>
    <w:rsid w:val="00304351"/>
    <w:rsid w:val="0030538A"/>
    <w:rsid w:val="00306595"/>
    <w:rsid w:val="00317BCF"/>
    <w:rsid w:val="003262D2"/>
    <w:rsid w:val="00330BD7"/>
    <w:rsid w:val="00331451"/>
    <w:rsid w:val="003338C9"/>
    <w:rsid w:val="0034467A"/>
    <w:rsid w:val="00346553"/>
    <w:rsid w:val="00350C5C"/>
    <w:rsid w:val="00352D5F"/>
    <w:rsid w:val="00362F39"/>
    <w:rsid w:val="0036402A"/>
    <w:rsid w:val="00366D86"/>
    <w:rsid w:val="00372B72"/>
    <w:rsid w:val="00374178"/>
    <w:rsid w:val="00387C43"/>
    <w:rsid w:val="003911EC"/>
    <w:rsid w:val="00392E89"/>
    <w:rsid w:val="0039733B"/>
    <w:rsid w:val="003979AC"/>
    <w:rsid w:val="003A29FA"/>
    <w:rsid w:val="003A5154"/>
    <w:rsid w:val="003B3664"/>
    <w:rsid w:val="003C11DA"/>
    <w:rsid w:val="003C2426"/>
    <w:rsid w:val="003C6CD1"/>
    <w:rsid w:val="003D0063"/>
    <w:rsid w:val="003D227E"/>
    <w:rsid w:val="003D47D9"/>
    <w:rsid w:val="003E02B8"/>
    <w:rsid w:val="003E78E5"/>
    <w:rsid w:val="003F15DB"/>
    <w:rsid w:val="00403960"/>
    <w:rsid w:val="00403E18"/>
    <w:rsid w:val="00405BF7"/>
    <w:rsid w:val="00410232"/>
    <w:rsid w:val="00413ED2"/>
    <w:rsid w:val="004156C3"/>
    <w:rsid w:val="0041748A"/>
    <w:rsid w:val="00422E19"/>
    <w:rsid w:val="0042311C"/>
    <w:rsid w:val="004411A7"/>
    <w:rsid w:val="004433C2"/>
    <w:rsid w:val="00444224"/>
    <w:rsid w:val="0044488E"/>
    <w:rsid w:val="0044552B"/>
    <w:rsid w:val="00445530"/>
    <w:rsid w:val="00447C5E"/>
    <w:rsid w:val="00455074"/>
    <w:rsid w:val="00457149"/>
    <w:rsid w:val="00465273"/>
    <w:rsid w:val="004712B9"/>
    <w:rsid w:val="00471A6E"/>
    <w:rsid w:val="00475611"/>
    <w:rsid w:val="00476154"/>
    <w:rsid w:val="00480198"/>
    <w:rsid w:val="004846CD"/>
    <w:rsid w:val="0048482D"/>
    <w:rsid w:val="00484CE4"/>
    <w:rsid w:val="00490142"/>
    <w:rsid w:val="004A08B7"/>
    <w:rsid w:val="004B0E59"/>
    <w:rsid w:val="004B2083"/>
    <w:rsid w:val="004B45DC"/>
    <w:rsid w:val="004B47FD"/>
    <w:rsid w:val="004C012E"/>
    <w:rsid w:val="004C3414"/>
    <w:rsid w:val="004C45B5"/>
    <w:rsid w:val="004C658E"/>
    <w:rsid w:val="004D4BF6"/>
    <w:rsid w:val="004E6DF7"/>
    <w:rsid w:val="004F4C2D"/>
    <w:rsid w:val="00500118"/>
    <w:rsid w:val="00505F11"/>
    <w:rsid w:val="00506294"/>
    <w:rsid w:val="005064C1"/>
    <w:rsid w:val="00507B32"/>
    <w:rsid w:val="00511B0F"/>
    <w:rsid w:val="00514A6C"/>
    <w:rsid w:val="0051632B"/>
    <w:rsid w:val="0051718E"/>
    <w:rsid w:val="00517814"/>
    <w:rsid w:val="005226D0"/>
    <w:rsid w:val="00527D85"/>
    <w:rsid w:val="00532B6F"/>
    <w:rsid w:val="005428E8"/>
    <w:rsid w:val="00542B9D"/>
    <w:rsid w:val="00543E82"/>
    <w:rsid w:val="005540E4"/>
    <w:rsid w:val="00560046"/>
    <w:rsid w:val="00562431"/>
    <w:rsid w:val="0056371C"/>
    <w:rsid w:val="00564F50"/>
    <w:rsid w:val="00571863"/>
    <w:rsid w:val="00573487"/>
    <w:rsid w:val="00576FCA"/>
    <w:rsid w:val="00580FA4"/>
    <w:rsid w:val="00581EA3"/>
    <w:rsid w:val="00582D8E"/>
    <w:rsid w:val="005955BE"/>
    <w:rsid w:val="00596F74"/>
    <w:rsid w:val="00597AEB"/>
    <w:rsid w:val="005A2ECE"/>
    <w:rsid w:val="005B0451"/>
    <w:rsid w:val="005B776B"/>
    <w:rsid w:val="005C3549"/>
    <w:rsid w:val="005C668E"/>
    <w:rsid w:val="005D5AB5"/>
    <w:rsid w:val="005E0694"/>
    <w:rsid w:val="005E0B21"/>
    <w:rsid w:val="005F0B42"/>
    <w:rsid w:val="006167F7"/>
    <w:rsid w:val="0063634D"/>
    <w:rsid w:val="006374AB"/>
    <w:rsid w:val="006375EC"/>
    <w:rsid w:val="00641203"/>
    <w:rsid w:val="006414C7"/>
    <w:rsid w:val="00642A96"/>
    <w:rsid w:val="00643C95"/>
    <w:rsid w:val="00645800"/>
    <w:rsid w:val="006459D3"/>
    <w:rsid w:val="00651FC2"/>
    <w:rsid w:val="00652B94"/>
    <w:rsid w:val="00653B3D"/>
    <w:rsid w:val="00661E17"/>
    <w:rsid w:val="00665F2C"/>
    <w:rsid w:val="00672D70"/>
    <w:rsid w:val="00674065"/>
    <w:rsid w:val="0067522A"/>
    <w:rsid w:val="006753E6"/>
    <w:rsid w:val="00675905"/>
    <w:rsid w:val="0067724A"/>
    <w:rsid w:val="00680964"/>
    <w:rsid w:val="006877B2"/>
    <w:rsid w:val="00692611"/>
    <w:rsid w:val="006A35B1"/>
    <w:rsid w:val="006A643E"/>
    <w:rsid w:val="006A7B09"/>
    <w:rsid w:val="006B4D37"/>
    <w:rsid w:val="006C003F"/>
    <w:rsid w:val="006C0F77"/>
    <w:rsid w:val="006D69C0"/>
    <w:rsid w:val="006E4AA4"/>
    <w:rsid w:val="006E5507"/>
    <w:rsid w:val="00700BEA"/>
    <w:rsid w:val="0070669A"/>
    <w:rsid w:val="0071376D"/>
    <w:rsid w:val="00720448"/>
    <w:rsid w:val="00726982"/>
    <w:rsid w:val="00727AF9"/>
    <w:rsid w:val="00727BB7"/>
    <w:rsid w:val="00731CF0"/>
    <w:rsid w:val="00740A52"/>
    <w:rsid w:val="007440B0"/>
    <w:rsid w:val="00745FD8"/>
    <w:rsid w:val="00764C1B"/>
    <w:rsid w:val="007709BA"/>
    <w:rsid w:val="00771985"/>
    <w:rsid w:val="007732B4"/>
    <w:rsid w:val="0078191C"/>
    <w:rsid w:val="0078550B"/>
    <w:rsid w:val="0078579C"/>
    <w:rsid w:val="007875BE"/>
    <w:rsid w:val="00793F7D"/>
    <w:rsid w:val="00795A63"/>
    <w:rsid w:val="00797E4D"/>
    <w:rsid w:val="007B2A7B"/>
    <w:rsid w:val="007B30AC"/>
    <w:rsid w:val="007B3D10"/>
    <w:rsid w:val="007B4828"/>
    <w:rsid w:val="007C4D13"/>
    <w:rsid w:val="007D11C6"/>
    <w:rsid w:val="007D1C5C"/>
    <w:rsid w:val="007D1F03"/>
    <w:rsid w:val="007D2F35"/>
    <w:rsid w:val="007D572E"/>
    <w:rsid w:val="007D6275"/>
    <w:rsid w:val="007E3F44"/>
    <w:rsid w:val="007E7361"/>
    <w:rsid w:val="007F366B"/>
    <w:rsid w:val="007F7854"/>
    <w:rsid w:val="00803767"/>
    <w:rsid w:val="008145DB"/>
    <w:rsid w:val="00816D46"/>
    <w:rsid w:val="0083252A"/>
    <w:rsid w:val="00836F94"/>
    <w:rsid w:val="008377AC"/>
    <w:rsid w:val="00845346"/>
    <w:rsid w:val="00846747"/>
    <w:rsid w:val="00857925"/>
    <w:rsid w:val="0086040B"/>
    <w:rsid w:val="00862C7D"/>
    <w:rsid w:val="00865521"/>
    <w:rsid w:val="00865D03"/>
    <w:rsid w:val="00865D09"/>
    <w:rsid w:val="00874585"/>
    <w:rsid w:val="008750FE"/>
    <w:rsid w:val="00876D26"/>
    <w:rsid w:val="008777EE"/>
    <w:rsid w:val="00882ABA"/>
    <w:rsid w:val="00884608"/>
    <w:rsid w:val="00884FF4"/>
    <w:rsid w:val="00885476"/>
    <w:rsid w:val="00893990"/>
    <w:rsid w:val="008A2A18"/>
    <w:rsid w:val="008C1692"/>
    <w:rsid w:val="008C1C05"/>
    <w:rsid w:val="008C28DA"/>
    <w:rsid w:val="008C3B80"/>
    <w:rsid w:val="008C54F0"/>
    <w:rsid w:val="008D2285"/>
    <w:rsid w:val="008D2B18"/>
    <w:rsid w:val="008E1D08"/>
    <w:rsid w:val="008F1C5B"/>
    <w:rsid w:val="008F21E6"/>
    <w:rsid w:val="008F7EA6"/>
    <w:rsid w:val="00912405"/>
    <w:rsid w:val="00913595"/>
    <w:rsid w:val="00914DCF"/>
    <w:rsid w:val="00925014"/>
    <w:rsid w:val="00925173"/>
    <w:rsid w:val="00926925"/>
    <w:rsid w:val="009326DC"/>
    <w:rsid w:val="00932864"/>
    <w:rsid w:val="00934156"/>
    <w:rsid w:val="00940035"/>
    <w:rsid w:val="009429A2"/>
    <w:rsid w:val="00951AC5"/>
    <w:rsid w:val="00951B56"/>
    <w:rsid w:val="00961131"/>
    <w:rsid w:val="00961E41"/>
    <w:rsid w:val="0097458E"/>
    <w:rsid w:val="009755FD"/>
    <w:rsid w:val="00977CBD"/>
    <w:rsid w:val="00981493"/>
    <w:rsid w:val="0098224E"/>
    <w:rsid w:val="0098753E"/>
    <w:rsid w:val="0099084C"/>
    <w:rsid w:val="00993600"/>
    <w:rsid w:val="009A7E2A"/>
    <w:rsid w:val="009A7F26"/>
    <w:rsid w:val="009C01D6"/>
    <w:rsid w:val="009C5233"/>
    <w:rsid w:val="009C7265"/>
    <w:rsid w:val="009D1B91"/>
    <w:rsid w:val="009D3D22"/>
    <w:rsid w:val="009D6B68"/>
    <w:rsid w:val="009E4B9D"/>
    <w:rsid w:val="009F0305"/>
    <w:rsid w:val="009F1A8A"/>
    <w:rsid w:val="00A12057"/>
    <w:rsid w:val="00A14328"/>
    <w:rsid w:val="00A340E3"/>
    <w:rsid w:val="00A34C16"/>
    <w:rsid w:val="00A379CB"/>
    <w:rsid w:val="00A46CE2"/>
    <w:rsid w:val="00A50C74"/>
    <w:rsid w:val="00A53054"/>
    <w:rsid w:val="00A54CFD"/>
    <w:rsid w:val="00A6144E"/>
    <w:rsid w:val="00A62D51"/>
    <w:rsid w:val="00A63492"/>
    <w:rsid w:val="00A64083"/>
    <w:rsid w:val="00A72390"/>
    <w:rsid w:val="00A85571"/>
    <w:rsid w:val="00A91A80"/>
    <w:rsid w:val="00A93FBF"/>
    <w:rsid w:val="00A96954"/>
    <w:rsid w:val="00AA645B"/>
    <w:rsid w:val="00AB33D3"/>
    <w:rsid w:val="00AC27E1"/>
    <w:rsid w:val="00AC5B84"/>
    <w:rsid w:val="00AC8502"/>
    <w:rsid w:val="00AD3B05"/>
    <w:rsid w:val="00AD6BDB"/>
    <w:rsid w:val="00AE0D99"/>
    <w:rsid w:val="00AE1443"/>
    <w:rsid w:val="00AF1FD0"/>
    <w:rsid w:val="00AF275E"/>
    <w:rsid w:val="00AF2A4A"/>
    <w:rsid w:val="00AF47F8"/>
    <w:rsid w:val="00AF53C8"/>
    <w:rsid w:val="00B000F5"/>
    <w:rsid w:val="00B02A9A"/>
    <w:rsid w:val="00B053B8"/>
    <w:rsid w:val="00B131C4"/>
    <w:rsid w:val="00B17AF9"/>
    <w:rsid w:val="00B21A03"/>
    <w:rsid w:val="00B344DC"/>
    <w:rsid w:val="00B36562"/>
    <w:rsid w:val="00B41EA2"/>
    <w:rsid w:val="00B437C3"/>
    <w:rsid w:val="00B4439E"/>
    <w:rsid w:val="00B47205"/>
    <w:rsid w:val="00B55B70"/>
    <w:rsid w:val="00B567E3"/>
    <w:rsid w:val="00B60A63"/>
    <w:rsid w:val="00B60FC6"/>
    <w:rsid w:val="00B656CD"/>
    <w:rsid w:val="00B67008"/>
    <w:rsid w:val="00B7077C"/>
    <w:rsid w:val="00B7571B"/>
    <w:rsid w:val="00B77A75"/>
    <w:rsid w:val="00B86870"/>
    <w:rsid w:val="00BA01C5"/>
    <w:rsid w:val="00BA4806"/>
    <w:rsid w:val="00BA4C8E"/>
    <w:rsid w:val="00BA72CB"/>
    <w:rsid w:val="00BA7566"/>
    <w:rsid w:val="00BB5D63"/>
    <w:rsid w:val="00BC2982"/>
    <w:rsid w:val="00BC314E"/>
    <w:rsid w:val="00BC4D08"/>
    <w:rsid w:val="00BC541E"/>
    <w:rsid w:val="00BD446B"/>
    <w:rsid w:val="00BD5525"/>
    <w:rsid w:val="00BD7C23"/>
    <w:rsid w:val="00BD7CAE"/>
    <w:rsid w:val="00BF5033"/>
    <w:rsid w:val="00BF7672"/>
    <w:rsid w:val="00C05DAA"/>
    <w:rsid w:val="00C0630D"/>
    <w:rsid w:val="00C11092"/>
    <w:rsid w:val="00C1130F"/>
    <w:rsid w:val="00C12126"/>
    <w:rsid w:val="00C270A5"/>
    <w:rsid w:val="00C340A4"/>
    <w:rsid w:val="00C37CB9"/>
    <w:rsid w:val="00C415C7"/>
    <w:rsid w:val="00C42802"/>
    <w:rsid w:val="00C50314"/>
    <w:rsid w:val="00C5714C"/>
    <w:rsid w:val="00C57DB1"/>
    <w:rsid w:val="00C61A7C"/>
    <w:rsid w:val="00C65BF8"/>
    <w:rsid w:val="00C67CB6"/>
    <w:rsid w:val="00C701C4"/>
    <w:rsid w:val="00C73081"/>
    <w:rsid w:val="00C74B4E"/>
    <w:rsid w:val="00C7525F"/>
    <w:rsid w:val="00C87CD8"/>
    <w:rsid w:val="00C92376"/>
    <w:rsid w:val="00C96C44"/>
    <w:rsid w:val="00CA369D"/>
    <w:rsid w:val="00CB694D"/>
    <w:rsid w:val="00CC01DB"/>
    <w:rsid w:val="00CC0C9B"/>
    <w:rsid w:val="00CD0936"/>
    <w:rsid w:val="00CD3380"/>
    <w:rsid w:val="00CE17A6"/>
    <w:rsid w:val="00CF1028"/>
    <w:rsid w:val="00CF397B"/>
    <w:rsid w:val="00CF4DF2"/>
    <w:rsid w:val="00CF6412"/>
    <w:rsid w:val="00CF6F9B"/>
    <w:rsid w:val="00CF7F2E"/>
    <w:rsid w:val="00D03CB9"/>
    <w:rsid w:val="00D0425D"/>
    <w:rsid w:val="00D0451A"/>
    <w:rsid w:val="00D0558B"/>
    <w:rsid w:val="00D222A5"/>
    <w:rsid w:val="00D40C0D"/>
    <w:rsid w:val="00D41718"/>
    <w:rsid w:val="00D42FF1"/>
    <w:rsid w:val="00D44363"/>
    <w:rsid w:val="00D466E1"/>
    <w:rsid w:val="00D51BE5"/>
    <w:rsid w:val="00D577F4"/>
    <w:rsid w:val="00D61292"/>
    <w:rsid w:val="00D65ABF"/>
    <w:rsid w:val="00D70FC5"/>
    <w:rsid w:val="00D72F8C"/>
    <w:rsid w:val="00D73B24"/>
    <w:rsid w:val="00D75124"/>
    <w:rsid w:val="00D751BB"/>
    <w:rsid w:val="00D75FD6"/>
    <w:rsid w:val="00D83E18"/>
    <w:rsid w:val="00D85850"/>
    <w:rsid w:val="00D942E0"/>
    <w:rsid w:val="00DA04BF"/>
    <w:rsid w:val="00DB051F"/>
    <w:rsid w:val="00DC52CB"/>
    <w:rsid w:val="00DC68B2"/>
    <w:rsid w:val="00DC6A2F"/>
    <w:rsid w:val="00DD12EB"/>
    <w:rsid w:val="00DD22D7"/>
    <w:rsid w:val="00DD6596"/>
    <w:rsid w:val="00DD774F"/>
    <w:rsid w:val="00DE001F"/>
    <w:rsid w:val="00DE1179"/>
    <w:rsid w:val="00DE372E"/>
    <w:rsid w:val="00DF0F5F"/>
    <w:rsid w:val="00DF1FBF"/>
    <w:rsid w:val="00DF68F0"/>
    <w:rsid w:val="00DF6D79"/>
    <w:rsid w:val="00E06822"/>
    <w:rsid w:val="00E10B79"/>
    <w:rsid w:val="00E16197"/>
    <w:rsid w:val="00E16847"/>
    <w:rsid w:val="00E1773A"/>
    <w:rsid w:val="00E235A3"/>
    <w:rsid w:val="00E359E9"/>
    <w:rsid w:val="00E437F9"/>
    <w:rsid w:val="00E45E5D"/>
    <w:rsid w:val="00E4687C"/>
    <w:rsid w:val="00E477C1"/>
    <w:rsid w:val="00E504B2"/>
    <w:rsid w:val="00E5249F"/>
    <w:rsid w:val="00E55F0B"/>
    <w:rsid w:val="00E6179C"/>
    <w:rsid w:val="00E62721"/>
    <w:rsid w:val="00E63FAA"/>
    <w:rsid w:val="00E829D9"/>
    <w:rsid w:val="00E91680"/>
    <w:rsid w:val="00E93B26"/>
    <w:rsid w:val="00E93ECA"/>
    <w:rsid w:val="00E9656F"/>
    <w:rsid w:val="00EA28B6"/>
    <w:rsid w:val="00EA5F85"/>
    <w:rsid w:val="00EA60E1"/>
    <w:rsid w:val="00ED2687"/>
    <w:rsid w:val="00EF33C8"/>
    <w:rsid w:val="00EF73D3"/>
    <w:rsid w:val="00F029FE"/>
    <w:rsid w:val="00F0679C"/>
    <w:rsid w:val="00F13EAD"/>
    <w:rsid w:val="00F14A6E"/>
    <w:rsid w:val="00F23C2C"/>
    <w:rsid w:val="00F331B1"/>
    <w:rsid w:val="00F3624C"/>
    <w:rsid w:val="00F4799A"/>
    <w:rsid w:val="00F50B49"/>
    <w:rsid w:val="00F5210D"/>
    <w:rsid w:val="00F522B7"/>
    <w:rsid w:val="00F70482"/>
    <w:rsid w:val="00F72C9E"/>
    <w:rsid w:val="00F73293"/>
    <w:rsid w:val="00F7376C"/>
    <w:rsid w:val="00F80AAF"/>
    <w:rsid w:val="00F822CB"/>
    <w:rsid w:val="00F84A5B"/>
    <w:rsid w:val="00F8549B"/>
    <w:rsid w:val="00F86B2D"/>
    <w:rsid w:val="00F91DB6"/>
    <w:rsid w:val="00F93CC3"/>
    <w:rsid w:val="00FA3121"/>
    <w:rsid w:val="00FA4AE3"/>
    <w:rsid w:val="00FB13FD"/>
    <w:rsid w:val="00FB16F0"/>
    <w:rsid w:val="00FB5075"/>
    <w:rsid w:val="00FB561E"/>
    <w:rsid w:val="00FB5DCE"/>
    <w:rsid w:val="00FB61C6"/>
    <w:rsid w:val="00FC324F"/>
    <w:rsid w:val="00FC53E1"/>
    <w:rsid w:val="00FD25FD"/>
    <w:rsid w:val="00FD70C1"/>
    <w:rsid w:val="00FD7717"/>
    <w:rsid w:val="02354DF8"/>
    <w:rsid w:val="034F03FE"/>
    <w:rsid w:val="03B6A77E"/>
    <w:rsid w:val="04F1B141"/>
    <w:rsid w:val="057AAB59"/>
    <w:rsid w:val="05A209A5"/>
    <w:rsid w:val="06896AA1"/>
    <w:rsid w:val="0690A312"/>
    <w:rsid w:val="06A89BF9"/>
    <w:rsid w:val="08195EB7"/>
    <w:rsid w:val="08DF578B"/>
    <w:rsid w:val="097A7720"/>
    <w:rsid w:val="0A941FF0"/>
    <w:rsid w:val="0C70AE39"/>
    <w:rsid w:val="0EAD3770"/>
    <w:rsid w:val="101C9F17"/>
    <w:rsid w:val="10B8F72F"/>
    <w:rsid w:val="11836C85"/>
    <w:rsid w:val="11B2FC4E"/>
    <w:rsid w:val="124305ED"/>
    <w:rsid w:val="1246C8F2"/>
    <w:rsid w:val="127237B5"/>
    <w:rsid w:val="138F5384"/>
    <w:rsid w:val="17CE09EB"/>
    <w:rsid w:val="18511817"/>
    <w:rsid w:val="1B85E61E"/>
    <w:rsid w:val="20E77470"/>
    <w:rsid w:val="20F6C602"/>
    <w:rsid w:val="2130FA46"/>
    <w:rsid w:val="23B74DEA"/>
    <w:rsid w:val="242D1606"/>
    <w:rsid w:val="247C2B5F"/>
    <w:rsid w:val="25D581DB"/>
    <w:rsid w:val="26F1AA20"/>
    <w:rsid w:val="2760BE36"/>
    <w:rsid w:val="2B1556CB"/>
    <w:rsid w:val="2C151EA6"/>
    <w:rsid w:val="2C6CA34B"/>
    <w:rsid w:val="2D460F31"/>
    <w:rsid w:val="2EBBB1B9"/>
    <w:rsid w:val="2F1321F3"/>
    <w:rsid w:val="2F28EAAA"/>
    <w:rsid w:val="31A7CFB3"/>
    <w:rsid w:val="31F5F91A"/>
    <w:rsid w:val="322B8314"/>
    <w:rsid w:val="34667B7B"/>
    <w:rsid w:val="34D00567"/>
    <w:rsid w:val="3631AF28"/>
    <w:rsid w:val="37CE37B3"/>
    <w:rsid w:val="37E08047"/>
    <w:rsid w:val="385FBB0C"/>
    <w:rsid w:val="3925558A"/>
    <w:rsid w:val="395A9BFF"/>
    <w:rsid w:val="39BE2219"/>
    <w:rsid w:val="39E0F0E9"/>
    <w:rsid w:val="3B9CA470"/>
    <w:rsid w:val="3D00DD14"/>
    <w:rsid w:val="3EFB61AE"/>
    <w:rsid w:val="3F3DBEB4"/>
    <w:rsid w:val="3F45369D"/>
    <w:rsid w:val="402E1395"/>
    <w:rsid w:val="4137AC83"/>
    <w:rsid w:val="4191E99D"/>
    <w:rsid w:val="42EDD9DE"/>
    <w:rsid w:val="449E561A"/>
    <w:rsid w:val="44AD6244"/>
    <w:rsid w:val="44C8AA9B"/>
    <w:rsid w:val="454D2C01"/>
    <w:rsid w:val="46EB5286"/>
    <w:rsid w:val="4B9B2DEC"/>
    <w:rsid w:val="4C10E7FC"/>
    <w:rsid w:val="4CE3C5A8"/>
    <w:rsid w:val="4F2ED0C0"/>
    <w:rsid w:val="519CEB5E"/>
    <w:rsid w:val="5225F580"/>
    <w:rsid w:val="5287F30B"/>
    <w:rsid w:val="57448064"/>
    <w:rsid w:val="57F4ACE3"/>
    <w:rsid w:val="58675690"/>
    <w:rsid w:val="58B223DD"/>
    <w:rsid w:val="58C58D22"/>
    <w:rsid w:val="595A4C09"/>
    <w:rsid w:val="5B97292E"/>
    <w:rsid w:val="5E9712DD"/>
    <w:rsid w:val="5F533D97"/>
    <w:rsid w:val="5F7B661E"/>
    <w:rsid w:val="604060DD"/>
    <w:rsid w:val="60665AEB"/>
    <w:rsid w:val="60D695AC"/>
    <w:rsid w:val="61C9E5D1"/>
    <w:rsid w:val="6476D2F9"/>
    <w:rsid w:val="66A55743"/>
    <w:rsid w:val="66FF381E"/>
    <w:rsid w:val="67FB8506"/>
    <w:rsid w:val="6A57797A"/>
    <w:rsid w:val="6A9E3175"/>
    <w:rsid w:val="6EE96CB8"/>
    <w:rsid w:val="70568A8C"/>
    <w:rsid w:val="7058688D"/>
    <w:rsid w:val="70EDDEB2"/>
    <w:rsid w:val="712097A0"/>
    <w:rsid w:val="7270143E"/>
    <w:rsid w:val="72CE6531"/>
    <w:rsid w:val="72E5EE04"/>
    <w:rsid w:val="732408F4"/>
    <w:rsid w:val="73D31FD6"/>
    <w:rsid w:val="7536797C"/>
    <w:rsid w:val="787D0D0E"/>
    <w:rsid w:val="78D5C824"/>
    <w:rsid w:val="7AAD68C8"/>
    <w:rsid w:val="7B0CF5A3"/>
    <w:rsid w:val="7B955CEE"/>
    <w:rsid w:val="7C281D70"/>
    <w:rsid w:val="7D0A29A1"/>
    <w:rsid w:val="7D5DAD52"/>
    <w:rsid w:val="7DE4953A"/>
    <w:rsid w:val="7EDC1209"/>
    <w:rsid w:val="7FE76B7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8">
      <o:colormru v:ext="edit" colors="#152355"/>
    </o:shapedefaults>
    <o:shapelayout v:ext="edit">
      <o:idmap v:ext="edit" data="2"/>
    </o:shapelayout>
  </w:shapeDefaults>
  <w:decimalSymbol w:val="."/>
  <w:listSeparator w:val=","/>
  <w14:docId w14:val="2B9462E2"/>
  <w15:chartTrackingRefBased/>
  <w15:docId w15:val="{44F17FA0-300C-485F-8EFE-23E66B4B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F0305"/>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9"/>
    <w:qFormat/>
    <w:rsid w:val="004E6DF7"/>
    <w:pPr>
      <w:keepNext/>
      <w:outlineLvl w:val="1"/>
    </w:pPr>
    <w:rPr>
      <w:rFonts w:ascii="Arial" w:eastAsia="Times New Roman"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character" w:customStyle="1" w:styleId="Heading2Char">
    <w:name w:val="Heading 2 Char"/>
    <w:link w:val="Heading2"/>
    <w:uiPriority w:val="9"/>
    <w:rsid w:val="004E6DF7"/>
    <w:rPr>
      <w:rFonts w:ascii="Arial" w:eastAsia="Times New Roman" w:hAnsi="Arial" w:cs="Arial"/>
      <w:b/>
      <w:bCs/>
      <w:sz w:val="28"/>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4E6DF7"/>
    <w:rPr>
      <w:rFonts w:ascii="Times New Roman" w:eastAsia="Times New Roman" w:hAnsi="Times New Roman"/>
      <w:szCs w:val="20"/>
    </w:rPr>
  </w:style>
  <w:style w:type="character" w:customStyle="1" w:styleId="BodyTextChar">
    <w:name w:val="Body Text Char"/>
    <w:link w:val="BodyText"/>
    <w:uiPriority w:val="99"/>
    <w:rsid w:val="004E6DF7"/>
    <w:rPr>
      <w:rFonts w:ascii="Times New Roman" w:eastAsia="Times New Roman" w:hAnsi="Times New Roman"/>
      <w:sz w:val="24"/>
    </w:rPr>
  </w:style>
  <w:style w:type="paragraph" w:styleId="BodyText2">
    <w:name w:val="Body Text 2"/>
    <w:basedOn w:val="Normal"/>
    <w:link w:val="BodyText2Char"/>
    <w:uiPriority w:val="99"/>
    <w:rsid w:val="004E6DF7"/>
    <w:rPr>
      <w:rFonts w:ascii="Times New Roman" w:eastAsia="Times New Roman" w:hAnsi="Times New Roman"/>
      <w:b/>
      <w:szCs w:val="20"/>
    </w:rPr>
  </w:style>
  <w:style w:type="character" w:customStyle="1" w:styleId="BodyText2Char">
    <w:name w:val="Body Text 2 Char"/>
    <w:link w:val="BodyText2"/>
    <w:uiPriority w:val="99"/>
    <w:rsid w:val="004E6DF7"/>
    <w:rPr>
      <w:rFonts w:ascii="Times New Roman" w:eastAsia="Times New Roman" w:hAnsi="Times New Roman"/>
      <w:b/>
      <w:sz w:val="24"/>
    </w:rPr>
  </w:style>
  <w:style w:type="paragraph" w:styleId="BlockText">
    <w:name w:val="Block Text"/>
    <w:basedOn w:val="Normal"/>
    <w:uiPriority w:val="99"/>
    <w:rsid w:val="004E6DF7"/>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4E6DF7"/>
    <w:rPr>
      <w:rFonts w:cs="Times New Roman"/>
      <w:color w:val="0000FF"/>
      <w:u w:val="single"/>
    </w:rPr>
  </w:style>
  <w:style w:type="paragraph" w:styleId="NormalWeb">
    <w:name w:val="Normal (Web)"/>
    <w:basedOn w:val="Normal"/>
    <w:uiPriority w:val="99"/>
    <w:rsid w:val="004E6DF7"/>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semiHidden/>
    <w:unhideWhenUsed/>
    <w:rsid w:val="007B4828"/>
    <w:pPr>
      <w:spacing w:after="120"/>
    </w:pPr>
    <w:rPr>
      <w:sz w:val="16"/>
      <w:szCs w:val="16"/>
    </w:rPr>
  </w:style>
  <w:style w:type="character" w:customStyle="1" w:styleId="BodyText3Char">
    <w:name w:val="Body Text 3 Char"/>
    <w:link w:val="BodyText3"/>
    <w:uiPriority w:val="99"/>
    <w:semiHidden/>
    <w:rsid w:val="007B4828"/>
    <w:rPr>
      <w:sz w:val="16"/>
      <w:szCs w:val="16"/>
    </w:rPr>
  </w:style>
  <w:style w:type="character" w:customStyle="1" w:styleId="Heading1Char">
    <w:name w:val="Heading 1 Char"/>
    <w:link w:val="Heading1"/>
    <w:uiPriority w:val="9"/>
    <w:rsid w:val="009F0305"/>
    <w:rPr>
      <w:rFonts w:eastAsia="Times New Roman"/>
      <w:b/>
      <w:bCs/>
      <w:kern w:val="32"/>
      <w:sz w:val="32"/>
      <w:szCs w:val="32"/>
    </w:rPr>
  </w:style>
  <w:style w:type="paragraph" w:styleId="Revision">
    <w:name w:val="Revision"/>
    <w:hidden/>
    <w:uiPriority w:val="71"/>
    <w:rsid w:val="007732B4"/>
    <w:rPr>
      <w:sz w:val="24"/>
      <w:szCs w:val="24"/>
    </w:rPr>
  </w:style>
  <w:style w:type="character" w:styleId="CommentReference">
    <w:name w:val="annotation reference"/>
    <w:uiPriority w:val="99"/>
    <w:semiHidden/>
    <w:unhideWhenUsed/>
    <w:rsid w:val="00D03CB9"/>
    <w:rPr>
      <w:sz w:val="16"/>
      <w:szCs w:val="16"/>
    </w:rPr>
  </w:style>
  <w:style w:type="paragraph" w:styleId="CommentText">
    <w:name w:val="annotation text"/>
    <w:basedOn w:val="Normal"/>
    <w:link w:val="CommentTextChar"/>
    <w:uiPriority w:val="99"/>
    <w:unhideWhenUsed/>
    <w:rsid w:val="00D03CB9"/>
    <w:rPr>
      <w:sz w:val="20"/>
      <w:szCs w:val="20"/>
    </w:rPr>
  </w:style>
  <w:style w:type="character" w:customStyle="1" w:styleId="CommentTextChar">
    <w:name w:val="Comment Text Char"/>
    <w:basedOn w:val="DefaultParagraphFont"/>
    <w:link w:val="CommentText"/>
    <w:uiPriority w:val="99"/>
    <w:rsid w:val="00D03CB9"/>
  </w:style>
  <w:style w:type="paragraph" w:styleId="CommentSubject">
    <w:name w:val="annotation subject"/>
    <w:basedOn w:val="CommentText"/>
    <w:next w:val="CommentText"/>
    <w:link w:val="CommentSubjectChar"/>
    <w:uiPriority w:val="99"/>
    <w:semiHidden/>
    <w:unhideWhenUsed/>
    <w:rsid w:val="00D03CB9"/>
    <w:rPr>
      <w:b/>
      <w:bCs/>
    </w:rPr>
  </w:style>
  <w:style w:type="character" w:customStyle="1" w:styleId="CommentSubjectChar">
    <w:name w:val="Comment Subject Char"/>
    <w:link w:val="CommentSubject"/>
    <w:uiPriority w:val="99"/>
    <w:semiHidden/>
    <w:rsid w:val="00D03CB9"/>
    <w:rPr>
      <w:b/>
      <w:bCs/>
    </w:rPr>
  </w:style>
  <w:style w:type="character" w:styleId="FollowedHyperlink">
    <w:name w:val="FollowedHyperlink"/>
    <w:uiPriority w:val="99"/>
    <w:semiHidden/>
    <w:unhideWhenUsed/>
    <w:rsid w:val="005540E4"/>
    <w:rPr>
      <w:color w:val="96607D"/>
      <w:u w:val="single"/>
    </w:rPr>
  </w:style>
  <w:style w:type="character" w:styleId="Mention">
    <w:name w:val="Mention"/>
    <w:uiPriority w:val="99"/>
    <w:unhideWhenUsed/>
    <w:rsid w:val="008C1692"/>
    <w:rPr>
      <w:color w:val="2B579A"/>
      <w:shd w:val="clear" w:color="auto" w:fill="E1DFDD"/>
    </w:rPr>
  </w:style>
  <w:style w:type="character" w:styleId="UnresolvedMention">
    <w:name w:val="Unresolved Mention"/>
    <w:uiPriority w:val="99"/>
    <w:semiHidden/>
    <w:unhideWhenUsed/>
    <w:rsid w:val="005B7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file:///C:\Users\cwperez\AppData\Local\Microsoft\Windows\INetCache\Content.Outlook\CRDGUTN0\mass.gov\dph" TargetMode="External"/><Relationship Id="rId2" Type="http://schemas.openxmlformats.org/officeDocument/2006/relationships/customXml" Target="../customXml/item2.xml"/><Relationship Id="rId16" Type="http://schemas.openxmlformats.org/officeDocument/2006/relationships/hyperlink" Target="http://www.cdc.gov/norovirus/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pa.gov/pesticide-registration/epas-registered-antimicrobial-products-effective-against-norovirus-felin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9E4D0FF1C4E541B548F67620461E9D" ma:contentTypeVersion="15" ma:contentTypeDescription="Create a new document." ma:contentTypeScope="" ma:versionID="2fd12997594ca6b25202d0336d5164b6">
  <xsd:schema xmlns:xsd="http://www.w3.org/2001/XMLSchema" xmlns:xs="http://www.w3.org/2001/XMLSchema" xmlns:p="http://schemas.microsoft.com/office/2006/metadata/properties" xmlns:ns2="9feaec9f-61e1-437e-80d0-60434dedf0c7" xmlns:ns3="50260a40-231a-497d-b43b-733f36c464c8" targetNamespace="http://schemas.microsoft.com/office/2006/metadata/properties" ma:root="true" ma:fieldsID="f0c0aab8065e992dff7bac306cd1e628" ns2:_="" ns3:_="">
    <xsd:import namespace="9feaec9f-61e1-437e-80d0-60434dedf0c7"/>
    <xsd:import namespace="50260a40-231a-497d-b43b-733f36c464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aec9f-61e1-437e-80d0-60434dedf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260a40-231a-497d-b43b-733f36c464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b58b2d7-1a53-49bb-acb6-19b7457979dc}" ma:internalName="TaxCatchAll" ma:showField="CatchAllData" ma:web="50260a40-231a-497d-b43b-733f36c464c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260a40-231a-497d-b43b-733f36c464c8"/>
    <lcf76f155ced4ddcb4097134ff3c332f xmlns="9feaec9f-61e1-437e-80d0-60434dedf0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103DFA-F981-47BC-AD84-611E34A93BEF}">
  <ds:schemaRefs>
    <ds:schemaRef ds:uri="http://schemas.openxmlformats.org/officeDocument/2006/bibliography"/>
  </ds:schemaRefs>
</ds:datastoreItem>
</file>

<file path=customXml/itemProps2.xml><?xml version="1.0" encoding="utf-8"?>
<ds:datastoreItem xmlns:ds="http://schemas.openxmlformats.org/officeDocument/2006/customXml" ds:itemID="{2AB1EFD1-4583-4EB1-ACAE-80769D1E28D5}">
  <ds:schemaRefs>
    <ds:schemaRef ds:uri="http://schemas.microsoft.com/sharepoint/v3/contenttype/forms"/>
  </ds:schemaRefs>
</ds:datastoreItem>
</file>

<file path=customXml/itemProps3.xml><?xml version="1.0" encoding="utf-8"?>
<ds:datastoreItem xmlns:ds="http://schemas.openxmlformats.org/officeDocument/2006/customXml" ds:itemID="{45AA6147-ACBD-4590-83FE-40B430AAD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aec9f-61e1-437e-80d0-60434dedf0c7"/>
    <ds:schemaRef ds:uri="50260a40-231a-497d-b43b-733f36c46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4D6003-5FB3-449E-AE8E-E3DFF729591C}">
  <ds:schemaRefs>
    <ds:schemaRef ds:uri="http://schemas.microsoft.com/office/2006/metadata/properties"/>
    <ds:schemaRef ds:uri="http://schemas.microsoft.com/office/infopath/2007/PartnerControls"/>
    <ds:schemaRef ds:uri="50260a40-231a-497d-b43b-733f36c464c8"/>
    <ds:schemaRef ds:uri="9feaec9f-61e1-437e-80d0-60434dedf0c7"/>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6072</Characters>
  <Application>Microsoft Office Word</Application>
  <DocSecurity>0</DocSecurity>
  <Lines>50</Lines>
  <Paragraphs>14</Paragraphs>
  <ScaleCrop>false</ScaleCrop>
  <Company>Massachusetts Department of Public Health</Company>
  <LinksUpToDate>false</LinksUpToDate>
  <CharactersWithSpaces>7123</CharactersWithSpaces>
  <SharedDoc>false</SharedDoc>
  <HLinks>
    <vt:vector size="18" baseType="variant">
      <vt:variant>
        <vt:i4>983040</vt:i4>
      </vt:variant>
      <vt:variant>
        <vt:i4>18</vt:i4>
      </vt:variant>
      <vt:variant>
        <vt:i4>0</vt:i4>
      </vt:variant>
      <vt:variant>
        <vt:i4>5</vt:i4>
      </vt:variant>
      <vt:variant>
        <vt:lpwstr>mass.gov/dph</vt:lpwstr>
      </vt:variant>
      <vt:variant>
        <vt:lpwstr/>
      </vt:variant>
      <vt:variant>
        <vt:i4>2162744</vt:i4>
      </vt:variant>
      <vt:variant>
        <vt:i4>15</vt:i4>
      </vt:variant>
      <vt:variant>
        <vt:i4>0</vt:i4>
      </vt:variant>
      <vt:variant>
        <vt:i4>5</vt:i4>
      </vt:variant>
      <vt:variant>
        <vt:lpwstr>http://www.cdc.gov/norovirus/index.html</vt:lpwstr>
      </vt:variant>
      <vt:variant>
        <vt:lpwstr/>
      </vt:variant>
      <vt:variant>
        <vt:i4>5373974</vt:i4>
      </vt:variant>
      <vt:variant>
        <vt:i4>12</vt:i4>
      </vt:variant>
      <vt:variant>
        <vt:i4>0</vt:i4>
      </vt:variant>
      <vt:variant>
        <vt:i4>5</vt:i4>
      </vt:variant>
      <vt:variant>
        <vt:lpwstr>https://www.epa.gov/pesticide-registration/epas-registered-antimicrobial-products-effective-against-norovirus-feline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Erimez</dc:creator>
  <cp:keywords/>
  <cp:lastModifiedBy>Perez, Carley W. (DPH)</cp:lastModifiedBy>
  <cp:revision>2</cp:revision>
  <cp:lastPrinted>2015-05-14T22:31:00Z</cp:lastPrinted>
  <dcterms:created xsi:type="dcterms:W3CDTF">2025-03-03T18:27:00Z</dcterms:created>
  <dcterms:modified xsi:type="dcterms:W3CDTF">2025-03-03T18:27:00Z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0x010100279E4D0FF1C4E541B548F67620461E9D</vt:lpwstr>
  </property>
</Properties>
</file>