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51C0" w:rsidRPr="001844EF" w:rsidRDefault="009C6B78" w:rsidP="001844EF">
      <w:r>
        <w:rPr>
          <w:noProof/>
        </w:rPr>
        <mc:AlternateContent>
          <mc:Choice Requires="wps">
            <w:drawing>
              <wp:inline distT="0" distB="0" distL="0" distR="0">
                <wp:extent cx="5943600" cy="8229600"/>
                <wp:effectExtent l="0" t="0" r="0" b="0"/>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4D6439" w:rsidRDefault="004D6439" w:rsidP="00DB51C0">
                            <w:pPr>
                              <w:jc w:val="center"/>
                              <w:rPr>
                                <w:b/>
                                <w:sz w:val="36"/>
                              </w:rPr>
                            </w:pPr>
                          </w:p>
                          <w:p w:rsidR="004D6439" w:rsidRDefault="004D6439" w:rsidP="00DB51C0">
                            <w:pPr>
                              <w:jc w:val="center"/>
                              <w:rPr>
                                <w:b/>
                                <w:sz w:val="36"/>
                              </w:rPr>
                            </w:pPr>
                          </w:p>
                          <w:p w:rsidR="004D6439" w:rsidRPr="004027AB" w:rsidRDefault="004D6439" w:rsidP="00DB51C0">
                            <w:pPr>
                              <w:jc w:val="center"/>
                              <w:rPr>
                                <w:b/>
                                <w:sz w:val="36"/>
                              </w:rPr>
                            </w:pPr>
                            <w:r>
                              <w:rPr>
                                <w:b/>
                                <w:sz w:val="36"/>
                              </w:rPr>
                              <w:t>INDOOR AIR QUALITY ASSESSMENT</w:t>
                            </w:r>
                          </w:p>
                          <w:p w:rsidR="004D6439" w:rsidRPr="004027AB" w:rsidRDefault="004D6439" w:rsidP="00DB51C0">
                            <w:pPr>
                              <w:jc w:val="center"/>
                              <w:rPr>
                                <w:b/>
                                <w:sz w:val="28"/>
                              </w:rPr>
                            </w:pPr>
                          </w:p>
                          <w:p w:rsidR="004D6439" w:rsidRDefault="004D6439" w:rsidP="00DB51C0">
                            <w:pPr>
                              <w:jc w:val="center"/>
                              <w:rPr>
                                <w:b/>
                                <w:sz w:val="28"/>
                              </w:rPr>
                            </w:pPr>
                          </w:p>
                          <w:p w:rsidR="004D6439" w:rsidRPr="00861072" w:rsidRDefault="004D6439" w:rsidP="00DB51C0">
                            <w:pPr>
                              <w:jc w:val="center"/>
                              <w:rPr>
                                <w:b/>
                                <w:sz w:val="28"/>
                                <w:szCs w:val="28"/>
                              </w:rPr>
                            </w:pPr>
                            <w:r>
                              <w:rPr>
                                <w:b/>
                                <w:sz w:val="28"/>
                                <w:szCs w:val="28"/>
                              </w:rPr>
                              <w:t>Community School</w:t>
                            </w:r>
                          </w:p>
                          <w:p w:rsidR="004D6439" w:rsidRDefault="004D6439" w:rsidP="00DB51C0">
                            <w:pPr>
                              <w:jc w:val="center"/>
                              <w:rPr>
                                <w:b/>
                                <w:sz w:val="28"/>
                                <w:szCs w:val="28"/>
                              </w:rPr>
                            </w:pPr>
                            <w:r w:rsidRPr="00EB6FA9">
                              <w:rPr>
                                <w:b/>
                                <w:sz w:val="28"/>
                                <w:szCs w:val="28"/>
                              </w:rPr>
                              <w:t>45 South Washington Street</w:t>
                            </w:r>
                          </w:p>
                          <w:p w:rsidR="004D6439" w:rsidRPr="00861072" w:rsidRDefault="004D6439" w:rsidP="00DB51C0">
                            <w:pPr>
                              <w:jc w:val="center"/>
                              <w:rPr>
                                <w:i/>
                                <w:szCs w:val="24"/>
                              </w:rPr>
                            </w:pPr>
                            <w:r w:rsidRPr="00EB6FA9">
                              <w:rPr>
                                <w:b/>
                                <w:sz w:val="28"/>
                                <w:szCs w:val="28"/>
                              </w:rPr>
                              <w:t>North Attleborough, MA</w:t>
                            </w:r>
                          </w:p>
                          <w:p w:rsidR="004D6439" w:rsidRPr="00861072" w:rsidRDefault="004D6439" w:rsidP="00DB51C0">
                            <w:pPr>
                              <w:jc w:val="center"/>
                              <w:rPr>
                                <w:i/>
                                <w:szCs w:val="24"/>
                              </w:rPr>
                            </w:pPr>
                          </w:p>
                          <w:p w:rsidR="004D6439" w:rsidRPr="00861072" w:rsidRDefault="004D6439" w:rsidP="00DB51C0">
                            <w:pPr>
                              <w:jc w:val="center"/>
                              <w:rPr>
                                <w:i/>
                                <w:szCs w:val="24"/>
                              </w:rPr>
                            </w:pPr>
                          </w:p>
                          <w:p w:rsidR="004D6439" w:rsidRPr="00861072" w:rsidRDefault="004D6439" w:rsidP="00DB51C0">
                            <w:pPr>
                              <w:jc w:val="center"/>
                              <w:rPr>
                                <w:i/>
                                <w:szCs w:val="24"/>
                              </w:rPr>
                            </w:pPr>
                          </w:p>
                          <w:p w:rsidR="004D6439" w:rsidRPr="00861072" w:rsidRDefault="004D6439" w:rsidP="00DB51C0">
                            <w:pPr>
                              <w:jc w:val="center"/>
                              <w:rPr>
                                <w:i/>
                                <w:szCs w:val="24"/>
                              </w:rPr>
                            </w:pPr>
                          </w:p>
                          <w:p w:rsidR="004D6439" w:rsidRDefault="009C6B78" w:rsidP="00DB51C0">
                            <w:pPr>
                              <w:jc w:val="center"/>
                            </w:pPr>
                            <w:bookmarkStart w:id="0" w:name="_GoBack"/>
                            <w:r w:rsidRPr="00EB6FA9">
                              <w:rPr>
                                <w:noProof/>
                              </w:rPr>
                              <w:drawing>
                                <wp:inline distT="0" distB="0" distL="0" distR="0">
                                  <wp:extent cx="4127500" cy="3105150"/>
                                  <wp:effectExtent l="0" t="0" r="0" b="0"/>
                                  <wp:docPr id="24" name="Picture 24" descr="Community School&#10;45 South Washington Street&#10;North Attleborough,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mmunity School&#10;45 South Washington Street&#10;North Attleborough, MA&#10;"/>
                                          <pic:cNvPicPr>
                                            <a:picLocks noChangeAspect="1" noChangeArrowheads="1"/>
                                          </pic:cNvPicPr>
                                        </pic:nvPicPr>
                                        <pic:blipFill>
                                          <a:blip r:embed="rId8">
                                            <a:lum bright="10000"/>
                                            <a:extLst>
                                              <a:ext uri="{28A0092B-C50C-407E-A947-70E740481C1C}">
                                                <a14:useLocalDpi xmlns:a14="http://schemas.microsoft.com/office/drawing/2010/main" val="0"/>
                                              </a:ext>
                                            </a:extLst>
                                          </a:blip>
                                          <a:srcRect/>
                                          <a:stretch>
                                            <a:fillRect/>
                                          </a:stretch>
                                        </pic:blipFill>
                                        <pic:spPr bwMode="auto">
                                          <a:xfrm>
                                            <a:off x="0" y="0"/>
                                            <a:ext cx="4127500" cy="3105150"/>
                                          </a:xfrm>
                                          <a:prstGeom prst="rect">
                                            <a:avLst/>
                                          </a:prstGeom>
                                          <a:noFill/>
                                          <a:ln>
                                            <a:noFill/>
                                          </a:ln>
                                        </pic:spPr>
                                      </pic:pic>
                                    </a:graphicData>
                                  </a:graphic>
                                </wp:inline>
                              </w:drawing>
                            </w:r>
                            <w:bookmarkEnd w:id="0"/>
                          </w:p>
                          <w:p w:rsidR="004D6439" w:rsidRPr="004027AB" w:rsidRDefault="004D6439" w:rsidP="00DB51C0">
                            <w:pPr>
                              <w:jc w:val="center"/>
                            </w:pPr>
                          </w:p>
                          <w:p w:rsidR="004D6439" w:rsidRDefault="004D6439" w:rsidP="00DB51C0">
                            <w:pPr>
                              <w:jc w:val="center"/>
                            </w:pPr>
                          </w:p>
                          <w:p w:rsidR="004D6439" w:rsidRDefault="004D6439" w:rsidP="00DB51C0">
                            <w:pPr>
                              <w:jc w:val="center"/>
                            </w:pPr>
                          </w:p>
                          <w:p w:rsidR="004D6439" w:rsidRDefault="004D6439" w:rsidP="00DB51C0">
                            <w:pPr>
                              <w:jc w:val="center"/>
                            </w:pPr>
                          </w:p>
                          <w:p w:rsidR="004D6439" w:rsidRDefault="004D6439" w:rsidP="00DB51C0">
                            <w:pPr>
                              <w:jc w:val="center"/>
                            </w:pPr>
                          </w:p>
                          <w:p w:rsidR="004D6439" w:rsidRDefault="004D6439" w:rsidP="00DB51C0">
                            <w:pPr>
                              <w:jc w:val="center"/>
                            </w:pPr>
                          </w:p>
                          <w:p w:rsidR="004D6439" w:rsidRDefault="004D6439" w:rsidP="00DB51C0">
                            <w:pPr>
                              <w:jc w:val="center"/>
                            </w:pPr>
                          </w:p>
                          <w:p w:rsidR="004D6439" w:rsidRDefault="004D6439" w:rsidP="00DB51C0">
                            <w:pPr>
                              <w:jc w:val="center"/>
                            </w:pPr>
                          </w:p>
                          <w:p w:rsidR="004D6439" w:rsidRPr="004027AB" w:rsidRDefault="004D6439" w:rsidP="00DB51C0">
                            <w:pPr>
                              <w:jc w:val="center"/>
                            </w:pPr>
                            <w:r w:rsidRPr="004027AB">
                              <w:t>Prepared by:</w:t>
                            </w:r>
                          </w:p>
                          <w:p w:rsidR="004D6439" w:rsidRPr="004027AB" w:rsidRDefault="004D6439" w:rsidP="00DB51C0">
                            <w:pPr>
                              <w:jc w:val="center"/>
                            </w:pPr>
                            <w:r w:rsidRPr="004027AB">
                              <w:t>Massachusetts Department of Public Health</w:t>
                            </w:r>
                          </w:p>
                          <w:p w:rsidR="004D6439" w:rsidRPr="004027AB" w:rsidRDefault="004D6439" w:rsidP="00DB51C0">
                            <w:pPr>
                              <w:jc w:val="center"/>
                            </w:pPr>
                            <w:r w:rsidRPr="004027AB">
                              <w:t>Bureau of Environmental Health</w:t>
                            </w:r>
                          </w:p>
                          <w:p w:rsidR="004D6439" w:rsidRPr="004027AB" w:rsidRDefault="004D6439" w:rsidP="00DB51C0">
                            <w:pPr>
                              <w:jc w:val="center"/>
                            </w:pPr>
                            <w:r w:rsidRPr="004027AB">
                              <w:t>Indoor Air Quality Program</w:t>
                            </w:r>
                          </w:p>
                          <w:p w:rsidR="004D6439" w:rsidRPr="004027AB" w:rsidRDefault="004D6439" w:rsidP="00DB51C0">
                            <w:pPr>
                              <w:jc w:val="center"/>
                            </w:pPr>
                            <w:r>
                              <w:t>June 2019</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" filled="f">
                <v:textbox>
                  <w:txbxContent>
                    <w:p w:rsidR="004D6439" w:rsidRDefault="004D6439" w:rsidP="00DB51C0">
                      <w:pPr>
                        <w:jc w:val="center"/>
                        <w:rPr>
                          <w:b/>
                          <w:sz w:val="36"/>
                        </w:rPr>
                      </w:pPr>
                    </w:p>
                    <w:p w:rsidR="004D6439" w:rsidRDefault="004D6439" w:rsidP="00DB51C0">
                      <w:pPr>
                        <w:jc w:val="center"/>
                        <w:rPr>
                          <w:b/>
                          <w:sz w:val="36"/>
                        </w:rPr>
                      </w:pPr>
                    </w:p>
                    <w:p w:rsidR="004D6439" w:rsidRPr="004027AB" w:rsidRDefault="004D6439" w:rsidP="00DB51C0">
                      <w:pPr>
                        <w:jc w:val="center"/>
                        <w:rPr>
                          <w:b/>
                          <w:sz w:val="36"/>
                        </w:rPr>
                      </w:pPr>
                      <w:r>
                        <w:rPr>
                          <w:b/>
                          <w:sz w:val="36"/>
                        </w:rPr>
                        <w:t>INDOOR AIR QUALITY ASSESSMENT</w:t>
                      </w:r>
                    </w:p>
                    <w:p w:rsidR="004D6439" w:rsidRPr="004027AB" w:rsidRDefault="004D6439" w:rsidP="00DB51C0">
                      <w:pPr>
                        <w:jc w:val="center"/>
                        <w:rPr>
                          <w:b/>
                          <w:sz w:val="28"/>
                        </w:rPr>
                      </w:pPr>
                    </w:p>
                    <w:p w:rsidR="004D6439" w:rsidRDefault="004D6439" w:rsidP="00DB51C0">
                      <w:pPr>
                        <w:jc w:val="center"/>
                        <w:rPr>
                          <w:b/>
                          <w:sz w:val="28"/>
                        </w:rPr>
                      </w:pPr>
                    </w:p>
                    <w:p w:rsidR="004D6439" w:rsidRPr="00861072" w:rsidRDefault="004D6439" w:rsidP="00DB51C0">
                      <w:pPr>
                        <w:jc w:val="center"/>
                        <w:rPr>
                          <w:b/>
                          <w:sz w:val="28"/>
                          <w:szCs w:val="28"/>
                        </w:rPr>
                      </w:pPr>
                      <w:r>
                        <w:rPr>
                          <w:b/>
                          <w:sz w:val="28"/>
                          <w:szCs w:val="28"/>
                        </w:rPr>
                        <w:t>Community School</w:t>
                      </w:r>
                    </w:p>
                    <w:p w:rsidR="004D6439" w:rsidRDefault="004D6439" w:rsidP="00DB51C0">
                      <w:pPr>
                        <w:jc w:val="center"/>
                        <w:rPr>
                          <w:b/>
                          <w:sz w:val="28"/>
                          <w:szCs w:val="28"/>
                        </w:rPr>
                      </w:pPr>
                      <w:r w:rsidRPr="00EB6FA9">
                        <w:rPr>
                          <w:b/>
                          <w:sz w:val="28"/>
                          <w:szCs w:val="28"/>
                        </w:rPr>
                        <w:t>45 South Washington Street</w:t>
                      </w:r>
                    </w:p>
                    <w:p w:rsidR="004D6439" w:rsidRPr="00861072" w:rsidRDefault="004D6439" w:rsidP="00DB51C0">
                      <w:pPr>
                        <w:jc w:val="center"/>
                        <w:rPr>
                          <w:i/>
                          <w:szCs w:val="24"/>
                        </w:rPr>
                      </w:pPr>
                      <w:r w:rsidRPr="00EB6FA9">
                        <w:rPr>
                          <w:b/>
                          <w:sz w:val="28"/>
                          <w:szCs w:val="28"/>
                        </w:rPr>
                        <w:t>North Attleborough, MA</w:t>
                      </w:r>
                    </w:p>
                    <w:p w:rsidR="004D6439" w:rsidRPr="00861072" w:rsidRDefault="004D6439" w:rsidP="00DB51C0">
                      <w:pPr>
                        <w:jc w:val="center"/>
                        <w:rPr>
                          <w:i/>
                          <w:szCs w:val="24"/>
                        </w:rPr>
                      </w:pPr>
                    </w:p>
                    <w:p w:rsidR="004D6439" w:rsidRPr="00861072" w:rsidRDefault="004D6439" w:rsidP="00DB51C0">
                      <w:pPr>
                        <w:jc w:val="center"/>
                        <w:rPr>
                          <w:i/>
                          <w:szCs w:val="24"/>
                        </w:rPr>
                      </w:pPr>
                    </w:p>
                    <w:p w:rsidR="004D6439" w:rsidRPr="00861072" w:rsidRDefault="004D6439" w:rsidP="00DB51C0">
                      <w:pPr>
                        <w:jc w:val="center"/>
                        <w:rPr>
                          <w:i/>
                          <w:szCs w:val="24"/>
                        </w:rPr>
                      </w:pPr>
                    </w:p>
                    <w:p w:rsidR="004D6439" w:rsidRPr="00861072" w:rsidRDefault="004D6439" w:rsidP="00DB51C0">
                      <w:pPr>
                        <w:jc w:val="center"/>
                        <w:rPr>
                          <w:i/>
                          <w:szCs w:val="24"/>
                        </w:rPr>
                      </w:pPr>
                    </w:p>
                    <w:p w:rsidR="004D6439" w:rsidRDefault="009C6B78" w:rsidP="00DB51C0">
                      <w:pPr>
                        <w:jc w:val="center"/>
                      </w:pPr>
                      <w:r w:rsidRPr="00EB6FA9">
                        <w:rPr>
                          <w:noProof/>
                        </w:rPr>
                        <w:drawing>
                          <wp:inline distT="0" distB="0" distL="0" distR="0">
                            <wp:extent cx="4127500" cy="3105150"/>
                            <wp:effectExtent l="0" t="0" r="0" b="0"/>
                            <wp:docPr id="24" name="Picture 24" descr="Community School&#10;45 South Washington Street&#10;North Attleborough,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mmunity School&#10;45 South Washington Street&#10;North Attleborough, MA&#10;"/>
                                    <pic:cNvPicPr>
                                      <a:picLocks noChangeAspect="1" noChangeArrowheads="1"/>
                                    </pic:cNvPicPr>
                                  </pic:nvPicPr>
                                  <pic:blipFill>
                                    <a:blip r:embed="rId9">
                                      <a:lum bright="10000"/>
                                      <a:extLst>
                                        <a:ext uri="{28A0092B-C50C-407E-A947-70E740481C1C}">
                                          <a14:useLocalDpi xmlns:a14="http://schemas.microsoft.com/office/drawing/2010/main" val="0"/>
                                        </a:ext>
                                      </a:extLst>
                                    </a:blip>
                                    <a:srcRect/>
                                    <a:stretch>
                                      <a:fillRect/>
                                    </a:stretch>
                                  </pic:blipFill>
                                  <pic:spPr bwMode="auto">
                                    <a:xfrm>
                                      <a:off x="0" y="0"/>
                                      <a:ext cx="4127500" cy="3105150"/>
                                    </a:xfrm>
                                    <a:prstGeom prst="rect">
                                      <a:avLst/>
                                    </a:prstGeom>
                                    <a:noFill/>
                                    <a:ln>
                                      <a:noFill/>
                                    </a:ln>
                                  </pic:spPr>
                                </pic:pic>
                              </a:graphicData>
                            </a:graphic>
                          </wp:inline>
                        </w:drawing>
                      </w:r>
                    </w:p>
                    <w:p w:rsidR="004D6439" w:rsidRPr="004027AB" w:rsidRDefault="004D6439" w:rsidP="00DB51C0">
                      <w:pPr>
                        <w:jc w:val="center"/>
                      </w:pPr>
                    </w:p>
                    <w:p w:rsidR="004D6439" w:rsidRDefault="004D6439" w:rsidP="00DB51C0">
                      <w:pPr>
                        <w:jc w:val="center"/>
                      </w:pPr>
                    </w:p>
                    <w:p w:rsidR="004D6439" w:rsidRDefault="004D6439" w:rsidP="00DB51C0">
                      <w:pPr>
                        <w:jc w:val="center"/>
                      </w:pPr>
                    </w:p>
                    <w:p w:rsidR="004D6439" w:rsidRDefault="004D6439" w:rsidP="00DB51C0">
                      <w:pPr>
                        <w:jc w:val="center"/>
                      </w:pPr>
                    </w:p>
                    <w:p w:rsidR="004D6439" w:rsidRDefault="004D6439" w:rsidP="00DB51C0">
                      <w:pPr>
                        <w:jc w:val="center"/>
                      </w:pPr>
                    </w:p>
                    <w:p w:rsidR="004D6439" w:rsidRDefault="004D6439" w:rsidP="00DB51C0">
                      <w:pPr>
                        <w:jc w:val="center"/>
                      </w:pPr>
                    </w:p>
                    <w:p w:rsidR="004D6439" w:rsidRDefault="004D6439" w:rsidP="00DB51C0">
                      <w:pPr>
                        <w:jc w:val="center"/>
                      </w:pPr>
                    </w:p>
                    <w:p w:rsidR="004D6439" w:rsidRDefault="004D6439" w:rsidP="00DB51C0">
                      <w:pPr>
                        <w:jc w:val="center"/>
                      </w:pPr>
                    </w:p>
                    <w:p w:rsidR="004D6439" w:rsidRPr="004027AB" w:rsidRDefault="004D6439" w:rsidP="00DB51C0">
                      <w:pPr>
                        <w:jc w:val="center"/>
                      </w:pPr>
                      <w:r w:rsidRPr="004027AB">
                        <w:t>Prepared by:</w:t>
                      </w:r>
                    </w:p>
                    <w:p w:rsidR="004D6439" w:rsidRPr="004027AB" w:rsidRDefault="004D6439" w:rsidP="00DB51C0">
                      <w:pPr>
                        <w:jc w:val="center"/>
                      </w:pPr>
                      <w:r w:rsidRPr="004027AB">
                        <w:t>Massachusetts Department of Public Health</w:t>
                      </w:r>
                    </w:p>
                    <w:p w:rsidR="004D6439" w:rsidRPr="004027AB" w:rsidRDefault="004D6439" w:rsidP="00DB51C0">
                      <w:pPr>
                        <w:jc w:val="center"/>
                      </w:pPr>
                      <w:r w:rsidRPr="004027AB">
                        <w:t>Bureau of Environmental Health</w:t>
                      </w:r>
                    </w:p>
                    <w:p w:rsidR="004D6439" w:rsidRPr="004027AB" w:rsidRDefault="004D6439" w:rsidP="00DB51C0">
                      <w:pPr>
                        <w:jc w:val="center"/>
                      </w:pPr>
                      <w:r w:rsidRPr="004027AB">
                        <w:t>Indoor Air Quality Program</w:t>
                      </w:r>
                    </w:p>
                    <w:p w:rsidR="004D6439" w:rsidRPr="004027AB" w:rsidRDefault="004D6439" w:rsidP="00DB51C0">
                      <w:pPr>
                        <w:jc w:val="center"/>
                      </w:pPr>
                      <w:r>
                        <w:t>June 2019</w:t>
                      </w:r>
                    </w:p>
                  </w:txbxContent>
                </v:textbox>
                <w10:anchorlock/>
              </v:shape>
            </w:pict>
          </mc:Fallback>
        </mc:AlternateContent>
      </w:r>
    </w:p>
    <w:p w:rsidR="00B530D3" w:rsidRDefault="00B530D3" w:rsidP="0007568F">
      <w:pPr>
        <w:pStyle w:val="Heading1"/>
      </w:pPr>
      <w:r w:rsidRPr="00B530D3">
        <w:lastRenderedPageBreak/>
        <w:t>Background</w:t>
      </w:r>
    </w:p>
    <w:p w:rsidR="0018765B" w:rsidRDefault="0018765B" w:rsidP="0018765B"/>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799" w:type="dxa"/>
            <w:shd w:val="clear" w:color="auto" w:fill="auto"/>
          </w:tcPr>
          <w:p w:rsidR="00966B98" w:rsidRPr="008261E3" w:rsidRDefault="00EB6FA9" w:rsidP="00372937">
            <w:pPr>
              <w:tabs>
                <w:tab w:val="left" w:pos="1485"/>
              </w:tabs>
              <w:rPr>
                <w:bCs/>
              </w:rPr>
            </w:pPr>
            <w:r>
              <w:rPr>
                <w:bCs/>
              </w:rPr>
              <w:t xml:space="preserve">Community </w:t>
            </w:r>
            <w:r w:rsidR="00C84B06">
              <w:rPr>
                <w:bCs/>
              </w:rPr>
              <w:t>School</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799" w:type="dxa"/>
            <w:shd w:val="clear" w:color="auto" w:fill="auto"/>
          </w:tcPr>
          <w:p w:rsidR="00966B98" w:rsidRPr="001174D9" w:rsidRDefault="00EB6FA9" w:rsidP="007D62F3">
            <w:pPr>
              <w:tabs>
                <w:tab w:val="left" w:pos="1485"/>
              </w:tabs>
              <w:rPr>
                <w:bCs/>
              </w:rPr>
            </w:pPr>
            <w:r w:rsidRPr="00EB6FA9">
              <w:rPr>
                <w:bCs/>
              </w:rPr>
              <w:t>45 South Washington Street, North Attleborough, MA</w:t>
            </w:r>
          </w:p>
        </w:tc>
      </w:tr>
      <w:tr w:rsidR="00966B98" w:rsidRPr="005E458D" w:rsidTr="00966B98">
        <w:trPr>
          <w:jc w:val="center"/>
        </w:trPr>
        <w:tc>
          <w:tcPr>
            <w:tcW w:w="4298"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799" w:type="dxa"/>
            <w:shd w:val="clear" w:color="auto" w:fill="auto"/>
          </w:tcPr>
          <w:p w:rsidR="00966B98" w:rsidRPr="00891A2F" w:rsidRDefault="00EB6FA9" w:rsidP="0067520C">
            <w:pPr>
              <w:tabs>
                <w:tab w:val="left" w:pos="1485"/>
              </w:tabs>
              <w:rPr>
                <w:bCs/>
              </w:rPr>
            </w:pPr>
            <w:r w:rsidRPr="00EB6FA9">
              <w:rPr>
                <w:bCs/>
              </w:rPr>
              <w:t>Scott Holcomb, Superintendent, North Attleborough Public Schools (NAPS)</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799" w:type="dxa"/>
            <w:shd w:val="clear" w:color="auto" w:fill="auto"/>
          </w:tcPr>
          <w:p w:rsidR="00966B98" w:rsidRPr="00EA6102" w:rsidRDefault="000E608E" w:rsidP="00DC15FB">
            <w:pPr>
              <w:tabs>
                <w:tab w:val="left" w:pos="1485"/>
              </w:tabs>
              <w:rPr>
                <w:bCs/>
              </w:rPr>
            </w:pPr>
            <w:r w:rsidRPr="000E608E">
              <w:rPr>
                <w:bCs/>
              </w:rPr>
              <w:t>General indoor air quality (IAQ) and water damage/mold concerns</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799" w:type="dxa"/>
            <w:shd w:val="clear" w:color="auto" w:fill="auto"/>
          </w:tcPr>
          <w:p w:rsidR="00966B98" w:rsidRPr="001174D9" w:rsidRDefault="00EB6FA9" w:rsidP="00B52D75">
            <w:pPr>
              <w:tabs>
                <w:tab w:val="left" w:pos="1485"/>
              </w:tabs>
              <w:rPr>
                <w:bCs/>
              </w:rPr>
            </w:pPr>
            <w:r>
              <w:rPr>
                <w:bCs/>
              </w:rPr>
              <w:t xml:space="preserve">April </w:t>
            </w:r>
            <w:r w:rsidR="00B52D75">
              <w:rPr>
                <w:bCs/>
              </w:rPr>
              <w:t>30</w:t>
            </w:r>
            <w:r>
              <w:rPr>
                <w:bCs/>
              </w:rPr>
              <w:t>, 2019</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799" w:type="dxa"/>
            <w:shd w:val="clear" w:color="auto" w:fill="auto"/>
          </w:tcPr>
          <w:p w:rsidR="00F7654D" w:rsidRDefault="00F7654D" w:rsidP="0067520C">
            <w:pPr>
              <w:pStyle w:val="StaffTitleHangingIndent"/>
              <w:rPr>
                <w:bCs/>
              </w:rPr>
            </w:pPr>
            <w:r>
              <w:rPr>
                <w:bCs/>
              </w:rPr>
              <w:t>Michael Feeney, Director, IAQ Program</w:t>
            </w:r>
          </w:p>
          <w:p w:rsidR="00966B98" w:rsidRPr="008F0C39" w:rsidRDefault="00A53180" w:rsidP="0067520C">
            <w:pPr>
              <w:pStyle w:val="StaffTitleHangingIndent"/>
            </w:pPr>
            <w:r>
              <w:rPr>
                <w:bCs/>
              </w:rPr>
              <w:t>Cory Holmes, Environmental Analyst/Inspector</w:t>
            </w:r>
            <w:r w:rsidR="0067520C">
              <w:rPr>
                <w:bCs/>
              </w:rPr>
              <w:t>,</w:t>
            </w:r>
            <w:r>
              <w:rPr>
                <w:bCs/>
              </w:rPr>
              <w:t xml:space="preserve"> </w:t>
            </w:r>
            <w:r w:rsidR="0067520C">
              <w:rPr>
                <w:bCs/>
              </w:rPr>
              <w:t>IAQ</w:t>
            </w:r>
            <w:r w:rsidR="00966B98">
              <w:rPr>
                <w:bCs/>
              </w:rPr>
              <w:t xml:space="preserve"> Program</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Date of Building Construction: </w:t>
            </w:r>
          </w:p>
        </w:tc>
        <w:tc>
          <w:tcPr>
            <w:tcW w:w="4799" w:type="dxa"/>
            <w:shd w:val="clear" w:color="auto" w:fill="auto"/>
          </w:tcPr>
          <w:p w:rsidR="00966B98" w:rsidRPr="00A96F0D" w:rsidRDefault="000E608E" w:rsidP="000E129D">
            <w:pPr>
              <w:tabs>
                <w:tab w:val="left" w:pos="1485"/>
              </w:tabs>
              <w:rPr>
                <w:bCs/>
              </w:rPr>
            </w:pPr>
            <w:r w:rsidRPr="000E608E">
              <w:rPr>
                <w:bCs/>
              </w:rPr>
              <w:t xml:space="preserve">The Community School was constructed in 1918-1919 and formerly served as the North Attleborough High School. Two additions were constructed in </w:t>
            </w:r>
            <w:r w:rsidR="009732AF">
              <w:rPr>
                <w:bCs/>
              </w:rPr>
              <w:t xml:space="preserve">the </w:t>
            </w:r>
            <w:r w:rsidRPr="000E608E">
              <w:rPr>
                <w:bCs/>
              </w:rPr>
              <w:t>193</w:t>
            </w:r>
            <w:r w:rsidR="000E129D">
              <w:rPr>
                <w:bCs/>
              </w:rPr>
              <w:t>0s</w:t>
            </w:r>
            <w:r w:rsidRPr="000E608E">
              <w:rPr>
                <w:bCs/>
              </w:rPr>
              <w:t xml:space="preserve"> and in </w:t>
            </w:r>
            <w:r w:rsidR="000E129D">
              <w:rPr>
                <w:bCs/>
              </w:rPr>
              <w:t xml:space="preserve">the </w:t>
            </w:r>
            <w:r w:rsidRPr="000E608E">
              <w:rPr>
                <w:bCs/>
              </w:rPr>
              <w:t>195</w:t>
            </w:r>
            <w:r w:rsidR="000E129D">
              <w:rPr>
                <w:bCs/>
              </w:rPr>
              <w:t>0s</w:t>
            </w:r>
            <w:r w:rsidRPr="000E608E">
              <w:rPr>
                <w:bCs/>
              </w:rPr>
              <w:t>.</w:t>
            </w:r>
          </w:p>
        </w:tc>
      </w:tr>
      <w:tr w:rsidR="00966B98" w:rsidRPr="005E458D" w:rsidTr="00966B98">
        <w:trPr>
          <w:trHeight w:val="323"/>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799" w:type="dxa"/>
            <w:shd w:val="clear" w:color="auto" w:fill="auto"/>
          </w:tcPr>
          <w:p w:rsidR="00966B98" w:rsidRPr="00A96F0D" w:rsidRDefault="000E608E" w:rsidP="000E608E">
            <w:pPr>
              <w:tabs>
                <w:tab w:val="left" w:pos="1485"/>
              </w:tabs>
              <w:rPr>
                <w:bCs/>
              </w:rPr>
            </w:pPr>
            <w:r w:rsidRPr="000E608E">
              <w:rPr>
                <w:bCs/>
              </w:rPr>
              <w:t>The school is a two-story, red brick</w:t>
            </w:r>
            <w:r>
              <w:rPr>
                <w:bCs/>
              </w:rPr>
              <w:t>/plaster</w:t>
            </w:r>
            <w:r w:rsidRPr="000E608E">
              <w:rPr>
                <w:bCs/>
              </w:rPr>
              <w:t xml:space="preserve"> building with an occupied basement.</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 Population:</w:t>
            </w:r>
          </w:p>
        </w:tc>
        <w:tc>
          <w:tcPr>
            <w:tcW w:w="4799" w:type="dxa"/>
            <w:shd w:val="clear" w:color="auto" w:fill="auto"/>
          </w:tcPr>
          <w:p w:rsidR="00966B98" w:rsidRPr="00A53180" w:rsidRDefault="00DF06C5" w:rsidP="00DF06C5">
            <w:pPr>
              <w:tabs>
                <w:tab w:val="left" w:pos="1485"/>
              </w:tabs>
              <w:rPr>
                <w:bCs/>
                <w:highlight w:val="yellow"/>
              </w:rPr>
            </w:pPr>
            <w:r>
              <w:rPr>
                <w:bCs/>
              </w:rPr>
              <w:t>306</w:t>
            </w:r>
            <w:r w:rsidR="00966B98" w:rsidRPr="00891A2F">
              <w:rPr>
                <w:bCs/>
              </w:rPr>
              <w:t xml:space="preserve"> </w:t>
            </w:r>
            <w:r w:rsidR="00665B76" w:rsidRPr="00891A2F">
              <w:rPr>
                <w:bCs/>
              </w:rPr>
              <w:t>students in grades K</w:t>
            </w:r>
            <w:r w:rsidR="00966B98" w:rsidRPr="00891A2F">
              <w:rPr>
                <w:bCs/>
              </w:rPr>
              <w:t xml:space="preserve"> through </w:t>
            </w:r>
            <w:r>
              <w:rPr>
                <w:bCs/>
              </w:rPr>
              <w:t>5</w:t>
            </w:r>
            <w:r w:rsidR="00966B98" w:rsidRPr="00891A2F">
              <w:rPr>
                <w:bCs/>
              </w:rPr>
              <w:t xml:space="preserve"> </w:t>
            </w:r>
            <w:r w:rsidR="00665B76" w:rsidRPr="00891A2F">
              <w:rPr>
                <w:bCs/>
              </w:rPr>
              <w:t xml:space="preserve">with a staff of approximately </w:t>
            </w:r>
            <w:r>
              <w:rPr>
                <w:bCs/>
              </w:rPr>
              <w:t>45</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799" w:type="dxa"/>
            <w:shd w:val="clear" w:color="auto" w:fill="auto"/>
          </w:tcPr>
          <w:p w:rsidR="00966B98" w:rsidRPr="003A3B7B" w:rsidRDefault="000E608E" w:rsidP="000E608E">
            <w:pPr>
              <w:tabs>
                <w:tab w:val="left" w:pos="1485"/>
              </w:tabs>
              <w:rPr>
                <w:bCs/>
              </w:rPr>
            </w:pPr>
            <w:r>
              <w:rPr>
                <w:bCs/>
              </w:rPr>
              <w:t>Windows are openable; replaced throughout the building in 2004 and in the gym in 2018.</w:t>
            </w:r>
          </w:p>
        </w:tc>
      </w:tr>
    </w:tbl>
    <w:p w:rsidR="00F93352" w:rsidRDefault="00F93352" w:rsidP="00F93352">
      <w:pPr>
        <w:pStyle w:val="Heading1"/>
      </w:pPr>
      <w:r>
        <w:t>METHODS</w:t>
      </w:r>
    </w:p>
    <w:p w:rsidR="00F93352" w:rsidRPr="002C2B7C" w:rsidRDefault="00F93352" w:rsidP="00F93352">
      <w:pPr>
        <w:pStyle w:val="BodyText"/>
      </w:pPr>
      <w:r w:rsidRPr="002C2B7C">
        <w:t>Please refer to the IAQ Manual for methods, sampling procedures, and interpretation of results (MDPH, 2015).</w:t>
      </w:r>
    </w:p>
    <w:p w:rsidR="009F6242" w:rsidRDefault="0018765B" w:rsidP="009F6242">
      <w:pPr>
        <w:pStyle w:val="Heading1"/>
      </w:pPr>
      <w:r>
        <w:t>I</w:t>
      </w:r>
      <w:r w:rsidR="009F6242">
        <w:t>AQ Testing Results</w:t>
      </w:r>
    </w:p>
    <w:p w:rsidR="00991847" w:rsidRPr="005E2E28" w:rsidRDefault="00991847" w:rsidP="00DB51C0">
      <w:pPr>
        <w:pStyle w:val="BodyText"/>
      </w:pPr>
      <w:r w:rsidRPr="005E2E28">
        <w:t xml:space="preserve">The following is a summary of indoor air testing </w:t>
      </w:r>
      <w:r w:rsidRPr="006976C4">
        <w:t>result</w:t>
      </w:r>
      <w:r w:rsidR="006976C4" w:rsidRPr="006976C4">
        <w:t>s</w:t>
      </w:r>
      <w:r w:rsidRPr="005E2E28">
        <w:t xml:space="preserve"> (Table 1).</w:t>
      </w:r>
    </w:p>
    <w:p w:rsidR="00665B76" w:rsidRPr="00665B76" w:rsidRDefault="009F6242" w:rsidP="002E5125">
      <w:pPr>
        <w:pStyle w:val="BodyText"/>
        <w:numPr>
          <w:ilvl w:val="0"/>
          <w:numId w:val="5"/>
        </w:numPr>
        <w:rPr>
          <w:b/>
          <w:bCs/>
        </w:rPr>
      </w:pPr>
      <w:r w:rsidRPr="00665B76">
        <w:rPr>
          <w:b/>
          <w:i/>
        </w:rPr>
        <w:t>C</w:t>
      </w:r>
      <w:r w:rsidR="0085418C" w:rsidRPr="00665B76">
        <w:rPr>
          <w:b/>
          <w:i/>
        </w:rPr>
        <w:t>arbon dioxide levels</w:t>
      </w:r>
      <w:r w:rsidR="0085418C">
        <w:t xml:space="preserve"> </w:t>
      </w:r>
      <w:r w:rsidR="0085418C" w:rsidRPr="00C4264C">
        <w:t xml:space="preserve">were </w:t>
      </w:r>
      <w:r w:rsidR="003A5A0D">
        <w:t>above</w:t>
      </w:r>
      <w:r w:rsidR="0085418C" w:rsidRPr="00C4264C">
        <w:t xml:space="preserve"> </w:t>
      </w:r>
      <w:r w:rsidR="004F7FC4">
        <w:t xml:space="preserve">the MDPH Guideline of </w:t>
      </w:r>
      <w:r w:rsidR="0085418C" w:rsidRPr="00C4264C">
        <w:t>800 parts per million (ppm) in</w:t>
      </w:r>
      <w:r w:rsidR="0074263D">
        <w:t xml:space="preserve"> </w:t>
      </w:r>
      <w:r w:rsidR="003A2213">
        <w:t>six</w:t>
      </w:r>
      <w:r w:rsidR="004F7FC4">
        <w:t>teen</w:t>
      </w:r>
      <w:r w:rsidR="003A5A0D">
        <w:t xml:space="preserve"> of </w:t>
      </w:r>
      <w:r w:rsidR="003A2213">
        <w:t>fifty-five</w:t>
      </w:r>
      <w:r w:rsidR="003A5A0D">
        <w:t xml:space="preserve"> </w:t>
      </w:r>
      <w:r w:rsidRPr="00C4264C">
        <w:t>are</w:t>
      </w:r>
      <w:r>
        <w:t>as surveyed</w:t>
      </w:r>
      <w:r w:rsidR="00B25BED">
        <w:t>,</w:t>
      </w:r>
      <w:r w:rsidR="00FF4228">
        <w:t xml:space="preserve"> indicating </w:t>
      </w:r>
      <w:r w:rsidR="003A5A0D">
        <w:t>a lack of</w:t>
      </w:r>
      <w:r w:rsidR="00D16AA1">
        <w:t xml:space="preserve"> air exchange in </w:t>
      </w:r>
      <w:r w:rsidR="004F7FC4">
        <w:t xml:space="preserve">these </w:t>
      </w:r>
      <w:r w:rsidR="00D16AA1">
        <w:t>areas</w:t>
      </w:r>
      <w:r w:rsidR="004F7FC4">
        <w:t xml:space="preserve">, mainly due to deactivated/outdated ventilation components. This is explained further in the </w:t>
      </w:r>
      <w:r w:rsidR="004F7FC4" w:rsidRPr="003B49A8">
        <w:rPr>
          <w:i/>
        </w:rPr>
        <w:t>Ventilation</w:t>
      </w:r>
      <w:r w:rsidR="004F7FC4" w:rsidRPr="003D5AD0">
        <w:rPr>
          <w:b/>
        </w:rPr>
        <w:t xml:space="preserve"> </w:t>
      </w:r>
      <w:r w:rsidR="004F7FC4">
        <w:t>section of this report.</w:t>
      </w:r>
    </w:p>
    <w:p w:rsidR="009F6242" w:rsidRPr="00665B76" w:rsidRDefault="009F6242" w:rsidP="002E5125">
      <w:pPr>
        <w:pStyle w:val="BodyText"/>
        <w:numPr>
          <w:ilvl w:val="0"/>
          <w:numId w:val="5"/>
        </w:numPr>
        <w:rPr>
          <w:b/>
          <w:bCs/>
        </w:rPr>
      </w:pPr>
      <w:r w:rsidRPr="00665B76">
        <w:rPr>
          <w:b/>
          <w:i/>
        </w:rPr>
        <w:lastRenderedPageBreak/>
        <w:t>Temperature</w:t>
      </w:r>
      <w:r>
        <w:t xml:space="preserve"> was </w:t>
      </w:r>
      <w:r w:rsidR="00F04D19">
        <w:t>within</w:t>
      </w:r>
      <w:r w:rsidR="00C52B52">
        <w:t xml:space="preserve"> </w:t>
      </w:r>
      <w:r w:rsidR="004F7FC4">
        <w:t xml:space="preserve">or close to </w:t>
      </w:r>
      <w:r w:rsidR="00991847">
        <w:t xml:space="preserve">the </w:t>
      </w:r>
      <w:r w:rsidR="000B3905">
        <w:t xml:space="preserve">MDPH </w:t>
      </w:r>
      <w:r w:rsidR="00991847">
        <w:t xml:space="preserve">recommended </w:t>
      </w:r>
      <w:r w:rsidRPr="009F6242">
        <w:t>range of 70°F to 78°F</w:t>
      </w:r>
      <w:r>
        <w:t xml:space="preserve"> in </w:t>
      </w:r>
      <w:r w:rsidR="005D2230">
        <w:t>areas tested</w:t>
      </w:r>
      <w:r w:rsidR="005D2230" w:rsidRPr="000B3905">
        <w:t>.</w:t>
      </w:r>
      <w:r w:rsidR="00372937" w:rsidRPr="000B3905">
        <w:t xml:space="preserve"> Room 305 has</w:t>
      </w:r>
      <w:r w:rsidR="00372937">
        <w:t xml:space="preserve"> chronic issues with overheating/temperature control.</w:t>
      </w:r>
    </w:p>
    <w:p w:rsidR="00991847" w:rsidRPr="00DB51C0" w:rsidRDefault="00DB51C0" w:rsidP="002E5125">
      <w:pPr>
        <w:pStyle w:val="BodyText"/>
        <w:numPr>
          <w:ilvl w:val="0"/>
          <w:numId w:val="5"/>
        </w:numPr>
        <w:rPr>
          <w:b/>
          <w:bCs/>
        </w:rPr>
      </w:pPr>
      <w:r>
        <w:rPr>
          <w:b/>
          <w:i/>
        </w:rPr>
        <w:t>Relative h</w:t>
      </w:r>
      <w:r w:rsidR="00991847" w:rsidRPr="00DB51C0">
        <w:rPr>
          <w:b/>
          <w:i/>
        </w:rPr>
        <w:t>umidity</w:t>
      </w:r>
      <w:r w:rsidR="00991847">
        <w:t xml:space="preserve"> was </w:t>
      </w:r>
      <w:r w:rsidR="00F04D19">
        <w:t>within</w:t>
      </w:r>
      <w:r w:rsidR="00991847">
        <w:t xml:space="preserve"> </w:t>
      </w:r>
      <w:r w:rsidR="00C52B52">
        <w:t xml:space="preserve">or close to </w:t>
      </w:r>
      <w:r w:rsidR="00991847">
        <w:t>th</w:t>
      </w:r>
      <w:r w:rsidR="008261E3">
        <w:t xml:space="preserve">e </w:t>
      </w:r>
      <w:r w:rsidR="000B3905">
        <w:t xml:space="preserve">MDPH </w:t>
      </w:r>
      <w:r w:rsidR="008261E3">
        <w:t>recommended range of 40 to 60</w:t>
      </w:r>
      <w:r w:rsidR="00991847">
        <w:t xml:space="preserve">% in </w:t>
      </w:r>
      <w:r w:rsidR="00143327">
        <w:t>areas tested</w:t>
      </w:r>
      <w:r w:rsidR="005D2230">
        <w:t>.</w:t>
      </w:r>
    </w:p>
    <w:p w:rsidR="00991847" w:rsidRPr="00ED5D2F" w:rsidRDefault="00991847" w:rsidP="002E5125">
      <w:pPr>
        <w:pStyle w:val="BodyText"/>
        <w:numPr>
          <w:ilvl w:val="0"/>
          <w:numId w:val="5"/>
        </w:numPr>
        <w:rPr>
          <w:b/>
          <w:bCs/>
        </w:rPr>
      </w:pPr>
      <w:r w:rsidRPr="00ED5D2F">
        <w:rPr>
          <w:b/>
          <w:i/>
        </w:rPr>
        <w:t>Carbon monoxide</w:t>
      </w:r>
      <w:r w:rsidRPr="00ED5D2F">
        <w:t xml:space="preserve"> levels were </w:t>
      </w:r>
      <w:r w:rsidRPr="006D4763">
        <w:t xml:space="preserve">non-detectable </w:t>
      </w:r>
      <w:r w:rsidR="004F7FC4">
        <w:t xml:space="preserve">(ND) </w:t>
      </w:r>
      <w:r w:rsidRPr="006D4763">
        <w:t>in a</w:t>
      </w:r>
      <w:r w:rsidRPr="00ED5D2F">
        <w:t>ll areas tested</w:t>
      </w:r>
      <w:r w:rsidR="00C4264C">
        <w:t>.</w:t>
      </w:r>
    </w:p>
    <w:p w:rsidR="00665B76" w:rsidRPr="00733A7C" w:rsidRDefault="00DB51C0" w:rsidP="002E5125">
      <w:pPr>
        <w:pStyle w:val="BodyText"/>
        <w:numPr>
          <w:ilvl w:val="0"/>
          <w:numId w:val="5"/>
        </w:numPr>
        <w:rPr>
          <w:b/>
          <w:bCs/>
        </w:rPr>
      </w:pPr>
      <w:r w:rsidRPr="00401927">
        <w:rPr>
          <w:b/>
          <w:i/>
        </w:rPr>
        <w:t>Fine particulate matter (</w:t>
      </w:r>
      <w:r w:rsidR="00991847" w:rsidRPr="00401927">
        <w:rPr>
          <w:b/>
          <w:i/>
        </w:rPr>
        <w:t>PM2.5</w:t>
      </w:r>
      <w:r w:rsidRPr="00401927">
        <w:rPr>
          <w:b/>
          <w:i/>
        </w:rPr>
        <w:t>)</w:t>
      </w:r>
      <w:r w:rsidR="00991847" w:rsidRPr="00401927">
        <w:rPr>
          <w:b/>
          <w:i/>
        </w:rPr>
        <w:t xml:space="preserve"> </w:t>
      </w:r>
      <w:r w:rsidR="00991847" w:rsidRPr="00991847">
        <w:t>concentration</w:t>
      </w:r>
      <w:r w:rsidR="00991847">
        <w:t xml:space="preserve">s </w:t>
      </w:r>
      <w:r w:rsidR="00991847" w:rsidRPr="00991847">
        <w:t xml:space="preserve">measured </w:t>
      </w:r>
      <w:r w:rsidR="00991847">
        <w:t xml:space="preserve">were </w:t>
      </w:r>
      <w:r w:rsidR="006D4763">
        <w:t>below</w:t>
      </w:r>
      <w:r w:rsidR="00991847" w:rsidRPr="00991847">
        <w:t xml:space="preserve"> the </w:t>
      </w:r>
      <w:r w:rsidR="003D499E" w:rsidRPr="00941BFB">
        <w:t>National Ambient Air Quality Standard</w:t>
      </w:r>
      <w:r w:rsidR="003D499E">
        <w:t xml:space="preserve"> (</w:t>
      </w:r>
      <w:r w:rsidR="00991847" w:rsidRPr="00991847">
        <w:t>NAAQS</w:t>
      </w:r>
      <w:r w:rsidR="003D499E">
        <w:t>)</w:t>
      </w:r>
      <w:r w:rsidR="00991847" w:rsidRPr="00991847">
        <w:t xml:space="preserve"> </w:t>
      </w:r>
      <w:r w:rsidR="00E73348">
        <w:t>o</w:t>
      </w:r>
      <w:r w:rsidR="00991847" w:rsidRPr="00991847">
        <w:t>f 35 μg/m</w:t>
      </w:r>
      <w:r w:rsidR="00991847" w:rsidRPr="00665B76">
        <w:rPr>
          <w:vertAlign w:val="superscript"/>
        </w:rPr>
        <w:t>3</w:t>
      </w:r>
      <w:r w:rsidR="00991847">
        <w:t xml:space="preserve"> in all areas tested.</w:t>
      </w:r>
    </w:p>
    <w:p w:rsidR="00F85E13" w:rsidRPr="00676A91" w:rsidRDefault="009F6242" w:rsidP="006E6262">
      <w:pPr>
        <w:pStyle w:val="Heading2"/>
      </w:pPr>
      <w:r w:rsidRPr="00676A91">
        <w:t>Ventilation</w:t>
      </w:r>
    </w:p>
    <w:p w:rsidR="007C7F60" w:rsidRDefault="007C7F60" w:rsidP="007C7F60">
      <w:pPr>
        <w:pStyle w:val="BodyText"/>
      </w:pPr>
      <w:r>
        <w:t>A heating, ventilating and air conditioning (HVAC) system has several functions. First it provides heating and, if equipped, cooling. Second, it is a source of fresh air. Finally, an HVAC system will dilute and remove normally 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rsidR="007C7F60" w:rsidRDefault="007C7F60" w:rsidP="007C7F60">
      <w:pPr>
        <w:pStyle w:val="BodyText"/>
      </w:pPr>
      <w:r>
        <w:t>It is important to note that windows were open in a number of classrooms, which can greatly contribute to reduced carbon dioxide levels. Further, due to the condition of the ventilation systems, carbon dioxide levels (i.e., &gt;800 ppm) would be expected to be higher during the heating season when exterior doors and windows are normally shut.</w:t>
      </w:r>
    </w:p>
    <w:p w:rsidR="007C7F60" w:rsidRDefault="007C7F60" w:rsidP="007C7F60">
      <w:pPr>
        <w:pStyle w:val="BodyText"/>
      </w:pPr>
      <w:r>
        <w:t>The school is comprised of three separate sections (1918-19, 1938, and 1954) that have different types of ventilation systems. The 1938 and 1954 additions have similar systems. For this reason, the ventilation section of this report is divided into two sub-sections; the original 1918-1919 building and the 1938 and 1954 additions.</w:t>
      </w:r>
    </w:p>
    <w:p w:rsidR="007C7F60" w:rsidRPr="001437C4" w:rsidRDefault="007C7F60" w:rsidP="001437C4">
      <w:pPr>
        <w:pStyle w:val="Heading2"/>
      </w:pPr>
      <w:r w:rsidRPr="001437C4">
        <w:t>Original 1918-1919 Building</w:t>
      </w:r>
    </w:p>
    <w:p w:rsidR="00920D77" w:rsidRDefault="007C7F60" w:rsidP="00920D77">
      <w:pPr>
        <w:pStyle w:val="BodyText1"/>
      </w:pPr>
      <w:r w:rsidRPr="007C7F60">
        <w:t xml:space="preserve">The original building does not have an operating mechanical system. The original ventilation system </w:t>
      </w:r>
      <w:r w:rsidR="00920D77">
        <w:t>appears to</w:t>
      </w:r>
      <w:r w:rsidRPr="007C7F60">
        <w:t xml:space="preserve"> have been abandoned </w:t>
      </w:r>
      <w:r w:rsidR="00920D77">
        <w:t xml:space="preserve">for decades </w:t>
      </w:r>
      <w:r w:rsidRPr="007C7F60">
        <w:t xml:space="preserve">due to mechanical failure. Fresh air was originally provided by a mechanical system located in a vault-like room on the ground floor connected to ductwork leading to air diffusers (Picture 1). Fresh air was drawn into the building through a ducted air intake in the air mixing room (Picture 2). Air was then drawn </w:t>
      </w:r>
      <w:r w:rsidRPr="007C7F60">
        <w:lastRenderedPageBreak/>
        <w:t>through heating elements into a fan unit (Picture 3)</w:t>
      </w:r>
      <w:r w:rsidR="00920D77">
        <w:t>,</w:t>
      </w:r>
      <w:r w:rsidR="001A63C1">
        <w:t xml:space="preserve"> which wa</w:t>
      </w:r>
      <w:r w:rsidRPr="007C7F60">
        <w:t>s then distributed via wall-mounted fresh air grills throughout the 1918-1919 section.</w:t>
      </w:r>
    </w:p>
    <w:p w:rsidR="007C7F60" w:rsidRPr="007C7F60" w:rsidRDefault="007C7F60" w:rsidP="00920D77">
      <w:pPr>
        <w:pStyle w:val="BodyText1"/>
      </w:pPr>
      <w:r w:rsidRPr="007C7F60">
        <w:t>A corresponding vent exists in each room (Picture 4) at floor level that is connected to an exhaust ventilation shaft which runs from the roof to the basement. Classrooms were constructed around these shafts to provide exhaust ventilation.</w:t>
      </w:r>
    </w:p>
    <w:p w:rsidR="007C7F60" w:rsidRDefault="007C7F60" w:rsidP="00FC10FA">
      <w:pPr>
        <w:pStyle w:val="BodyText1"/>
      </w:pPr>
      <w:r w:rsidRPr="007C7F60">
        <w:t xml:space="preserve">Pressurization created by the fresh air supply system also originally provided classroom exhaust ventilation. As mentioned, each classroom is connected by ventilation shafts to the basement beneath the heating elements in a hearth-like structure. As the heating elements draw air into the ducts, return air is drawn from the “hearths” at the bottom of the exhaust ventilation shafts. Negative pressure is created in these shafts, which in turn draw air into the exhaust vents of each classroom. The draw of air into these vents is controlled by a draw chain pulley system. Because this system has been abandoned, no means of mechanical supply or exhaust ventilation exists. Unless the ventilation system </w:t>
      </w:r>
      <w:r w:rsidR="0085532E">
        <w:t>can be</w:t>
      </w:r>
      <w:r w:rsidRPr="007C7F60">
        <w:t xml:space="preserve"> restored to its original design </w:t>
      </w:r>
      <w:r w:rsidR="0085532E">
        <w:t>(which may be cost prohibitive)</w:t>
      </w:r>
      <w:r w:rsidRPr="007C7F60">
        <w:t xml:space="preserve">, the sole source of ventilation in this section of the building is </w:t>
      </w:r>
      <w:r w:rsidR="0085532E">
        <w:t xml:space="preserve">via </w:t>
      </w:r>
      <w:r w:rsidRPr="007C7F60">
        <w:t>openable windows.</w:t>
      </w:r>
      <w:r w:rsidR="005E4269">
        <w:t xml:space="preserve"> Several occupants reported periodic odors coming from the vents. If these vents are not mechanically operating as designed they can serve as a conduit for odors, drafts and a source of accumulated dust/particulates between floors/rooms, thus they should be sealed.</w:t>
      </w:r>
    </w:p>
    <w:p w:rsidR="00FC10FA" w:rsidRPr="007C7F60" w:rsidRDefault="00FC10FA" w:rsidP="00FC10FA">
      <w:pPr>
        <w:pStyle w:val="BodyText1"/>
      </w:pPr>
    </w:p>
    <w:p w:rsidR="001437C4" w:rsidRDefault="007C7F60" w:rsidP="00FC10FA">
      <w:pPr>
        <w:pStyle w:val="Heading2"/>
        <w:spacing w:before="0"/>
      </w:pPr>
      <w:r w:rsidRPr="001437C4">
        <w:t>193</w:t>
      </w:r>
      <w:r w:rsidR="00372937">
        <w:t>8</w:t>
      </w:r>
      <w:r w:rsidRPr="001437C4">
        <w:t xml:space="preserve"> &amp; 195</w:t>
      </w:r>
      <w:r w:rsidR="00372937">
        <w:t>4</w:t>
      </w:r>
      <w:r w:rsidRPr="001437C4">
        <w:t xml:space="preserve"> Additions</w:t>
      </w:r>
    </w:p>
    <w:p w:rsidR="007C7F60" w:rsidRPr="007C7F60" w:rsidRDefault="007C7F60" w:rsidP="00FC10FA">
      <w:pPr>
        <w:pStyle w:val="Heading2"/>
        <w:spacing w:before="0"/>
        <w:rPr>
          <w:b w:val="0"/>
        </w:rPr>
      </w:pPr>
      <w:r w:rsidRPr="007C7F60">
        <w:rPr>
          <w:b w:val="0"/>
        </w:rPr>
        <w:t xml:space="preserve">Fresh air in classrooms of these sections of the building is supplied by a unit ventilator (univent) system (Picture 5). Univents draw air from outdoors through a fresh air intake located on the exterior walls of the building </w:t>
      </w:r>
      <w:r w:rsidR="0085532E">
        <w:rPr>
          <w:b w:val="0"/>
        </w:rPr>
        <w:t xml:space="preserve">(Picture 6) </w:t>
      </w:r>
      <w:r w:rsidRPr="007C7F60">
        <w:rPr>
          <w:b w:val="0"/>
        </w:rPr>
        <w:t>and return air through an air intake located at the base of each unit (</w:t>
      </w:r>
      <w:hyperlink r:id="rId10" w:history="1">
        <w:r w:rsidRPr="002125EE">
          <w:rPr>
            <w:rStyle w:val="Hyperlink"/>
            <w:b w:val="0"/>
          </w:rPr>
          <w:t>Figure 1</w:t>
        </w:r>
      </w:hyperlink>
      <w:r w:rsidRPr="007C7F60">
        <w:rPr>
          <w:b w:val="0"/>
        </w:rPr>
        <w:t>). Fresh and return air are mixed, filtered, heated and provided to classrooms through a fresh air diffuser located in the top of the unit.</w:t>
      </w:r>
    </w:p>
    <w:p w:rsidR="00F32A1E" w:rsidRDefault="007C7F60" w:rsidP="00F32A1E">
      <w:pPr>
        <w:pStyle w:val="BodyText1"/>
      </w:pPr>
      <w:r w:rsidRPr="007C7F60">
        <w:t xml:space="preserve">Univents were deactivated in the majority of classrooms surveyed. Obstructions to airflow, such as books, papers and posters on top of univents, as well as bookcases, tables and desks in front of univent returns, were seen in a number of classrooms (Picture </w:t>
      </w:r>
      <w:r w:rsidR="00F32A1E">
        <w:t>7</w:t>
      </w:r>
      <w:r w:rsidRPr="007C7F60">
        <w:t>). To function as designed, univent air diffusers and return vents must remain free of obstructions. Importantly, these units must be activated and allowed to operate during hours of school occupation.</w:t>
      </w:r>
    </w:p>
    <w:p w:rsidR="007C7F60" w:rsidRPr="007C7F60" w:rsidRDefault="00F32A1E" w:rsidP="00F32A1E">
      <w:pPr>
        <w:pStyle w:val="BodyText1"/>
      </w:pPr>
      <w:r w:rsidRPr="00F32A1E">
        <w:t xml:space="preserve">According to the American Society of Heating, Refrigeration and Air-Conditioning Engineers (ASHRAE), the service life for a unit heater, hot water or steam is 20 years, assuming </w:t>
      </w:r>
      <w:r w:rsidRPr="00F32A1E">
        <w:lastRenderedPageBreak/>
        <w:t>routine maintenance of the equipment (ASHRAE, 1991). Despite attempts to maintain the univents (e.g., oiling bearings, changing filters regularly), the operational lifespan of this equipment has been exceeded. Maintaining the balance of fresh to exhaust air will become more difficult as the equipment ages and as replacement parts become increasingly difficult to obtain.</w:t>
      </w:r>
    </w:p>
    <w:p w:rsidR="007C7F60" w:rsidRDefault="007C7F60" w:rsidP="00510BA3">
      <w:pPr>
        <w:pStyle w:val="BodyText1"/>
      </w:pPr>
      <w:r w:rsidRPr="007C7F60">
        <w:t xml:space="preserve">Mechanical exhaust ventilation for these wings consists of wall-mounted exhaust vents (Picture </w:t>
      </w:r>
      <w:r w:rsidR="00F32A1E" w:rsidRPr="00510BA3">
        <w:t>8</w:t>
      </w:r>
      <w:r w:rsidRPr="007C7F60">
        <w:t xml:space="preserve">) that are connected by ductwork to rooftop motors. Air was either drawing weakly or not at all in a number of classrooms, which can indicate that exhaust vents were deactivated or that rooftop motors were not functioning. As with the univents, exhaust vents in several classrooms were blocked with books, carts, desks and other obstructions. In order to function properly, these vents must be activated and remain free of obstructions. Without proper </w:t>
      </w:r>
      <w:r w:rsidR="00510BA3">
        <w:t>supply/</w:t>
      </w:r>
      <w:r w:rsidRPr="007C7F60">
        <w:t xml:space="preserve">exhaust ventilation, environmental pollutants can build up in the indoor environment and lead to </w:t>
      </w:r>
      <w:r w:rsidR="00510BA3">
        <w:t>IAQ/comfort</w:t>
      </w:r>
      <w:r w:rsidRPr="007C7F60">
        <w:t xml:space="preserve"> complaints.</w:t>
      </w:r>
    </w:p>
    <w:p w:rsidR="007C7F60" w:rsidRPr="007C7F60" w:rsidRDefault="007C7F60" w:rsidP="00DC3FE9">
      <w:pPr>
        <w:pStyle w:val="BodyText1"/>
      </w:pPr>
      <w:r w:rsidRPr="007C7F60">
        <w:t>Some areas are equipped with window-mounted air conditioners (AC</w:t>
      </w:r>
      <w:r w:rsidR="00DC3FE9">
        <w:t>s</w:t>
      </w:r>
      <w:r w:rsidRPr="007C7F60">
        <w:t xml:space="preserve">). These units have “fan only” </w:t>
      </w:r>
      <w:r w:rsidR="00DC3FE9">
        <w:t xml:space="preserve">and/or “exhaust open” </w:t>
      </w:r>
      <w:r w:rsidRPr="007C7F60">
        <w:t>option</w:t>
      </w:r>
      <w:r w:rsidR="00DC3FE9">
        <w:t>s (Picture 9)</w:t>
      </w:r>
      <w:r w:rsidRPr="007C7F60">
        <w:t xml:space="preserve">, which </w:t>
      </w:r>
      <w:r w:rsidR="00DC3FE9">
        <w:t>can exchange a limited amount of</w:t>
      </w:r>
      <w:r w:rsidRPr="007C7F60">
        <w:t xml:space="preserve"> outside air </w:t>
      </w:r>
      <w:r w:rsidRPr="00DC3FE9">
        <w:rPr>
          <w:i/>
        </w:rPr>
        <w:t>without</w:t>
      </w:r>
      <w:r w:rsidRPr="007C7F60">
        <w:t xml:space="preserve"> conditioning it. Rooms without functioning ventilation systems should utilize these ACs to supplement open windows to provide fresh air.</w:t>
      </w:r>
    </w:p>
    <w:p w:rsidR="007C7F60" w:rsidRPr="007C7F60" w:rsidRDefault="007C7F60" w:rsidP="00AB43AA">
      <w:pPr>
        <w:pStyle w:val="BodyText1"/>
      </w:pPr>
      <w:r w:rsidRPr="007C7F60">
        <w:t xml:space="preserve">The gymnasium has mechanical ventilation provided by two air handling units (AHUs). Air is distributed by </w:t>
      </w:r>
      <w:r w:rsidR="00AB60A2">
        <w:t>wall-mounted</w:t>
      </w:r>
      <w:r w:rsidRPr="007C7F60">
        <w:t xml:space="preserve"> vents </w:t>
      </w:r>
      <w:r w:rsidR="00AB60A2">
        <w:t xml:space="preserve">(near the ceiling) </w:t>
      </w:r>
      <w:r w:rsidRPr="007C7F60">
        <w:t xml:space="preserve">and returned to the units via exhaust grills (Picture </w:t>
      </w:r>
      <w:r w:rsidR="00DC3FE9">
        <w:t>10</w:t>
      </w:r>
      <w:r w:rsidRPr="007C7F60">
        <w:t>). It is important to note that AHUs not only provide heat but also introduce outside air to ventilate the space.</w:t>
      </w:r>
    </w:p>
    <w:p w:rsidR="007C7F60" w:rsidRDefault="007C7F60" w:rsidP="00AB43AA">
      <w:pPr>
        <w:pStyle w:val="BodyText1"/>
      </w:pPr>
      <w:r w:rsidRPr="007C7F60">
        <w:t xml:space="preserve">To maximize air exchange, the BEH recommends that both supply and exhaust ventilation operate continuously during periods of school occupancy. In order to have proper ventilation with a </w:t>
      </w:r>
      <w:r w:rsidR="00AB43AA">
        <w:t>mechanical supply</w:t>
      </w:r>
      <w:r w:rsidRPr="007C7F60">
        <w:t xml:space="preserve"> and exhaust system, the systems must be balanced to provide an adequate amount of fresh air to the interior of a room while removing stale air from the room. It is recommended that existing ventilation systems be re-balanced every five years to ensure adequate air systems function (SMACNA, 1994).</w:t>
      </w:r>
      <w:r w:rsidR="00AB43AA">
        <w:t xml:space="preserve"> The majority of mechanical components in their current state are not able to be balanced.</w:t>
      </w:r>
    </w:p>
    <w:p w:rsidR="00B97849" w:rsidRPr="00B97849" w:rsidRDefault="00B97849" w:rsidP="00AB43AA">
      <w:pPr>
        <w:pStyle w:val="BodyText1"/>
      </w:pPr>
      <w:r w:rsidRPr="00B97849">
        <w:t xml:space="preserve">Restrooms are equipped with exhausts that vent directly to the outside. </w:t>
      </w:r>
      <w:r>
        <w:t>Several</w:t>
      </w:r>
      <w:r w:rsidRPr="00B97849">
        <w:t xml:space="preserve"> of these exhausts were not drawing air. Dedicated exhaust ventilation for restrooms is </w:t>
      </w:r>
      <w:r>
        <w:t>necessary</w:t>
      </w:r>
      <w:r w:rsidRPr="00B97849">
        <w:t xml:space="preserve"> to remove moisture and odors</w:t>
      </w:r>
      <w:r>
        <w:t xml:space="preserve">. </w:t>
      </w:r>
      <w:r w:rsidRPr="00B97849">
        <w:t>The fans/ductwork for the restroom exhaust vents should be examined to determine why they are not functioning, and repaired as needed.</w:t>
      </w:r>
    </w:p>
    <w:p w:rsidR="00436E4C" w:rsidRPr="006E6262" w:rsidRDefault="00436E4C" w:rsidP="007C7F60">
      <w:pPr>
        <w:pStyle w:val="Heading2"/>
      </w:pPr>
      <w:r w:rsidRPr="006E6262">
        <w:lastRenderedPageBreak/>
        <w:t>Microbial/Moisture Concerns</w:t>
      </w:r>
    </w:p>
    <w:p w:rsidR="008328B3" w:rsidRDefault="008328B3" w:rsidP="00BA71F3">
      <w:pPr>
        <w:pStyle w:val="BodyText"/>
      </w:pPr>
      <w:r w:rsidRPr="008328B3">
        <w:t>In order for building materials to support mold growth, a source of water exposure is necessary. The US Environmental Protection Agency (US EPA) and the American Conference of Governmental Industrial Hygienists (ACGIH) recommends that porous materials (e.g., wallboard, carpeting) be dried with fans and heating within 24 to 48 hours of becoming wet (US EPA, 2008; ACGIH, 1989). If porous materials are not dried within this time frame, mold growth may occur. It is important to note that</w:t>
      </w:r>
      <w:r w:rsidR="004F4FDC">
        <w:t xml:space="preserve"> although evidence of water penetration issues were obvious, as evidenced by stains/damaged wall/ceiling plaster in a number of areas (</w:t>
      </w:r>
      <w:r w:rsidR="00142805">
        <w:t>Table 1</w:t>
      </w:r>
      <w:r w:rsidR="004F4FDC">
        <w:t xml:space="preserve">), </w:t>
      </w:r>
      <w:r w:rsidRPr="008328B3">
        <w:t xml:space="preserve">the majority of building materials observed were non-porous surfaces (i.e., </w:t>
      </w:r>
      <w:r w:rsidR="00AC1CAF">
        <w:t>brick, plaster</w:t>
      </w:r>
      <w:r w:rsidRPr="008328B3">
        <w:t>, concrete, floor tiles), which are not conducive to mold growth as opposed to porous materials such as gypsum wallboard, carpet and fibrous ceiling tiles.</w:t>
      </w:r>
    </w:p>
    <w:p w:rsidR="00F4703B" w:rsidRDefault="00C425AF" w:rsidP="00BA71F3">
      <w:pPr>
        <w:pStyle w:val="BodyText"/>
      </w:pPr>
      <w:r w:rsidRPr="00C425AF">
        <w:t xml:space="preserve">Water-damaged ceiling tiles were observed in </w:t>
      </w:r>
      <w:r>
        <w:t xml:space="preserve">some </w:t>
      </w:r>
      <w:r w:rsidRPr="00C425AF">
        <w:t>areas</w:t>
      </w:r>
      <w:r>
        <w:t xml:space="preserve"> (Table 1). In a few areas, modern suspended ceiling tile systems were installed (</w:t>
      </w:r>
      <w:r w:rsidRPr="00C425AF">
        <w:t>Picture</w:t>
      </w:r>
      <w:r>
        <w:t>s</w:t>
      </w:r>
      <w:r w:rsidRPr="00C425AF">
        <w:t xml:space="preserve"> 1</w:t>
      </w:r>
      <w:r w:rsidR="00142805">
        <w:t>1</w:t>
      </w:r>
      <w:r w:rsidRPr="00C425AF">
        <w:t xml:space="preserve"> and 1</w:t>
      </w:r>
      <w:r w:rsidR="00142805">
        <w:t>2</w:t>
      </w:r>
      <w:r w:rsidRPr="00C425AF">
        <w:t>)</w:t>
      </w:r>
      <w:r w:rsidR="00142805">
        <w:t>; whereas in the majority of areas ceiling tiles are adhered directly to ceiling masonry (</w:t>
      </w:r>
      <w:r w:rsidR="00CA4C52">
        <w:t>Pictures</w:t>
      </w:r>
      <w:r w:rsidR="00142805">
        <w:t xml:space="preserve"> 13 and 14)</w:t>
      </w:r>
      <w:r w:rsidRPr="00C425AF">
        <w:t>. These indicate current/historic roof leaks, plumbing leaks or other water infiltration. Water-damaged ceiling tiles can provide a source of mold and should be replaced after a water leak is discovered and repaired.</w:t>
      </w:r>
      <w:r w:rsidR="00142805">
        <w:t xml:space="preserve"> Suspended tiles can be easily removed/replaced, where the original ceiling tiles require destructive removal techniques. </w:t>
      </w:r>
      <w:r w:rsidR="00142805" w:rsidRPr="00F06351">
        <w:t xml:space="preserve">In addition, due to the age of the building, mastics/adhesives used to secure the tiles to the substrate may be asbestos-containing materials (ACM). Which would require planning/notification and adherence to federal </w:t>
      </w:r>
      <w:r w:rsidR="00F06351" w:rsidRPr="00F06351">
        <w:t xml:space="preserve">and state </w:t>
      </w:r>
      <w:r w:rsidR="00142805" w:rsidRPr="00F06351">
        <w:t>hazardous waste regulations.</w:t>
      </w:r>
    </w:p>
    <w:p w:rsidR="001966AA" w:rsidRPr="001966AA" w:rsidRDefault="001966AA" w:rsidP="001966AA">
      <w:pPr>
        <w:pStyle w:val="BodyText"/>
      </w:pPr>
      <w:r w:rsidRPr="001966AA">
        <w:t>Plants were observed in a few areas (Table 1).</w:t>
      </w:r>
      <w:r w:rsidR="00325F3E">
        <w:t xml:space="preserve"> </w:t>
      </w:r>
      <w:r w:rsidRPr="001966AA">
        <w:t>Plants can be a source of pollen and mold, which can be respiratory irritants to some individuals.</w:t>
      </w:r>
      <w:r w:rsidR="00325F3E">
        <w:t xml:space="preserve"> </w:t>
      </w:r>
      <w:r w:rsidRPr="001966AA">
        <w:t>Plants should be properly maintained and equipped with drip pans and should be located away from air diffusers to prevent the aerosolization of dirt, pollen and mold.</w:t>
      </w:r>
    </w:p>
    <w:p w:rsidR="001966AA" w:rsidRPr="001966AA" w:rsidRDefault="001966AA" w:rsidP="001966AA">
      <w:pPr>
        <w:pStyle w:val="BodyText"/>
      </w:pPr>
      <w:r w:rsidRPr="001966AA">
        <w:t>Aquariums and terrariums were found in a few areas (Table 1).</w:t>
      </w:r>
      <w:r w:rsidR="00325F3E">
        <w:t xml:space="preserve"> </w:t>
      </w:r>
      <w:r w:rsidRPr="001966AA">
        <w:t xml:space="preserve">These need to be kept clean so that stagnant water and </w:t>
      </w:r>
      <w:r w:rsidR="00B46863">
        <w:t xml:space="preserve">organic matter (e.g., soil, vegetation) </w:t>
      </w:r>
      <w:r w:rsidRPr="001966AA">
        <w:t>do not become a source of odors.</w:t>
      </w:r>
    </w:p>
    <w:p w:rsidR="004F4FDC" w:rsidRDefault="004F4FDC" w:rsidP="001966AA">
      <w:pPr>
        <w:pStyle w:val="BodyText"/>
      </w:pPr>
      <w:r w:rsidRPr="004F4FDC">
        <w:t xml:space="preserve">Visible mold growth was observed in the Faculty Lounge. A refrigerator had mold on the </w:t>
      </w:r>
      <w:r w:rsidR="000949A3">
        <w:t>doors/</w:t>
      </w:r>
      <w:r w:rsidRPr="004F4FDC">
        <w:t>gaskets</w:t>
      </w:r>
      <w:r>
        <w:t xml:space="preserve">, which were freely hanging </w:t>
      </w:r>
      <w:r w:rsidRPr="004F4FDC">
        <w:t>(Pictures 1</w:t>
      </w:r>
      <w:r w:rsidR="00105CF5">
        <w:t>5</w:t>
      </w:r>
      <w:r w:rsidRPr="004F4FDC">
        <w:t xml:space="preserve"> </w:t>
      </w:r>
      <w:r w:rsidR="000949A3">
        <w:t xml:space="preserve">through </w:t>
      </w:r>
      <w:r w:rsidR="00105CF5">
        <w:t>17</w:t>
      </w:r>
      <w:r w:rsidRPr="004F4FDC">
        <w:t xml:space="preserve">). Refrigerators should be cleaned out regularly to prevent odors and microbial growth. Gaskets should be cleaned with a </w:t>
      </w:r>
      <w:r w:rsidRPr="004F4FDC">
        <w:lastRenderedPageBreak/>
        <w:t>mild antimicrobial solution; if they are too heavily stained to be cleaned</w:t>
      </w:r>
      <w:r w:rsidR="001437C4">
        <w:t>/damaged</w:t>
      </w:r>
      <w:r w:rsidRPr="004F4FDC">
        <w:t>, they should be replaced.</w:t>
      </w:r>
    </w:p>
    <w:p w:rsidR="001437C4" w:rsidRDefault="002B3699" w:rsidP="001966AA">
      <w:pPr>
        <w:pStyle w:val="BodyText"/>
      </w:pPr>
      <w:r>
        <w:t>Musty odors were detected in Room 213. Although water damage/evidence of leaks were present, all materials were dry at the time of the visit. The room contains wall to wall carpet, which although dry, may be a source of odors. In addition, an open hole in the ceiling was noted (Picture 18), which can also serve as a pathway for odors to migrate into the area.</w:t>
      </w:r>
    </w:p>
    <w:p w:rsidR="00647602" w:rsidRDefault="00647602" w:rsidP="001966AA">
      <w:pPr>
        <w:pStyle w:val="BodyText"/>
      </w:pPr>
      <w:r>
        <w:t>Dripping/stains were noted on a pipe/elbow in Room 201 (Picture 19). It was not clear, however if this was a current leak or historic evidence of leakage.</w:t>
      </w:r>
      <w:r w:rsidR="000A2659">
        <w:t xml:space="preserve"> Room 309 had an AC installed in an interior wall (Picture 20). It was not clear where this unit was draining; Community School maintenance staff should ensure that this unit is draining properly into a sink/drain or outside the building.</w:t>
      </w:r>
    </w:p>
    <w:p w:rsidR="00634525" w:rsidRPr="00B6775E" w:rsidRDefault="00634525" w:rsidP="00634525">
      <w:pPr>
        <w:pStyle w:val="BodyText"/>
      </w:pPr>
      <w:r w:rsidRPr="00B6775E">
        <w:t>The outside of the building was examined for conditions that may impact IAQ. Leaves/debris were noted in a subterranean pi</w:t>
      </w:r>
      <w:r w:rsidR="00B6775E" w:rsidRPr="00B6775E">
        <w:t>t</w:t>
      </w:r>
      <w:r w:rsidRPr="00B6775E">
        <w:t xml:space="preserve"> used for univent air intakes (Picture 21). These air intakes should be cleaned out periodically as they can be a source of moisture, odors, pollen and debris inside the building.</w:t>
      </w:r>
    </w:p>
    <w:p w:rsidR="00647602" w:rsidRDefault="00647602" w:rsidP="00647602">
      <w:pPr>
        <w:pStyle w:val="BodyText"/>
      </w:pPr>
      <w:r w:rsidRPr="00B6775E">
        <w:t xml:space="preserve">The roof of the building was also examined. This building has a large roof surface (more than 115,000 square feet) that comprises several renovations and additions. There are also penetrations such as skylights. This means that there are a </w:t>
      </w:r>
      <w:r w:rsidR="00B6775E">
        <w:t xml:space="preserve">number </w:t>
      </w:r>
      <w:r w:rsidRPr="00B6775E">
        <w:t>of locations where joints/breaches in the materials are prone to leaks, particularly during heavy</w:t>
      </w:r>
      <w:r w:rsidR="00950AF8">
        <w:t>/</w:t>
      </w:r>
      <w:r w:rsidRPr="00B6775E">
        <w:t xml:space="preserve">wind-driven rain events (Picture 10). Roof repairs have reportedly been ongoing; further examination of roof membranes, joints, and flashing should be conducted with repairs as needed. </w:t>
      </w:r>
      <w:r w:rsidR="00950AF8">
        <w:t>A h</w:t>
      </w:r>
      <w:r w:rsidR="008B12B1">
        <w:t xml:space="preserve">ole in </w:t>
      </w:r>
      <w:r w:rsidR="00950AF8">
        <w:t xml:space="preserve">the </w:t>
      </w:r>
      <w:r w:rsidR="008B12B1">
        <w:t>membrane (Picture 22) as well as pooling w</w:t>
      </w:r>
      <w:r w:rsidRPr="00B6775E">
        <w:t xml:space="preserve">ater was observed the roof in a few areas (Picture </w:t>
      </w:r>
      <w:r w:rsidR="004D6439">
        <w:t>2</w:t>
      </w:r>
      <w:r w:rsidR="008B12B1">
        <w:t>3</w:t>
      </w:r>
      <w:r w:rsidRPr="00B6775E">
        <w:t>), which makes leaking more likely. Debris is also present, which holds moisture on the roof and can be a source of mold odors and pests. Note that due to the size and complexity of the roof, leaks may reoccur. Procedures should be in place to report suspected leaks (e.g., wet ceiling tiles) as well as to periodically examine and clean the roof.</w:t>
      </w:r>
    </w:p>
    <w:p w:rsidR="005F437A" w:rsidRDefault="00B6775E" w:rsidP="00647602">
      <w:pPr>
        <w:pStyle w:val="BodyText"/>
      </w:pPr>
      <w:r>
        <w:t xml:space="preserve">Of note was the condition of flashing around the </w:t>
      </w:r>
      <w:r w:rsidR="00950AF8">
        <w:t xml:space="preserve">roof </w:t>
      </w:r>
      <w:r w:rsidR="00C60F55">
        <w:t>parapet</w:t>
      </w:r>
      <w:r>
        <w:t xml:space="preserve">. The soil at the base of the </w:t>
      </w:r>
      <w:r w:rsidR="009679FD">
        <w:t xml:space="preserve">south wall has a </w:t>
      </w:r>
      <w:r w:rsidR="00287D4B">
        <w:t>trough created by</w:t>
      </w:r>
      <w:r w:rsidR="00C60F55">
        <w:t xml:space="preserve"> draining rain water</w:t>
      </w:r>
      <w:r w:rsidR="00AA1F3E">
        <w:t xml:space="preserve"> through the underside of the roof parapet (Picture </w:t>
      </w:r>
      <w:r w:rsidR="004D6439">
        <w:t>2</w:t>
      </w:r>
      <w:r w:rsidR="008B12B1">
        <w:t>4</w:t>
      </w:r>
      <w:r w:rsidR="00AA1F3E">
        <w:t>)</w:t>
      </w:r>
      <w:r w:rsidR="00C60F55">
        <w:t>, which is an unusual condition for a flat</w:t>
      </w:r>
      <w:r w:rsidR="00D360F4">
        <w:t>-</w:t>
      </w:r>
      <w:r w:rsidR="00C60F55">
        <w:t>roof</w:t>
      </w:r>
      <w:r w:rsidR="00D360F4">
        <w:t>ed</w:t>
      </w:r>
      <w:r w:rsidR="00AA1F3E">
        <w:t xml:space="preserve"> structure</w:t>
      </w:r>
      <w:r w:rsidR="00C60F55">
        <w:t xml:space="preserve">. The </w:t>
      </w:r>
      <w:r w:rsidR="00AA1F3E">
        <w:t xml:space="preserve">upper </w:t>
      </w:r>
      <w:r w:rsidR="00C60F55">
        <w:t xml:space="preserve">flat side of the parapet is covered with copper flashing (Picture </w:t>
      </w:r>
      <w:r w:rsidR="004D6439">
        <w:t>2</w:t>
      </w:r>
      <w:r w:rsidR="008B12B1">
        <w:t>5</w:t>
      </w:r>
      <w:r w:rsidR="00C60F55">
        <w:t xml:space="preserve">). Each </w:t>
      </w:r>
      <w:r w:rsidR="005F437A">
        <w:t xml:space="preserve">copper flashing </w:t>
      </w:r>
      <w:r w:rsidR="00C60F55">
        <w:t>s</w:t>
      </w:r>
      <w:r w:rsidR="005F437A">
        <w:t>e</w:t>
      </w:r>
      <w:r w:rsidR="00C60F55">
        <w:t>ct</w:t>
      </w:r>
      <w:r w:rsidR="005F437A">
        <w:t xml:space="preserve">ion </w:t>
      </w:r>
      <w:r w:rsidR="00AA1F3E">
        <w:t xml:space="preserve">should be joined to create a seamless, watertight seal. Sections of the flashing seemed to have </w:t>
      </w:r>
      <w:r w:rsidR="00AA1F3E">
        <w:lastRenderedPageBreak/>
        <w:t>crimped/crushed edges that have a sealant compound applied (Picture</w:t>
      </w:r>
      <w:r w:rsidR="008B12B1">
        <w:t xml:space="preserve"> 26</w:t>
      </w:r>
      <w:r w:rsidR="00AA1F3E">
        <w:t>) to seal opening</w:t>
      </w:r>
      <w:r w:rsidR="00D360F4">
        <w:t>s</w:t>
      </w:r>
      <w:r w:rsidR="00AA1F3E">
        <w:t>. Flashing must be installed in a continuous configuration to properly direct rainwater away from exterior walls.</w:t>
      </w:r>
    </w:p>
    <w:p w:rsidR="005F437A" w:rsidRDefault="00AA1F3E" w:rsidP="00647602">
      <w:pPr>
        <w:pStyle w:val="BodyText"/>
      </w:pPr>
      <w:r>
        <w:t>The building has an interior courtyard</w:t>
      </w:r>
      <w:r w:rsidR="00717F67">
        <w:t>,</w:t>
      </w:r>
      <w:r>
        <w:t xml:space="preserve"> which appears to be frequented by </w:t>
      </w:r>
      <w:r w:rsidR="004D6439">
        <w:t>pigeons</w:t>
      </w:r>
      <w:r>
        <w:t xml:space="preserve"> and other birds, as evidenced by feathers and bird waste. </w:t>
      </w:r>
      <w:r w:rsidR="00287531" w:rsidRPr="00287531">
        <w:t>Mold is associated with bird waste. Exposures to bird wastes are thought to be associated with various diseases of the respiratory system, including the development of hypersensitivity pneumonitis in some individuals and psittacosis (bird fancier's disease) among those occupationally exposed or in a bird raising setting. While immune-compromised individuals have an increased risk to exposure to the materials in bird waste, these diseases may occur in healthy individuals exposed to these materials.</w:t>
      </w:r>
    </w:p>
    <w:p w:rsidR="00B6775E" w:rsidRDefault="00287531" w:rsidP="00AA1F3E">
      <w:pPr>
        <w:pStyle w:val="BodyText"/>
      </w:pPr>
      <w:r>
        <w:t>The front of the building has below</w:t>
      </w:r>
      <w:r w:rsidR="008B12B1">
        <w:t>-</w:t>
      </w:r>
      <w:r>
        <w:t>grade window well</w:t>
      </w:r>
      <w:r w:rsidR="00717F67">
        <w:t>s</w:t>
      </w:r>
      <w:r>
        <w:t xml:space="preserve"> that have drains clogged with dirt, leaves and other debris (Picture </w:t>
      </w:r>
      <w:r w:rsidR="004D6439">
        <w:t>2</w:t>
      </w:r>
      <w:r w:rsidR="008B12B1">
        <w:t>7</w:t>
      </w:r>
      <w:r>
        <w:t>).</w:t>
      </w:r>
      <w:r w:rsidR="008B12B1">
        <w:t xml:space="preserve"> The floor of the window wells ha</w:t>
      </w:r>
      <w:r w:rsidR="00717F67">
        <w:t>s</w:t>
      </w:r>
      <w:r w:rsidR="008B12B1">
        <w:t xml:space="preserve"> large cracks</w:t>
      </w:r>
      <w:r w:rsidR="00717F67">
        <w:t>,</w:t>
      </w:r>
      <w:r w:rsidR="008B12B1">
        <w:t xml:space="preserve"> which may allow water to </w:t>
      </w:r>
      <w:r w:rsidR="007214DA">
        <w:t>seep against the building foundation.</w:t>
      </w:r>
      <w:r w:rsidR="006D0BE2">
        <w:t xml:space="preserve"> </w:t>
      </w:r>
      <w:r>
        <w:t>Under heavy rain conditions, water may accumulate in the wells to cause damage and flooding inside the basement.</w:t>
      </w:r>
    </w:p>
    <w:p w:rsidR="001801F0" w:rsidRPr="006E6262" w:rsidRDefault="00436E4C" w:rsidP="006E6262">
      <w:pPr>
        <w:pStyle w:val="Heading2"/>
      </w:pPr>
      <w:r w:rsidRPr="006E6262">
        <w:t>Other IAQ Evaluations</w:t>
      </w:r>
    </w:p>
    <w:p w:rsidR="00676A91" w:rsidRDefault="00590E8E" w:rsidP="00DB51C0">
      <w:pPr>
        <w:pStyle w:val="BodyText"/>
      </w:pPr>
      <w:r w:rsidRPr="005E2E28">
        <w:t>E</w:t>
      </w:r>
      <w:r w:rsidR="00627895" w:rsidRPr="005E2E28">
        <w:t xml:space="preserve">xposure to low levels of total </w:t>
      </w:r>
      <w:r w:rsidR="003D499E">
        <w:t>volatile organic compounds</w:t>
      </w:r>
      <w:r w:rsidR="00627895" w:rsidRPr="005E2E28">
        <w:t xml:space="preserve"> (TVOCs) may produce eye, nose, </w:t>
      </w:r>
      <w:r w:rsidR="00D87240" w:rsidRPr="005E2E28">
        <w:t>throat,</w:t>
      </w:r>
      <w:r w:rsidR="00627895" w:rsidRPr="005E2E28">
        <w:t xml:space="preserve"> and/or respiratory irritation in some sensitive individuals</w:t>
      </w:r>
      <w:r w:rsidR="00164A7D" w:rsidRPr="005E2E28">
        <w:t>.</w:t>
      </w:r>
      <w:r w:rsidR="00325F3E">
        <w:t xml:space="preserve"> </w:t>
      </w:r>
      <w:r w:rsidR="00850CE7" w:rsidRPr="005E2E28">
        <w:t>T</w:t>
      </w:r>
      <w:r w:rsidR="004A79DD" w:rsidRPr="005E2E28">
        <w:t>o determine if VOCs were present, BEH/IAQ staff examined rooms for products containing VOCs.</w:t>
      </w:r>
      <w:r w:rsidR="00325F3E">
        <w:t xml:space="preserve"> </w:t>
      </w:r>
      <w:r w:rsidR="004A79DD" w:rsidRPr="005E2E28">
        <w:t xml:space="preserve">BEH/IAQ staff noted </w:t>
      </w:r>
      <w:r w:rsidRPr="005E2E28">
        <w:t>air fresheners</w:t>
      </w:r>
      <w:r w:rsidR="004A79DD" w:rsidRPr="005E2E28">
        <w:t>, hand sanitizer</w:t>
      </w:r>
      <w:r w:rsidR="00850CE7" w:rsidRPr="005E2E28">
        <w:t>s</w:t>
      </w:r>
      <w:r w:rsidR="004A79DD" w:rsidRPr="005E2E28">
        <w:t>, cleaners</w:t>
      </w:r>
      <w:r w:rsidR="00D87240" w:rsidRPr="005E2E28">
        <w:t>,</w:t>
      </w:r>
      <w:r w:rsidR="004A79DD" w:rsidRPr="005E2E28">
        <w:t xml:space="preserve"> and dry erase materials in use within the </w:t>
      </w:r>
      <w:r w:rsidR="00850CE7" w:rsidRPr="005E2E28">
        <w:t>building</w:t>
      </w:r>
      <w:r w:rsidR="004A79DD" w:rsidRPr="005E2E28">
        <w:t xml:space="preserve"> (Table 1).</w:t>
      </w:r>
      <w:r w:rsidR="00325F3E">
        <w:t xml:space="preserve"> </w:t>
      </w:r>
      <w:r w:rsidR="004A79DD" w:rsidRPr="005E2E28">
        <w:t xml:space="preserve">All of these </w:t>
      </w:r>
      <w:r w:rsidR="00850CE7" w:rsidRPr="005E2E28">
        <w:t xml:space="preserve">products </w:t>
      </w:r>
      <w:r w:rsidR="004A79DD" w:rsidRPr="005E2E28">
        <w:t xml:space="preserve">have the potential to be irritants to the eyes, nose, </w:t>
      </w:r>
      <w:r w:rsidR="00D87240" w:rsidRPr="005E2E28">
        <w:t>throat,</w:t>
      </w:r>
      <w:r w:rsidR="004A79DD" w:rsidRPr="005E2E28">
        <w:t xml:space="preserve"> and respiratory system of sensitive individuals.</w:t>
      </w:r>
    </w:p>
    <w:p w:rsidR="00AE1C3A" w:rsidRDefault="00AE1C3A" w:rsidP="00AE1C3A">
      <w:pPr>
        <w:pStyle w:val="BodyText"/>
      </w:pPr>
      <w:r>
        <w:t xml:space="preserve">Photocopiers </w:t>
      </w:r>
      <w:r w:rsidRPr="00AD07F0">
        <w:t>and laminators</w:t>
      </w:r>
      <w:r>
        <w:t xml:space="preserve"> were located in the Teacher’s Work Room, Main Office and a few other areas. Photocopiers can emit ozone and TVOCs, especially when they are older or heavily used and laminators give off waste heat and plastic odors. It is recommended that this equipment be used in a well-ventilated area, preferably with local exhaust ventilation.</w:t>
      </w:r>
    </w:p>
    <w:p w:rsidR="004D6439" w:rsidRDefault="004D6439" w:rsidP="00AE1C3A">
      <w:pPr>
        <w:pStyle w:val="BodyText"/>
      </w:pPr>
      <w:r>
        <w:t xml:space="preserve">Building staff reported </w:t>
      </w:r>
      <w:r w:rsidR="00017BA8">
        <w:t>furnace room odors in hallways o</w:t>
      </w:r>
      <w:r>
        <w:t xml:space="preserve">f the basement. Spaces in the furnace room door, holes in the furnace room hallway </w:t>
      </w:r>
      <w:r w:rsidR="007214DA">
        <w:t>wall (Picture 28) and other location</w:t>
      </w:r>
      <w:r w:rsidR="008066B6">
        <w:t>s</w:t>
      </w:r>
      <w:r w:rsidR="007214DA">
        <w:t xml:space="preserve"> (Picture 29</w:t>
      </w:r>
      <w:r>
        <w:t>) may serve as a pathway for furnace odors to enter the hallway.</w:t>
      </w:r>
    </w:p>
    <w:p w:rsidR="005A752D" w:rsidRDefault="005678CB" w:rsidP="00DB51C0">
      <w:pPr>
        <w:pStyle w:val="BodyText"/>
      </w:pPr>
      <w:r>
        <w:lastRenderedPageBreak/>
        <w:t>T</w:t>
      </w:r>
      <w:r w:rsidR="005A752D" w:rsidRPr="005A752D">
        <w:t xml:space="preserve">ennis balls were found sliced open and placed </w:t>
      </w:r>
      <w:r w:rsidR="004846FC">
        <w:t>on</w:t>
      </w:r>
      <w:r w:rsidR="005A752D" w:rsidRPr="005A752D">
        <w:t xml:space="preserve"> chair legs to reduce noise (</w:t>
      </w:r>
      <w:r w:rsidR="006B5D6C">
        <w:t xml:space="preserve">Picture </w:t>
      </w:r>
      <w:r w:rsidR="007214DA">
        <w:t>30</w:t>
      </w:r>
      <w:r w:rsidR="00175AD9">
        <w:t xml:space="preserve">; </w:t>
      </w:r>
      <w:r>
        <w:t>Table 1</w:t>
      </w:r>
      <w:r w:rsidR="005A752D" w:rsidRPr="005A752D">
        <w:t>).</w:t>
      </w:r>
      <w:r w:rsidR="00325F3E">
        <w:t xml:space="preserve"> </w:t>
      </w:r>
      <w:r w:rsidR="005A752D" w:rsidRPr="005A752D">
        <w:t>Tennis balls are made of a number of materials that are a source of respiratory irritants.</w:t>
      </w:r>
      <w:r w:rsidR="00325F3E">
        <w:t xml:space="preserve"> </w:t>
      </w:r>
      <w:r w:rsidR="005A752D" w:rsidRPr="005A752D">
        <w:t>Constant wearing of tennis balls can produce fibers and off-gas VOCs.</w:t>
      </w:r>
      <w:r w:rsidR="00325F3E">
        <w:t xml:space="preserve"> </w:t>
      </w:r>
      <w:r w:rsidR="005A752D" w:rsidRPr="005A752D">
        <w:t>Tennis balls are made with a natural rubber latex bladder, which becomes abraded when used as a chair leg pad.</w:t>
      </w:r>
      <w:r w:rsidR="00325F3E">
        <w:t xml:space="preserve"> </w:t>
      </w:r>
      <w:r w:rsidR="005A752D" w:rsidRPr="005A752D">
        <w:t>Use of tennis balls in this manner may introduce latex dust into the school environment.</w:t>
      </w:r>
      <w:r w:rsidR="00325F3E">
        <w:t xml:space="preserve"> </w:t>
      </w:r>
      <w:r w:rsidR="005A752D" w:rsidRPr="005A752D">
        <w:t>Some individuals are highly allergic to latex (e.g. spina bifida patients) (SBAA, 2001).</w:t>
      </w:r>
      <w:r w:rsidR="00325F3E">
        <w:t xml:space="preserve"> </w:t>
      </w:r>
      <w:r w:rsidR="005A752D" w:rsidRPr="005A752D">
        <w:t>It is recommended that the use of materials containing latex be limited to reduce the potential for symptoms in sensitive individuals (NIOSH, 1997).</w:t>
      </w:r>
      <w:r w:rsidR="00325F3E">
        <w:t xml:space="preserve"> </w:t>
      </w:r>
      <w:r w:rsidR="005A752D" w:rsidRPr="005A752D">
        <w:t>Latex-free glides should be used for this purpose.</w:t>
      </w:r>
    </w:p>
    <w:p w:rsidR="004E3FAE" w:rsidRDefault="004E3FAE" w:rsidP="004E3FAE">
      <w:pPr>
        <w:pStyle w:val="BodyText"/>
      </w:pPr>
      <w:r w:rsidRPr="004E3FAE">
        <w:t xml:space="preserve">A univent was opened and the filter examined. It was determined to be a type that provides minimal filtration (Picture </w:t>
      </w:r>
      <w:r w:rsidR="007214DA">
        <w:t>31</w:t>
      </w:r>
      <w:r w:rsidRPr="004E3FAE">
        <w:t>). The BEH/IAQ Program recommends pleated filters with a Minimum Efficiency Reporting Value (MERV) of 8 which are adequate in filtering out pollen and mold spores (ASHRAE, 2012). Note, however, that an increase in filtration can cause stress on equipment, which needs to be evaluated to determine if the higher-rated filters will allow adequate function. ACs in use also have filters that need to be cleaned or changed regularly in accordance with manufacturer’s instructions to prevent the build-up of dust and debris.</w:t>
      </w:r>
    </w:p>
    <w:p w:rsidR="004E3FAE" w:rsidRDefault="004E3FAE" w:rsidP="004E3FAE">
      <w:pPr>
        <w:pStyle w:val="BodyText"/>
      </w:pPr>
      <w:r>
        <w:t xml:space="preserve">Room 219 contained a portable air purifier. These units also contain filters that should be cleaned/changed per the manufacture’s recommendations. At the time of assessment, the unit filter was occluded with dust/debris and the “check filter” lights were on (Pictures </w:t>
      </w:r>
      <w:r w:rsidR="007214DA">
        <w:t>32</w:t>
      </w:r>
      <w:r>
        <w:t xml:space="preserve"> and </w:t>
      </w:r>
      <w:r w:rsidR="007214DA">
        <w:t>33</w:t>
      </w:r>
      <w:r>
        <w:t>).</w:t>
      </w:r>
    </w:p>
    <w:p w:rsidR="00283C21" w:rsidRDefault="004E3FAE" w:rsidP="005A752D">
      <w:pPr>
        <w:pStyle w:val="BodyText"/>
      </w:pPr>
      <w:r w:rsidRPr="00B1102F">
        <w:t>Some personal fans, supply, and exhaust vents were also observed to have accumulated dust/debris</w:t>
      </w:r>
      <w:r w:rsidR="00B1102F">
        <w:t xml:space="preserve"> (Pictures </w:t>
      </w:r>
      <w:r w:rsidR="007214DA">
        <w:t>34</w:t>
      </w:r>
      <w:r w:rsidR="00D006C2">
        <w:t xml:space="preserve"> and </w:t>
      </w:r>
      <w:r w:rsidR="007214DA">
        <w:t>35</w:t>
      </w:r>
      <w:r w:rsidR="00D006C2">
        <w:t>)</w:t>
      </w:r>
      <w:r w:rsidRPr="00B1102F">
        <w:t>. Particulates can be reaerosolized from these items and they should be cleaned regularly. These should be cleaned periodically to prevent dust from being reaerosolized or becoming a medium for mold growth.</w:t>
      </w:r>
    </w:p>
    <w:p w:rsidR="001A4B16" w:rsidRDefault="002306EA" w:rsidP="005A752D">
      <w:pPr>
        <w:pStyle w:val="BodyText"/>
      </w:pPr>
      <w:r w:rsidRPr="005E2E28">
        <w:t>In some areas, items were observed on the floor, windowsills, tabletops, counters, bookcases, and desks</w:t>
      </w:r>
      <w:r w:rsidR="0067520C">
        <w:t>.</w:t>
      </w:r>
      <w:r w:rsidR="00325F3E">
        <w:t xml:space="preserve"> </w:t>
      </w:r>
      <w:r w:rsidR="0067520C">
        <w:t>The numerous items/irregular surfaces</w:t>
      </w:r>
      <w:r w:rsidR="001A4B16">
        <w:t xml:space="preserve"> make it </w:t>
      </w:r>
      <w:r w:rsidR="0067520C">
        <w:t>difficult</w:t>
      </w:r>
      <w:r w:rsidR="001A4B16">
        <w:t xml:space="preserve"> for custodial staff to clean.</w:t>
      </w:r>
    </w:p>
    <w:p w:rsidR="00581608" w:rsidRDefault="00283C21" w:rsidP="005A752D">
      <w:pPr>
        <w:pStyle w:val="BodyText"/>
      </w:pPr>
      <w:r>
        <w:t>Some</w:t>
      </w:r>
      <w:r w:rsidR="00581608" w:rsidRPr="00BD79C4">
        <w:t xml:space="preserve"> classrooms had carpeting that appeared to be </w:t>
      </w:r>
      <w:r w:rsidR="00581608">
        <w:t>several decades old</w:t>
      </w:r>
      <w:r w:rsidR="00581608" w:rsidRPr="00BD79C4">
        <w:t>. In many areas, this carpeting was visibly worn</w:t>
      </w:r>
      <w:r w:rsidR="00581608">
        <w:t>/</w:t>
      </w:r>
      <w:r w:rsidR="00581608" w:rsidRPr="00BD79C4">
        <w:t xml:space="preserve">frayed. The </w:t>
      </w:r>
      <w:r w:rsidR="00581608">
        <w:t>service</w:t>
      </w:r>
      <w:r w:rsidR="00581608" w:rsidRPr="00BD79C4">
        <w:t xml:space="preserve"> life of carpeting in schools is approximately 10-11 years (IICRC, 2002). Aging carpet can produce fibers that can be irritating to the respiratory system. In addition</w:t>
      </w:r>
      <w:r w:rsidR="00581608">
        <w:t xml:space="preserve">, tears or lifting carpet can create tripping hazards. </w:t>
      </w:r>
      <w:r w:rsidR="00581608" w:rsidRPr="005A752D">
        <w:t xml:space="preserve">Carpeting should be cleaned annually or semi-annually in soiled high traffic areas as per the </w:t>
      </w:r>
      <w:r w:rsidR="00581608" w:rsidRPr="005A752D">
        <w:lastRenderedPageBreak/>
        <w:t>recommendations of the Institute of Inspection, Cleaning and Restoration Certification (IICRC, 2012).</w:t>
      </w:r>
      <w:r w:rsidR="00581608">
        <w:t xml:space="preserve"> Non-carpeted surfaces are recommended for most areas of schools.</w:t>
      </w:r>
      <w:r>
        <w:t xml:space="preserve"> Many </w:t>
      </w:r>
      <w:r w:rsidR="00581608" w:rsidRPr="00B1102F">
        <w:t>classrooms had area rugs (Table 1). Carpeting should be cleaned annually or semi-annually in soiled high traffic areas as per the recommendations of the Institute of Inspection, Cleaning and Restoration Certification (IICRC, 2012).</w:t>
      </w:r>
      <w:r w:rsidR="00CF0B53">
        <w:t xml:space="preserve"> It is also important to note that carpeting is not recommended in below grade areas due to condensation/chronic moisture conditions.</w:t>
      </w:r>
    </w:p>
    <w:p w:rsidR="00283C21" w:rsidRPr="000933BC" w:rsidRDefault="00283C21" w:rsidP="00283C21">
      <w:pPr>
        <w:pStyle w:val="BodyText"/>
      </w:pPr>
      <w:r>
        <w:t>Many</w:t>
      </w:r>
      <w:r w:rsidRPr="005E2E28">
        <w:t xml:space="preserve"> classrooms had area rugs</w:t>
      </w:r>
      <w:r>
        <w:t xml:space="preserve">, which should also be cleaned regularly and discarded when too worn out or soiled to be cleaned. </w:t>
      </w:r>
      <w:r w:rsidRPr="000933BC">
        <w:t xml:space="preserve">Plush and upholstered items such as </w:t>
      </w:r>
      <w:r>
        <w:t xml:space="preserve">chairs, </w:t>
      </w:r>
      <w:r w:rsidRPr="000933BC">
        <w:t>pillows</w:t>
      </w:r>
      <w:r>
        <w:t>/cushions, and toys</w:t>
      </w:r>
      <w:r w:rsidRPr="000933BC">
        <w:t xml:space="preserve"> were also found (</w:t>
      </w:r>
      <w:r>
        <w:t xml:space="preserve">Table 1, </w:t>
      </w:r>
      <w:r w:rsidRPr="000933BC">
        <w:t>Picture</w:t>
      </w:r>
      <w:r>
        <w:t xml:space="preserve"> </w:t>
      </w:r>
      <w:r w:rsidR="007214DA">
        <w:t>36</w:t>
      </w:r>
      <w:r w:rsidRPr="000933BC">
        <w:t>) and should also be cleaned regularly</w:t>
      </w:r>
      <w:r>
        <w:t xml:space="preserve"> to remove the build-up of oils and debris</w:t>
      </w:r>
      <w:r w:rsidRPr="000933BC">
        <w:t>.</w:t>
      </w:r>
    </w:p>
    <w:p w:rsidR="00283C21" w:rsidRDefault="005E4269" w:rsidP="00283C21">
      <w:pPr>
        <w:pStyle w:val="BodyText"/>
      </w:pPr>
      <w:r>
        <w:rPr>
          <w:iCs/>
        </w:rPr>
        <w:t>Finally, m</w:t>
      </w:r>
      <w:r w:rsidR="00283C21" w:rsidRPr="000933BC">
        <w:rPr>
          <w:iCs/>
        </w:rPr>
        <w:t xml:space="preserve">issing light covers were seen in </w:t>
      </w:r>
      <w:r>
        <w:rPr>
          <w:iCs/>
        </w:rPr>
        <w:t>a few areas</w:t>
      </w:r>
      <w:r w:rsidR="00283C21" w:rsidRPr="000933BC">
        <w:rPr>
          <w:iCs/>
        </w:rPr>
        <w:t xml:space="preserve"> (</w:t>
      </w:r>
      <w:r w:rsidR="00B9776B">
        <w:rPr>
          <w:iCs/>
        </w:rPr>
        <w:t xml:space="preserve">Table 1, </w:t>
      </w:r>
      <w:r w:rsidR="00283C21" w:rsidRPr="000933BC">
        <w:rPr>
          <w:iCs/>
        </w:rPr>
        <w:t xml:space="preserve">Picture </w:t>
      </w:r>
      <w:r w:rsidR="00283C21">
        <w:rPr>
          <w:iCs/>
        </w:rPr>
        <w:t>3</w:t>
      </w:r>
      <w:r w:rsidR="00F45148">
        <w:rPr>
          <w:iCs/>
        </w:rPr>
        <w:t>7</w:t>
      </w:r>
      <w:r w:rsidR="00283C21" w:rsidRPr="000933BC">
        <w:rPr>
          <w:iCs/>
        </w:rPr>
        <w:t xml:space="preserve">). </w:t>
      </w:r>
      <w:r w:rsidR="00283C21" w:rsidRPr="000933BC">
        <w:t>Fixtures should be equipped with access covers installed with bulbs fully secured in their sockets. Breakage of glass can cause injuries and may release mercury and/or other hazardous compounds.</w:t>
      </w:r>
    </w:p>
    <w:p w:rsidR="004D05AC" w:rsidRDefault="004D05AC" w:rsidP="00845CAC">
      <w:pPr>
        <w:pStyle w:val="Heading1"/>
      </w:pPr>
      <w:r w:rsidRPr="007C62D4">
        <w:t>Conclusions/Recommendations</w:t>
      </w:r>
    </w:p>
    <w:p w:rsidR="00521809" w:rsidRDefault="00521809" w:rsidP="00521809">
      <w:pPr>
        <w:pStyle w:val="BodyText1"/>
      </w:pPr>
      <w:r>
        <w:t xml:space="preserve">The conditions related to IAQ problems at the </w:t>
      </w:r>
      <w:r w:rsidR="00BC5620">
        <w:t>Community School</w:t>
      </w:r>
      <w:r>
        <w:t xml:space="preserve"> raise a number of issues. The general building conditions, maintenance, work hygiene practices, and the condition of HVAC equipment, if considered individually, present conditions that could degrade IAQ. When combined, these conditions can serve to further degrade IAQ. Some of these conditions can be remedied by actions of building occupants. Other remediation efforts will require alteration to the building structure and equipment. For these reasons, a two-phase approach is required for remediation. The first consists of </w:t>
      </w:r>
      <w:r w:rsidRPr="00B475FB">
        <w:rPr>
          <w:b/>
        </w:rPr>
        <w:t>short-term</w:t>
      </w:r>
      <w:r>
        <w:t xml:space="preserve"> measures to improve air quality and the second consists of </w:t>
      </w:r>
      <w:r w:rsidRPr="00B475FB">
        <w:rPr>
          <w:b/>
        </w:rPr>
        <w:t>long-term</w:t>
      </w:r>
      <w:r>
        <w:t xml:space="preserve"> measures that will require planning and resources to adequately address overall IAQ concerns.</w:t>
      </w:r>
    </w:p>
    <w:p w:rsidR="00521809" w:rsidRDefault="00521809" w:rsidP="00521809">
      <w:pPr>
        <w:pStyle w:val="Heading2"/>
      </w:pPr>
      <w:r>
        <w:t>Short-term measures:</w:t>
      </w:r>
    </w:p>
    <w:p w:rsidR="00521809" w:rsidRDefault="00521809" w:rsidP="00352889">
      <w:pPr>
        <w:pStyle w:val="BodyText"/>
        <w:numPr>
          <w:ilvl w:val="0"/>
          <w:numId w:val="15"/>
        </w:numPr>
      </w:pPr>
      <w:r>
        <w:t xml:space="preserve">Operate all ventilation systems </w:t>
      </w:r>
      <w:r w:rsidR="00BC5620">
        <w:t xml:space="preserve">(that are operable) </w:t>
      </w:r>
      <w:r>
        <w:t xml:space="preserve">throughout the building (e.g., gym, cafeteria, classrooms) </w:t>
      </w:r>
      <w:r w:rsidRPr="002737FE">
        <w:rPr>
          <w:i/>
        </w:rPr>
        <w:t>continuously</w:t>
      </w:r>
      <w:r>
        <w:t xml:space="preserve"> during periods of school occupancy and independent of thermostat control.</w:t>
      </w:r>
    </w:p>
    <w:p w:rsidR="00521809" w:rsidRDefault="00521809" w:rsidP="00352889">
      <w:pPr>
        <w:pStyle w:val="BodyText"/>
        <w:numPr>
          <w:ilvl w:val="0"/>
          <w:numId w:val="15"/>
        </w:numPr>
      </w:pPr>
      <w:r>
        <w:lastRenderedPageBreak/>
        <w:t>Examine each univent for function. Survey classrooms for univent function to ascertain if an adequate air supply exists for each room. Consider consulting an HVAC engineer concerning the calibration of univent fresh air control dampers throughout the school.</w:t>
      </w:r>
    </w:p>
    <w:p w:rsidR="00521809" w:rsidRDefault="00521809" w:rsidP="00352889">
      <w:pPr>
        <w:pStyle w:val="BodyText"/>
        <w:numPr>
          <w:ilvl w:val="0"/>
          <w:numId w:val="15"/>
        </w:numPr>
      </w:pPr>
      <w:r>
        <w:t>Operate all exhaust vents in classrooms, common areas, restrooms and internal rooms. Check exhaust vents for air draw periodically. Inspect unit exhaust motors and belts for proper function. Repair and replace as necessary.</w:t>
      </w:r>
    </w:p>
    <w:p w:rsidR="00521809" w:rsidRDefault="00521809" w:rsidP="00287531">
      <w:pPr>
        <w:pStyle w:val="BodyText"/>
        <w:numPr>
          <w:ilvl w:val="0"/>
          <w:numId w:val="15"/>
        </w:numPr>
      </w:pPr>
      <w:r>
        <w:t>Remove all blockages from univents (top and front) and exhaust vents to ensure adequate airflow.</w:t>
      </w:r>
    </w:p>
    <w:p w:rsidR="00BC5620" w:rsidRDefault="00521809" w:rsidP="00287531">
      <w:pPr>
        <w:pStyle w:val="BodyText"/>
        <w:numPr>
          <w:ilvl w:val="0"/>
          <w:numId w:val="15"/>
        </w:numPr>
      </w:pPr>
      <w:r>
        <w:t>Use openable windows in conjunction with classroom univents and exhaust vents to increase air exchange. Care should be taken to ensure windows are properly closed at night and weekends.</w:t>
      </w:r>
    </w:p>
    <w:p w:rsidR="00BC5620" w:rsidRDefault="00BC5620" w:rsidP="00287531">
      <w:pPr>
        <w:pStyle w:val="BodyText"/>
        <w:numPr>
          <w:ilvl w:val="0"/>
          <w:numId w:val="15"/>
        </w:numPr>
      </w:pPr>
      <w:r>
        <w:t>Operate ACs in the “fan only” “exhaust open” mode in classrooms without operating univents to supplement open windows to provide fresh air.</w:t>
      </w:r>
    </w:p>
    <w:p w:rsidR="00521809" w:rsidRPr="0087103A" w:rsidRDefault="00521809" w:rsidP="00287531">
      <w:pPr>
        <w:pStyle w:val="BodyText"/>
        <w:numPr>
          <w:ilvl w:val="0"/>
          <w:numId w:val="15"/>
        </w:numPr>
      </w:pPr>
      <w:r w:rsidRPr="0087103A">
        <w:t>Consider adopting a balancing schedule of every 5 years for all mechanical ventilation systems, as recommended by ventilation industrial standards (SMACNA, 1994).</w:t>
      </w:r>
    </w:p>
    <w:p w:rsidR="00521809" w:rsidRDefault="00521809" w:rsidP="00287531">
      <w:pPr>
        <w:pStyle w:val="BodyText"/>
        <w:numPr>
          <w:ilvl w:val="0"/>
          <w:numId w:val="15"/>
        </w:numPr>
      </w:pPr>
      <w:r>
        <w:t xml:space="preserve">Continue with </w:t>
      </w:r>
      <w:r w:rsidR="00BC5620">
        <w:t xml:space="preserve">plans to make </w:t>
      </w:r>
      <w:r>
        <w:t>roof</w:t>
      </w:r>
      <w:r w:rsidR="00BC5620">
        <w:t>/building envelope repairs</w:t>
      </w:r>
      <w:r>
        <w:t xml:space="preserve">. Once </w:t>
      </w:r>
      <w:r w:rsidRPr="003474D0">
        <w:t>leaks are repaired replace water-damaged ceiling tiles</w:t>
      </w:r>
      <w:r>
        <w:t xml:space="preserve"> and paint/refinish areas with water stains</w:t>
      </w:r>
      <w:r w:rsidR="00BC5620">
        <w:t>/peeling paint</w:t>
      </w:r>
      <w:r>
        <w:t>, etc.</w:t>
      </w:r>
    </w:p>
    <w:p w:rsidR="00521809" w:rsidRPr="003474D0" w:rsidRDefault="00521809" w:rsidP="00287531">
      <w:pPr>
        <w:pStyle w:val="BodyText"/>
        <w:numPr>
          <w:ilvl w:val="0"/>
          <w:numId w:val="15"/>
        </w:numPr>
      </w:pPr>
      <w:r>
        <w:t>Avoid storage of any porous materials in areas of known leaks or in unconditioned spaces.</w:t>
      </w:r>
    </w:p>
    <w:p w:rsidR="00521809" w:rsidRDefault="00521809" w:rsidP="00287531">
      <w:pPr>
        <w:pStyle w:val="BodyText"/>
        <w:numPr>
          <w:ilvl w:val="0"/>
          <w:numId w:val="15"/>
        </w:numPr>
      </w:pPr>
      <w:r>
        <w:t>Ensure all refrigerators are kept clean to prevent microbial growth and odors. C</w:t>
      </w:r>
      <w:r w:rsidRPr="00781B41">
        <w:t>lean gaskets and other surfaces with a mild antimicrobial solution to remove debris and mold.</w:t>
      </w:r>
      <w:r w:rsidR="00BC5620">
        <w:t xml:space="preserve"> Replace damaged gaskets.</w:t>
      </w:r>
    </w:p>
    <w:p w:rsidR="00521809" w:rsidRDefault="00521809" w:rsidP="00287531">
      <w:pPr>
        <w:pStyle w:val="BodyText"/>
        <w:numPr>
          <w:ilvl w:val="0"/>
          <w:numId w:val="15"/>
        </w:numPr>
      </w:pPr>
      <w:r>
        <w:t>P</w:t>
      </w:r>
      <w:r w:rsidRPr="00105BD1">
        <w:t>roperly maintain</w:t>
      </w:r>
      <w:r>
        <w:t xml:space="preserve"> plants, including</w:t>
      </w:r>
      <w:r w:rsidRPr="00105BD1">
        <w:t xml:space="preserve"> drip pans</w:t>
      </w:r>
      <w:r>
        <w:t>,</w:t>
      </w:r>
      <w:r w:rsidRPr="00105BD1">
        <w:t xml:space="preserve"> to prevent water damage to porous materials. Plants should also be located away from air diffusers to prevent the aerosolization of dirt, pollen, and mold.</w:t>
      </w:r>
    </w:p>
    <w:p w:rsidR="00152F4A" w:rsidRPr="00105BD1" w:rsidRDefault="00152F4A" w:rsidP="00287531">
      <w:pPr>
        <w:pStyle w:val="BodyText"/>
        <w:numPr>
          <w:ilvl w:val="0"/>
          <w:numId w:val="15"/>
        </w:numPr>
      </w:pPr>
      <w:r>
        <w:t xml:space="preserve">Ensure aquariums and </w:t>
      </w:r>
      <w:r w:rsidR="008066B6">
        <w:t>terrariums</w:t>
      </w:r>
      <w:r>
        <w:t xml:space="preserve"> are well-maintained to prevent mold/bacteria and associated odors.</w:t>
      </w:r>
    </w:p>
    <w:p w:rsidR="00521809" w:rsidRDefault="00BC5620" w:rsidP="00287531">
      <w:pPr>
        <w:pStyle w:val="BodyText"/>
        <w:numPr>
          <w:ilvl w:val="0"/>
          <w:numId w:val="15"/>
        </w:numPr>
      </w:pPr>
      <w:r>
        <w:t>Clean out subterranean univent air intakes periodically of leaves/debris.</w:t>
      </w:r>
    </w:p>
    <w:p w:rsidR="00287531" w:rsidRDefault="00287531" w:rsidP="00287531">
      <w:pPr>
        <w:pStyle w:val="BodyText"/>
        <w:numPr>
          <w:ilvl w:val="0"/>
          <w:numId w:val="15"/>
        </w:numPr>
      </w:pPr>
      <w:r>
        <w:t>Clean debris from window well drains</w:t>
      </w:r>
      <w:r w:rsidR="00A463F1">
        <w:t xml:space="preserve"> and repair cracks in concrete</w:t>
      </w:r>
      <w:r>
        <w:t>.</w:t>
      </w:r>
    </w:p>
    <w:p w:rsidR="00287531" w:rsidRDefault="00287531" w:rsidP="00287531">
      <w:pPr>
        <w:pStyle w:val="BodyText"/>
        <w:numPr>
          <w:ilvl w:val="0"/>
          <w:numId w:val="15"/>
        </w:numPr>
      </w:pPr>
      <w:r>
        <w:lastRenderedPageBreak/>
        <w:t>Clean bird waste from the interior courtyard.  Consider installing anti-bird netting over the interior courtyard roof opening.</w:t>
      </w:r>
    </w:p>
    <w:p w:rsidR="00521809" w:rsidRDefault="00521809" w:rsidP="00287531">
      <w:pPr>
        <w:pStyle w:val="BodyText"/>
        <w:numPr>
          <w:ilvl w:val="0"/>
          <w:numId w:val="15"/>
        </w:numPr>
      </w:pPr>
      <w:r>
        <w:t>Ensure that condensation from AC equipment is draining properly</w:t>
      </w:r>
      <w:r w:rsidR="00BC5620">
        <w:t xml:space="preserve"> (e.g., Room 309)</w:t>
      </w:r>
      <w:r>
        <w:t>. Check collector pans, piping and any associated pumps for clogs and leaks and clean periodically to prevent stagnant water build-up and remove debris that may provide a medium for microbial growth.</w:t>
      </w:r>
    </w:p>
    <w:p w:rsidR="00460976" w:rsidRDefault="00460976" w:rsidP="00287531">
      <w:pPr>
        <w:pStyle w:val="BodyText"/>
        <w:numPr>
          <w:ilvl w:val="0"/>
          <w:numId w:val="15"/>
        </w:numPr>
      </w:pPr>
      <w:r>
        <w:t>Investigate further source of odors in Room 213:</w:t>
      </w:r>
    </w:p>
    <w:p w:rsidR="00460976" w:rsidRDefault="00460976" w:rsidP="00287531">
      <w:pPr>
        <w:pStyle w:val="BodyText"/>
        <w:numPr>
          <w:ilvl w:val="1"/>
          <w:numId w:val="15"/>
        </w:numPr>
      </w:pPr>
      <w:r>
        <w:t xml:space="preserve">Ensure leaks are repaired; </w:t>
      </w:r>
    </w:p>
    <w:p w:rsidR="00460976" w:rsidRDefault="00460976" w:rsidP="00287531">
      <w:pPr>
        <w:pStyle w:val="BodyText"/>
        <w:numPr>
          <w:ilvl w:val="1"/>
          <w:numId w:val="15"/>
        </w:numPr>
      </w:pPr>
      <w:r>
        <w:t>Fill hole in ceiling with an appropriate fire-rated sealant;</w:t>
      </w:r>
    </w:p>
    <w:p w:rsidR="00460976" w:rsidRDefault="00460976" w:rsidP="00287531">
      <w:pPr>
        <w:pStyle w:val="BodyText"/>
        <w:numPr>
          <w:ilvl w:val="1"/>
          <w:numId w:val="15"/>
        </w:numPr>
      </w:pPr>
      <w:r>
        <w:t>Consider removal of carpet.</w:t>
      </w:r>
    </w:p>
    <w:p w:rsidR="00460976" w:rsidRDefault="00460976" w:rsidP="00287531">
      <w:pPr>
        <w:pStyle w:val="BodyText"/>
        <w:numPr>
          <w:ilvl w:val="0"/>
          <w:numId w:val="15"/>
        </w:numPr>
      </w:pPr>
      <w:r>
        <w:t>Determine if leak from stained pipe in Room 201 is active; make repairs as necessary. If leak is fixed, repaint pipe.</w:t>
      </w:r>
    </w:p>
    <w:p w:rsidR="00521809" w:rsidRDefault="00521809" w:rsidP="00287531">
      <w:pPr>
        <w:pStyle w:val="BodyText"/>
        <w:numPr>
          <w:ilvl w:val="0"/>
          <w:numId w:val="15"/>
        </w:numPr>
      </w:pPr>
      <w:r>
        <w:t>Reduce use of products and equipment that emit VOCs. Avoid the use of air freshening products including plug-ins and sprays.</w:t>
      </w:r>
    </w:p>
    <w:p w:rsidR="00521809" w:rsidRDefault="00521809" w:rsidP="00287531">
      <w:pPr>
        <w:pStyle w:val="BodyText"/>
        <w:numPr>
          <w:ilvl w:val="0"/>
          <w:numId w:val="15"/>
        </w:numPr>
      </w:pPr>
      <w:r>
        <w:t>Use photocopiers and laminators in well-ventilated areas.</w:t>
      </w:r>
    </w:p>
    <w:p w:rsidR="00521809" w:rsidRDefault="00521809" w:rsidP="00287531">
      <w:pPr>
        <w:pStyle w:val="BodyText"/>
        <w:numPr>
          <w:ilvl w:val="0"/>
          <w:numId w:val="15"/>
        </w:numPr>
      </w:pPr>
      <w:r w:rsidRPr="00105BD1">
        <w:t>Replace tennis balls on chair footings with latex-free glides.</w:t>
      </w:r>
    </w:p>
    <w:p w:rsidR="00521809" w:rsidRPr="008E076C" w:rsidRDefault="00521809" w:rsidP="00287531">
      <w:pPr>
        <w:pStyle w:val="BodyText"/>
        <w:numPr>
          <w:ilvl w:val="0"/>
          <w:numId w:val="15"/>
        </w:numPr>
      </w:pPr>
      <w:r>
        <w:t>Consider upgrading to a pleated filter of MERV 8 in univents and AHUs, if these can be used with the current equipment</w:t>
      </w:r>
      <w:r w:rsidRPr="008E076C">
        <w:t>.</w:t>
      </w:r>
      <w:r>
        <w:t xml:space="preserve"> Change filters 2-4 times a year or as per the manufacture’s recommendations.</w:t>
      </w:r>
    </w:p>
    <w:p w:rsidR="00521809" w:rsidRDefault="00521809" w:rsidP="00287531">
      <w:pPr>
        <w:pStyle w:val="BodyText"/>
        <w:numPr>
          <w:ilvl w:val="0"/>
          <w:numId w:val="15"/>
        </w:numPr>
      </w:pPr>
      <w:r w:rsidRPr="008E076C">
        <w:t>Regularly clean/vacuum univent</w:t>
      </w:r>
      <w:r>
        <w:t>/AHU</w:t>
      </w:r>
      <w:r w:rsidRPr="008E076C">
        <w:t xml:space="preserve"> cabinets</w:t>
      </w:r>
      <w:r>
        <w:t>,</w:t>
      </w:r>
      <w:r w:rsidRPr="008E076C">
        <w:t xml:space="preserve"> supply/return vents</w:t>
      </w:r>
      <w:r>
        <w:t>, fans and air conditioner filters</w:t>
      </w:r>
      <w:r w:rsidRPr="008E076C">
        <w:t xml:space="preserve"> to avoid aerosolizing accumulated particulate matter.</w:t>
      </w:r>
    </w:p>
    <w:p w:rsidR="00352889" w:rsidRDefault="00352889" w:rsidP="00287531">
      <w:pPr>
        <w:pStyle w:val="BodyTextNumberedConclusion"/>
        <w:numPr>
          <w:ilvl w:val="0"/>
          <w:numId w:val="15"/>
        </w:numPr>
      </w:pPr>
      <w:r>
        <w:t>Clean/change filters in portable air purifiers and AC units as per the manufacture’s recommendations.</w:t>
      </w:r>
    </w:p>
    <w:p w:rsidR="00F03193" w:rsidRPr="00F03193" w:rsidRDefault="00F03193" w:rsidP="00F03193">
      <w:pPr>
        <w:numPr>
          <w:ilvl w:val="0"/>
          <w:numId w:val="15"/>
        </w:numPr>
        <w:spacing w:line="360" w:lineRule="auto"/>
      </w:pPr>
      <w:r w:rsidRPr="00F03193">
        <w:t>Ensure the boiler room has tight-fitting door gaskets/sweeps and seal any penetrations/utility holes in common walls with adjacent areas. If odors outside boiler room persist, consider placing the boiler room under negative pressure (i.e., local exhaust).</w:t>
      </w:r>
    </w:p>
    <w:p w:rsidR="00521809" w:rsidRDefault="00521809" w:rsidP="00352889">
      <w:pPr>
        <w:pStyle w:val="BodyText"/>
        <w:numPr>
          <w:ilvl w:val="0"/>
          <w:numId w:val="15"/>
        </w:numPr>
      </w:pPr>
      <w:r w:rsidRPr="00C21B97">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w:t>
      </w:r>
      <w:r w:rsidRPr="00C21B97">
        <w:lastRenderedPageBreak/>
        <w:t>(HEPA) filter-equipped vacuum cleaner in conjunction with wet wiping of all surfaces is recommended. Avoid the use of feather dusters. Drinking water during the day can help ease some symptoms associated with a dry environment (throat and sinus irritation).</w:t>
      </w:r>
    </w:p>
    <w:p w:rsidR="00521809" w:rsidRDefault="00521809" w:rsidP="00352889">
      <w:pPr>
        <w:pStyle w:val="BodyText"/>
        <w:numPr>
          <w:ilvl w:val="0"/>
          <w:numId w:val="15"/>
        </w:numPr>
      </w:pPr>
      <w:r>
        <w:t xml:space="preserve">Replace outdated carpeting past its useful life. Consider using non-carpet flooring in classroom areas. </w:t>
      </w:r>
    </w:p>
    <w:p w:rsidR="00521809" w:rsidRDefault="00521809" w:rsidP="00352889">
      <w:pPr>
        <w:pStyle w:val="BodyText"/>
        <w:numPr>
          <w:ilvl w:val="0"/>
          <w:numId w:val="15"/>
        </w:numPr>
      </w:pPr>
      <w:r>
        <w:t>Note due to the age of the building, flooring may include asbestos-containing materials (ACM). Ensure it is known prior to carpet removal if ACM is present.</w:t>
      </w:r>
      <w:r w:rsidRPr="00672C00">
        <w:t xml:space="preserve"> </w:t>
      </w:r>
      <w:r>
        <w:t>Continue to follow AHERA regulations including 3-year inspections and updates/availability of the school’s asbestos management plan.</w:t>
      </w:r>
    </w:p>
    <w:p w:rsidR="00521809" w:rsidRPr="001D193C" w:rsidRDefault="00521809" w:rsidP="00352889">
      <w:pPr>
        <w:pStyle w:val="BodyText"/>
        <w:numPr>
          <w:ilvl w:val="0"/>
          <w:numId w:val="15"/>
        </w:numPr>
      </w:pPr>
      <w:r w:rsidRPr="001D193C">
        <w:t>Clean carpeting and area rugs annually or more often in high-traffic locations in accordance with IICRC recommendations (IICRC, 2012) and discard those that are worn out or too soiled to be cleaned.</w:t>
      </w:r>
    </w:p>
    <w:p w:rsidR="00521809" w:rsidRDefault="00521809" w:rsidP="00352889">
      <w:pPr>
        <w:pStyle w:val="BodyText"/>
        <w:numPr>
          <w:ilvl w:val="0"/>
          <w:numId w:val="15"/>
        </w:numPr>
      </w:pPr>
      <w:r>
        <w:t>Clean upholstered and plush items regularly to remove oils, dust and debris.</w:t>
      </w:r>
    </w:p>
    <w:p w:rsidR="00521809" w:rsidRDefault="00521809" w:rsidP="00352889">
      <w:pPr>
        <w:pStyle w:val="BodyText"/>
        <w:numPr>
          <w:ilvl w:val="0"/>
          <w:numId w:val="15"/>
        </w:numPr>
      </w:pPr>
      <w:r>
        <w:t>Remove/replace worn/soiled/stained chairs/furniture</w:t>
      </w:r>
      <w:r w:rsidR="00F821BE">
        <w:t xml:space="preserve"> and area rugs</w:t>
      </w:r>
      <w:r>
        <w:t>.</w:t>
      </w:r>
    </w:p>
    <w:p w:rsidR="00521809" w:rsidRDefault="00521809" w:rsidP="00352889">
      <w:pPr>
        <w:pStyle w:val="BodyText"/>
        <w:numPr>
          <w:ilvl w:val="0"/>
          <w:numId w:val="15"/>
        </w:numPr>
      </w:pPr>
      <w:r>
        <w:t>Consider reducing the amount of items stored in classrooms/offices to make cleaning easier. Periodically move items to clean flat surfaces.</w:t>
      </w:r>
    </w:p>
    <w:p w:rsidR="00521809" w:rsidRDefault="00521809" w:rsidP="00352889">
      <w:pPr>
        <w:pStyle w:val="BodyText"/>
        <w:numPr>
          <w:ilvl w:val="0"/>
          <w:numId w:val="15"/>
        </w:numPr>
      </w:pPr>
      <w:r>
        <w:t>Replace/repair fluorescent light covers and ensure fluorescent lights are fully secured to prevent breakage.</w:t>
      </w:r>
    </w:p>
    <w:p w:rsidR="00521809" w:rsidRDefault="00521809" w:rsidP="00352889">
      <w:pPr>
        <w:pStyle w:val="BodyText"/>
        <w:numPr>
          <w:ilvl w:val="0"/>
          <w:numId w:val="15"/>
        </w:numPr>
      </w:pPr>
      <w:r>
        <w:t>Encourage faculty to report classroom/building related issues via a tracking program.</w:t>
      </w:r>
    </w:p>
    <w:p w:rsidR="00521809" w:rsidRPr="00DC13B1" w:rsidRDefault="00521809" w:rsidP="00352889">
      <w:pPr>
        <w:pStyle w:val="BodyText"/>
        <w:numPr>
          <w:ilvl w:val="0"/>
          <w:numId w:val="15"/>
        </w:numPr>
        <w:rPr>
          <w:color w:val="1F497D"/>
        </w:rPr>
      </w:pPr>
      <w:r>
        <w:t xml:space="preserve">Consider adopting the US EPA (2000) document, “Tools for Schools”, as an instrument for maintaining a good IAQ environment in the building available at: </w:t>
      </w:r>
      <w:hyperlink r:id="rId11" w:history="1">
        <w:r w:rsidRPr="00700199">
          <w:rPr>
            <w:rStyle w:val="Hyperlink"/>
          </w:rPr>
          <w:t>http://www.epa.gov/iaq/schools/index.html</w:t>
        </w:r>
      </w:hyperlink>
      <w:r>
        <w:t>.</w:t>
      </w:r>
    </w:p>
    <w:p w:rsidR="00521809" w:rsidRPr="00E679ED" w:rsidRDefault="00521809" w:rsidP="00352889">
      <w:pPr>
        <w:pStyle w:val="BodyText"/>
        <w:numPr>
          <w:ilvl w:val="0"/>
          <w:numId w:val="15"/>
        </w:numPr>
        <w:rPr>
          <w:color w:val="1F497D"/>
        </w:rPr>
      </w:pPr>
      <w:r w:rsidRPr="00E679ED">
        <w:t xml:space="preserve">For more information on mold </w:t>
      </w:r>
      <w:r>
        <w:t>refer to</w:t>
      </w:r>
      <w:r>
        <w:rPr>
          <w:color w:val="1F497D"/>
        </w:rPr>
        <w:t xml:space="preserve"> </w:t>
      </w:r>
      <w:r w:rsidRPr="003B338C">
        <w:t>“Mold Remediation in Schools and Commercial Buildings” published by the US Environmental Protection Agency (US EPA, 200</w:t>
      </w:r>
      <w:r>
        <w:t>8</w:t>
      </w:r>
      <w:r w:rsidRPr="003B338C">
        <w:t>).</w:t>
      </w:r>
      <w:r w:rsidRPr="008670AD">
        <w:t xml:space="preserve"> </w:t>
      </w:r>
      <w:hyperlink r:id="rId12" w:history="1">
        <w:r w:rsidRPr="00151E9F">
          <w:rPr>
            <w:rStyle w:val="Hyperlink"/>
          </w:rPr>
          <w:t>http://www.epa.gov/mold/mold-remediation-schools-and-commercial-buildings-guide</w:t>
        </w:r>
      </w:hyperlink>
      <w:r>
        <w:t>.</w:t>
      </w:r>
    </w:p>
    <w:p w:rsidR="00521809" w:rsidRDefault="00521809" w:rsidP="00352889">
      <w:pPr>
        <w:pStyle w:val="BodyText"/>
        <w:numPr>
          <w:ilvl w:val="0"/>
          <w:numId w:val="15"/>
        </w:numPr>
      </w:pPr>
      <w:r>
        <w:t xml:space="preserve">Refer to resource manual and other related IAQ documents located on the MDPH’s website for further building-wide evaluations and advice on maintaining public buildings. These documents are available at: </w:t>
      </w:r>
      <w:hyperlink r:id="rId13" w:history="1">
        <w:r w:rsidRPr="00B7439C">
          <w:rPr>
            <w:rStyle w:val="Hyperlink"/>
          </w:rPr>
          <w:t>http://mass.gov/dph/iaq</w:t>
        </w:r>
      </w:hyperlink>
      <w:r>
        <w:t>.</w:t>
      </w:r>
    </w:p>
    <w:p w:rsidR="00521809" w:rsidRPr="00E67BCE" w:rsidRDefault="00521809" w:rsidP="00521809">
      <w:pPr>
        <w:pStyle w:val="Heading2"/>
      </w:pPr>
      <w:r w:rsidRPr="00E67BCE">
        <w:lastRenderedPageBreak/>
        <w:t>Long-term Recommendations</w:t>
      </w:r>
      <w:r>
        <w:t>:</w:t>
      </w:r>
    </w:p>
    <w:p w:rsidR="00521809" w:rsidRDefault="00521809" w:rsidP="00521809">
      <w:pPr>
        <w:pStyle w:val="BodyText"/>
        <w:numPr>
          <w:ilvl w:val="0"/>
          <w:numId w:val="11"/>
        </w:numPr>
        <w:ind w:left="720" w:hanging="720"/>
        <w:rPr>
          <w:bCs/>
        </w:rPr>
      </w:pPr>
      <w:r w:rsidRPr="006553B9">
        <w:rPr>
          <w:bCs/>
        </w:rPr>
        <w:t xml:space="preserve">Contact an HVAC engineering firm for an assessment of the ventilation system’s </w:t>
      </w:r>
      <w:r>
        <w:rPr>
          <w:bCs/>
        </w:rPr>
        <w:t xml:space="preserve">components and </w:t>
      </w:r>
      <w:r w:rsidRPr="006553B9">
        <w:rPr>
          <w:bCs/>
        </w:rPr>
        <w:t>control system</w:t>
      </w:r>
      <w:r>
        <w:rPr>
          <w:bCs/>
        </w:rPr>
        <w:t>s</w:t>
      </w:r>
      <w:r w:rsidRPr="006553B9">
        <w:rPr>
          <w:bCs/>
        </w:rPr>
        <w:t xml:space="preserve"> (e.g., controls, air intake louvers, thermostats). Based on the age, physical deterioration, and availability of parts for ventilation components, such an evaluation is necessary to determine the operability and feasibility of repairing/replacing the equipment.</w:t>
      </w:r>
    </w:p>
    <w:p w:rsidR="00287531" w:rsidRDefault="00287531" w:rsidP="00521809">
      <w:pPr>
        <w:pStyle w:val="BodyText"/>
        <w:numPr>
          <w:ilvl w:val="0"/>
          <w:numId w:val="11"/>
        </w:numPr>
        <w:ind w:left="720" w:hanging="720"/>
        <w:rPr>
          <w:bCs/>
        </w:rPr>
      </w:pPr>
      <w:r>
        <w:rPr>
          <w:bCs/>
        </w:rPr>
        <w:t>Examine the feasibility of repairing/re</w:t>
      </w:r>
      <w:r w:rsidR="004D6439">
        <w:rPr>
          <w:bCs/>
        </w:rPr>
        <w:t>n</w:t>
      </w:r>
      <w:r>
        <w:rPr>
          <w:bCs/>
        </w:rPr>
        <w:t>dering the parapet flashing watertight.</w:t>
      </w:r>
    </w:p>
    <w:p w:rsidR="00F821BE" w:rsidRPr="00F821BE" w:rsidRDefault="00F821BE" w:rsidP="00521809">
      <w:pPr>
        <w:pStyle w:val="BodyText"/>
        <w:numPr>
          <w:ilvl w:val="0"/>
          <w:numId w:val="11"/>
        </w:numPr>
        <w:ind w:left="720" w:hanging="720"/>
        <w:rPr>
          <w:bCs/>
        </w:rPr>
      </w:pPr>
      <w:r>
        <w:rPr>
          <w:bCs/>
        </w:rPr>
        <w:t xml:space="preserve">If systems deemed not feasible for restoration/repair, </w:t>
      </w:r>
      <w:r w:rsidRPr="00F821BE">
        <w:rPr>
          <w:bCs/>
          <w:i/>
        </w:rPr>
        <w:t>seal all vents</w:t>
      </w:r>
      <w:r>
        <w:rPr>
          <w:bCs/>
        </w:rPr>
        <w:t xml:space="preserve"> as well as termini at </w:t>
      </w:r>
      <w:r w:rsidRPr="00951E9E">
        <w:rPr>
          <w:bCs/>
          <w:i/>
        </w:rPr>
        <w:t>both</w:t>
      </w:r>
      <w:r>
        <w:rPr>
          <w:bCs/>
        </w:rPr>
        <w:t xml:space="preserve"> the basement and rooftop.</w:t>
      </w:r>
    </w:p>
    <w:p w:rsidR="00521809" w:rsidRPr="006553B9" w:rsidRDefault="00521809" w:rsidP="00521809">
      <w:pPr>
        <w:pStyle w:val="BodyText"/>
        <w:numPr>
          <w:ilvl w:val="0"/>
          <w:numId w:val="11"/>
        </w:numPr>
        <w:ind w:left="720" w:hanging="720"/>
        <w:rPr>
          <w:bCs/>
        </w:rPr>
      </w:pPr>
      <w:r>
        <w:t>Examine the feasibility of initiating capital improvement plans for major roof</w:t>
      </w:r>
      <w:r w:rsidR="00F821BE">
        <w:t>/building envelope</w:t>
      </w:r>
      <w:r>
        <w:t xml:space="preserve"> repairs/replacement.</w:t>
      </w:r>
    </w:p>
    <w:p w:rsidR="00521809" w:rsidRPr="006553B9" w:rsidRDefault="00521809" w:rsidP="00521809">
      <w:pPr>
        <w:pStyle w:val="BodyText"/>
        <w:numPr>
          <w:ilvl w:val="0"/>
          <w:numId w:val="11"/>
        </w:numPr>
        <w:ind w:left="720" w:hanging="720"/>
        <w:rPr>
          <w:bCs/>
        </w:rPr>
      </w:pPr>
      <w:r>
        <w:rPr>
          <w:bCs/>
        </w:rPr>
        <w:t>Install local exhaust ventilation for areas with photocopiers and lamination machines.</w:t>
      </w:r>
    </w:p>
    <w:p w:rsidR="00521809" w:rsidRPr="003D4DE1" w:rsidRDefault="00521809" w:rsidP="00521809">
      <w:pPr>
        <w:pStyle w:val="Heading1"/>
      </w:pPr>
      <w:r>
        <w:br w:type="page"/>
      </w:r>
      <w:r>
        <w:lastRenderedPageBreak/>
        <w:t>R</w:t>
      </w:r>
      <w:r w:rsidRPr="003D4DE1">
        <w:t>eferences</w:t>
      </w:r>
    </w:p>
    <w:p w:rsidR="00521809" w:rsidRPr="009601E8" w:rsidRDefault="00521809" w:rsidP="00521809">
      <w:pPr>
        <w:pStyle w:val="References"/>
        <w:rPr>
          <w:szCs w:val="24"/>
        </w:rPr>
      </w:pPr>
      <w:r w:rsidRPr="009601E8">
        <w:rPr>
          <w:szCs w:val="24"/>
        </w:rPr>
        <w:t>ACGIH. 1989. Guidelines for the Assessment of Bioaerosols in the Indoor Environment. American Conference of Governmental Industrial Hygienists, Cincinnati, OH.</w:t>
      </w:r>
    </w:p>
    <w:p w:rsidR="00521809" w:rsidRPr="009601E8" w:rsidRDefault="00521809" w:rsidP="00521809">
      <w:pPr>
        <w:spacing w:after="240"/>
        <w:rPr>
          <w:szCs w:val="24"/>
        </w:rPr>
      </w:pPr>
      <w:r w:rsidRPr="009601E8">
        <w:rPr>
          <w:szCs w:val="24"/>
        </w:rPr>
        <w:t>ASHRAE. 1991. ASHRAE Applications Handbook, Chapter 33 “Owning and Operating Costs”. American Society of Heating, Refrigeration and Air Conditioning Engineers, Atlanta, GA.</w:t>
      </w:r>
    </w:p>
    <w:p w:rsidR="00521809" w:rsidRPr="009601E8" w:rsidRDefault="00521809" w:rsidP="00521809">
      <w:pPr>
        <w:pStyle w:val="References"/>
        <w:rPr>
          <w:szCs w:val="24"/>
        </w:rPr>
      </w:pPr>
      <w:r w:rsidRPr="009601E8">
        <w:rPr>
          <w:szCs w:val="24"/>
        </w:rPr>
        <w:t>ASHRAE. 2012. American Society of Heating, Refrigeration and Air Conditioning Engineers (ASHRAE) Standard 52.2-2012 -- Method of Testing General Ventilation Air-Cleaning Devices for Removal Efficiency by Particle Size (ANSI Approved). 2012.</w:t>
      </w:r>
    </w:p>
    <w:p w:rsidR="00521809" w:rsidRPr="009601E8" w:rsidRDefault="00521809" w:rsidP="00521809">
      <w:pPr>
        <w:pStyle w:val="BodyText2"/>
        <w:rPr>
          <w:szCs w:val="24"/>
        </w:rPr>
      </w:pPr>
      <w:r w:rsidRPr="009601E8">
        <w:rPr>
          <w:szCs w:val="24"/>
        </w:rPr>
        <w:t xml:space="preserve">IICRC. 2002. </w:t>
      </w:r>
      <w:r w:rsidRPr="009601E8">
        <w:rPr>
          <w:kern w:val="20"/>
          <w:szCs w:val="24"/>
        </w:rPr>
        <w:t>Institute of Inspection, Cleaning and Restoration Certification.</w:t>
      </w:r>
      <w:r w:rsidRPr="009601E8">
        <w:rPr>
          <w:szCs w:val="24"/>
        </w:rPr>
        <w:t xml:space="preserve"> A Life-Cycle Cost Analysis for Floor Coverings in School Facilities.</w:t>
      </w:r>
    </w:p>
    <w:p w:rsidR="00521809" w:rsidRPr="009601E8" w:rsidRDefault="00521809" w:rsidP="00521809">
      <w:pPr>
        <w:pStyle w:val="References"/>
        <w:rPr>
          <w:szCs w:val="24"/>
        </w:rPr>
      </w:pPr>
      <w:r w:rsidRPr="009601E8">
        <w:rPr>
          <w:szCs w:val="24"/>
        </w:rPr>
        <w:t>IICRC. 2012. Institute of Inspection, Cleaning and Restoration Certification. Carpet Cleaning: FAQ.</w:t>
      </w:r>
    </w:p>
    <w:p w:rsidR="00521809" w:rsidRPr="009601E8" w:rsidRDefault="00521809" w:rsidP="00521809">
      <w:pPr>
        <w:pStyle w:val="References"/>
        <w:rPr>
          <w:szCs w:val="24"/>
        </w:rPr>
      </w:pPr>
      <w:r w:rsidRPr="009601E8">
        <w:rPr>
          <w:szCs w:val="24"/>
        </w:rPr>
        <w:t xml:space="preserve">MDPH. 2015. Massachusetts Department of Public Health. “Indoor Air Quality Manual: Chapters I-III”. Available at: </w:t>
      </w:r>
      <w:hyperlink r:id="rId14" w:history="1">
        <w:r w:rsidRPr="009601E8">
          <w:rPr>
            <w:rStyle w:val="Hyperlink"/>
            <w:szCs w:val="24"/>
          </w:rPr>
          <w:t>http://www.mass.gov/eohhs/gov/departments/dph/programs/environmental-health/exposure-topics/iaq/iaq-manual/</w:t>
        </w:r>
      </w:hyperlink>
      <w:r w:rsidRPr="009601E8">
        <w:rPr>
          <w:szCs w:val="24"/>
        </w:rPr>
        <w:t>.</w:t>
      </w:r>
    </w:p>
    <w:p w:rsidR="00521809" w:rsidRPr="009601E8" w:rsidRDefault="00521809" w:rsidP="00521809">
      <w:pPr>
        <w:pStyle w:val="References"/>
        <w:rPr>
          <w:szCs w:val="24"/>
        </w:rPr>
      </w:pPr>
      <w:r w:rsidRPr="009601E8">
        <w:rPr>
          <w:szCs w:val="24"/>
        </w:rPr>
        <w:t>NIOSH. 1997. NIOSH Alert Preventing Allergic Reactions to Natural Rubber latex in the Workplace. National Institute for Occupational Safety and Health, Atlanta, GA.</w:t>
      </w:r>
    </w:p>
    <w:p w:rsidR="00521809" w:rsidRPr="009601E8" w:rsidRDefault="00521809" w:rsidP="00521809">
      <w:pPr>
        <w:pStyle w:val="References"/>
        <w:rPr>
          <w:szCs w:val="24"/>
        </w:rPr>
      </w:pPr>
      <w:r w:rsidRPr="009601E8">
        <w:rPr>
          <w:szCs w:val="24"/>
        </w:rPr>
        <w:t>SBAA. 2001. Latex In the Home And Community Updated Spring 2001. Spina Bifida Association of America, Washington, DC.</w:t>
      </w:r>
    </w:p>
    <w:p w:rsidR="00521809" w:rsidRPr="009601E8" w:rsidRDefault="00521809" w:rsidP="00521809">
      <w:pPr>
        <w:pStyle w:val="BodyText2"/>
        <w:rPr>
          <w:szCs w:val="24"/>
        </w:rPr>
      </w:pPr>
      <w:r w:rsidRPr="009601E8">
        <w:rPr>
          <w:szCs w:val="24"/>
        </w:rPr>
        <w:t>SMACNA. 1994. HVAC Systems Commissioning Manual. 1</w:t>
      </w:r>
      <w:r w:rsidRPr="009601E8">
        <w:rPr>
          <w:szCs w:val="24"/>
          <w:vertAlign w:val="superscript"/>
        </w:rPr>
        <w:t>st</w:t>
      </w:r>
      <w:r w:rsidRPr="009601E8">
        <w:rPr>
          <w:szCs w:val="24"/>
        </w:rPr>
        <w:t xml:space="preserve"> ed. Sheet Metal and Air Conditioning Contractors’ National Association, Inc., Chantilly, VA.</w:t>
      </w:r>
    </w:p>
    <w:p w:rsidR="00521809" w:rsidRPr="009601E8" w:rsidRDefault="00521809" w:rsidP="00521809">
      <w:pPr>
        <w:pStyle w:val="References"/>
        <w:rPr>
          <w:szCs w:val="24"/>
        </w:rPr>
      </w:pPr>
      <w:r w:rsidRPr="009601E8">
        <w:rPr>
          <w:szCs w:val="24"/>
        </w:rPr>
        <w:t xml:space="preserve">US EPA. 2000. Tools for Schools. Office of Air and Radiation, Office of Radiation and Indoor Air, Indoor Environments Division (6609J). EPA 402-K-95-001, Second Edition. </w:t>
      </w:r>
      <w:hyperlink r:id="rId15" w:history="1">
        <w:r w:rsidRPr="009601E8">
          <w:rPr>
            <w:rStyle w:val="Hyperlink"/>
            <w:szCs w:val="24"/>
          </w:rPr>
          <w:t>http://www.epa.gov/iaq/schools/index.html</w:t>
        </w:r>
      </w:hyperlink>
      <w:r w:rsidRPr="009601E8">
        <w:rPr>
          <w:szCs w:val="24"/>
        </w:rPr>
        <w:t>.</w:t>
      </w:r>
    </w:p>
    <w:p w:rsidR="00B918B0" w:rsidRDefault="00521809" w:rsidP="00DC65BE">
      <w:pPr>
        <w:spacing w:after="240"/>
        <w:rPr>
          <w:szCs w:val="24"/>
        </w:rPr>
        <w:sectPr w:rsidR="00B918B0" w:rsidSect="00B0444B">
          <w:footerReference w:type="even" r:id="rId16"/>
          <w:footerReference w:type="default" r:id="rId17"/>
          <w:pgSz w:w="12240" w:h="15840" w:code="1"/>
          <w:pgMar w:top="1440" w:right="1440" w:bottom="1440" w:left="1440" w:header="720" w:footer="720" w:gutter="0"/>
          <w:cols w:space="720"/>
          <w:noEndnote/>
          <w:titlePg/>
          <w:docGrid w:linePitch="254"/>
        </w:sectPr>
      </w:pPr>
      <w:r w:rsidRPr="009601E8">
        <w:rPr>
          <w:szCs w:val="24"/>
        </w:rPr>
        <w:t xml:space="preserve">US EPA. 2008. Mold Remediation in Schools and Commercial Buildings. US Environmental Protection Agency, Office of Air and Radiation, Indoor Environments Division, Washington, D.C. EPA 402-K-01-001. </w:t>
      </w:r>
      <w:hyperlink r:id="rId18" w:history="1">
        <w:r w:rsidRPr="009601E8">
          <w:rPr>
            <w:rStyle w:val="Hyperlink"/>
            <w:szCs w:val="24"/>
          </w:rPr>
          <w:t>http://www.epa.gov/mold/mold-remediation-schools-and-commercial-buildings-guide</w:t>
        </w:r>
      </w:hyperlink>
      <w:r w:rsidRPr="009601E8">
        <w:rPr>
          <w:szCs w:val="24"/>
        </w:rPr>
        <w:t>.</w:t>
      </w:r>
    </w:p>
    <w:p w:rsidR="00B918B0" w:rsidRPr="00B918B0" w:rsidRDefault="00B918B0" w:rsidP="00B918B0">
      <w:pPr>
        <w:keepNext/>
        <w:outlineLvl w:val="0"/>
        <w:rPr>
          <w:b/>
        </w:rPr>
      </w:pPr>
      <w:r w:rsidRPr="00B918B0">
        <w:rPr>
          <w:b/>
        </w:rPr>
        <w:lastRenderedPageBreak/>
        <w:t>Picture 1</w:t>
      </w:r>
    </w:p>
    <w:p w:rsidR="00B918B0" w:rsidRPr="00B918B0" w:rsidRDefault="00B918B0" w:rsidP="00B918B0"/>
    <w:p w:rsidR="00B918B0" w:rsidRPr="00B918B0" w:rsidRDefault="009C6B78" w:rsidP="00B918B0">
      <w:pPr>
        <w:jc w:val="center"/>
        <w:rPr>
          <w:b/>
        </w:rPr>
      </w:pPr>
      <w:r w:rsidRPr="00B918B0">
        <w:rPr>
          <w:b/>
          <w:noProof/>
        </w:rPr>
        <w:drawing>
          <wp:inline distT="0" distB="0" distL="0" distR="0">
            <wp:extent cx="4267200" cy="3200400"/>
            <wp:effectExtent l="0" t="0" r="0" b="0"/>
            <wp:docPr id="2" name="Picture 2" descr="Classroom supply diffuser for abandoned mechanical ventilation system, 1918-1919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ssroom supply diffuser for abandoned mechanical ventilation system, 1918-1919 building"/>
                    <pic:cNvPicPr>
                      <a:picLocks noChangeAspect="1" noChangeArrowheads="1"/>
                    </pic:cNvPicPr>
                  </pic:nvPicPr>
                  <pic:blipFill>
                    <a:blip r:embed="rId19">
                      <a:lum bright="10000" contrast="4000"/>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B918B0" w:rsidRPr="00B918B0" w:rsidRDefault="00B918B0" w:rsidP="00B918B0">
      <w:pPr>
        <w:jc w:val="center"/>
        <w:rPr>
          <w:b/>
        </w:rPr>
      </w:pPr>
    </w:p>
    <w:p w:rsidR="00B918B0" w:rsidRPr="00B918B0" w:rsidRDefault="00B918B0" w:rsidP="00B918B0">
      <w:pPr>
        <w:jc w:val="center"/>
        <w:rPr>
          <w:b/>
        </w:rPr>
      </w:pPr>
      <w:r w:rsidRPr="00B918B0">
        <w:rPr>
          <w:b/>
        </w:rPr>
        <w:t>Classroom supply diffuser for abandoned mechanical ventilation system, 1918-1919 building</w:t>
      </w:r>
    </w:p>
    <w:p w:rsidR="00B918B0" w:rsidRPr="00B918B0" w:rsidRDefault="00B918B0" w:rsidP="00B918B0">
      <w:pPr>
        <w:jc w:val="center"/>
        <w:rPr>
          <w:b/>
        </w:rPr>
      </w:pPr>
    </w:p>
    <w:p w:rsidR="00B918B0" w:rsidRPr="00B918B0" w:rsidRDefault="00B918B0" w:rsidP="00B918B0">
      <w:pPr>
        <w:keepNext/>
        <w:outlineLvl w:val="0"/>
        <w:rPr>
          <w:b/>
        </w:rPr>
      </w:pPr>
      <w:r w:rsidRPr="00B918B0">
        <w:rPr>
          <w:b/>
        </w:rPr>
        <w:t>Picture 2</w:t>
      </w:r>
    </w:p>
    <w:p w:rsidR="00B918B0" w:rsidRPr="00B918B0" w:rsidRDefault="00B918B0" w:rsidP="00B918B0"/>
    <w:p w:rsidR="00B918B0" w:rsidRPr="00B918B0" w:rsidRDefault="009C6B78" w:rsidP="00B918B0">
      <w:pPr>
        <w:jc w:val="center"/>
        <w:rPr>
          <w:b/>
        </w:rPr>
      </w:pPr>
      <w:r w:rsidRPr="00B918B0">
        <w:rPr>
          <w:b/>
          <w:noProof/>
        </w:rPr>
        <mc:AlternateContent>
          <mc:Choice Requires="wps">
            <w:drawing>
              <wp:anchor distT="0" distB="0" distL="114300" distR="114300" simplePos="0" relativeHeight="251656192" behindDoc="0" locked="0" layoutInCell="0" allowOverlap="1">
                <wp:simplePos x="0" y="0"/>
                <wp:positionH relativeFrom="column">
                  <wp:posOffset>3797300</wp:posOffset>
                </wp:positionH>
                <wp:positionV relativeFrom="paragraph">
                  <wp:posOffset>1909445</wp:posOffset>
                </wp:positionV>
                <wp:extent cx="736600" cy="1295400"/>
                <wp:effectExtent l="130175" t="130175" r="28575" b="22225"/>
                <wp:wrapNone/>
                <wp:docPr id="4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0" cy="1295400"/>
                        </a:xfrm>
                        <a:prstGeom prst="line">
                          <a:avLst/>
                        </a:prstGeom>
                        <a:noFill/>
                        <a:ln w="44450">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E7C11" id="Line 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pt,150.35pt" to="357pt,2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" o:allowincell="f" strokeweight="3.5pt">
                <v:stroke startarrow="oval"/>
              </v:line>
            </w:pict>
          </mc:Fallback>
        </mc:AlternateContent>
      </w:r>
      <w:r w:rsidRPr="00B918B0">
        <w:rPr>
          <w:b/>
          <w:noProof/>
        </w:rPr>
        <mc:AlternateContent>
          <mc:Choice Requires="wps">
            <w:drawing>
              <wp:anchor distT="0" distB="0" distL="114300" distR="114300" simplePos="0" relativeHeight="251655168" behindDoc="0" locked="0" layoutInCell="0" allowOverlap="1">
                <wp:simplePos x="0" y="0"/>
                <wp:positionH relativeFrom="column">
                  <wp:posOffset>1549400</wp:posOffset>
                </wp:positionH>
                <wp:positionV relativeFrom="paragraph">
                  <wp:posOffset>2199005</wp:posOffset>
                </wp:positionV>
                <wp:extent cx="317500" cy="1005840"/>
                <wp:effectExtent l="120650" t="124460" r="28575" b="22225"/>
                <wp:wrapNone/>
                <wp:docPr id="4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1005840"/>
                        </a:xfrm>
                        <a:prstGeom prst="line">
                          <a:avLst/>
                        </a:prstGeom>
                        <a:noFill/>
                        <a:ln w="44450">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ABE6B" id="Line 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pt,173.15pt" to="147pt,2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" o:allowincell="f" strokeweight="3.5pt">
                <v:stroke startarrow="oval"/>
              </v:line>
            </w:pict>
          </mc:Fallback>
        </mc:AlternateContent>
      </w:r>
      <w:r w:rsidRPr="00B918B0">
        <w:rPr>
          <w:b/>
          <w:noProof/>
        </w:rPr>
        <w:drawing>
          <wp:inline distT="0" distB="0" distL="0" distR="0">
            <wp:extent cx="4876800" cy="3009900"/>
            <wp:effectExtent l="0" t="0" r="0" b="0"/>
            <wp:docPr id="3" name="Picture 3" descr="Air mixing room in ba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r mixing room in basement"/>
                    <pic:cNvPicPr>
                      <a:picLocks noChangeAspect="1" noChangeArrowheads="1"/>
                    </pic:cNvPicPr>
                  </pic:nvPicPr>
                  <pic:blipFill>
                    <a:blip r:embed="rId20">
                      <a:lum bright="10000"/>
                      <a:extLst>
                        <a:ext uri="{28A0092B-C50C-407E-A947-70E740481C1C}">
                          <a14:useLocalDpi xmlns:a14="http://schemas.microsoft.com/office/drawing/2010/main" val="0"/>
                        </a:ext>
                      </a:extLst>
                    </a:blip>
                    <a:srcRect l="7800" t="24001"/>
                    <a:stretch>
                      <a:fillRect/>
                    </a:stretch>
                  </pic:blipFill>
                  <pic:spPr bwMode="auto">
                    <a:xfrm>
                      <a:off x="0" y="0"/>
                      <a:ext cx="4876800" cy="3009900"/>
                    </a:xfrm>
                    <a:prstGeom prst="rect">
                      <a:avLst/>
                    </a:prstGeom>
                    <a:noFill/>
                    <a:ln>
                      <a:noFill/>
                    </a:ln>
                  </pic:spPr>
                </pic:pic>
              </a:graphicData>
            </a:graphic>
          </wp:inline>
        </w:drawing>
      </w:r>
    </w:p>
    <w:p w:rsidR="00B918B0" w:rsidRPr="00B918B0" w:rsidRDefault="00B918B0" w:rsidP="00B918B0">
      <w:pPr>
        <w:rPr>
          <w:b/>
        </w:rPr>
      </w:pPr>
      <w:r w:rsidRPr="00B918B0">
        <w:rPr>
          <w:b/>
        </w:rPr>
        <w:tab/>
      </w:r>
      <w:r w:rsidRPr="00B918B0">
        <w:rPr>
          <w:b/>
        </w:rPr>
        <w:tab/>
      </w:r>
      <w:r w:rsidRPr="00B918B0">
        <w:rPr>
          <w:b/>
        </w:rPr>
        <w:tab/>
        <w:t>Heating Elements</w:t>
      </w:r>
      <w:r w:rsidRPr="00B918B0">
        <w:rPr>
          <w:b/>
        </w:rPr>
        <w:tab/>
      </w:r>
      <w:r w:rsidRPr="00B918B0">
        <w:rPr>
          <w:b/>
        </w:rPr>
        <w:tab/>
      </w:r>
      <w:r w:rsidRPr="00B918B0">
        <w:rPr>
          <w:b/>
        </w:rPr>
        <w:tab/>
      </w:r>
      <w:r w:rsidRPr="00B918B0">
        <w:rPr>
          <w:b/>
        </w:rPr>
        <w:tab/>
        <w:t>Ducted Air Intake</w:t>
      </w:r>
    </w:p>
    <w:p w:rsidR="00B918B0" w:rsidRPr="00B918B0" w:rsidRDefault="00B918B0" w:rsidP="00B918B0">
      <w:pPr>
        <w:jc w:val="center"/>
        <w:rPr>
          <w:b/>
        </w:rPr>
      </w:pPr>
    </w:p>
    <w:p w:rsidR="00B918B0" w:rsidRPr="00B918B0" w:rsidRDefault="00B918B0" w:rsidP="00B918B0">
      <w:pPr>
        <w:jc w:val="center"/>
        <w:rPr>
          <w:b/>
        </w:rPr>
      </w:pPr>
      <w:r w:rsidRPr="00B918B0">
        <w:rPr>
          <w:b/>
        </w:rPr>
        <w:t>Air mixing room in basement</w:t>
      </w:r>
    </w:p>
    <w:p w:rsidR="00B918B0" w:rsidRPr="00B918B0" w:rsidRDefault="00B918B0" w:rsidP="00B918B0">
      <w:pPr>
        <w:keepNext/>
        <w:outlineLvl w:val="0"/>
        <w:rPr>
          <w:b/>
        </w:rPr>
      </w:pPr>
      <w:r w:rsidRPr="00B918B0">
        <w:rPr>
          <w:b/>
        </w:rPr>
        <w:lastRenderedPageBreak/>
        <w:t>Picture 3</w:t>
      </w:r>
    </w:p>
    <w:p w:rsidR="00B918B0" w:rsidRPr="00B918B0" w:rsidRDefault="00B918B0" w:rsidP="00B918B0"/>
    <w:p w:rsidR="00B918B0" w:rsidRPr="00B918B0" w:rsidRDefault="009C6B78" w:rsidP="00B918B0">
      <w:pPr>
        <w:jc w:val="center"/>
        <w:rPr>
          <w:b/>
        </w:rPr>
      </w:pPr>
      <w:r w:rsidRPr="00B918B0">
        <w:rPr>
          <w:b/>
          <w:noProof/>
        </w:rPr>
        <w:drawing>
          <wp:inline distT="0" distB="0" distL="0" distR="0">
            <wp:extent cx="4394200" cy="3289300"/>
            <wp:effectExtent l="0" t="0" r="0" b="0"/>
            <wp:docPr id="4" name="Picture 4" descr="Large fan unit for abandoned mechanical ventilation system in the 1918-1919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rge fan unit for abandoned mechanical ventilation system in the 1918-1919 building"/>
                    <pic:cNvPicPr>
                      <a:picLocks noChangeAspect="1" noChangeArrowheads="1"/>
                    </pic:cNvPicPr>
                  </pic:nvPicPr>
                  <pic:blipFill>
                    <a:blip r:embed="rId21">
                      <a:lum bright="8000" contrast="4000"/>
                      <a:extLst>
                        <a:ext uri="{28A0092B-C50C-407E-A947-70E740481C1C}">
                          <a14:useLocalDpi xmlns:a14="http://schemas.microsoft.com/office/drawing/2010/main" val="0"/>
                        </a:ext>
                      </a:extLst>
                    </a:blip>
                    <a:srcRect/>
                    <a:stretch>
                      <a:fillRect/>
                    </a:stretch>
                  </pic:blipFill>
                  <pic:spPr bwMode="auto">
                    <a:xfrm>
                      <a:off x="0" y="0"/>
                      <a:ext cx="4394200" cy="3289300"/>
                    </a:xfrm>
                    <a:prstGeom prst="rect">
                      <a:avLst/>
                    </a:prstGeom>
                    <a:noFill/>
                    <a:ln>
                      <a:noFill/>
                    </a:ln>
                  </pic:spPr>
                </pic:pic>
              </a:graphicData>
            </a:graphic>
          </wp:inline>
        </w:drawing>
      </w:r>
    </w:p>
    <w:p w:rsidR="00B918B0" w:rsidRPr="00B918B0" w:rsidRDefault="00B918B0" w:rsidP="00B918B0">
      <w:pPr>
        <w:jc w:val="center"/>
        <w:rPr>
          <w:b/>
        </w:rPr>
      </w:pPr>
    </w:p>
    <w:p w:rsidR="00B918B0" w:rsidRPr="00B918B0" w:rsidRDefault="00B918B0" w:rsidP="00B918B0">
      <w:pPr>
        <w:jc w:val="center"/>
        <w:rPr>
          <w:b/>
        </w:rPr>
      </w:pPr>
      <w:r w:rsidRPr="00B918B0">
        <w:rPr>
          <w:b/>
        </w:rPr>
        <w:t>Large fan unit for abandoned mechanical ventilation system in the 1918-1919 building</w:t>
      </w:r>
    </w:p>
    <w:p w:rsidR="00B918B0" w:rsidRPr="00B918B0" w:rsidRDefault="00B918B0" w:rsidP="00B918B0">
      <w:pPr>
        <w:jc w:val="center"/>
        <w:rPr>
          <w:b/>
        </w:rPr>
      </w:pPr>
    </w:p>
    <w:p w:rsidR="00B918B0" w:rsidRPr="00B918B0" w:rsidRDefault="00B918B0" w:rsidP="00B918B0">
      <w:pPr>
        <w:keepNext/>
        <w:outlineLvl w:val="0"/>
        <w:rPr>
          <w:b/>
        </w:rPr>
      </w:pPr>
      <w:r w:rsidRPr="00B918B0">
        <w:rPr>
          <w:b/>
        </w:rPr>
        <w:t>Picture 4</w:t>
      </w:r>
    </w:p>
    <w:p w:rsidR="00B918B0" w:rsidRPr="00B918B0" w:rsidRDefault="00B918B0" w:rsidP="00B918B0"/>
    <w:p w:rsidR="00B918B0" w:rsidRPr="00B918B0" w:rsidRDefault="009C6B78" w:rsidP="00B918B0">
      <w:pPr>
        <w:jc w:val="center"/>
        <w:rPr>
          <w:b/>
        </w:rPr>
      </w:pPr>
      <w:r w:rsidRPr="00B918B0">
        <w:rPr>
          <w:b/>
          <w:noProof/>
        </w:rPr>
        <w:drawing>
          <wp:inline distT="0" distB="0" distL="0" distR="0">
            <wp:extent cx="4381500" cy="3289300"/>
            <wp:effectExtent l="0" t="0" r="0" b="0"/>
            <wp:docPr id="5" name="Picture 5" descr="Abandoned exhaust vent in classroom of 1918-1919 build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andoned exhaust vent in classroom of 1918-1919 building&#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1500" cy="3289300"/>
                    </a:xfrm>
                    <a:prstGeom prst="rect">
                      <a:avLst/>
                    </a:prstGeom>
                    <a:noFill/>
                    <a:ln>
                      <a:noFill/>
                    </a:ln>
                  </pic:spPr>
                </pic:pic>
              </a:graphicData>
            </a:graphic>
          </wp:inline>
        </w:drawing>
      </w:r>
    </w:p>
    <w:p w:rsidR="00B918B0" w:rsidRPr="00B918B0" w:rsidRDefault="00B918B0" w:rsidP="00B918B0">
      <w:pPr>
        <w:jc w:val="center"/>
        <w:rPr>
          <w:b/>
        </w:rPr>
      </w:pPr>
    </w:p>
    <w:p w:rsidR="00B918B0" w:rsidRPr="00B918B0" w:rsidRDefault="00B918B0" w:rsidP="00B918B0">
      <w:pPr>
        <w:jc w:val="center"/>
        <w:rPr>
          <w:b/>
        </w:rPr>
      </w:pPr>
      <w:r w:rsidRPr="00B918B0">
        <w:rPr>
          <w:b/>
        </w:rPr>
        <w:t>Abandoned exhaust vent in classroom of 1918-1919 building</w:t>
      </w:r>
    </w:p>
    <w:p w:rsidR="00B918B0" w:rsidRPr="00B918B0" w:rsidRDefault="00B918B0" w:rsidP="00B918B0">
      <w:pPr>
        <w:keepNext/>
        <w:outlineLvl w:val="0"/>
        <w:rPr>
          <w:b/>
        </w:rPr>
      </w:pPr>
      <w:r w:rsidRPr="00B918B0">
        <w:rPr>
          <w:b/>
        </w:rPr>
        <w:lastRenderedPageBreak/>
        <w:t>Picture 5</w:t>
      </w:r>
    </w:p>
    <w:p w:rsidR="00B918B0" w:rsidRPr="00B918B0" w:rsidRDefault="00B918B0" w:rsidP="00B918B0"/>
    <w:p w:rsidR="00B918B0" w:rsidRPr="00B918B0" w:rsidRDefault="009C6B78" w:rsidP="00B918B0">
      <w:pPr>
        <w:jc w:val="center"/>
        <w:rPr>
          <w:b/>
        </w:rPr>
      </w:pPr>
      <w:r w:rsidRPr="00B918B0">
        <w:rPr>
          <w:b/>
          <w:noProof/>
        </w:rPr>
        <w:drawing>
          <wp:inline distT="0" distB="0" distL="0" distR="0">
            <wp:extent cx="4400550" cy="3289300"/>
            <wp:effectExtent l="0" t="0" r="0" b="0"/>
            <wp:docPr id="6" name="Picture 6" descr="Typical classroom univent 1930s-1950s vi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ypical classroom univent 1930s-1950s vintage"/>
                    <pic:cNvPicPr>
                      <a:picLocks noChangeAspect="1" noChangeArrowheads="1"/>
                    </pic:cNvPicPr>
                  </pic:nvPicPr>
                  <pic:blipFill>
                    <a:blip r:embed="rId23">
                      <a:lum bright="4000"/>
                      <a:extLst>
                        <a:ext uri="{28A0092B-C50C-407E-A947-70E740481C1C}">
                          <a14:useLocalDpi xmlns:a14="http://schemas.microsoft.com/office/drawing/2010/main" val="0"/>
                        </a:ext>
                      </a:extLst>
                    </a:blip>
                    <a:srcRect/>
                    <a:stretch>
                      <a:fillRect/>
                    </a:stretch>
                  </pic:blipFill>
                  <pic:spPr bwMode="auto">
                    <a:xfrm>
                      <a:off x="0" y="0"/>
                      <a:ext cx="4400550" cy="3289300"/>
                    </a:xfrm>
                    <a:prstGeom prst="rect">
                      <a:avLst/>
                    </a:prstGeom>
                    <a:noFill/>
                    <a:ln>
                      <a:noFill/>
                    </a:ln>
                  </pic:spPr>
                </pic:pic>
              </a:graphicData>
            </a:graphic>
          </wp:inline>
        </w:drawing>
      </w:r>
    </w:p>
    <w:p w:rsidR="00B918B0" w:rsidRPr="00B918B0" w:rsidRDefault="00B918B0" w:rsidP="00B918B0">
      <w:pPr>
        <w:jc w:val="center"/>
        <w:rPr>
          <w:b/>
        </w:rPr>
      </w:pPr>
    </w:p>
    <w:p w:rsidR="00B918B0" w:rsidRPr="00B918B0" w:rsidRDefault="00B918B0" w:rsidP="00B918B0">
      <w:pPr>
        <w:jc w:val="center"/>
        <w:rPr>
          <w:b/>
        </w:rPr>
      </w:pPr>
      <w:r w:rsidRPr="00B918B0">
        <w:rPr>
          <w:b/>
        </w:rPr>
        <w:t>Typical classroom univent 1930s-1950s vintage</w:t>
      </w:r>
    </w:p>
    <w:p w:rsidR="00B918B0" w:rsidRPr="00B918B0" w:rsidRDefault="00B918B0" w:rsidP="00B918B0">
      <w:pPr>
        <w:jc w:val="center"/>
        <w:rPr>
          <w:b/>
        </w:rPr>
      </w:pPr>
    </w:p>
    <w:p w:rsidR="00B918B0" w:rsidRPr="00B918B0" w:rsidRDefault="00B918B0" w:rsidP="00B918B0">
      <w:pPr>
        <w:keepNext/>
        <w:outlineLvl w:val="0"/>
        <w:rPr>
          <w:b/>
        </w:rPr>
      </w:pPr>
      <w:r w:rsidRPr="00B918B0">
        <w:rPr>
          <w:b/>
        </w:rPr>
        <w:t>Picture 6</w:t>
      </w:r>
    </w:p>
    <w:p w:rsidR="00B918B0" w:rsidRPr="00B918B0" w:rsidRDefault="00B918B0" w:rsidP="00B918B0">
      <w:pPr>
        <w:jc w:val="center"/>
        <w:rPr>
          <w:b/>
        </w:rPr>
      </w:pPr>
    </w:p>
    <w:p w:rsidR="00B918B0" w:rsidRPr="00B918B0" w:rsidRDefault="009C6B78" w:rsidP="00B918B0">
      <w:pPr>
        <w:jc w:val="center"/>
        <w:rPr>
          <w:b/>
        </w:rPr>
      </w:pPr>
      <w:r w:rsidRPr="00B918B0">
        <w:rPr>
          <w:noProof/>
        </w:rPr>
        <w:drawing>
          <wp:inline distT="0" distB="0" distL="0" distR="0">
            <wp:extent cx="4559300" cy="3289300"/>
            <wp:effectExtent l="0" t="0" r="0" b="0"/>
            <wp:docPr id="7" name="Picture 7" descr="Univent fresh air in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ivent fresh air intake"/>
                    <pic:cNvPicPr>
                      <a:picLocks noChangeAspect="1" noChangeArrowheads="1"/>
                    </pic:cNvPicPr>
                  </pic:nvPicPr>
                  <pic:blipFill>
                    <a:blip r:embed="rId24" cstate="screen">
                      <a:lum bright="4000"/>
                      <a:extLst>
                        <a:ext uri="{28A0092B-C50C-407E-A947-70E740481C1C}">
                          <a14:useLocalDpi xmlns:a14="http://schemas.microsoft.com/office/drawing/2010/main" val="0"/>
                        </a:ext>
                      </a:extLst>
                    </a:blip>
                    <a:srcRect t="20071" b="25874"/>
                    <a:stretch>
                      <a:fillRect/>
                    </a:stretch>
                  </pic:blipFill>
                  <pic:spPr bwMode="auto">
                    <a:xfrm>
                      <a:off x="0" y="0"/>
                      <a:ext cx="4559300" cy="3289300"/>
                    </a:xfrm>
                    <a:prstGeom prst="rect">
                      <a:avLst/>
                    </a:prstGeom>
                    <a:noFill/>
                    <a:ln>
                      <a:noFill/>
                    </a:ln>
                  </pic:spPr>
                </pic:pic>
              </a:graphicData>
            </a:graphic>
          </wp:inline>
        </w:drawing>
      </w:r>
    </w:p>
    <w:p w:rsidR="00B918B0" w:rsidRPr="00B918B0" w:rsidRDefault="00B918B0" w:rsidP="00B918B0">
      <w:pPr>
        <w:jc w:val="center"/>
        <w:rPr>
          <w:b/>
        </w:rPr>
      </w:pPr>
    </w:p>
    <w:p w:rsidR="00B918B0" w:rsidRPr="00B918B0" w:rsidRDefault="00B918B0" w:rsidP="00B918B0">
      <w:pPr>
        <w:jc w:val="center"/>
        <w:rPr>
          <w:b/>
        </w:rPr>
      </w:pPr>
      <w:r w:rsidRPr="00B918B0">
        <w:rPr>
          <w:b/>
        </w:rPr>
        <w:t>Univent fresh air intake</w:t>
      </w:r>
    </w:p>
    <w:p w:rsidR="00B918B0" w:rsidRPr="00B918B0" w:rsidRDefault="00B918B0" w:rsidP="00B918B0">
      <w:pPr>
        <w:rPr>
          <w:b/>
        </w:rPr>
      </w:pPr>
      <w:r w:rsidRPr="00B918B0">
        <w:rPr>
          <w:b/>
        </w:rPr>
        <w:lastRenderedPageBreak/>
        <w:t>Picture 7</w:t>
      </w:r>
    </w:p>
    <w:p w:rsidR="00B918B0" w:rsidRPr="00B918B0" w:rsidRDefault="00B918B0" w:rsidP="00B918B0">
      <w:pPr>
        <w:rPr>
          <w:b/>
        </w:rPr>
      </w:pPr>
    </w:p>
    <w:p w:rsidR="00B918B0" w:rsidRPr="00B918B0" w:rsidRDefault="009C6B78" w:rsidP="00B918B0">
      <w:pPr>
        <w:jc w:val="center"/>
        <w:rPr>
          <w:b/>
        </w:rPr>
      </w:pPr>
      <w:r w:rsidRPr="00B918B0">
        <w:rPr>
          <w:b/>
          <w:noProof/>
        </w:rPr>
        <w:drawing>
          <wp:inline distT="0" distB="0" distL="0" distR="0">
            <wp:extent cx="4686300" cy="3289300"/>
            <wp:effectExtent l="0" t="0" r="0" b="0"/>
            <wp:docPr id="8" name="Picture 8" descr="Univent airflow obstructed by items in front and on top of unit, note the return vent (front is sealed with clear packing 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ivent airflow obstructed by items in front and on top of unit, note the return vent (front is sealed with clear packing tape)"/>
                    <pic:cNvPicPr>
                      <a:picLocks noChangeAspect="1" noChangeArrowheads="1"/>
                    </pic:cNvPicPr>
                  </pic:nvPicPr>
                  <pic:blipFill>
                    <a:blip r:embed="rId25">
                      <a:lum bright="4000"/>
                      <a:extLst>
                        <a:ext uri="{28A0092B-C50C-407E-A947-70E740481C1C}">
                          <a14:useLocalDpi xmlns:a14="http://schemas.microsoft.com/office/drawing/2010/main" val="0"/>
                        </a:ext>
                      </a:extLst>
                    </a:blip>
                    <a:srcRect t="6375"/>
                    <a:stretch>
                      <a:fillRect/>
                    </a:stretch>
                  </pic:blipFill>
                  <pic:spPr bwMode="auto">
                    <a:xfrm>
                      <a:off x="0" y="0"/>
                      <a:ext cx="4686300" cy="3289300"/>
                    </a:xfrm>
                    <a:prstGeom prst="rect">
                      <a:avLst/>
                    </a:prstGeom>
                    <a:noFill/>
                    <a:ln>
                      <a:noFill/>
                    </a:ln>
                  </pic:spPr>
                </pic:pic>
              </a:graphicData>
            </a:graphic>
          </wp:inline>
        </w:drawing>
      </w:r>
    </w:p>
    <w:p w:rsidR="00B918B0" w:rsidRPr="00B918B0" w:rsidRDefault="00B918B0" w:rsidP="00B918B0">
      <w:pPr>
        <w:jc w:val="center"/>
        <w:rPr>
          <w:b/>
        </w:rPr>
      </w:pPr>
      <w:r w:rsidRPr="00B918B0">
        <w:rPr>
          <w:b/>
        </w:rPr>
        <w:t>Univent airflow obstructed by items in front and on top of unit, note the return vent (front is sealed with clear packing tape)</w:t>
      </w:r>
    </w:p>
    <w:p w:rsidR="00B918B0" w:rsidRPr="00B918B0" w:rsidRDefault="00B918B0" w:rsidP="00B918B0">
      <w:pPr>
        <w:jc w:val="center"/>
        <w:rPr>
          <w:b/>
        </w:rPr>
      </w:pPr>
    </w:p>
    <w:p w:rsidR="00B918B0" w:rsidRPr="00B918B0" w:rsidRDefault="00B918B0" w:rsidP="00B918B0">
      <w:pPr>
        <w:keepNext/>
        <w:outlineLvl w:val="0"/>
        <w:rPr>
          <w:b/>
        </w:rPr>
      </w:pPr>
      <w:r w:rsidRPr="00B918B0">
        <w:rPr>
          <w:b/>
        </w:rPr>
        <w:t>Picture 8</w:t>
      </w:r>
    </w:p>
    <w:p w:rsidR="00B918B0" w:rsidRPr="00B918B0" w:rsidRDefault="00B918B0" w:rsidP="00B918B0"/>
    <w:p w:rsidR="00B918B0" w:rsidRPr="00B918B0" w:rsidRDefault="009C6B78" w:rsidP="00B918B0">
      <w:pPr>
        <w:jc w:val="center"/>
        <w:rPr>
          <w:b/>
        </w:rPr>
      </w:pPr>
      <w:r w:rsidRPr="00B918B0">
        <w:rPr>
          <w:b/>
          <w:noProof/>
        </w:rPr>
        <w:drawing>
          <wp:inline distT="0" distB="0" distL="0" distR="0">
            <wp:extent cx="3314700" cy="3289300"/>
            <wp:effectExtent l="0" t="0" r="0" b="0"/>
            <wp:docPr id="9" name="Picture 9" descr="Classroom exhaust vent for 1950s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assroom exhaust vent for 1950s building"/>
                    <pic:cNvPicPr>
                      <a:picLocks noChangeAspect="1" noChangeArrowheads="1"/>
                    </pic:cNvPicPr>
                  </pic:nvPicPr>
                  <pic:blipFill>
                    <a:blip r:embed="rId26">
                      <a:lum bright="4000"/>
                      <a:extLst>
                        <a:ext uri="{28A0092B-C50C-407E-A947-70E740481C1C}">
                          <a14:useLocalDpi xmlns:a14="http://schemas.microsoft.com/office/drawing/2010/main" val="0"/>
                        </a:ext>
                      </a:extLst>
                    </a:blip>
                    <a:srcRect l="25594" r="16313" b="22874"/>
                    <a:stretch>
                      <a:fillRect/>
                    </a:stretch>
                  </pic:blipFill>
                  <pic:spPr bwMode="auto">
                    <a:xfrm>
                      <a:off x="0" y="0"/>
                      <a:ext cx="3314700" cy="3289300"/>
                    </a:xfrm>
                    <a:prstGeom prst="rect">
                      <a:avLst/>
                    </a:prstGeom>
                    <a:noFill/>
                    <a:ln>
                      <a:noFill/>
                    </a:ln>
                  </pic:spPr>
                </pic:pic>
              </a:graphicData>
            </a:graphic>
          </wp:inline>
        </w:drawing>
      </w:r>
    </w:p>
    <w:p w:rsidR="00B918B0" w:rsidRPr="00B918B0" w:rsidRDefault="00B918B0" w:rsidP="00B918B0">
      <w:pPr>
        <w:jc w:val="center"/>
        <w:rPr>
          <w:b/>
        </w:rPr>
      </w:pPr>
    </w:p>
    <w:p w:rsidR="00B918B0" w:rsidRPr="00B918B0" w:rsidRDefault="00B918B0" w:rsidP="00B918B0">
      <w:pPr>
        <w:jc w:val="center"/>
        <w:rPr>
          <w:b/>
        </w:rPr>
      </w:pPr>
      <w:r w:rsidRPr="00B918B0">
        <w:rPr>
          <w:b/>
        </w:rPr>
        <w:t>Classroom exhaust vent for 1950s building</w:t>
      </w:r>
    </w:p>
    <w:p w:rsidR="00B918B0" w:rsidRPr="00B918B0" w:rsidRDefault="00B918B0" w:rsidP="00B918B0">
      <w:pPr>
        <w:keepNext/>
        <w:outlineLvl w:val="0"/>
        <w:rPr>
          <w:b/>
        </w:rPr>
      </w:pPr>
      <w:r w:rsidRPr="00B918B0">
        <w:rPr>
          <w:b/>
        </w:rPr>
        <w:lastRenderedPageBreak/>
        <w:t>Picture 9</w:t>
      </w:r>
    </w:p>
    <w:p w:rsidR="00B918B0" w:rsidRPr="00B918B0" w:rsidRDefault="00B918B0" w:rsidP="00B918B0"/>
    <w:p w:rsidR="00B918B0" w:rsidRPr="00B918B0" w:rsidRDefault="009C6B78" w:rsidP="00B918B0">
      <w:pPr>
        <w:jc w:val="center"/>
        <w:rPr>
          <w:b/>
        </w:rPr>
      </w:pPr>
      <w:r w:rsidRPr="00B918B0">
        <w:rPr>
          <w:b/>
          <w:noProof/>
        </w:rPr>
        <w:drawing>
          <wp:inline distT="0" distB="0" distL="0" distR="0">
            <wp:extent cx="4635500" cy="3048000"/>
            <wp:effectExtent l="0" t="0" r="0" b="0"/>
            <wp:docPr id="10" name="Picture 10" descr="Window AC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ndow AC controls"/>
                    <pic:cNvPicPr>
                      <a:picLocks noChangeAspect="1" noChangeArrowheads="1"/>
                    </pic:cNvPicPr>
                  </pic:nvPicPr>
                  <pic:blipFill>
                    <a:blip r:embed="rId27">
                      <a:lum bright="8000" contrast="8000"/>
                      <a:extLst>
                        <a:ext uri="{28A0092B-C50C-407E-A947-70E740481C1C}">
                          <a14:useLocalDpi xmlns:a14="http://schemas.microsoft.com/office/drawing/2010/main" val="0"/>
                        </a:ext>
                      </a:extLst>
                    </a:blip>
                    <a:srcRect l="14906" t="19125" b="6000"/>
                    <a:stretch>
                      <a:fillRect/>
                    </a:stretch>
                  </pic:blipFill>
                  <pic:spPr bwMode="auto">
                    <a:xfrm>
                      <a:off x="0" y="0"/>
                      <a:ext cx="4635500" cy="3048000"/>
                    </a:xfrm>
                    <a:prstGeom prst="rect">
                      <a:avLst/>
                    </a:prstGeom>
                    <a:noFill/>
                    <a:ln>
                      <a:noFill/>
                    </a:ln>
                  </pic:spPr>
                </pic:pic>
              </a:graphicData>
            </a:graphic>
          </wp:inline>
        </w:drawing>
      </w:r>
    </w:p>
    <w:p w:rsidR="00B918B0" w:rsidRPr="00B918B0" w:rsidRDefault="00B918B0" w:rsidP="00B918B0">
      <w:pPr>
        <w:jc w:val="center"/>
        <w:rPr>
          <w:b/>
        </w:rPr>
      </w:pPr>
    </w:p>
    <w:p w:rsidR="00B918B0" w:rsidRPr="00B918B0" w:rsidRDefault="00B918B0" w:rsidP="00B918B0">
      <w:pPr>
        <w:jc w:val="center"/>
        <w:rPr>
          <w:b/>
        </w:rPr>
      </w:pPr>
      <w:r w:rsidRPr="00B918B0">
        <w:rPr>
          <w:b/>
        </w:rPr>
        <w:t>Window AC controls</w:t>
      </w:r>
    </w:p>
    <w:p w:rsidR="00B918B0" w:rsidRPr="00B918B0" w:rsidRDefault="00B918B0" w:rsidP="00B918B0">
      <w:pPr>
        <w:jc w:val="center"/>
        <w:rPr>
          <w:b/>
        </w:rPr>
      </w:pPr>
    </w:p>
    <w:p w:rsidR="00B918B0" w:rsidRPr="00B918B0" w:rsidRDefault="00B918B0" w:rsidP="00B918B0">
      <w:pPr>
        <w:rPr>
          <w:b/>
        </w:rPr>
      </w:pPr>
      <w:r w:rsidRPr="00B918B0">
        <w:rPr>
          <w:b/>
        </w:rPr>
        <w:t>Picture 10</w:t>
      </w:r>
    </w:p>
    <w:p w:rsidR="00B918B0" w:rsidRPr="00B918B0" w:rsidRDefault="00B918B0" w:rsidP="00B918B0">
      <w:pPr>
        <w:jc w:val="center"/>
        <w:rPr>
          <w:b/>
        </w:rPr>
      </w:pPr>
      <w:r w:rsidRPr="00B918B0">
        <w:rPr>
          <w:b/>
        </w:rPr>
        <w:tab/>
      </w:r>
      <w:r w:rsidRPr="00B918B0">
        <w:rPr>
          <w:b/>
        </w:rPr>
        <w:tab/>
      </w:r>
      <w:r w:rsidRPr="00B918B0">
        <w:rPr>
          <w:b/>
        </w:rPr>
        <w:tab/>
        <w:t>Supply Vent</w:t>
      </w:r>
    </w:p>
    <w:p w:rsidR="00B918B0" w:rsidRPr="00B918B0" w:rsidRDefault="009C6B78" w:rsidP="00B918B0">
      <w:pPr>
        <w:jc w:val="center"/>
        <w:rPr>
          <w:b/>
        </w:rPr>
      </w:pPr>
      <w:r w:rsidRPr="00B918B0">
        <w:rPr>
          <w:b/>
          <w:noProof/>
        </w:rPr>
        <mc:AlternateContent>
          <mc:Choice Requires="wps">
            <w:drawing>
              <wp:anchor distT="0" distB="0" distL="114300" distR="114300" simplePos="0" relativeHeight="251657216" behindDoc="0" locked="0" layoutInCell="0" allowOverlap="1">
                <wp:simplePos x="0" y="0"/>
                <wp:positionH relativeFrom="column">
                  <wp:posOffset>1980565</wp:posOffset>
                </wp:positionH>
                <wp:positionV relativeFrom="paragraph">
                  <wp:posOffset>2747010</wp:posOffset>
                </wp:positionV>
                <wp:extent cx="548640" cy="548640"/>
                <wp:effectExtent l="27940" t="116205" r="118745" b="20955"/>
                <wp:wrapNone/>
                <wp:docPr id="4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 cy="548640"/>
                        </a:xfrm>
                        <a:prstGeom prst="line">
                          <a:avLst/>
                        </a:prstGeom>
                        <a:noFill/>
                        <a:ln w="38100">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56510" id="Line 6"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95pt,216.3pt" to="199.1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" o:allowincell="f" strokeweight="3pt">
                <v:stroke startarrow="oval"/>
              </v:line>
            </w:pict>
          </mc:Fallback>
        </mc:AlternateContent>
      </w:r>
      <w:r w:rsidRPr="00B918B0">
        <w:rPr>
          <w:b/>
          <w:noProof/>
        </w:rPr>
        <mc:AlternateContent>
          <mc:Choice Requires="wps">
            <w:drawing>
              <wp:anchor distT="0" distB="0" distL="114300" distR="114300" simplePos="0" relativeHeight="251658240" behindDoc="0" locked="0" layoutInCell="0" allowOverlap="1">
                <wp:simplePos x="0" y="0"/>
                <wp:positionH relativeFrom="column">
                  <wp:posOffset>3466465</wp:posOffset>
                </wp:positionH>
                <wp:positionV relativeFrom="paragraph">
                  <wp:posOffset>43180</wp:posOffset>
                </wp:positionV>
                <wp:extent cx="274320" cy="365760"/>
                <wp:effectExtent l="27940" t="22225" r="116840" b="116840"/>
                <wp:wrapNone/>
                <wp:docPr id="1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365760"/>
                        </a:xfrm>
                        <a:prstGeom prst="line">
                          <a:avLst/>
                        </a:prstGeom>
                        <a:noFill/>
                        <a:ln w="38100">
                          <a:solidFill>
                            <a:srgbClr val="000000"/>
                          </a:solidFill>
                          <a:round/>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32B9B" id="Line 7" o:spid="_x0000_s1026" style="position:absolute;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95pt,3.4pt" to="294.5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" o:allowincell="f" strokeweight="3pt">
                <v:stroke startarrow="oval"/>
              </v:line>
            </w:pict>
          </mc:Fallback>
        </mc:AlternateContent>
      </w:r>
      <w:r w:rsidRPr="00B918B0">
        <w:rPr>
          <w:b/>
          <w:noProof/>
        </w:rPr>
        <w:drawing>
          <wp:inline distT="0" distB="0" distL="0" distR="0">
            <wp:extent cx="4406900" cy="3289300"/>
            <wp:effectExtent l="0" t="0" r="0" b="0"/>
            <wp:docPr id="11" name="Picture 11" descr="Gymnasium ventil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ymnasium ventilation system"/>
                    <pic:cNvPicPr>
                      <a:picLocks noChangeAspect="1" noChangeArrowheads="1"/>
                    </pic:cNvPicPr>
                  </pic:nvPicPr>
                  <pic:blipFill>
                    <a:blip r:embed="rId28">
                      <a:lum bright="6000" contrast="4000"/>
                      <a:extLst>
                        <a:ext uri="{28A0092B-C50C-407E-A947-70E740481C1C}">
                          <a14:useLocalDpi xmlns:a14="http://schemas.microsoft.com/office/drawing/2010/main" val="0"/>
                        </a:ext>
                      </a:extLst>
                    </a:blip>
                    <a:srcRect/>
                    <a:stretch>
                      <a:fillRect/>
                    </a:stretch>
                  </pic:blipFill>
                  <pic:spPr bwMode="auto">
                    <a:xfrm>
                      <a:off x="0" y="0"/>
                      <a:ext cx="4406900" cy="3289300"/>
                    </a:xfrm>
                    <a:prstGeom prst="rect">
                      <a:avLst/>
                    </a:prstGeom>
                    <a:noFill/>
                    <a:ln>
                      <a:noFill/>
                    </a:ln>
                  </pic:spPr>
                </pic:pic>
              </a:graphicData>
            </a:graphic>
          </wp:inline>
        </w:drawing>
      </w:r>
    </w:p>
    <w:p w:rsidR="00B918B0" w:rsidRPr="00B918B0" w:rsidRDefault="00B918B0" w:rsidP="00B918B0">
      <w:pPr>
        <w:rPr>
          <w:b/>
        </w:rPr>
      </w:pPr>
      <w:r w:rsidRPr="00B918B0">
        <w:rPr>
          <w:b/>
        </w:rPr>
        <w:tab/>
      </w:r>
      <w:r w:rsidRPr="00B918B0">
        <w:rPr>
          <w:b/>
        </w:rPr>
        <w:tab/>
      </w:r>
      <w:r w:rsidRPr="00B918B0">
        <w:rPr>
          <w:b/>
        </w:rPr>
        <w:tab/>
      </w:r>
      <w:r w:rsidRPr="00B918B0">
        <w:rPr>
          <w:b/>
        </w:rPr>
        <w:tab/>
        <w:t>Return Vents</w:t>
      </w:r>
    </w:p>
    <w:p w:rsidR="00B918B0" w:rsidRPr="00B918B0" w:rsidRDefault="00B918B0" w:rsidP="00B918B0">
      <w:pPr>
        <w:jc w:val="center"/>
        <w:rPr>
          <w:b/>
        </w:rPr>
      </w:pPr>
    </w:p>
    <w:p w:rsidR="00B918B0" w:rsidRPr="00B918B0" w:rsidRDefault="00B918B0" w:rsidP="00B918B0">
      <w:pPr>
        <w:jc w:val="center"/>
        <w:rPr>
          <w:b/>
        </w:rPr>
      </w:pPr>
      <w:r w:rsidRPr="00B918B0">
        <w:rPr>
          <w:b/>
        </w:rPr>
        <w:t>Gymnasium ventilation system</w:t>
      </w:r>
    </w:p>
    <w:p w:rsidR="00B918B0" w:rsidRPr="00B918B0" w:rsidRDefault="00B918B0" w:rsidP="00B918B0">
      <w:pPr>
        <w:keepNext/>
        <w:outlineLvl w:val="0"/>
        <w:rPr>
          <w:b/>
        </w:rPr>
      </w:pPr>
      <w:r w:rsidRPr="00B918B0">
        <w:rPr>
          <w:b/>
        </w:rPr>
        <w:lastRenderedPageBreak/>
        <w:t>Picture 11</w:t>
      </w:r>
    </w:p>
    <w:p w:rsidR="00B918B0" w:rsidRPr="00B918B0" w:rsidRDefault="00B918B0" w:rsidP="00B918B0"/>
    <w:p w:rsidR="00B918B0" w:rsidRPr="00B918B0" w:rsidRDefault="009C6B78" w:rsidP="00B918B0">
      <w:pPr>
        <w:jc w:val="center"/>
        <w:rPr>
          <w:b/>
        </w:rPr>
      </w:pPr>
      <w:r w:rsidRPr="00B918B0">
        <w:rPr>
          <w:b/>
          <w:noProof/>
        </w:rPr>
        <w:drawing>
          <wp:inline distT="0" distB="0" distL="0" distR="0">
            <wp:extent cx="4394200" cy="3289300"/>
            <wp:effectExtent l="0" t="0" r="0" b="0"/>
            <wp:docPr id="12" name="Picture 12" descr="Water-damaged suspend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ter-damaged suspended ceiling tiles"/>
                    <pic:cNvPicPr>
                      <a:picLocks noChangeAspect="1" noChangeArrowheads="1"/>
                    </pic:cNvPicPr>
                  </pic:nvPicPr>
                  <pic:blipFill>
                    <a:blip r:embed="rId29">
                      <a:lum bright="8000" contrast="8000"/>
                      <a:extLst>
                        <a:ext uri="{28A0092B-C50C-407E-A947-70E740481C1C}">
                          <a14:useLocalDpi xmlns:a14="http://schemas.microsoft.com/office/drawing/2010/main" val="0"/>
                        </a:ext>
                      </a:extLst>
                    </a:blip>
                    <a:srcRect/>
                    <a:stretch>
                      <a:fillRect/>
                    </a:stretch>
                  </pic:blipFill>
                  <pic:spPr bwMode="auto">
                    <a:xfrm>
                      <a:off x="0" y="0"/>
                      <a:ext cx="4394200" cy="3289300"/>
                    </a:xfrm>
                    <a:prstGeom prst="rect">
                      <a:avLst/>
                    </a:prstGeom>
                    <a:noFill/>
                    <a:ln>
                      <a:noFill/>
                    </a:ln>
                  </pic:spPr>
                </pic:pic>
              </a:graphicData>
            </a:graphic>
          </wp:inline>
        </w:drawing>
      </w:r>
    </w:p>
    <w:p w:rsidR="00B918B0" w:rsidRPr="00B918B0" w:rsidRDefault="00B918B0" w:rsidP="00B918B0">
      <w:pPr>
        <w:jc w:val="center"/>
        <w:rPr>
          <w:b/>
        </w:rPr>
      </w:pPr>
    </w:p>
    <w:p w:rsidR="00B918B0" w:rsidRPr="00B918B0" w:rsidRDefault="00B918B0" w:rsidP="00B918B0">
      <w:pPr>
        <w:jc w:val="center"/>
        <w:rPr>
          <w:b/>
        </w:rPr>
      </w:pPr>
      <w:r w:rsidRPr="00B918B0">
        <w:rPr>
          <w:b/>
        </w:rPr>
        <w:t>Water-damaged suspended ceiling tiles</w:t>
      </w:r>
    </w:p>
    <w:p w:rsidR="00B918B0" w:rsidRPr="00B918B0" w:rsidRDefault="00B918B0" w:rsidP="00B918B0">
      <w:pPr>
        <w:jc w:val="center"/>
        <w:rPr>
          <w:b/>
        </w:rPr>
      </w:pPr>
    </w:p>
    <w:p w:rsidR="00B918B0" w:rsidRPr="00B918B0" w:rsidRDefault="00B918B0" w:rsidP="00B918B0">
      <w:pPr>
        <w:rPr>
          <w:b/>
        </w:rPr>
      </w:pPr>
      <w:r w:rsidRPr="00B918B0">
        <w:rPr>
          <w:b/>
        </w:rPr>
        <w:t>Picture 12</w:t>
      </w:r>
    </w:p>
    <w:p w:rsidR="00B918B0" w:rsidRPr="00B918B0" w:rsidRDefault="00B918B0" w:rsidP="00B918B0">
      <w:pPr>
        <w:rPr>
          <w:b/>
        </w:rPr>
      </w:pPr>
    </w:p>
    <w:p w:rsidR="00B918B0" w:rsidRPr="00B918B0" w:rsidRDefault="009C6B78" w:rsidP="00B918B0">
      <w:pPr>
        <w:jc w:val="center"/>
        <w:rPr>
          <w:b/>
        </w:rPr>
      </w:pPr>
      <w:r w:rsidRPr="00B918B0">
        <w:rPr>
          <w:b/>
          <w:noProof/>
        </w:rPr>
        <w:drawing>
          <wp:inline distT="0" distB="0" distL="0" distR="0">
            <wp:extent cx="4394200" cy="3289300"/>
            <wp:effectExtent l="0" t="0" r="0" b="0"/>
            <wp:docPr id="13" name="Picture 13" descr="Water-damaged suspend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ter-damaged suspended ceiling tiles"/>
                    <pic:cNvPicPr>
                      <a:picLocks noChangeAspect="1" noChangeArrowheads="1"/>
                    </pic:cNvPicPr>
                  </pic:nvPicPr>
                  <pic:blipFill>
                    <a:blip r:embed="rId30">
                      <a:lum bright="4000" contrast="8000"/>
                      <a:extLst>
                        <a:ext uri="{28A0092B-C50C-407E-A947-70E740481C1C}">
                          <a14:useLocalDpi xmlns:a14="http://schemas.microsoft.com/office/drawing/2010/main" val="0"/>
                        </a:ext>
                      </a:extLst>
                    </a:blip>
                    <a:srcRect/>
                    <a:stretch>
                      <a:fillRect/>
                    </a:stretch>
                  </pic:blipFill>
                  <pic:spPr bwMode="auto">
                    <a:xfrm>
                      <a:off x="0" y="0"/>
                      <a:ext cx="4394200" cy="3289300"/>
                    </a:xfrm>
                    <a:prstGeom prst="rect">
                      <a:avLst/>
                    </a:prstGeom>
                    <a:noFill/>
                    <a:ln>
                      <a:noFill/>
                    </a:ln>
                  </pic:spPr>
                </pic:pic>
              </a:graphicData>
            </a:graphic>
          </wp:inline>
        </w:drawing>
      </w:r>
    </w:p>
    <w:p w:rsidR="00B918B0" w:rsidRPr="00B918B0" w:rsidRDefault="00B918B0" w:rsidP="00B918B0">
      <w:pPr>
        <w:jc w:val="center"/>
        <w:rPr>
          <w:b/>
        </w:rPr>
      </w:pPr>
    </w:p>
    <w:p w:rsidR="00B918B0" w:rsidRPr="00B918B0" w:rsidRDefault="00B918B0" w:rsidP="00B918B0">
      <w:pPr>
        <w:jc w:val="center"/>
        <w:rPr>
          <w:b/>
        </w:rPr>
      </w:pPr>
      <w:r w:rsidRPr="00B918B0">
        <w:rPr>
          <w:b/>
        </w:rPr>
        <w:t>Water-damaged suspended ceiling tiles</w:t>
      </w:r>
    </w:p>
    <w:p w:rsidR="00B918B0" w:rsidRPr="00B918B0" w:rsidRDefault="00B918B0" w:rsidP="00B918B0">
      <w:pPr>
        <w:rPr>
          <w:b/>
        </w:rPr>
      </w:pPr>
      <w:r w:rsidRPr="00B918B0">
        <w:rPr>
          <w:b/>
        </w:rPr>
        <w:lastRenderedPageBreak/>
        <w:t>Picture 13</w:t>
      </w:r>
    </w:p>
    <w:p w:rsidR="00B918B0" w:rsidRPr="00B918B0" w:rsidRDefault="00B918B0" w:rsidP="00B918B0">
      <w:pPr>
        <w:jc w:val="center"/>
        <w:rPr>
          <w:b/>
        </w:rPr>
      </w:pPr>
    </w:p>
    <w:p w:rsidR="00B918B0" w:rsidRPr="00B918B0" w:rsidRDefault="009C6B78" w:rsidP="00B918B0">
      <w:pPr>
        <w:jc w:val="center"/>
        <w:rPr>
          <w:b/>
        </w:rPr>
      </w:pPr>
      <w:r w:rsidRPr="00B918B0">
        <w:rPr>
          <w:b/>
          <w:noProof/>
        </w:rPr>
        <w:drawing>
          <wp:inline distT="0" distB="0" distL="0" distR="0">
            <wp:extent cx="4394200" cy="3289300"/>
            <wp:effectExtent l="0" t="0" r="0" b="0"/>
            <wp:docPr id="14" name="Picture 14" descr="Water-damaged ceiling tiles adhered directly to ce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ter-damaged ceiling tiles adhered directly to ceiling "/>
                    <pic:cNvPicPr>
                      <a:picLocks noChangeAspect="1" noChangeArrowheads="1"/>
                    </pic:cNvPicPr>
                  </pic:nvPicPr>
                  <pic:blipFill>
                    <a:blip r:embed="rId31">
                      <a:lum bright="4000" contrast="8000"/>
                      <a:extLst>
                        <a:ext uri="{28A0092B-C50C-407E-A947-70E740481C1C}">
                          <a14:useLocalDpi xmlns:a14="http://schemas.microsoft.com/office/drawing/2010/main" val="0"/>
                        </a:ext>
                      </a:extLst>
                    </a:blip>
                    <a:srcRect/>
                    <a:stretch>
                      <a:fillRect/>
                    </a:stretch>
                  </pic:blipFill>
                  <pic:spPr bwMode="auto">
                    <a:xfrm>
                      <a:off x="0" y="0"/>
                      <a:ext cx="4394200" cy="3289300"/>
                    </a:xfrm>
                    <a:prstGeom prst="rect">
                      <a:avLst/>
                    </a:prstGeom>
                    <a:noFill/>
                    <a:ln>
                      <a:noFill/>
                    </a:ln>
                  </pic:spPr>
                </pic:pic>
              </a:graphicData>
            </a:graphic>
          </wp:inline>
        </w:drawing>
      </w:r>
    </w:p>
    <w:p w:rsidR="00B918B0" w:rsidRPr="00B918B0" w:rsidRDefault="00B918B0" w:rsidP="00B918B0">
      <w:pPr>
        <w:jc w:val="center"/>
        <w:rPr>
          <w:b/>
        </w:rPr>
      </w:pPr>
    </w:p>
    <w:p w:rsidR="00B918B0" w:rsidRPr="00B918B0" w:rsidRDefault="00B918B0" w:rsidP="00B918B0">
      <w:pPr>
        <w:jc w:val="center"/>
        <w:rPr>
          <w:b/>
        </w:rPr>
      </w:pPr>
      <w:r w:rsidRPr="00B918B0">
        <w:rPr>
          <w:b/>
        </w:rPr>
        <w:t xml:space="preserve">Water-damaged ceiling tiles adhered directly to ceiling </w:t>
      </w:r>
    </w:p>
    <w:p w:rsidR="00B918B0" w:rsidRPr="00B918B0" w:rsidRDefault="00B918B0" w:rsidP="00B918B0">
      <w:pPr>
        <w:jc w:val="center"/>
        <w:rPr>
          <w:b/>
        </w:rPr>
      </w:pPr>
    </w:p>
    <w:p w:rsidR="00B918B0" w:rsidRPr="00B918B0" w:rsidRDefault="00B918B0" w:rsidP="00B918B0">
      <w:pPr>
        <w:rPr>
          <w:b/>
        </w:rPr>
      </w:pPr>
      <w:r w:rsidRPr="00B918B0">
        <w:rPr>
          <w:b/>
        </w:rPr>
        <w:t>Picture 14</w:t>
      </w:r>
    </w:p>
    <w:p w:rsidR="00B918B0" w:rsidRPr="00B918B0" w:rsidRDefault="00B918B0" w:rsidP="00B918B0">
      <w:pPr>
        <w:jc w:val="center"/>
        <w:rPr>
          <w:b/>
        </w:rPr>
      </w:pPr>
    </w:p>
    <w:p w:rsidR="00B918B0" w:rsidRPr="00B918B0" w:rsidRDefault="009C6B78" w:rsidP="00B918B0">
      <w:pPr>
        <w:jc w:val="center"/>
        <w:rPr>
          <w:b/>
        </w:rPr>
      </w:pPr>
      <w:r w:rsidRPr="00B918B0">
        <w:rPr>
          <w:b/>
          <w:noProof/>
        </w:rPr>
        <w:drawing>
          <wp:inline distT="0" distB="0" distL="0" distR="0">
            <wp:extent cx="4508500" cy="3276600"/>
            <wp:effectExtent l="0" t="0" r="0" b="0"/>
            <wp:docPr id="15" name="Picture 15" descr="Water-damaged ceiling tiles adhered directly to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ter-damaged ceiling tiles adhered directly to ceiling"/>
                    <pic:cNvPicPr>
                      <a:picLocks noChangeAspect="1" noChangeArrowheads="1"/>
                    </pic:cNvPicPr>
                  </pic:nvPicPr>
                  <pic:blipFill>
                    <a:blip r:embed="rId32">
                      <a:lum bright="4000" contrast="8000"/>
                      <a:extLst>
                        <a:ext uri="{28A0092B-C50C-407E-A947-70E740481C1C}">
                          <a14:useLocalDpi xmlns:a14="http://schemas.microsoft.com/office/drawing/2010/main" val="0"/>
                        </a:ext>
                      </a:extLst>
                    </a:blip>
                    <a:srcRect t="2625"/>
                    <a:stretch>
                      <a:fillRect/>
                    </a:stretch>
                  </pic:blipFill>
                  <pic:spPr bwMode="auto">
                    <a:xfrm>
                      <a:off x="0" y="0"/>
                      <a:ext cx="4508500" cy="3276600"/>
                    </a:xfrm>
                    <a:prstGeom prst="rect">
                      <a:avLst/>
                    </a:prstGeom>
                    <a:noFill/>
                    <a:ln>
                      <a:noFill/>
                    </a:ln>
                  </pic:spPr>
                </pic:pic>
              </a:graphicData>
            </a:graphic>
          </wp:inline>
        </w:drawing>
      </w:r>
    </w:p>
    <w:p w:rsidR="00B918B0" w:rsidRPr="00B918B0" w:rsidRDefault="00B918B0" w:rsidP="00B918B0">
      <w:pPr>
        <w:jc w:val="center"/>
        <w:rPr>
          <w:b/>
        </w:rPr>
      </w:pPr>
    </w:p>
    <w:p w:rsidR="00B918B0" w:rsidRPr="00B918B0" w:rsidRDefault="00B918B0" w:rsidP="00B918B0">
      <w:pPr>
        <w:jc w:val="center"/>
        <w:rPr>
          <w:b/>
        </w:rPr>
      </w:pPr>
      <w:r w:rsidRPr="00B918B0">
        <w:rPr>
          <w:b/>
        </w:rPr>
        <w:t>Water-damaged ceiling tiles adhered directly to ceiling</w:t>
      </w:r>
    </w:p>
    <w:p w:rsidR="00B918B0" w:rsidRPr="00B918B0" w:rsidRDefault="00B918B0" w:rsidP="00B918B0">
      <w:pPr>
        <w:rPr>
          <w:b/>
        </w:rPr>
      </w:pPr>
      <w:r w:rsidRPr="00B918B0">
        <w:rPr>
          <w:b/>
        </w:rPr>
        <w:lastRenderedPageBreak/>
        <w:t>Picture 15</w:t>
      </w:r>
    </w:p>
    <w:p w:rsidR="00B918B0" w:rsidRPr="00B918B0" w:rsidRDefault="00B918B0" w:rsidP="00B918B0">
      <w:pPr>
        <w:jc w:val="center"/>
        <w:rPr>
          <w:b/>
        </w:rPr>
      </w:pPr>
    </w:p>
    <w:p w:rsidR="00B918B0" w:rsidRPr="00B918B0" w:rsidRDefault="009C6B78" w:rsidP="00B918B0">
      <w:pPr>
        <w:jc w:val="center"/>
        <w:rPr>
          <w:b/>
        </w:rPr>
      </w:pPr>
      <w:r w:rsidRPr="00B918B0">
        <w:rPr>
          <w:b/>
          <w:noProof/>
        </w:rPr>
        <w:drawing>
          <wp:inline distT="0" distB="0" distL="0" distR="0">
            <wp:extent cx="3784600" cy="3276600"/>
            <wp:effectExtent l="0" t="0" r="0" b="0"/>
            <wp:docPr id="16" name="Picture 16" descr="Black mold on refrigerator g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lack mold on refrigerator gasket"/>
                    <pic:cNvPicPr>
                      <a:picLocks noChangeAspect="1" noChangeArrowheads="1"/>
                    </pic:cNvPicPr>
                  </pic:nvPicPr>
                  <pic:blipFill>
                    <a:blip r:embed="rId33">
                      <a:lum bright="12000" contrast="24000"/>
                      <a:extLst>
                        <a:ext uri="{28A0092B-C50C-407E-A947-70E740481C1C}">
                          <a14:useLocalDpi xmlns:a14="http://schemas.microsoft.com/office/drawing/2010/main" val="0"/>
                        </a:ext>
                      </a:extLst>
                    </a:blip>
                    <a:srcRect l="22218" r="10687" b="22125"/>
                    <a:stretch>
                      <a:fillRect/>
                    </a:stretch>
                  </pic:blipFill>
                  <pic:spPr bwMode="auto">
                    <a:xfrm>
                      <a:off x="0" y="0"/>
                      <a:ext cx="3784600" cy="3276600"/>
                    </a:xfrm>
                    <a:prstGeom prst="rect">
                      <a:avLst/>
                    </a:prstGeom>
                    <a:noFill/>
                    <a:ln>
                      <a:noFill/>
                    </a:ln>
                  </pic:spPr>
                </pic:pic>
              </a:graphicData>
            </a:graphic>
          </wp:inline>
        </w:drawing>
      </w:r>
    </w:p>
    <w:p w:rsidR="00B918B0" w:rsidRPr="00B918B0" w:rsidRDefault="00B918B0" w:rsidP="00B918B0">
      <w:pPr>
        <w:jc w:val="center"/>
        <w:rPr>
          <w:b/>
        </w:rPr>
      </w:pPr>
    </w:p>
    <w:p w:rsidR="00B918B0" w:rsidRPr="00B918B0" w:rsidRDefault="00B918B0" w:rsidP="00B918B0">
      <w:pPr>
        <w:jc w:val="center"/>
        <w:rPr>
          <w:b/>
        </w:rPr>
      </w:pPr>
      <w:r w:rsidRPr="00B918B0">
        <w:rPr>
          <w:b/>
        </w:rPr>
        <w:t>Black mold on refrigerator gasket</w:t>
      </w:r>
    </w:p>
    <w:p w:rsidR="00B918B0" w:rsidRPr="00B918B0" w:rsidRDefault="00B918B0" w:rsidP="00B918B0">
      <w:pPr>
        <w:jc w:val="center"/>
        <w:rPr>
          <w:b/>
        </w:rPr>
      </w:pPr>
    </w:p>
    <w:p w:rsidR="00B918B0" w:rsidRPr="00B918B0" w:rsidRDefault="00B918B0" w:rsidP="00B918B0">
      <w:pPr>
        <w:rPr>
          <w:b/>
        </w:rPr>
      </w:pPr>
      <w:r w:rsidRPr="00B918B0">
        <w:rPr>
          <w:b/>
        </w:rPr>
        <w:t>Picture 16</w:t>
      </w:r>
    </w:p>
    <w:p w:rsidR="00B918B0" w:rsidRPr="00B918B0" w:rsidRDefault="00B918B0" w:rsidP="00B918B0">
      <w:pPr>
        <w:jc w:val="center"/>
        <w:rPr>
          <w:b/>
        </w:rPr>
      </w:pPr>
    </w:p>
    <w:p w:rsidR="00B918B0" w:rsidRPr="00B918B0" w:rsidRDefault="009C6B78" w:rsidP="00B918B0">
      <w:pPr>
        <w:jc w:val="center"/>
        <w:rPr>
          <w:b/>
        </w:rPr>
      </w:pPr>
      <w:r w:rsidRPr="00B918B0">
        <w:rPr>
          <w:b/>
          <w:noProof/>
        </w:rPr>
        <w:drawing>
          <wp:inline distT="0" distB="0" distL="0" distR="0">
            <wp:extent cx="2322195" cy="3288030"/>
            <wp:effectExtent l="0" t="0" r="0" b="0"/>
            <wp:docPr id="1" name="Picture 3" descr="Black mold on refrigerator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ck mold on refrigerator door"/>
                    <pic:cNvPicPr>
                      <a:picLocks noChangeAspect="1" noChangeArrowheads="1"/>
                    </pic:cNvPicPr>
                  </pic:nvPicPr>
                  <pic:blipFill>
                    <a:blip r:embed="rId34">
                      <a:lum bright="8000" contrast="12000"/>
                      <a:extLst>
                        <a:ext uri="{28A0092B-C50C-407E-A947-70E740481C1C}">
                          <a14:useLocalDpi xmlns:a14="http://schemas.microsoft.com/office/drawing/2010/main" val="0"/>
                        </a:ext>
                      </a:extLst>
                    </a:blip>
                    <a:srcRect l="10500" t="7312" r="18375" b="17157"/>
                    <a:stretch>
                      <a:fillRect/>
                    </a:stretch>
                  </pic:blipFill>
                  <pic:spPr bwMode="auto">
                    <a:xfrm>
                      <a:off x="0" y="0"/>
                      <a:ext cx="2322195" cy="3288030"/>
                    </a:xfrm>
                    <a:prstGeom prst="rect">
                      <a:avLst/>
                    </a:prstGeom>
                    <a:noFill/>
                    <a:ln>
                      <a:noFill/>
                    </a:ln>
                  </pic:spPr>
                </pic:pic>
              </a:graphicData>
            </a:graphic>
          </wp:inline>
        </w:drawing>
      </w:r>
    </w:p>
    <w:p w:rsidR="00B918B0" w:rsidRPr="00B918B0" w:rsidRDefault="00B918B0" w:rsidP="00B918B0">
      <w:pPr>
        <w:jc w:val="center"/>
        <w:rPr>
          <w:b/>
        </w:rPr>
      </w:pPr>
      <w:r w:rsidRPr="00B918B0">
        <w:rPr>
          <w:b/>
        </w:rPr>
        <w:t>Black mold on refrigerator door</w:t>
      </w:r>
    </w:p>
    <w:p w:rsidR="00B918B0" w:rsidRPr="00B918B0" w:rsidRDefault="00B918B0" w:rsidP="00B918B0">
      <w:pPr>
        <w:jc w:val="center"/>
        <w:rPr>
          <w:b/>
        </w:rPr>
      </w:pPr>
    </w:p>
    <w:p w:rsidR="00B918B0" w:rsidRPr="00B918B0" w:rsidRDefault="00B918B0" w:rsidP="00B918B0">
      <w:pPr>
        <w:rPr>
          <w:b/>
        </w:rPr>
      </w:pPr>
      <w:r w:rsidRPr="00B918B0">
        <w:rPr>
          <w:b/>
        </w:rPr>
        <w:lastRenderedPageBreak/>
        <w:t>Picture 17</w:t>
      </w:r>
    </w:p>
    <w:p w:rsidR="00B918B0" w:rsidRPr="00B918B0" w:rsidRDefault="00B918B0" w:rsidP="00B918B0">
      <w:pPr>
        <w:jc w:val="center"/>
        <w:rPr>
          <w:b/>
        </w:rPr>
      </w:pPr>
    </w:p>
    <w:p w:rsidR="00B918B0" w:rsidRPr="00B918B0" w:rsidRDefault="009C6B78" w:rsidP="00B918B0">
      <w:pPr>
        <w:jc w:val="center"/>
        <w:rPr>
          <w:b/>
        </w:rPr>
      </w:pPr>
      <w:r w:rsidRPr="00B918B0">
        <w:rPr>
          <w:b/>
          <w:noProof/>
        </w:rPr>
        <w:drawing>
          <wp:inline distT="0" distB="0" distL="0" distR="0">
            <wp:extent cx="4991100" cy="3289300"/>
            <wp:effectExtent l="0" t="0" r="0" b="0"/>
            <wp:docPr id="18" name="Picture 18" descr="Damaged refrigerator g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maged refrigerator gasket"/>
                    <pic:cNvPicPr>
                      <a:picLocks noChangeAspect="1" noChangeArrowheads="1"/>
                    </pic:cNvPicPr>
                  </pic:nvPicPr>
                  <pic:blipFill>
                    <a:blip r:embed="rId35">
                      <a:lum bright="6000" contrast="14000"/>
                      <a:extLst>
                        <a:ext uri="{28A0092B-C50C-407E-A947-70E740481C1C}">
                          <a14:useLocalDpi xmlns:a14="http://schemas.microsoft.com/office/drawing/2010/main" val="0"/>
                        </a:ext>
                      </a:extLst>
                    </a:blip>
                    <a:srcRect l="20531" t="15375" r="13782" b="27000"/>
                    <a:stretch>
                      <a:fillRect/>
                    </a:stretch>
                  </pic:blipFill>
                  <pic:spPr bwMode="auto">
                    <a:xfrm>
                      <a:off x="0" y="0"/>
                      <a:ext cx="4991100" cy="3289300"/>
                    </a:xfrm>
                    <a:prstGeom prst="rect">
                      <a:avLst/>
                    </a:prstGeom>
                    <a:noFill/>
                    <a:ln>
                      <a:noFill/>
                    </a:ln>
                  </pic:spPr>
                </pic:pic>
              </a:graphicData>
            </a:graphic>
          </wp:inline>
        </w:drawing>
      </w:r>
    </w:p>
    <w:p w:rsidR="00B918B0" w:rsidRPr="00B918B0" w:rsidRDefault="00B918B0" w:rsidP="00B918B0">
      <w:pPr>
        <w:jc w:val="center"/>
        <w:rPr>
          <w:b/>
        </w:rPr>
      </w:pPr>
    </w:p>
    <w:p w:rsidR="00B918B0" w:rsidRPr="00B918B0" w:rsidRDefault="00B918B0" w:rsidP="00B918B0">
      <w:pPr>
        <w:jc w:val="center"/>
        <w:rPr>
          <w:b/>
        </w:rPr>
      </w:pPr>
      <w:r w:rsidRPr="00B918B0">
        <w:rPr>
          <w:b/>
        </w:rPr>
        <w:t>Damaged refrigerator gasket</w:t>
      </w:r>
    </w:p>
    <w:p w:rsidR="00B918B0" w:rsidRPr="00B918B0" w:rsidRDefault="00B918B0" w:rsidP="00B918B0">
      <w:pPr>
        <w:jc w:val="center"/>
        <w:rPr>
          <w:b/>
        </w:rPr>
      </w:pPr>
    </w:p>
    <w:p w:rsidR="00B918B0" w:rsidRPr="00B918B0" w:rsidRDefault="00B918B0" w:rsidP="00B918B0">
      <w:pPr>
        <w:keepNext/>
        <w:outlineLvl w:val="0"/>
        <w:rPr>
          <w:b/>
        </w:rPr>
      </w:pPr>
      <w:r w:rsidRPr="00B918B0">
        <w:rPr>
          <w:b/>
        </w:rPr>
        <w:t>Picture 18</w:t>
      </w:r>
    </w:p>
    <w:p w:rsidR="00B918B0" w:rsidRPr="00B918B0" w:rsidRDefault="00B918B0" w:rsidP="00B918B0">
      <w:pPr>
        <w:jc w:val="center"/>
        <w:rPr>
          <w:b/>
        </w:rPr>
      </w:pPr>
    </w:p>
    <w:p w:rsidR="00B918B0" w:rsidRPr="00B918B0" w:rsidRDefault="009C6B78" w:rsidP="00B918B0">
      <w:pPr>
        <w:jc w:val="center"/>
        <w:rPr>
          <w:b/>
        </w:rPr>
      </w:pPr>
      <w:r w:rsidRPr="00B918B0">
        <w:rPr>
          <w:b/>
          <w:noProof/>
        </w:rPr>
        <w:drawing>
          <wp:inline distT="0" distB="0" distL="0" distR="0">
            <wp:extent cx="4559300" cy="3289300"/>
            <wp:effectExtent l="0" t="0" r="0" b="0"/>
            <wp:docPr id="19" name="Picture 19" descr="Open hole around pipe in ceiling in Room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pen hole around pipe in ceiling in Room 213"/>
                    <pic:cNvPicPr>
                      <a:picLocks noChangeAspect="1" noChangeArrowheads="1"/>
                    </pic:cNvPicPr>
                  </pic:nvPicPr>
                  <pic:blipFill>
                    <a:blip r:embed="rId36">
                      <a:lum bright="8000" contrast="4000"/>
                      <a:extLst>
                        <a:ext uri="{28A0092B-C50C-407E-A947-70E740481C1C}">
                          <a14:useLocalDpi xmlns:a14="http://schemas.microsoft.com/office/drawing/2010/main" val="0"/>
                        </a:ext>
                      </a:extLst>
                    </a:blip>
                    <a:srcRect l="17999" t="21001"/>
                    <a:stretch>
                      <a:fillRect/>
                    </a:stretch>
                  </pic:blipFill>
                  <pic:spPr bwMode="auto">
                    <a:xfrm>
                      <a:off x="0" y="0"/>
                      <a:ext cx="4559300" cy="3289300"/>
                    </a:xfrm>
                    <a:prstGeom prst="rect">
                      <a:avLst/>
                    </a:prstGeom>
                    <a:noFill/>
                    <a:ln>
                      <a:noFill/>
                    </a:ln>
                  </pic:spPr>
                </pic:pic>
              </a:graphicData>
            </a:graphic>
          </wp:inline>
        </w:drawing>
      </w:r>
    </w:p>
    <w:p w:rsidR="00B918B0" w:rsidRPr="00B918B0" w:rsidRDefault="00B918B0" w:rsidP="00B918B0">
      <w:pPr>
        <w:jc w:val="center"/>
        <w:rPr>
          <w:b/>
        </w:rPr>
      </w:pPr>
    </w:p>
    <w:p w:rsidR="00B918B0" w:rsidRPr="00B918B0" w:rsidRDefault="00B918B0" w:rsidP="00B918B0">
      <w:pPr>
        <w:jc w:val="center"/>
        <w:rPr>
          <w:b/>
        </w:rPr>
      </w:pPr>
      <w:r w:rsidRPr="00B918B0">
        <w:rPr>
          <w:b/>
        </w:rPr>
        <w:t>Open hole around pipe in ceiling in Room 213</w:t>
      </w:r>
    </w:p>
    <w:p w:rsidR="00B918B0" w:rsidRPr="00B918B0" w:rsidRDefault="00B918B0" w:rsidP="00B918B0">
      <w:pPr>
        <w:rPr>
          <w:b/>
        </w:rPr>
      </w:pPr>
      <w:r w:rsidRPr="00B918B0">
        <w:rPr>
          <w:b/>
        </w:rPr>
        <w:lastRenderedPageBreak/>
        <w:t>Picture 19</w:t>
      </w:r>
    </w:p>
    <w:p w:rsidR="00B918B0" w:rsidRPr="00B918B0" w:rsidRDefault="00B918B0" w:rsidP="00B918B0">
      <w:pPr>
        <w:jc w:val="center"/>
        <w:rPr>
          <w:b/>
        </w:rPr>
      </w:pPr>
    </w:p>
    <w:p w:rsidR="00B918B0" w:rsidRPr="00B918B0" w:rsidRDefault="009C6B78" w:rsidP="00B918B0">
      <w:pPr>
        <w:jc w:val="center"/>
        <w:rPr>
          <w:b/>
        </w:rPr>
      </w:pPr>
      <w:r w:rsidRPr="00B918B0">
        <w:rPr>
          <w:b/>
          <w:noProof/>
        </w:rPr>
        <w:drawing>
          <wp:inline distT="0" distB="0" distL="0" distR="0">
            <wp:extent cx="4394200" cy="3289300"/>
            <wp:effectExtent l="0" t="0" r="0" b="0"/>
            <wp:docPr id="20" name="Picture 20" descr="Stains on pipe/elbow in Roo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ains on pipe/elbow in Room 201"/>
                    <pic:cNvPicPr>
                      <a:picLocks noChangeAspect="1" noChangeArrowheads="1"/>
                    </pic:cNvPicPr>
                  </pic:nvPicPr>
                  <pic:blipFill>
                    <a:blip r:embed="rId37">
                      <a:lum bright="4000" contrast="4000"/>
                      <a:extLst>
                        <a:ext uri="{28A0092B-C50C-407E-A947-70E740481C1C}">
                          <a14:useLocalDpi xmlns:a14="http://schemas.microsoft.com/office/drawing/2010/main" val="0"/>
                        </a:ext>
                      </a:extLst>
                    </a:blip>
                    <a:srcRect/>
                    <a:stretch>
                      <a:fillRect/>
                    </a:stretch>
                  </pic:blipFill>
                  <pic:spPr bwMode="auto">
                    <a:xfrm>
                      <a:off x="0" y="0"/>
                      <a:ext cx="4394200" cy="3289300"/>
                    </a:xfrm>
                    <a:prstGeom prst="rect">
                      <a:avLst/>
                    </a:prstGeom>
                    <a:noFill/>
                    <a:ln>
                      <a:noFill/>
                    </a:ln>
                  </pic:spPr>
                </pic:pic>
              </a:graphicData>
            </a:graphic>
          </wp:inline>
        </w:drawing>
      </w:r>
    </w:p>
    <w:p w:rsidR="00B918B0" w:rsidRPr="00B918B0" w:rsidRDefault="00B918B0" w:rsidP="00B918B0">
      <w:pPr>
        <w:jc w:val="center"/>
        <w:rPr>
          <w:b/>
        </w:rPr>
      </w:pPr>
    </w:p>
    <w:p w:rsidR="00B918B0" w:rsidRPr="00B918B0" w:rsidRDefault="00B918B0" w:rsidP="00B918B0">
      <w:pPr>
        <w:jc w:val="center"/>
        <w:rPr>
          <w:b/>
        </w:rPr>
      </w:pPr>
      <w:r w:rsidRPr="00B918B0">
        <w:rPr>
          <w:b/>
        </w:rPr>
        <w:t>Stains on pipe/elbow in Room 201</w:t>
      </w:r>
    </w:p>
    <w:p w:rsidR="00B918B0" w:rsidRPr="00B918B0" w:rsidRDefault="00B918B0" w:rsidP="00B918B0">
      <w:pPr>
        <w:jc w:val="center"/>
        <w:rPr>
          <w:b/>
        </w:rPr>
      </w:pPr>
    </w:p>
    <w:p w:rsidR="00B918B0" w:rsidRPr="00B918B0" w:rsidRDefault="00B918B0" w:rsidP="00B918B0">
      <w:pPr>
        <w:keepNext/>
        <w:outlineLvl w:val="0"/>
        <w:rPr>
          <w:b/>
        </w:rPr>
      </w:pPr>
      <w:r w:rsidRPr="00B918B0">
        <w:rPr>
          <w:b/>
        </w:rPr>
        <w:t>Picture 20</w:t>
      </w:r>
    </w:p>
    <w:p w:rsidR="00B918B0" w:rsidRPr="00B918B0" w:rsidRDefault="00B918B0" w:rsidP="00B918B0">
      <w:pPr>
        <w:jc w:val="center"/>
        <w:rPr>
          <w:b/>
        </w:rPr>
      </w:pPr>
    </w:p>
    <w:p w:rsidR="00B918B0" w:rsidRPr="00B918B0" w:rsidRDefault="009C6B78" w:rsidP="00B918B0">
      <w:pPr>
        <w:jc w:val="center"/>
        <w:rPr>
          <w:b/>
        </w:rPr>
      </w:pPr>
      <w:r w:rsidRPr="00B918B0">
        <w:rPr>
          <w:b/>
          <w:noProof/>
        </w:rPr>
        <w:drawing>
          <wp:inline distT="0" distB="0" distL="0" distR="0">
            <wp:extent cx="4394200" cy="3289300"/>
            <wp:effectExtent l="0" t="0" r="0" b="0"/>
            <wp:docPr id="21" name="Picture 21" descr="Air conditioner installed in an interior wall in Room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ir conditioner installed in an interior wall in Room 309"/>
                    <pic:cNvPicPr>
                      <a:picLocks noChangeAspect="1" noChangeArrowheads="1"/>
                    </pic:cNvPicPr>
                  </pic:nvPicPr>
                  <pic:blipFill>
                    <a:blip r:embed="rId38">
                      <a:lum bright="8000" contrast="8000"/>
                      <a:extLst>
                        <a:ext uri="{28A0092B-C50C-407E-A947-70E740481C1C}">
                          <a14:useLocalDpi xmlns:a14="http://schemas.microsoft.com/office/drawing/2010/main" val="0"/>
                        </a:ext>
                      </a:extLst>
                    </a:blip>
                    <a:srcRect/>
                    <a:stretch>
                      <a:fillRect/>
                    </a:stretch>
                  </pic:blipFill>
                  <pic:spPr bwMode="auto">
                    <a:xfrm>
                      <a:off x="0" y="0"/>
                      <a:ext cx="4394200" cy="3289300"/>
                    </a:xfrm>
                    <a:prstGeom prst="rect">
                      <a:avLst/>
                    </a:prstGeom>
                    <a:noFill/>
                    <a:ln>
                      <a:noFill/>
                    </a:ln>
                  </pic:spPr>
                </pic:pic>
              </a:graphicData>
            </a:graphic>
          </wp:inline>
        </w:drawing>
      </w:r>
    </w:p>
    <w:p w:rsidR="00B918B0" w:rsidRPr="00B918B0" w:rsidRDefault="00B918B0" w:rsidP="00B918B0">
      <w:pPr>
        <w:jc w:val="center"/>
        <w:rPr>
          <w:b/>
        </w:rPr>
      </w:pPr>
    </w:p>
    <w:p w:rsidR="00B918B0" w:rsidRPr="00B918B0" w:rsidRDefault="00B918B0" w:rsidP="00B918B0">
      <w:pPr>
        <w:jc w:val="center"/>
        <w:rPr>
          <w:b/>
        </w:rPr>
      </w:pPr>
      <w:r w:rsidRPr="00B918B0">
        <w:rPr>
          <w:b/>
        </w:rPr>
        <w:t>Air conditioner installed in an interior wall in Room 309</w:t>
      </w:r>
    </w:p>
    <w:p w:rsidR="00B918B0" w:rsidRPr="00B918B0" w:rsidRDefault="00B918B0" w:rsidP="00B918B0">
      <w:pPr>
        <w:keepNext/>
        <w:outlineLvl w:val="0"/>
        <w:rPr>
          <w:b/>
        </w:rPr>
      </w:pPr>
      <w:r w:rsidRPr="00B918B0">
        <w:rPr>
          <w:b/>
        </w:rPr>
        <w:lastRenderedPageBreak/>
        <w:t>Picture 21</w:t>
      </w:r>
    </w:p>
    <w:p w:rsidR="00B918B0" w:rsidRPr="00B918B0" w:rsidRDefault="00B918B0" w:rsidP="00B918B0"/>
    <w:p w:rsidR="00B918B0" w:rsidRPr="00B918B0" w:rsidRDefault="009C6B78" w:rsidP="00B918B0">
      <w:pPr>
        <w:jc w:val="center"/>
        <w:rPr>
          <w:b/>
        </w:rPr>
      </w:pPr>
      <w:r w:rsidRPr="00B918B0">
        <w:rPr>
          <w:noProof/>
        </w:rPr>
        <w:drawing>
          <wp:inline distT="0" distB="0" distL="0" distR="0">
            <wp:extent cx="2470150" cy="3289300"/>
            <wp:effectExtent l="0" t="0" r="0" b="0"/>
            <wp:docPr id="22" name="Picture 22" descr="Subterranean fresh air intake pit for univent, note full of leaves/deb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ubterranean fresh air intake pit for univent, note full of leaves/debris"/>
                    <pic:cNvPicPr>
                      <a:picLocks noChangeAspect="1" noChangeArrowheads="1"/>
                    </pic:cNvPicPr>
                  </pic:nvPicPr>
                  <pic:blipFill>
                    <a:blip r:embed="rId39" cstate="screen">
                      <a:lum bright="12000" contrast="8000"/>
                      <a:extLst>
                        <a:ext uri="{28A0092B-C50C-407E-A947-70E740481C1C}">
                          <a14:useLocalDpi xmlns:a14="http://schemas.microsoft.com/office/drawing/2010/main" val="0"/>
                        </a:ext>
                      </a:extLst>
                    </a:blip>
                    <a:srcRect/>
                    <a:stretch>
                      <a:fillRect/>
                    </a:stretch>
                  </pic:blipFill>
                  <pic:spPr bwMode="auto">
                    <a:xfrm>
                      <a:off x="0" y="0"/>
                      <a:ext cx="2470150" cy="3289300"/>
                    </a:xfrm>
                    <a:prstGeom prst="rect">
                      <a:avLst/>
                    </a:prstGeom>
                    <a:noFill/>
                    <a:ln>
                      <a:noFill/>
                    </a:ln>
                  </pic:spPr>
                </pic:pic>
              </a:graphicData>
            </a:graphic>
          </wp:inline>
        </w:drawing>
      </w:r>
    </w:p>
    <w:p w:rsidR="00B918B0" w:rsidRPr="00B918B0" w:rsidRDefault="00B918B0" w:rsidP="00B918B0">
      <w:pPr>
        <w:jc w:val="center"/>
        <w:rPr>
          <w:b/>
        </w:rPr>
      </w:pPr>
    </w:p>
    <w:p w:rsidR="00B918B0" w:rsidRPr="00B918B0" w:rsidRDefault="00B918B0" w:rsidP="00B918B0">
      <w:pPr>
        <w:jc w:val="center"/>
        <w:rPr>
          <w:b/>
        </w:rPr>
      </w:pPr>
      <w:r w:rsidRPr="00B918B0">
        <w:rPr>
          <w:b/>
        </w:rPr>
        <w:t>Subterranean fresh air intake pit for univent, note full of leaves/debris</w:t>
      </w:r>
    </w:p>
    <w:p w:rsidR="00B918B0" w:rsidRPr="00B918B0" w:rsidRDefault="00B918B0" w:rsidP="00B918B0">
      <w:pPr>
        <w:jc w:val="center"/>
        <w:rPr>
          <w:b/>
        </w:rPr>
      </w:pPr>
    </w:p>
    <w:p w:rsidR="00B918B0" w:rsidRPr="00B918B0" w:rsidRDefault="00B918B0" w:rsidP="00B918B0">
      <w:pPr>
        <w:rPr>
          <w:b/>
        </w:rPr>
      </w:pPr>
      <w:r w:rsidRPr="00B918B0">
        <w:rPr>
          <w:b/>
        </w:rPr>
        <w:t>Picture 22</w:t>
      </w:r>
    </w:p>
    <w:p w:rsidR="00B918B0" w:rsidRPr="00B918B0" w:rsidRDefault="00B918B0" w:rsidP="00B918B0">
      <w:pPr>
        <w:jc w:val="center"/>
        <w:rPr>
          <w:b/>
        </w:rPr>
      </w:pPr>
    </w:p>
    <w:p w:rsidR="00B918B0" w:rsidRPr="00B918B0" w:rsidRDefault="009C6B78" w:rsidP="00B918B0">
      <w:pPr>
        <w:jc w:val="center"/>
        <w:rPr>
          <w:b/>
        </w:rPr>
      </w:pPr>
      <w:r w:rsidRPr="00B918B0">
        <w:rPr>
          <w:b/>
          <w:noProof/>
        </w:rPr>
        <w:drawing>
          <wp:inline distT="0" distB="0" distL="0" distR="0">
            <wp:extent cx="3632200" cy="3289300"/>
            <wp:effectExtent l="0" t="0" r="0" b="0"/>
            <wp:docPr id="23" name="Picture 23" descr="Hole in roof memb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ole in roof membrane"/>
                    <pic:cNvPicPr>
                      <a:picLocks noChangeAspect="1" noChangeArrowheads="1"/>
                    </pic:cNvPicPr>
                  </pic:nvPicPr>
                  <pic:blipFill>
                    <a:blip r:embed="rId40" cstate="screen">
                      <a:lum bright="4000" contrast="8000"/>
                      <a:extLst>
                        <a:ext uri="{28A0092B-C50C-407E-A947-70E740481C1C}">
                          <a14:useLocalDpi xmlns:a14="http://schemas.microsoft.com/office/drawing/2010/main" val="0"/>
                        </a:ext>
                      </a:extLst>
                    </a:blip>
                    <a:srcRect l="16524" t="16624" b="26804"/>
                    <a:stretch>
                      <a:fillRect/>
                    </a:stretch>
                  </pic:blipFill>
                  <pic:spPr bwMode="auto">
                    <a:xfrm>
                      <a:off x="0" y="0"/>
                      <a:ext cx="3632200" cy="3289300"/>
                    </a:xfrm>
                    <a:prstGeom prst="rect">
                      <a:avLst/>
                    </a:prstGeom>
                    <a:noFill/>
                    <a:ln>
                      <a:noFill/>
                    </a:ln>
                  </pic:spPr>
                </pic:pic>
              </a:graphicData>
            </a:graphic>
          </wp:inline>
        </w:drawing>
      </w:r>
    </w:p>
    <w:p w:rsidR="00B918B0" w:rsidRPr="00B918B0" w:rsidRDefault="00B918B0" w:rsidP="00B918B0">
      <w:pPr>
        <w:jc w:val="center"/>
        <w:rPr>
          <w:b/>
        </w:rPr>
      </w:pPr>
    </w:p>
    <w:p w:rsidR="00B918B0" w:rsidRPr="00B918B0" w:rsidRDefault="00B918B0" w:rsidP="00B918B0">
      <w:pPr>
        <w:jc w:val="center"/>
        <w:rPr>
          <w:b/>
        </w:rPr>
      </w:pPr>
      <w:r w:rsidRPr="00B918B0">
        <w:rPr>
          <w:b/>
        </w:rPr>
        <w:t>Hole in roof membrane</w:t>
      </w:r>
    </w:p>
    <w:p w:rsidR="00B918B0" w:rsidRPr="00B918B0" w:rsidRDefault="00B918B0" w:rsidP="00B918B0">
      <w:pPr>
        <w:rPr>
          <w:b/>
        </w:rPr>
      </w:pPr>
      <w:r w:rsidRPr="00B918B0">
        <w:rPr>
          <w:b/>
        </w:rPr>
        <w:lastRenderedPageBreak/>
        <w:t>Picture 23</w:t>
      </w:r>
    </w:p>
    <w:p w:rsidR="00B918B0" w:rsidRPr="00B918B0" w:rsidRDefault="00B918B0" w:rsidP="00B918B0">
      <w:pPr>
        <w:jc w:val="center"/>
        <w:rPr>
          <w:b/>
        </w:rPr>
      </w:pPr>
    </w:p>
    <w:p w:rsidR="00B918B0" w:rsidRPr="00B918B0" w:rsidRDefault="009C6B78" w:rsidP="00B918B0">
      <w:pPr>
        <w:jc w:val="center"/>
        <w:rPr>
          <w:b/>
        </w:rPr>
      </w:pPr>
      <w:r w:rsidRPr="00B918B0">
        <w:rPr>
          <w:b/>
          <w:noProof/>
        </w:rPr>
        <w:drawing>
          <wp:inline distT="0" distB="0" distL="0" distR="0">
            <wp:extent cx="4159250" cy="3289300"/>
            <wp:effectExtent l="0" t="0" r="0" b="0"/>
            <wp:docPr id="25" name="Picture 25" descr="Pooling water on roof, note seam repairs in roof memb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ooling water on roof, note seam repairs in roof membrane"/>
                    <pic:cNvPicPr>
                      <a:picLocks noChangeAspect="1" noChangeArrowheads="1"/>
                    </pic:cNvPicPr>
                  </pic:nvPicPr>
                  <pic:blipFill>
                    <a:blip r:embed="rId41" cstate="screen">
                      <a:lum bright="12000" contrast="4000"/>
                      <a:extLst>
                        <a:ext uri="{28A0092B-C50C-407E-A947-70E740481C1C}">
                          <a14:useLocalDpi xmlns:a14="http://schemas.microsoft.com/office/drawing/2010/main" val="0"/>
                        </a:ext>
                      </a:extLst>
                    </a:blip>
                    <a:srcRect l="13715" t="33749" b="15233"/>
                    <a:stretch>
                      <a:fillRect/>
                    </a:stretch>
                  </pic:blipFill>
                  <pic:spPr bwMode="auto">
                    <a:xfrm>
                      <a:off x="0" y="0"/>
                      <a:ext cx="4159250" cy="3289300"/>
                    </a:xfrm>
                    <a:prstGeom prst="rect">
                      <a:avLst/>
                    </a:prstGeom>
                    <a:noFill/>
                    <a:ln>
                      <a:noFill/>
                    </a:ln>
                  </pic:spPr>
                </pic:pic>
              </a:graphicData>
            </a:graphic>
          </wp:inline>
        </w:drawing>
      </w:r>
    </w:p>
    <w:p w:rsidR="00B918B0" w:rsidRPr="00B918B0" w:rsidRDefault="00B918B0" w:rsidP="00B918B0">
      <w:pPr>
        <w:jc w:val="center"/>
        <w:rPr>
          <w:b/>
        </w:rPr>
      </w:pPr>
    </w:p>
    <w:p w:rsidR="00B918B0" w:rsidRPr="00B918B0" w:rsidRDefault="00B918B0" w:rsidP="00B918B0">
      <w:pPr>
        <w:jc w:val="center"/>
        <w:rPr>
          <w:b/>
        </w:rPr>
      </w:pPr>
      <w:r w:rsidRPr="00B918B0">
        <w:rPr>
          <w:b/>
        </w:rPr>
        <w:t>Pooling water on roof, note seam repairs in roof membrane</w:t>
      </w:r>
    </w:p>
    <w:p w:rsidR="00B918B0" w:rsidRPr="00B918B0" w:rsidRDefault="00B918B0" w:rsidP="00B918B0">
      <w:pPr>
        <w:jc w:val="center"/>
        <w:rPr>
          <w:b/>
        </w:rPr>
      </w:pPr>
    </w:p>
    <w:p w:rsidR="00B918B0" w:rsidRPr="00B918B0" w:rsidRDefault="00B918B0" w:rsidP="00B918B0">
      <w:pPr>
        <w:rPr>
          <w:b/>
        </w:rPr>
      </w:pPr>
      <w:r w:rsidRPr="00B918B0">
        <w:rPr>
          <w:b/>
        </w:rPr>
        <w:t>Picture 24</w:t>
      </w:r>
    </w:p>
    <w:p w:rsidR="00B918B0" w:rsidRPr="00B918B0" w:rsidRDefault="00B918B0" w:rsidP="00B918B0">
      <w:pPr>
        <w:jc w:val="center"/>
        <w:rPr>
          <w:b/>
        </w:rPr>
      </w:pPr>
    </w:p>
    <w:p w:rsidR="00B918B0" w:rsidRPr="00B918B0" w:rsidRDefault="009C6B78" w:rsidP="00B918B0">
      <w:pPr>
        <w:jc w:val="center"/>
        <w:rPr>
          <w:b/>
        </w:rPr>
      </w:pPr>
      <w:r w:rsidRPr="00B918B0">
        <w:rPr>
          <w:b/>
          <w:noProof/>
        </w:rPr>
        <w:drawing>
          <wp:inline distT="0" distB="0" distL="0" distR="0">
            <wp:extent cx="2470150" cy="3289300"/>
            <wp:effectExtent l="0" t="0" r="0" b="0"/>
            <wp:docPr id="26" name="Picture 26" descr="Trough in soil at base of south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rough in soil at base of south wall"/>
                    <pic:cNvPicPr>
                      <a:picLocks noChangeAspect="1" noChangeArrowheads="1"/>
                    </pic:cNvPicPr>
                  </pic:nvPicPr>
                  <pic:blipFill>
                    <a:blip r:embed="rId42" cstate="screen">
                      <a:lum bright="8000" contrast="4000"/>
                      <a:extLst>
                        <a:ext uri="{28A0092B-C50C-407E-A947-70E740481C1C}">
                          <a14:useLocalDpi xmlns:a14="http://schemas.microsoft.com/office/drawing/2010/main" val="0"/>
                        </a:ext>
                      </a:extLst>
                    </a:blip>
                    <a:srcRect/>
                    <a:stretch>
                      <a:fillRect/>
                    </a:stretch>
                  </pic:blipFill>
                  <pic:spPr bwMode="auto">
                    <a:xfrm>
                      <a:off x="0" y="0"/>
                      <a:ext cx="2470150" cy="3289300"/>
                    </a:xfrm>
                    <a:prstGeom prst="rect">
                      <a:avLst/>
                    </a:prstGeom>
                    <a:noFill/>
                    <a:ln>
                      <a:noFill/>
                    </a:ln>
                  </pic:spPr>
                </pic:pic>
              </a:graphicData>
            </a:graphic>
          </wp:inline>
        </w:drawing>
      </w:r>
    </w:p>
    <w:p w:rsidR="00B918B0" w:rsidRPr="00B918B0" w:rsidRDefault="00B918B0" w:rsidP="00B918B0">
      <w:pPr>
        <w:jc w:val="center"/>
        <w:rPr>
          <w:b/>
        </w:rPr>
      </w:pPr>
    </w:p>
    <w:p w:rsidR="00B918B0" w:rsidRPr="00B918B0" w:rsidRDefault="00B918B0" w:rsidP="00B918B0">
      <w:pPr>
        <w:jc w:val="center"/>
        <w:rPr>
          <w:b/>
        </w:rPr>
      </w:pPr>
      <w:r w:rsidRPr="00B918B0">
        <w:rPr>
          <w:b/>
        </w:rPr>
        <w:t>Trough in soil at base of south wall</w:t>
      </w:r>
    </w:p>
    <w:p w:rsidR="00B918B0" w:rsidRPr="00B918B0" w:rsidRDefault="00B918B0" w:rsidP="00B918B0">
      <w:pPr>
        <w:rPr>
          <w:b/>
        </w:rPr>
      </w:pPr>
      <w:r w:rsidRPr="00B918B0">
        <w:rPr>
          <w:b/>
        </w:rPr>
        <w:lastRenderedPageBreak/>
        <w:t>Picture 25</w:t>
      </w:r>
    </w:p>
    <w:p w:rsidR="00B918B0" w:rsidRPr="00B918B0" w:rsidRDefault="00B918B0" w:rsidP="00B918B0">
      <w:pPr>
        <w:jc w:val="center"/>
        <w:rPr>
          <w:b/>
        </w:rPr>
      </w:pPr>
    </w:p>
    <w:p w:rsidR="00B918B0" w:rsidRPr="00B918B0" w:rsidRDefault="009C6B78" w:rsidP="00B918B0">
      <w:pPr>
        <w:jc w:val="center"/>
        <w:rPr>
          <w:b/>
        </w:rPr>
      </w:pPr>
      <w:r w:rsidRPr="00B918B0">
        <w:rPr>
          <w:b/>
          <w:noProof/>
        </w:rPr>
        <w:drawing>
          <wp:inline distT="0" distB="0" distL="0" distR="0">
            <wp:extent cx="2470150" cy="3289300"/>
            <wp:effectExtent l="0" t="0" r="0" b="0"/>
            <wp:docPr id="27" name="Picture 27" descr="Parapet fla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rapet flashing"/>
                    <pic:cNvPicPr>
                      <a:picLocks noChangeAspect="1" noChangeArrowheads="1"/>
                    </pic:cNvPicPr>
                  </pic:nvPicPr>
                  <pic:blipFill>
                    <a:blip r:embed="rId43" cstate="screen">
                      <a:lum bright="4000" contrast="4000"/>
                      <a:extLst>
                        <a:ext uri="{28A0092B-C50C-407E-A947-70E740481C1C}">
                          <a14:useLocalDpi xmlns:a14="http://schemas.microsoft.com/office/drawing/2010/main" val="0"/>
                        </a:ext>
                      </a:extLst>
                    </a:blip>
                    <a:srcRect/>
                    <a:stretch>
                      <a:fillRect/>
                    </a:stretch>
                  </pic:blipFill>
                  <pic:spPr bwMode="auto">
                    <a:xfrm>
                      <a:off x="0" y="0"/>
                      <a:ext cx="2470150" cy="3289300"/>
                    </a:xfrm>
                    <a:prstGeom prst="rect">
                      <a:avLst/>
                    </a:prstGeom>
                    <a:noFill/>
                    <a:ln>
                      <a:noFill/>
                    </a:ln>
                  </pic:spPr>
                </pic:pic>
              </a:graphicData>
            </a:graphic>
          </wp:inline>
        </w:drawing>
      </w:r>
    </w:p>
    <w:p w:rsidR="00B918B0" w:rsidRPr="00B918B0" w:rsidRDefault="00B918B0" w:rsidP="00B918B0">
      <w:pPr>
        <w:jc w:val="center"/>
        <w:rPr>
          <w:b/>
        </w:rPr>
      </w:pPr>
    </w:p>
    <w:p w:rsidR="00B918B0" w:rsidRPr="00B918B0" w:rsidRDefault="00B918B0" w:rsidP="00B918B0">
      <w:pPr>
        <w:jc w:val="center"/>
        <w:rPr>
          <w:b/>
        </w:rPr>
      </w:pPr>
      <w:r w:rsidRPr="00B918B0">
        <w:rPr>
          <w:b/>
        </w:rPr>
        <w:t>Parapet flashing</w:t>
      </w:r>
    </w:p>
    <w:p w:rsidR="00B918B0" w:rsidRPr="00B918B0" w:rsidRDefault="00B918B0" w:rsidP="00B918B0">
      <w:pPr>
        <w:jc w:val="center"/>
        <w:rPr>
          <w:b/>
        </w:rPr>
      </w:pPr>
    </w:p>
    <w:p w:rsidR="00B918B0" w:rsidRPr="00B918B0" w:rsidRDefault="00B918B0" w:rsidP="00B918B0">
      <w:pPr>
        <w:rPr>
          <w:b/>
        </w:rPr>
      </w:pPr>
      <w:r w:rsidRPr="00B918B0">
        <w:rPr>
          <w:b/>
        </w:rPr>
        <w:t>Picture 26</w:t>
      </w:r>
    </w:p>
    <w:p w:rsidR="00B918B0" w:rsidRPr="00B918B0" w:rsidRDefault="00B918B0" w:rsidP="00B918B0">
      <w:pPr>
        <w:jc w:val="center"/>
        <w:rPr>
          <w:b/>
        </w:rPr>
      </w:pPr>
    </w:p>
    <w:p w:rsidR="00B918B0" w:rsidRPr="00B918B0" w:rsidRDefault="009C6B78" w:rsidP="00B918B0">
      <w:pPr>
        <w:jc w:val="center"/>
        <w:rPr>
          <w:b/>
        </w:rPr>
      </w:pPr>
      <w:r w:rsidRPr="00B918B0">
        <w:rPr>
          <w:b/>
          <w:noProof/>
        </w:rPr>
        <w:drawing>
          <wp:inline distT="0" distB="0" distL="0" distR="0">
            <wp:extent cx="2470150" cy="3124200"/>
            <wp:effectExtent l="0" t="0" r="0" b="0"/>
            <wp:docPr id="28" name="Picture 28" descr="Sections of the flashing seemed to have crimped/crushed edges that have a sealant compound a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ctions of the flashing seemed to have crimped/crushed edges that have a sealant compound applied"/>
                    <pic:cNvPicPr>
                      <a:picLocks noChangeAspect="1" noChangeArrowheads="1"/>
                    </pic:cNvPicPr>
                  </pic:nvPicPr>
                  <pic:blipFill>
                    <a:blip r:embed="rId44" cstate="screen">
                      <a:extLst>
                        <a:ext uri="{28A0092B-C50C-407E-A947-70E740481C1C}">
                          <a14:useLocalDpi xmlns:a14="http://schemas.microsoft.com/office/drawing/2010/main" val="0"/>
                        </a:ext>
                      </a:extLst>
                    </a:blip>
                    <a:srcRect t="2625" b="2840"/>
                    <a:stretch>
                      <a:fillRect/>
                    </a:stretch>
                  </pic:blipFill>
                  <pic:spPr bwMode="auto">
                    <a:xfrm>
                      <a:off x="0" y="0"/>
                      <a:ext cx="2470150" cy="3124200"/>
                    </a:xfrm>
                    <a:prstGeom prst="rect">
                      <a:avLst/>
                    </a:prstGeom>
                    <a:noFill/>
                    <a:ln>
                      <a:noFill/>
                    </a:ln>
                  </pic:spPr>
                </pic:pic>
              </a:graphicData>
            </a:graphic>
          </wp:inline>
        </w:drawing>
      </w:r>
    </w:p>
    <w:p w:rsidR="00B918B0" w:rsidRPr="00B918B0" w:rsidRDefault="00B918B0" w:rsidP="00B918B0">
      <w:pPr>
        <w:jc w:val="center"/>
        <w:rPr>
          <w:b/>
        </w:rPr>
      </w:pPr>
    </w:p>
    <w:p w:rsidR="00B918B0" w:rsidRPr="00B918B0" w:rsidRDefault="00B918B0" w:rsidP="00B918B0">
      <w:pPr>
        <w:jc w:val="center"/>
        <w:rPr>
          <w:b/>
        </w:rPr>
      </w:pPr>
      <w:r w:rsidRPr="00B918B0">
        <w:rPr>
          <w:b/>
        </w:rPr>
        <w:t>Sections of the flashing seemed to have crimped/crushed edges that have a sealant compound applied</w:t>
      </w:r>
    </w:p>
    <w:p w:rsidR="00B918B0" w:rsidRPr="00B918B0" w:rsidRDefault="00B918B0" w:rsidP="00B918B0">
      <w:pPr>
        <w:rPr>
          <w:b/>
        </w:rPr>
      </w:pPr>
      <w:r w:rsidRPr="00B918B0">
        <w:rPr>
          <w:b/>
        </w:rPr>
        <w:lastRenderedPageBreak/>
        <w:t>Picture 27</w:t>
      </w:r>
    </w:p>
    <w:p w:rsidR="00B918B0" w:rsidRPr="00B918B0" w:rsidRDefault="00B918B0" w:rsidP="00B918B0">
      <w:pPr>
        <w:jc w:val="center"/>
        <w:rPr>
          <w:b/>
        </w:rPr>
      </w:pPr>
    </w:p>
    <w:p w:rsidR="00B918B0" w:rsidRPr="00B918B0" w:rsidRDefault="009C6B78" w:rsidP="00B918B0">
      <w:pPr>
        <w:jc w:val="center"/>
        <w:rPr>
          <w:b/>
        </w:rPr>
      </w:pPr>
      <w:r w:rsidRPr="00B918B0">
        <w:rPr>
          <w:b/>
          <w:noProof/>
        </w:rPr>
        <w:drawing>
          <wp:inline distT="0" distB="0" distL="0" distR="0">
            <wp:extent cx="2470150" cy="3289300"/>
            <wp:effectExtent l="0" t="0" r="0" b="0"/>
            <wp:docPr id="29" name="Picture 29" descr="Clogged window well drains, note cement cr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ogged window well drains, note cement cracks"/>
                    <pic:cNvPicPr>
                      <a:picLocks noChangeAspect="1" noChangeArrowheads="1"/>
                    </pic:cNvPicPr>
                  </pic:nvPicPr>
                  <pic:blipFill>
                    <a:blip r:embed="rId45" cstate="screen">
                      <a:lum bright="8000" contrast="4000"/>
                      <a:extLst>
                        <a:ext uri="{28A0092B-C50C-407E-A947-70E740481C1C}">
                          <a14:useLocalDpi xmlns:a14="http://schemas.microsoft.com/office/drawing/2010/main" val="0"/>
                        </a:ext>
                      </a:extLst>
                    </a:blip>
                    <a:srcRect/>
                    <a:stretch>
                      <a:fillRect/>
                    </a:stretch>
                  </pic:blipFill>
                  <pic:spPr bwMode="auto">
                    <a:xfrm>
                      <a:off x="0" y="0"/>
                      <a:ext cx="2470150" cy="3289300"/>
                    </a:xfrm>
                    <a:prstGeom prst="rect">
                      <a:avLst/>
                    </a:prstGeom>
                    <a:noFill/>
                    <a:ln>
                      <a:noFill/>
                    </a:ln>
                  </pic:spPr>
                </pic:pic>
              </a:graphicData>
            </a:graphic>
          </wp:inline>
        </w:drawing>
      </w:r>
    </w:p>
    <w:p w:rsidR="00B918B0" w:rsidRPr="00B918B0" w:rsidRDefault="00B918B0" w:rsidP="00B918B0">
      <w:pPr>
        <w:jc w:val="center"/>
        <w:rPr>
          <w:b/>
        </w:rPr>
      </w:pPr>
    </w:p>
    <w:p w:rsidR="00B918B0" w:rsidRPr="00B918B0" w:rsidRDefault="00B918B0" w:rsidP="00B918B0">
      <w:pPr>
        <w:jc w:val="center"/>
        <w:rPr>
          <w:b/>
        </w:rPr>
      </w:pPr>
      <w:r w:rsidRPr="00B918B0">
        <w:rPr>
          <w:b/>
        </w:rPr>
        <w:t>Clogged window well drains, note cement cracks</w:t>
      </w:r>
    </w:p>
    <w:p w:rsidR="00B918B0" w:rsidRPr="00B918B0" w:rsidRDefault="00B918B0" w:rsidP="00B918B0">
      <w:pPr>
        <w:jc w:val="center"/>
        <w:rPr>
          <w:b/>
        </w:rPr>
      </w:pPr>
    </w:p>
    <w:p w:rsidR="00B918B0" w:rsidRPr="00B918B0" w:rsidRDefault="00B918B0" w:rsidP="00B918B0">
      <w:pPr>
        <w:rPr>
          <w:b/>
        </w:rPr>
      </w:pPr>
      <w:r w:rsidRPr="00B918B0">
        <w:rPr>
          <w:b/>
        </w:rPr>
        <w:t>Picture 28</w:t>
      </w:r>
    </w:p>
    <w:p w:rsidR="00B918B0" w:rsidRPr="00B918B0" w:rsidRDefault="00B918B0" w:rsidP="00B918B0">
      <w:pPr>
        <w:jc w:val="center"/>
        <w:rPr>
          <w:b/>
        </w:rPr>
      </w:pPr>
    </w:p>
    <w:p w:rsidR="00B918B0" w:rsidRPr="00B918B0" w:rsidRDefault="009C6B78" w:rsidP="00B918B0">
      <w:pPr>
        <w:jc w:val="center"/>
        <w:rPr>
          <w:b/>
        </w:rPr>
      </w:pPr>
      <w:r w:rsidRPr="00B918B0">
        <w:rPr>
          <w:b/>
          <w:noProof/>
        </w:rPr>
        <w:drawing>
          <wp:inline distT="0" distB="0" distL="0" distR="0">
            <wp:extent cx="3473450" cy="3289300"/>
            <wp:effectExtent l="0" t="0" r="0" b="0"/>
            <wp:docPr id="30" name="Picture 30" descr="Hole in the furnace room/hallway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ole in the furnace room/hallway wall"/>
                    <pic:cNvPicPr>
                      <a:picLocks noChangeAspect="1" noChangeArrowheads="1"/>
                    </pic:cNvPicPr>
                  </pic:nvPicPr>
                  <pic:blipFill>
                    <a:blip r:embed="rId46" cstate="screen">
                      <a:lum bright="6000" contrast="4000"/>
                      <a:extLst>
                        <a:ext uri="{28A0092B-C50C-407E-A947-70E740481C1C}">
                          <a14:useLocalDpi xmlns:a14="http://schemas.microsoft.com/office/drawing/2010/main" val="0"/>
                        </a:ext>
                      </a:extLst>
                    </a:blip>
                    <a:srcRect b="29108"/>
                    <a:stretch>
                      <a:fillRect/>
                    </a:stretch>
                  </pic:blipFill>
                  <pic:spPr bwMode="auto">
                    <a:xfrm>
                      <a:off x="0" y="0"/>
                      <a:ext cx="3473450" cy="3289300"/>
                    </a:xfrm>
                    <a:prstGeom prst="rect">
                      <a:avLst/>
                    </a:prstGeom>
                    <a:noFill/>
                    <a:ln>
                      <a:noFill/>
                    </a:ln>
                  </pic:spPr>
                </pic:pic>
              </a:graphicData>
            </a:graphic>
          </wp:inline>
        </w:drawing>
      </w:r>
    </w:p>
    <w:p w:rsidR="00B918B0" w:rsidRPr="00B918B0" w:rsidRDefault="00B918B0" w:rsidP="00B918B0">
      <w:pPr>
        <w:jc w:val="center"/>
        <w:rPr>
          <w:b/>
        </w:rPr>
      </w:pPr>
    </w:p>
    <w:p w:rsidR="00B918B0" w:rsidRPr="00B918B0" w:rsidRDefault="00B918B0" w:rsidP="00B918B0">
      <w:pPr>
        <w:jc w:val="center"/>
        <w:rPr>
          <w:b/>
        </w:rPr>
      </w:pPr>
      <w:r w:rsidRPr="00B918B0">
        <w:rPr>
          <w:b/>
        </w:rPr>
        <w:t>Hole in the furnace room/hallway wall</w:t>
      </w:r>
    </w:p>
    <w:p w:rsidR="00B918B0" w:rsidRPr="00B918B0" w:rsidRDefault="00B918B0" w:rsidP="00B918B0">
      <w:pPr>
        <w:rPr>
          <w:b/>
        </w:rPr>
      </w:pPr>
      <w:r w:rsidRPr="00B918B0">
        <w:rPr>
          <w:b/>
        </w:rPr>
        <w:lastRenderedPageBreak/>
        <w:t>Picture 29</w:t>
      </w:r>
    </w:p>
    <w:p w:rsidR="00B918B0" w:rsidRPr="00B918B0" w:rsidRDefault="00B918B0" w:rsidP="00B918B0">
      <w:pPr>
        <w:jc w:val="center"/>
        <w:rPr>
          <w:b/>
        </w:rPr>
      </w:pPr>
    </w:p>
    <w:p w:rsidR="00B918B0" w:rsidRPr="00B918B0" w:rsidRDefault="009C6B78" w:rsidP="00B918B0">
      <w:pPr>
        <w:jc w:val="center"/>
        <w:rPr>
          <w:b/>
        </w:rPr>
      </w:pPr>
      <w:r w:rsidRPr="00B918B0">
        <w:rPr>
          <w:b/>
          <w:noProof/>
        </w:rPr>
        <w:drawing>
          <wp:inline distT="0" distB="0" distL="0" distR="0">
            <wp:extent cx="2470150" cy="3289300"/>
            <wp:effectExtent l="0" t="0" r="0" b="0"/>
            <wp:docPr id="31" name="Picture 31" descr="Opening in furnace room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pening in furnace room wall"/>
                    <pic:cNvPicPr>
                      <a:picLocks noChangeAspect="1" noChangeArrowheads="1"/>
                    </pic:cNvPicPr>
                  </pic:nvPicPr>
                  <pic:blipFill>
                    <a:blip r:embed="rId47" cstate="screen">
                      <a:lum bright="8000" contrast="4000"/>
                      <a:extLst>
                        <a:ext uri="{28A0092B-C50C-407E-A947-70E740481C1C}">
                          <a14:useLocalDpi xmlns:a14="http://schemas.microsoft.com/office/drawing/2010/main" val="0"/>
                        </a:ext>
                      </a:extLst>
                    </a:blip>
                    <a:srcRect/>
                    <a:stretch>
                      <a:fillRect/>
                    </a:stretch>
                  </pic:blipFill>
                  <pic:spPr bwMode="auto">
                    <a:xfrm>
                      <a:off x="0" y="0"/>
                      <a:ext cx="2470150" cy="3289300"/>
                    </a:xfrm>
                    <a:prstGeom prst="rect">
                      <a:avLst/>
                    </a:prstGeom>
                    <a:noFill/>
                    <a:ln>
                      <a:noFill/>
                    </a:ln>
                  </pic:spPr>
                </pic:pic>
              </a:graphicData>
            </a:graphic>
          </wp:inline>
        </w:drawing>
      </w:r>
    </w:p>
    <w:p w:rsidR="00B918B0" w:rsidRPr="00B918B0" w:rsidRDefault="00B918B0" w:rsidP="00B918B0">
      <w:pPr>
        <w:jc w:val="center"/>
        <w:rPr>
          <w:b/>
        </w:rPr>
      </w:pPr>
    </w:p>
    <w:p w:rsidR="00B918B0" w:rsidRPr="00B918B0" w:rsidRDefault="00B918B0" w:rsidP="00B918B0">
      <w:pPr>
        <w:jc w:val="center"/>
        <w:rPr>
          <w:b/>
        </w:rPr>
      </w:pPr>
      <w:r w:rsidRPr="00B918B0">
        <w:rPr>
          <w:b/>
        </w:rPr>
        <w:t>Opening in furnace room wall</w:t>
      </w:r>
    </w:p>
    <w:p w:rsidR="00B918B0" w:rsidRPr="00B918B0" w:rsidRDefault="00B918B0" w:rsidP="00B918B0">
      <w:pPr>
        <w:jc w:val="center"/>
        <w:rPr>
          <w:b/>
        </w:rPr>
      </w:pPr>
    </w:p>
    <w:p w:rsidR="00B918B0" w:rsidRPr="00B918B0" w:rsidRDefault="00B918B0" w:rsidP="00B918B0">
      <w:pPr>
        <w:rPr>
          <w:b/>
        </w:rPr>
      </w:pPr>
      <w:r w:rsidRPr="00B918B0">
        <w:rPr>
          <w:b/>
        </w:rPr>
        <w:t>Picture 30</w:t>
      </w:r>
    </w:p>
    <w:p w:rsidR="00B918B0" w:rsidRPr="00B918B0" w:rsidRDefault="009C6B78" w:rsidP="00B918B0">
      <w:pPr>
        <w:jc w:val="center"/>
        <w:rPr>
          <w:b/>
        </w:rPr>
      </w:pPr>
      <w:r w:rsidRPr="00B918B0">
        <w:rPr>
          <w:b/>
          <w:noProof/>
        </w:rPr>
        <w:drawing>
          <wp:inline distT="0" distB="0" distL="0" distR="0">
            <wp:extent cx="4089400" cy="3289300"/>
            <wp:effectExtent l="0" t="0" r="0" b="0"/>
            <wp:docPr id="32" name="Picture 32" descr="Tennis ball on chair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ennis ball on chair leg"/>
                    <pic:cNvPicPr>
                      <a:picLocks noChangeAspect="1" noChangeArrowheads="1"/>
                    </pic:cNvPicPr>
                  </pic:nvPicPr>
                  <pic:blipFill>
                    <a:blip r:embed="rId48">
                      <a:lum bright="8000" contrast="8000"/>
                      <a:extLst>
                        <a:ext uri="{28A0092B-C50C-407E-A947-70E740481C1C}">
                          <a14:useLocalDpi xmlns:a14="http://schemas.microsoft.com/office/drawing/2010/main" val="0"/>
                        </a:ext>
                      </a:extLst>
                    </a:blip>
                    <a:srcRect l="17157" t="10875" r="21375" b="22874"/>
                    <a:stretch>
                      <a:fillRect/>
                    </a:stretch>
                  </pic:blipFill>
                  <pic:spPr bwMode="auto">
                    <a:xfrm>
                      <a:off x="0" y="0"/>
                      <a:ext cx="4089400" cy="3289300"/>
                    </a:xfrm>
                    <a:prstGeom prst="rect">
                      <a:avLst/>
                    </a:prstGeom>
                    <a:noFill/>
                    <a:ln>
                      <a:noFill/>
                    </a:ln>
                  </pic:spPr>
                </pic:pic>
              </a:graphicData>
            </a:graphic>
          </wp:inline>
        </w:drawing>
      </w:r>
    </w:p>
    <w:p w:rsidR="00B918B0" w:rsidRPr="00B918B0" w:rsidRDefault="00B918B0" w:rsidP="00B918B0">
      <w:pPr>
        <w:jc w:val="center"/>
        <w:rPr>
          <w:b/>
        </w:rPr>
      </w:pPr>
    </w:p>
    <w:p w:rsidR="00B918B0" w:rsidRPr="00B918B0" w:rsidRDefault="00B918B0" w:rsidP="00B918B0">
      <w:pPr>
        <w:jc w:val="center"/>
        <w:rPr>
          <w:b/>
        </w:rPr>
      </w:pPr>
      <w:r w:rsidRPr="00B918B0">
        <w:rPr>
          <w:b/>
        </w:rPr>
        <w:t>Tennis ball on chair leg</w:t>
      </w:r>
    </w:p>
    <w:p w:rsidR="00B918B0" w:rsidRPr="00B918B0" w:rsidRDefault="00B918B0" w:rsidP="00B918B0">
      <w:pPr>
        <w:jc w:val="center"/>
        <w:rPr>
          <w:b/>
        </w:rPr>
      </w:pPr>
    </w:p>
    <w:p w:rsidR="00B918B0" w:rsidRPr="00B918B0" w:rsidRDefault="00B918B0" w:rsidP="00B918B0">
      <w:pPr>
        <w:rPr>
          <w:b/>
        </w:rPr>
      </w:pPr>
      <w:r w:rsidRPr="00B918B0">
        <w:rPr>
          <w:b/>
        </w:rPr>
        <w:lastRenderedPageBreak/>
        <w:t>Picture 31</w:t>
      </w:r>
    </w:p>
    <w:p w:rsidR="00B918B0" w:rsidRPr="00B918B0" w:rsidRDefault="00B918B0" w:rsidP="00B918B0">
      <w:pPr>
        <w:jc w:val="center"/>
        <w:rPr>
          <w:b/>
        </w:rPr>
      </w:pPr>
    </w:p>
    <w:p w:rsidR="00B918B0" w:rsidRPr="00B918B0" w:rsidRDefault="009C6B78" w:rsidP="00B918B0">
      <w:pPr>
        <w:jc w:val="center"/>
        <w:rPr>
          <w:b/>
        </w:rPr>
      </w:pPr>
      <w:r w:rsidRPr="00B918B0">
        <w:rPr>
          <w:b/>
          <w:noProof/>
        </w:rPr>
        <w:drawing>
          <wp:inline distT="0" distB="0" distL="0" distR="0">
            <wp:extent cx="5537200" cy="3289300"/>
            <wp:effectExtent l="0" t="0" r="0" b="0"/>
            <wp:docPr id="33" name="Picture 33" descr="Fibrous mesh filter in classroom uni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brous mesh filter in classroom univent"/>
                    <pic:cNvPicPr>
                      <a:picLocks noChangeAspect="1" noChangeArrowheads="1"/>
                    </pic:cNvPicPr>
                  </pic:nvPicPr>
                  <pic:blipFill>
                    <a:blip r:embed="rId49">
                      <a:lum bright="4000" contrast="8000"/>
                      <a:extLst>
                        <a:ext uri="{28A0092B-C50C-407E-A947-70E740481C1C}">
                          <a14:useLocalDpi xmlns:a14="http://schemas.microsoft.com/office/drawing/2010/main" val="0"/>
                        </a:ext>
                      </a:extLst>
                    </a:blip>
                    <a:srcRect b="20625"/>
                    <a:stretch>
                      <a:fillRect/>
                    </a:stretch>
                  </pic:blipFill>
                  <pic:spPr bwMode="auto">
                    <a:xfrm>
                      <a:off x="0" y="0"/>
                      <a:ext cx="5537200" cy="3289300"/>
                    </a:xfrm>
                    <a:prstGeom prst="rect">
                      <a:avLst/>
                    </a:prstGeom>
                    <a:noFill/>
                    <a:ln>
                      <a:noFill/>
                    </a:ln>
                  </pic:spPr>
                </pic:pic>
              </a:graphicData>
            </a:graphic>
          </wp:inline>
        </w:drawing>
      </w:r>
    </w:p>
    <w:p w:rsidR="00B918B0" w:rsidRPr="00B918B0" w:rsidRDefault="00B918B0" w:rsidP="00B918B0">
      <w:pPr>
        <w:jc w:val="center"/>
        <w:rPr>
          <w:b/>
        </w:rPr>
      </w:pPr>
    </w:p>
    <w:p w:rsidR="00B918B0" w:rsidRPr="00B918B0" w:rsidRDefault="00B918B0" w:rsidP="00B918B0">
      <w:pPr>
        <w:jc w:val="center"/>
        <w:rPr>
          <w:b/>
        </w:rPr>
      </w:pPr>
      <w:r w:rsidRPr="00B918B0">
        <w:rPr>
          <w:b/>
        </w:rPr>
        <w:t>Fibrous mesh filter in classroom univent</w:t>
      </w:r>
    </w:p>
    <w:p w:rsidR="00B918B0" w:rsidRPr="00B918B0" w:rsidRDefault="00B918B0" w:rsidP="00B918B0">
      <w:pPr>
        <w:rPr>
          <w:b/>
        </w:rPr>
      </w:pPr>
      <w:r w:rsidRPr="00B918B0">
        <w:rPr>
          <w:b/>
        </w:rPr>
        <w:t>Picture 32</w:t>
      </w:r>
    </w:p>
    <w:p w:rsidR="00B918B0" w:rsidRPr="00B918B0" w:rsidRDefault="00B918B0" w:rsidP="00B918B0">
      <w:pPr>
        <w:jc w:val="center"/>
        <w:rPr>
          <w:b/>
        </w:rPr>
      </w:pPr>
    </w:p>
    <w:p w:rsidR="00B918B0" w:rsidRPr="00B918B0" w:rsidRDefault="009C6B78" w:rsidP="00B918B0">
      <w:pPr>
        <w:jc w:val="center"/>
        <w:rPr>
          <w:b/>
        </w:rPr>
      </w:pPr>
      <w:r w:rsidRPr="00B918B0">
        <w:rPr>
          <w:b/>
          <w:noProof/>
        </w:rPr>
        <w:drawing>
          <wp:inline distT="0" distB="0" distL="0" distR="0">
            <wp:extent cx="3759200" cy="3289300"/>
            <wp:effectExtent l="0" t="0" r="0" b="0"/>
            <wp:docPr id="34" name="Picture 34" descr="Air purifier with occluded filter in Roo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ir purifier with occluded filter in Room 219"/>
                    <pic:cNvPicPr>
                      <a:picLocks noChangeAspect="1" noChangeArrowheads="1"/>
                    </pic:cNvPicPr>
                  </pic:nvPicPr>
                  <pic:blipFill>
                    <a:blip r:embed="rId50">
                      <a:lum bright="8000" contrast="12000"/>
                      <a:extLst>
                        <a:ext uri="{28A0092B-C50C-407E-A947-70E740481C1C}">
                          <a14:useLocalDpi xmlns:a14="http://schemas.microsoft.com/office/drawing/2010/main" val="0"/>
                        </a:ext>
                      </a:extLst>
                    </a:blip>
                    <a:srcRect l="10968" r="7031" b="4124"/>
                    <a:stretch>
                      <a:fillRect/>
                    </a:stretch>
                  </pic:blipFill>
                  <pic:spPr bwMode="auto">
                    <a:xfrm>
                      <a:off x="0" y="0"/>
                      <a:ext cx="3759200" cy="3289300"/>
                    </a:xfrm>
                    <a:prstGeom prst="rect">
                      <a:avLst/>
                    </a:prstGeom>
                    <a:noFill/>
                    <a:ln>
                      <a:noFill/>
                    </a:ln>
                  </pic:spPr>
                </pic:pic>
              </a:graphicData>
            </a:graphic>
          </wp:inline>
        </w:drawing>
      </w:r>
    </w:p>
    <w:p w:rsidR="00B918B0" w:rsidRPr="00B918B0" w:rsidRDefault="00B918B0" w:rsidP="00B918B0">
      <w:pPr>
        <w:jc w:val="center"/>
        <w:rPr>
          <w:b/>
        </w:rPr>
      </w:pPr>
    </w:p>
    <w:p w:rsidR="00B918B0" w:rsidRPr="00B918B0" w:rsidRDefault="00B918B0" w:rsidP="00B918B0">
      <w:pPr>
        <w:jc w:val="center"/>
        <w:rPr>
          <w:b/>
        </w:rPr>
      </w:pPr>
      <w:r w:rsidRPr="00B918B0">
        <w:rPr>
          <w:b/>
        </w:rPr>
        <w:t>Air purifier with occluded filter in Room 219</w:t>
      </w:r>
    </w:p>
    <w:p w:rsidR="00B918B0" w:rsidRPr="00B918B0" w:rsidRDefault="00B918B0" w:rsidP="00B918B0">
      <w:pPr>
        <w:jc w:val="center"/>
        <w:rPr>
          <w:b/>
        </w:rPr>
      </w:pPr>
    </w:p>
    <w:p w:rsidR="00B918B0" w:rsidRPr="00B918B0" w:rsidRDefault="00B918B0" w:rsidP="00B918B0">
      <w:pPr>
        <w:rPr>
          <w:b/>
        </w:rPr>
      </w:pPr>
      <w:r w:rsidRPr="00B918B0">
        <w:rPr>
          <w:b/>
        </w:rPr>
        <w:lastRenderedPageBreak/>
        <w:t>Picture 33</w:t>
      </w:r>
    </w:p>
    <w:p w:rsidR="00B918B0" w:rsidRPr="00B918B0" w:rsidRDefault="00B918B0" w:rsidP="00B918B0">
      <w:pPr>
        <w:jc w:val="center"/>
        <w:rPr>
          <w:b/>
        </w:rPr>
      </w:pPr>
    </w:p>
    <w:p w:rsidR="00B918B0" w:rsidRPr="00B918B0" w:rsidRDefault="009C6B78" w:rsidP="00B918B0">
      <w:pPr>
        <w:jc w:val="center"/>
        <w:rPr>
          <w:b/>
        </w:rPr>
      </w:pPr>
      <w:r w:rsidRPr="00B918B0">
        <w:rPr>
          <w:b/>
          <w:noProof/>
        </w:rPr>
        <w:drawing>
          <wp:inline distT="0" distB="0" distL="0" distR="0">
            <wp:extent cx="5067300" cy="3289300"/>
            <wp:effectExtent l="0" t="0" r="0" b="0"/>
            <wp:docPr id="35" name="Picture 35" descr="&quot;Check Filter&quot; light indicator for air purifier in Roo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quot;Check Filter&quot; light indicator for air purifier in Room 219"/>
                    <pic:cNvPicPr>
                      <a:picLocks noChangeAspect="1" noChangeArrowheads="1"/>
                    </pic:cNvPicPr>
                  </pic:nvPicPr>
                  <pic:blipFill>
                    <a:blip r:embed="rId51">
                      <a:lum bright="4000" contrast="8000"/>
                      <a:extLst>
                        <a:ext uri="{28A0092B-C50C-407E-A947-70E740481C1C}">
                          <a14:useLocalDpi xmlns:a14="http://schemas.microsoft.com/office/drawing/2010/main" val="0"/>
                        </a:ext>
                      </a:extLst>
                    </a:blip>
                    <a:srcRect l="7875" t="17250" r="15750" b="16499"/>
                    <a:stretch>
                      <a:fillRect/>
                    </a:stretch>
                  </pic:blipFill>
                  <pic:spPr bwMode="auto">
                    <a:xfrm>
                      <a:off x="0" y="0"/>
                      <a:ext cx="5067300" cy="3289300"/>
                    </a:xfrm>
                    <a:prstGeom prst="rect">
                      <a:avLst/>
                    </a:prstGeom>
                    <a:noFill/>
                    <a:ln>
                      <a:noFill/>
                    </a:ln>
                  </pic:spPr>
                </pic:pic>
              </a:graphicData>
            </a:graphic>
          </wp:inline>
        </w:drawing>
      </w:r>
    </w:p>
    <w:p w:rsidR="00B918B0" w:rsidRPr="00B918B0" w:rsidRDefault="00B918B0" w:rsidP="00B918B0">
      <w:pPr>
        <w:jc w:val="center"/>
        <w:rPr>
          <w:b/>
        </w:rPr>
      </w:pPr>
    </w:p>
    <w:p w:rsidR="00B918B0" w:rsidRPr="00B918B0" w:rsidRDefault="00B918B0" w:rsidP="00B918B0">
      <w:pPr>
        <w:jc w:val="center"/>
        <w:rPr>
          <w:b/>
        </w:rPr>
      </w:pPr>
      <w:r w:rsidRPr="00B918B0">
        <w:rPr>
          <w:b/>
        </w:rPr>
        <w:t>"Check Filter" light indicator for air purifier in Room 219</w:t>
      </w:r>
    </w:p>
    <w:p w:rsidR="00B918B0" w:rsidRPr="00B918B0" w:rsidRDefault="00B918B0" w:rsidP="00B918B0">
      <w:pPr>
        <w:jc w:val="center"/>
        <w:rPr>
          <w:b/>
        </w:rPr>
      </w:pPr>
    </w:p>
    <w:p w:rsidR="00B918B0" w:rsidRPr="00B918B0" w:rsidRDefault="00B918B0" w:rsidP="00B918B0">
      <w:pPr>
        <w:rPr>
          <w:b/>
        </w:rPr>
      </w:pPr>
      <w:r w:rsidRPr="00B918B0">
        <w:rPr>
          <w:b/>
        </w:rPr>
        <w:t>Picture 34</w:t>
      </w:r>
    </w:p>
    <w:p w:rsidR="00B918B0" w:rsidRPr="00B918B0" w:rsidRDefault="00B918B0" w:rsidP="00B918B0">
      <w:pPr>
        <w:jc w:val="center"/>
        <w:rPr>
          <w:b/>
        </w:rPr>
      </w:pPr>
    </w:p>
    <w:p w:rsidR="00B918B0" w:rsidRPr="00B918B0" w:rsidRDefault="009C6B78" w:rsidP="00B918B0">
      <w:pPr>
        <w:jc w:val="center"/>
        <w:rPr>
          <w:b/>
        </w:rPr>
      </w:pPr>
      <w:r w:rsidRPr="00B918B0">
        <w:rPr>
          <w:b/>
          <w:noProof/>
        </w:rPr>
        <w:drawing>
          <wp:inline distT="0" distB="0" distL="0" distR="0">
            <wp:extent cx="3759200" cy="3289300"/>
            <wp:effectExtent l="0" t="0" r="0" b="0"/>
            <wp:docPr id="36" name="Picture 36" descr="Personal fan, note accumulated dust/deb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ersonal fan, note accumulated dust/debris"/>
                    <pic:cNvPicPr>
                      <a:picLocks noChangeAspect="1" noChangeArrowheads="1"/>
                    </pic:cNvPicPr>
                  </pic:nvPicPr>
                  <pic:blipFill>
                    <a:blip r:embed="rId52">
                      <a:lum bright="10000" contrast="6000"/>
                      <a:extLst>
                        <a:ext uri="{28A0092B-C50C-407E-A947-70E740481C1C}">
                          <a14:useLocalDpi xmlns:a14="http://schemas.microsoft.com/office/drawing/2010/main" val="0"/>
                        </a:ext>
                      </a:extLst>
                    </a:blip>
                    <a:srcRect l="21375" t="8250"/>
                    <a:stretch>
                      <a:fillRect/>
                    </a:stretch>
                  </pic:blipFill>
                  <pic:spPr bwMode="auto">
                    <a:xfrm>
                      <a:off x="0" y="0"/>
                      <a:ext cx="3759200" cy="3289300"/>
                    </a:xfrm>
                    <a:prstGeom prst="rect">
                      <a:avLst/>
                    </a:prstGeom>
                    <a:noFill/>
                    <a:ln>
                      <a:noFill/>
                    </a:ln>
                  </pic:spPr>
                </pic:pic>
              </a:graphicData>
            </a:graphic>
          </wp:inline>
        </w:drawing>
      </w:r>
    </w:p>
    <w:p w:rsidR="00B918B0" w:rsidRPr="00B918B0" w:rsidRDefault="00B918B0" w:rsidP="00B918B0">
      <w:pPr>
        <w:jc w:val="center"/>
        <w:rPr>
          <w:b/>
        </w:rPr>
      </w:pPr>
    </w:p>
    <w:p w:rsidR="00B918B0" w:rsidRPr="00B918B0" w:rsidRDefault="00B918B0" w:rsidP="00B918B0">
      <w:pPr>
        <w:jc w:val="center"/>
        <w:rPr>
          <w:b/>
        </w:rPr>
      </w:pPr>
      <w:r w:rsidRPr="00B918B0">
        <w:rPr>
          <w:b/>
        </w:rPr>
        <w:t>Personal fan, note accumulated dust/debris</w:t>
      </w:r>
    </w:p>
    <w:p w:rsidR="00B918B0" w:rsidRPr="00B918B0" w:rsidRDefault="00B918B0" w:rsidP="00B918B0">
      <w:pPr>
        <w:rPr>
          <w:b/>
        </w:rPr>
      </w:pPr>
      <w:r w:rsidRPr="00B918B0">
        <w:rPr>
          <w:b/>
        </w:rPr>
        <w:lastRenderedPageBreak/>
        <w:t>Picture 35</w:t>
      </w:r>
    </w:p>
    <w:p w:rsidR="00B918B0" w:rsidRPr="00B918B0" w:rsidRDefault="00B918B0" w:rsidP="00B918B0">
      <w:pPr>
        <w:jc w:val="center"/>
        <w:rPr>
          <w:b/>
        </w:rPr>
      </w:pPr>
    </w:p>
    <w:p w:rsidR="00B918B0" w:rsidRPr="00B918B0" w:rsidRDefault="009C6B78" w:rsidP="00B918B0">
      <w:pPr>
        <w:jc w:val="center"/>
        <w:rPr>
          <w:b/>
        </w:rPr>
      </w:pPr>
      <w:r w:rsidRPr="00B918B0">
        <w:rPr>
          <w:b/>
          <w:noProof/>
        </w:rPr>
        <w:drawing>
          <wp:inline distT="0" distB="0" distL="0" distR="0">
            <wp:extent cx="4495800" cy="3289300"/>
            <wp:effectExtent l="0" t="0" r="0" b="0"/>
            <wp:docPr id="37" name="Picture 37" descr="Dust/debris accumulated inside classroom exhaust vent/sh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ust/debris accumulated inside classroom exhaust vent/shaft"/>
                    <pic:cNvPicPr>
                      <a:picLocks noChangeAspect="1" noChangeArrowheads="1"/>
                    </pic:cNvPicPr>
                  </pic:nvPicPr>
                  <pic:blipFill>
                    <a:blip r:embed="rId53">
                      <a:lum bright="8000" contrast="8000"/>
                      <a:extLst>
                        <a:ext uri="{28A0092B-C50C-407E-A947-70E740481C1C}">
                          <a14:useLocalDpi xmlns:a14="http://schemas.microsoft.com/office/drawing/2010/main" val="0"/>
                        </a:ext>
                      </a:extLst>
                    </a:blip>
                    <a:srcRect l="14906" b="16875"/>
                    <a:stretch>
                      <a:fillRect/>
                    </a:stretch>
                  </pic:blipFill>
                  <pic:spPr bwMode="auto">
                    <a:xfrm>
                      <a:off x="0" y="0"/>
                      <a:ext cx="4495800" cy="3289300"/>
                    </a:xfrm>
                    <a:prstGeom prst="rect">
                      <a:avLst/>
                    </a:prstGeom>
                    <a:noFill/>
                    <a:ln>
                      <a:noFill/>
                    </a:ln>
                  </pic:spPr>
                </pic:pic>
              </a:graphicData>
            </a:graphic>
          </wp:inline>
        </w:drawing>
      </w:r>
    </w:p>
    <w:p w:rsidR="00B918B0" w:rsidRPr="00B918B0" w:rsidRDefault="00B918B0" w:rsidP="00B918B0">
      <w:pPr>
        <w:jc w:val="center"/>
        <w:rPr>
          <w:b/>
        </w:rPr>
      </w:pPr>
    </w:p>
    <w:p w:rsidR="00B918B0" w:rsidRPr="00B918B0" w:rsidRDefault="00B918B0" w:rsidP="00B918B0">
      <w:pPr>
        <w:jc w:val="center"/>
        <w:rPr>
          <w:b/>
        </w:rPr>
      </w:pPr>
      <w:r w:rsidRPr="00B918B0">
        <w:rPr>
          <w:b/>
        </w:rPr>
        <w:t>Dust/debris accumulated inside classroom exhaust vent/shaft</w:t>
      </w:r>
    </w:p>
    <w:p w:rsidR="00B918B0" w:rsidRPr="00B918B0" w:rsidRDefault="00B918B0" w:rsidP="00B918B0">
      <w:pPr>
        <w:jc w:val="center"/>
        <w:rPr>
          <w:b/>
        </w:rPr>
      </w:pPr>
    </w:p>
    <w:p w:rsidR="00B918B0" w:rsidRPr="00B918B0" w:rsidRDefault="00B918B0" w:rsidP="00B918B0">
      <w:pPr>
        <w:rPr>
          <w:b/>
        </w:rPr>
      </w:pPr>
      <w:r w:rsidRPr="00B918B0">
        <w:rPr>
          <w:b/>
        </w:rPr>
        <w:t>Picture 36</w:t>
      </w:r>
    </w:p>
    <w:p w:rsidR="00B918B0" w:rsidRPr="00B918B0" w:rsidRDefault="00B918B0" w:rsidP="00B918B0">
      <w:pPr>
        <w:jc w:val="center"/>
        <w:rPr>
          <w:b/>
        </w:rPr>
      </w:pPr>
    </w:p>
    <w:p w:rsidR="00B918B0" w:rsidRPr="00B918B0" w:rsidRDefault="009C6B78" w:rsidP="00B918B0">
      <w:pPr>
        <w:jc w:val="center"/>
        <w:rPr>
          <w:b/>
        </w:rPr>
      </w:pPr>
      <w:r w:rsidRPr="00B918B0">
        <w:rPr>
          <w:b/>
          <w:noProof/>
        </w:rPr>
        <w:drawing>
          <wp:inline distT="0" distB="0" distL="0" distR="0">
            <wp:extent cx="4089400" cy="3289300"/>
            <wp:effectExtent l="0" t="0" r="0" b="0"/>
            <wp:docPr id="38" name="Picture 38" descr="Pillows/cushions on classroom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illows/cushions on classroom floor"/>
                    <pic:cNvPicPr>
                      <a:picLocks noChangeAspect="1" noChangeArrowheads="1"/>
                    </pic:cNvPicPr>
                  </pic:nvPicPr>
                  <pic:blipFill>
                    <a:blip r:embed="rId54">
                      <a:lum bright="4000" contrast="4000"/>
                      <a:extLst>
                        <a:ext uri="{28A0092B-C50C-407E-A947-70E740481C1C}">
                          <a14:useLocalDpi xmlns:a14="http://schemas.microsoft.com/office/drawing/2010/main" val="0"/>
                        </a:ext>
                      </a:extLst>
                    </a:blip>
                    <a:srcRect r="16031" b="9750"/>
                    <a:stretch>
                      <a:fillRect/>
                    </a:stretch>
                  </pic:blipFill>
                  <pic:spPr bwMode="auto">
                    <a:xfrm>
                      <a:off x="0" y="0"/>
                      <a:ext cx="4089400" cy="3289300"/>
                    </a:xfrm>
                    <a:prstGeom prst="rect">
                      <a:avLst/>
                    </a:prstGeom>
                    <a:noFill/>
                    <a:ln>
                      <a:noFill/>
                    </a:ln>
                  </pic:spPr>
                </pic:pic>
              </a:graphicData>
            </a:graphic>
          </wp:inline>
        </w:drawing>
      </w:r>
    </w:p>
    <w:p w:rsidR="00B918B0" w:rsidRPr="00B918B0" w:rsidRDefault="00B918B0" w:rsidP="00B918B0">
      <w:pPr>
        <w:jc w:val="center"/>
        <w:rPr>
          <w:b/>
        </w:rPr>
      </w:pPr>
    </w:p>
    <w:p w:rsidR="00B918B0" w:rsidRPr="00B918B0" w:rsidRDefault="00B918B0" w:rsidP="00B918B0">
      <w:pPr>
        <w:jc w:val="center"/>
        <w:rPr>
          <w:b/>
        </w:rPr>
      </w:pPr>
      <w:r w:rsidRPr="00B918B0">
        <w:rPr>
          <w:b/>
        </w:rPr>
        <w:t>Pillows/cushions on classroom floor</w:t>
      </w:r>
    </w:p>
    <w:p w:rsidR="00B918B0" w:rsidRPr="00B918B0" w:rsidRDefault="00B918B0" w:rsidP="00B918B0">
      <w:pPr>
        <w:rPr>
          <w:b/>
        </w:rPr>
      </w:pPr>
      <w:r w:rsidRPr="00B918B0">
        <w:rPr>
          <w:b/>
        </w:rPr>
        <w:lastRenderedPageBreak/>
        <w:t>Picture 37</w:t>
      </w:r>
    </w:p>
    <w:p w:rsidR="00B918B0" w:rsidRPr="00B918B0" w:rsidRDefault="00B918B0" w:rsidP="00B918B0">
      <w:pPr>
        <w:jc w:val="center"/>
        <w:rPr>
          <w:b/>
        </w:rPr>
      </w:pPr>
    </w:p>
    <w:p w:rsidR="00B918B0" w:rsidRPr="00B918B0" w:rsidRDefault="009C6B78" w:rsidP="00B918B0">
      <w:pPr>
        <w:jc w:val="center"/>
        <w:rPr>
          <w:b/>
        </w:rPr>
      </w:pPr>
      <w:r w:rsidRPr="00B918B0">
        <w:rPr>
          <w:b/>
          <w:noProof/>
        </w:rPr>
        <w:drawing>
          <wp:inline distT="0" distB="0" distL="0" distR="0">
            <wp:extent cx="4762500" cy="3289300"/>
            <wp:effectExtent l="0" t="0" r="0" b="0"/>
            <wp:docPr id="39" name="Picture 39" descr="Missing florescent light co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issing florescent light covers"/>
                    <pic:cNvPicPr>
                      <a:picLocks noChangeAspect="1" noChangeArrowheads="1"/>
                    </pic:cNvPicPr>
                  </pic:nvPicPr>
                  <pic:blipFill>
                    <a:blip r:embed="rId55">
                      <a:lum bright="18000" contrast="10000"/>
                      <a:extLst>
                        <a:ext uri="{28A0092B-C50C-407E-A947-70E740481C1C}">
                          <a14:useLocalDpi xmlns:a14="http://schemas.microsoft.com/office/drawing/2010/main" val="0"/>
                        </a:ext>
                      </a:extLst>
                    </a:blip>
                    <a:srcRect l="13499" t="38625" r="19969"/>
                    <a:stretch>
                      <a:fillRect/>
                    </a:stretch>
                  </pic:blipFill>
                  <pic:spPr bwMode="auto">
                    <a:xfrm>
                      <a:off x="0" y="0"/>
                      <a:ext cx="4762500" cy="3289300"/>
                    </a:xfrm>
                    <a:prstGeom prst="rect">
                      <a:avLst/>
                    </a:prstGeom>
                    <a:noFill/>
                    <a:ln>
                      <a:noFill/>
                    </a:ln>
                  </pic:spPr>
                </pic:pic>
              </a:graphicData>
            </a:graphic>
          </wp:inline>
        </w:drawing>
      </w:r>
    </w:p>
    <w:p w:rsidR="00B918B0" w:rsidRPr="00B918B0" w:rsidRDefault="00B918B0" w:rsidP="00B918B0">
      <w:pPr>
        <w:jc w:val="center"/>
        <w:rPr>
          <w:b/>
        </w:rPr>
      </w:pPr>
    </w:p>
    <w:p w:rsidR="00B918B0" w:rsidRPr="00B918B0" w:rsidRDefault="00B918B0" w:rsidP="00B918B0">
      <w:pPr>
        <w:jc w:val="center"/>
        <w:rPr>
          <w:b/>
        </w:rPr>
      </w:pPr>
      <w:r w:rsidRPr="00B918B0">
        <w:rPr>
          <w:b/>
        </w:rPr>
        <w:t>Missing florescent light covers</w:t>
      </w:r>
    </w:p>
    <w:p w:rsidR="00B918B0" w:rsidRDefault="00B918B0" w:rsidP="00DC65BE">
      <w:pPr>
        <w:spacing w:after="240"/>
        <w:rPr>
          <w:szCs w:val="24"/>
        </w:rPr>
        <w:sectPr w:rsidR="00B918B0" w:rsidSect="007723B2">
          <w:footerReference w:type="default" r:id="rId56"/>
          <w:pgSz w:w="12240" w:h="15840"/>
          <w:pgMar w:top="1440" w:right="1440" w:bottom="1440" w:left="1440" w:header="720" w:footer="720" w:gutter="0"/>
          <w:cols w:space="720"/>
          <w:docGrid w:linePitch="326"/>
        </w:sectPr>
      </w:pPr>
    </w:p>
    <w:tbl>
      <w:tblPr>
        <w:tblW w:w="1480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995"/>
        <w:gridCol w:w="994"/>
        <w:gridCol w:w="1152"/>
        <w:gridCol w:w="1037"/>
        <w:gridCol w:w="1267"/>
        <w:gridCol w:w="1152"/>
        <w:gridCol w:w="882"/>
        <w:gridCol w:w="936"/>
        <w:gridCol w:w="3706"/>
      </w:tblGrid>
      <w:tr w:rsidR="00B918B0" w:rsidRPr="00B918B0" w:rsidTr="007723B2">
        <w:trPr>
          <w:cantSplit/>
          <w:trHeight w:val="240"/>
          <w:tblHeader/>
          <w:jc w:val="center"/>
        </w:trPr>
        <w:tc>
          <w:tcPr>
            <w:tcW w:w="1795" w:type="dxa"/>
            <w:vMerge w:val="restart"/>
            <w:vAlign w:val="bottom"/>
          </w:tcPr>
          <w:p w:rsidR="00B918B0" w:rsidRPr="00B918B0" w:rsidRDefault="00B918B0" w:rsidP="00B918B0">
            <w:pPr>
              <w:keepNext/>
              <w:jc w:val="center"/>
              <w:outlineLvl w:val="0"/>
              <w:rPr>
                <w:b/>
                <w:sz w:val="18"/>
              </w:rPr>
            </w:pPr>
            <w:r w:rsidRPr="00B918B0">
              <w:rPr>
                <w:b/>
                <w:sz w:val="18"/>
              </w:rPr>
              <w:lastRenderedPageBreak/>
              <w:t>Location</w:t>
            </w:r>
          </w:p>
        </w:tc>
        <w:tc>
          <w:tcPr>
            <w:tcW w:w="891" w:type="dxa"/>
            <w:vMerge w:val="restart"/>
            <w:vAlign w:val="bottom"/>
          </w:tcPr>
          <w:p w:rsidR="00B918B0" w:rsidRPr="00B918B0" w:rsidRDefault="00B918B0" w:rsidP="00B918B0">
            <w:pPr>
              <w:jc w:val="center"/>
              <w:rPr>
                <w:b/>
                <w:sz w:val="18"/>
              </w:rPr>
            </w:pPr>
            <w:r w:rsidRPr="00B918B0">
              <w:rPr>
                <w:b/>
                <w:sz w:val="18"/>
              </w:rPr>
              <w:t>Carbon</w:t>
            </w:r>
          </w:p>
          <w:p w:rsidR="00B918B0" w:rsidRPr="00B918B0" w:rsidRDefault="00B918B0" w:rsidP="00B918B0">
            <w:pPr>
              <w:jc w:val="center"/>
              <w:rPr>
                <w:b/>
                <w:sz w:val="18"/>
              </w:rPr>
            </w:pPr>
            <w:r w:rsidRPr="00B918B0">
              <w:rPr>
                <w:b/>
                <w:sz w:val="18"/>
              </w:rPr>
              <w:t>Dioxide</w:t>
            </w:r>
          </w:p>
          <w:p w:rsidR="00B918B0" w:rsidRPr="00B918B0" w:rsidRDefault="00B918B0" w:rsidP="00B918B0">
            <w:pPr>
              <w:jc w:val="center"/>
              <w:rPr>
                <w:b/>
                <w:sz w:val="18"/>
              </w:rPr>
            </w:pPr>
            <w:r w:rsidRPr="00B918B0">
              <w:rPr>
                <w:b/>
                <w:sz w:val="18"/>
              </w:rPr>
              <w:t>(ppm)</w:t>
            </w:r>
          </w:p>
        </w:tc>
        <w:tc>
          <w:tcPr>
            <w:tcW w:w="995" w:type="dxa"/>
            <w:vMerge w:val="restart"/>
            <w:vAlign w:val="bottom"/>
          </w:tcPr>
          <w:p w:rsidR="00B918B0" w:rsidRPr="00B918B0" w:rsidRDefault="00B918B0" w:rsidP="00B918B0">
            <w:pPr>
              <w:jc w:val="center"/>
              <w:rPr>
                <w:b/>
                <w:sz w:val="18"/>
              </w:rPr>
            </w:pPr>
            <w:r w:rsidRPr="00B918B0">
              <w:rPr>
                <w:b/>
                <w:sz w:val="18"/>
              </w:rPr>
              <w:t>Carbon Monoxide</w:t>
            </w:r>
          </w:p>
          <w:p w:rsidR="00B918B0" w:rsidRPr="00B918B0" w:rsidRDefault="00B918B0" w:rsidP="00B918B0">
            <w:pPr>
              <w:jc w:val="center"/>
              <w:rPr>
                <w:b/>
                <w:sz w:val="18"/>
              </w:rPr>
            </w:pPr>
            <w:r w:rsidRPr="00B918B0">
              <w:rPr>
                <w:b/>
                <w:sz w:val="18"/>
              </w:rPr>
              <w:t>(ppm)</w:t>
            </w:r>
          </w:p>
        </w:tc>
        <w:tc>
          <w:tcPr>
            <w:tcW w:w="994" w:type="dxa"/>
            <w:vMerge w:val="restart"/>
            <w:vAlign w:val="bottom"/>
          </w:tcPr>
          <w:p w:rsidR="00B918B0" w:rsidRPr="00B918B0" w:rsidRDefault="00B918B0" w:rsidP="00B918B0">
            <w:pPr>
              <w:jc w:val="center"/>
              <w:rPr>
                <w:b/>
                <w:sz w:val="18"/>
              </w:rPr>
            </w:pPr>
            <w:r w:rsidRPr="00B918B0">
              <w:rPr>
                <w:b/>
                <w:sz w:val="18"/>
              </w:rPr>
              <w:t>Temp</w:t>
            </w:r>
          </w:p>
          <w:p w:rsidR="00B918B0" w:rsidRPr="00B918B0" w:rsidRDefault="00B918B0" w:rsidP="00B918B0">
            <w:pPr>
              <w:jc w:val="center"/>
              <w:rPr>
                <w:b/>
                <w:sz w:val="18"/>
              </w:rPr>
            </w:pPr>
            <w:r w:rsidRPr="00B918B0">
              <w:rPr>
                <w:b/>
                <w:sz w:val="18"/>
              </w:rPr>
              <w:t>(°F)</w:t>
            </w:r>
          </w:p>
        </w:tc>
        <w:tc>
          <w:tcPr>
            <w:tcW w:w="1152" w:type="dxa"/>
            <w:vMerge w:val="restart"/>
            <w:vAlign w:val="bottom"/>
          </w:tcPr>
          <w:p w:rsidR="00B918B0" w:rsidRPr="00B918B0" w:rsidRDefault="00B918B0" w:rsidP="00B918B0">
            <w:pPr>
              <w:jc w:val="center"/>
              <w:rPr>
                <w:b/>
                <w:sz w:val="18"/>
              </w:rPr>
            </w:pPr>
            <w:r w:rsidRPr="00B918B0">
              <w:rPr>
                <w:b/>
                <w:sz w:val="18"/>
              </w:rPr>
              <w:t>Relative</w:t>
            </w:r>
          </w:p>
          <w:p w:rsidR="00B918B0" w:rsidRPr="00B918B0" w:rsidRDefault="00B918B0" w:rsidP="00B918B0">
            <w:pPr>
              <w:jc w:val="center"/>
              <w:rPr>
                <w:b/>
                <w:sz w:val="18"/>
              </w:rPr>
            </w:pPr>
            <w:r w:rsidRPr="00B918B0">
              <w:rPr>
                <w:b/>
                <w:sz w:val="18"/>
              </w:rPr>
              <w:t>Humidity</w:t>
            </w:r>
          </w:p>
          <w:p w:rsidR="00B918B0" w:rsidRPr="00B918B0" w:rsidRDefault="00B918B0" w:rsidP="00B918B0">
            <w:pPr>
              <w:jc w:val="center"/>
              <w:rPr>
                <w:b/>
                <w:sz w:val="18"/>
              </w:rPr>
            </w:pPr>
            <w:r w:rsidRPr="00B918B0">
              <w:rPr>
                <w:b/>
                <w:sz w:val="18"/>
              </w:rPr>
              <w:t>(%)</w:t>
            </w:r>
          </w:p>
        </w:tc>
        <w:tc>
          <w:tcPr>
            <w:tcW w:w="1037" w:type="dxa"/>
            <w:vMerge w:val="restart"/>
            <w:vAlign w:val="bottom"/>
          </w:tcPr>
          <w:p w:rsidR="00B918B0" w:rsidRPr="00B918B0" w:rsidRDefault="00B918B0" w:rsidP="00B918B0">
            <w:pPr>
              <w:jc w:val="center"/>
              <w:rPr>
                <w:b/>
                <w:sz w:val="18"/>
              </w:rPr>
            </w:pPr>
            <w:r w:rsidRPr="00B918B0">
              <w:rPr>
                <w:b/>
                <w:sz w:val="18"/>
              </w:rPr>
              <w:t>PM2.5</w:t>
            </w:r>
          </w:p>
          <w:p w:rsidR="00B918B0" w:rsidRPr="00B918B0" w:rsidRDefault="00B918B0" w:rsidP="00B918B0">
            <w:pPr>
              <w:jc w:val="center"/>
              <w:rPr>
                <w:b/>
                <w:sz w:val="18"/>
              </w:rPr>
            </w:pPr>
            <w:r w:rsidRPr="00B918B0">
              <w:rPr>
                <w:b/>
                <w:sz w:val="18"/>
              </w:rPr>
              <w:t>(µg/m</w:t>
            </w:r>
            <w:r w:rsidRPr="00B918B0">
              <w:rPr>
                <w:b/>
                <w:sz w:val="18"/>
                <w:vertAlign w:val="superscript"/>
              </w:rPr>
              <w:t>3</w:t>
            </w:r>
            <w:r w:rsidRPr="00B918B0">
              <w:rPr>
                <w:b/>
                <w:sz w:val="18"/>
              </w:rPr>
              <w:t>)</w:t>
            </w:r>
          </w:p>
        </w:tc>
        <w:tc>
          <w:tcPr>
            <w:tcW w:w="1267" w:type="dxa"/>
            <w:vMerge w:val="restart"/>
            <w:vAlign w:val="bottom"/>
          </w:tcPr>
          <w:p w:rsidR="00B918B0" w:rsidRPr="00B918B0" w:rsidRDefault="00B918B0" w:rsidP="00B918B0">
            <w:pPr>
              <w:jc w:val="center"/>
              <w:rPr>
                <w:b/>
                <w:sz w:val="18"/>
                <w:szCs w:val="18"/>
              </w:rPr>
            </w:pPr>
            <w:r w:rsidRPr="00B918B0">
              <w:rPr>
                <w:b/>
                <w:sz w:val="18"/>
                <w:szCs w:val="18"/>
              </w:rPr>
              <w:t>Occupants</w:t>
            </w:r>
          </w:p>
          <w:p w:rsidR="00B918B0" w:rsidRPr="00B918B0" w:rsidRDefault="00B918B0" w:rsidP="00B918B0">
            <w:pPr>
              <w:jc w:val="center"/>
              <w:rPr>
                <w:b/>
                <w:sz w:val="21"/>
                <w:szCs w:val="21"/>
              </w:rPr>
            </w:pPr>
            <w:r w:rsidRPr="00B918B0">
              <w:rPr>
                <w:b/>
                <w:sz w:val="18"/>
                <w:szCs w:val="18"/>
              </w:rPr>
              <w:t>in Room</w:t>
            </w:r>
          </w:p>
        </w:tc>
        <w:tc>
          <w:tcPr>
            <w:tcW w:w="1152" w:type="dxa"/>
            <w:vMerge w:val="restart"/>
            <w:vAlign w:val="bottom"/>
          </w:tcPr>
          <w:p w:rsidR="00B918B0" w:rsidRPr="00B918B0" w:rsidRDefault="00B918B0" w:rsidP="00B918B0">
            <w:pPr>
              <w:jc w:val="center"/>
              <w:rPr>
                <w:b/>
                <w:sz w:val="18"/>
              </w:rPr>
            </w:pPr>
            <w:r w:rsidRPr="00B918B0">
              <w:rPr>
                <w:b/>
                <w:sz w:val="18"/>
              </w:rPr>
              <w:t>Windows</w:t>
            </w:r>
          </w:p>
          <w:p w:rsidR="00B918B0" w:rsidRPr="00B918B0" w:rsidRDefault="00B918B0" w:rsidP="00B918B0">
            <w:pPr>
              <w:jc w:val="center"/>
              <w:rPr>
                <w:b/>
                <w:sz w:val="18"/>
              </w:rPr>
            </w:pPr>
            <w:r w:rsidRPr="00B918B0">
              <w:rPr>
                <w:b/>
                <w:sz w:val="18"/>
              </w:rPr>
              <w:t>Openable</w:t>
            </w:r>
          </w:p>
        </w:tc>
        <w:tc>
          <w:tcPr>
            <w:tcW w:w="1818" w:type="dxa"/>
            <w:gridSpan w:val="2"/>
            <w:tcBorders>
              <w:left w:val="nil"/>
              <w:bottom w:val="nil"/>
            </w:tcBorders>
            <w:vAlign w:val="bottom"/>
          </w:tcPr>
          <w:p w:rsidR="00B918B0" w:rsidRPr="00B918B0" w:rsidRDefault="00B918B0" w:rsidP="00B918B0">
            <w:pPr>
              <w:ind w:left="-105"/>
              <w:jc w:val="center"/>
              <w:rPr>
                <w:b/>
                <w:sz w:val="18"/>
              </w:rPr>
            </w:pPr>
            <w:r w:rsidRPr="00B918B0">
              <w:rPr>
                <w:b/>
                <w:sz w:val="18"/>
              </w:rPr>
              <w:t>Ventilation</w:t>
            </w:r>
          </w:p>
        </w:tc>
        <w:tc>
          <w:tcPr>
            <w:tcW w:w="3706" w:type="dxa"/>
            <w:vMerge w:val="restart"/>
            <w:vAlign w:val="bottom"/>
          </w:tcPr>
          <w:p w:rsidR="00B918B0" w:rsidRPr="00B918B0" w:rsidRDefault="00B918B0" w:rsidP="00B918B0">
            <w:pPr>
              <w:jc w:val="center"/>
              <w:rPr>
                <w:b/>
                <w:sz w:val="18"/>
              </w:rPr>
            </w:pPr>
            <w:r w:rsidRPr="00B918B0">
              <w:rPr>
                <w:b/>
                <w:sz w:val="18"/>
              </w:rPr>
              <w:t>Remarks</w:t>
            </w:r>
          </w:p>
        </w:tc>
      </w:tr>
      <w:tr w:rsidR="00B918B0" w:rsidRPr="00B918B0" w:rsidTr="007723B2">
        <w:trPr>
          <w:cantSplit/>
          <w:trHeight w:val="240"/>
          <w:tblHeader/>
          <w:jc w:val="center"/>
        </w:trPr>
        <w:tc>
          <w:tcPr>
            <w:tcW w:w="1795" w:type="dxa"/>
            <w:vMerge/>
          </w:tcPr>
          <w:p w:rsidR="00B918B0" w:rsidRPr="00B918B0" w:rsidRDefault="00B918B0" w:rsidP="00B918B0">
            <w:pPr>
              <w:rPr>
                <w:sz w:val="18"/>
              </w:rPr>
            </w:pPr>
          </w:p>
        </w:tc>
        <w:tc>
          <w:tcPr>
            <w:tcW w:w="891" w:type="dxa"/>
            <w:vMerge/>
          </w:tcPr>
          <w:p w:rsidR="00B918B0" w:rsidRPr="00B918B0" w:rsidRDefault="00B918B0" w:rsidP="00B918B0">
            <w:pPr>
              <w:jc w:val="center"/>
              <w:rPr>
                <w:sz w:val="18"/>
              </w:rPr>
            </w:pPr>
          </w:p>
        </w:tc>
        <w:tc>
          <w:tcPr>
            <w:tcW w:w="995" w:type="dxa"/>
            <w:vMerge/>
          </w:tcPr>
          <w:p w:rsidR="00B918B0" w:rsidRPr="00B918B0" w:rsidRDefault="00B918B0" w:rsidP="00B918B0">
            <w:pPr>
              <w:jc w:val="center"/>
              <w:rPr>
                <w:b/>
                <w:sz w:val="18"/>
              </w:rPr>
            </w:pPr>
          </w:p>
        </w:tc>
        <w:tc>
          <w:tcPr>
            <w:tcW w:w="994" w:type="dxa"/>
            <w:vMerge/>
          </w:tcPr>
          <w:p w:rsidR="00B918B0" w:rsidRPr="00B918B0" w:rsidRDefault="00B918B0" w:rsidP="00B918B0">
            <w:pPr>
              <w:jc w:val="center"/>
              <w:rPr>
                <w:b/>
                <w:sz w:val="18"/>
              </w:rPr>
            </w:pPr>
          </w:p>
        </w:tc>
        <w:tc>
          <w:tcPr>
            <w:tcW w:w="1152" w:type="dxa"/>
            <w:vMerge/>
          </w:tcPr>
          <w:p w:rsidR="00B918B0" w:rsidRPr="00B918B0" w:rsidRDefault="00B918B0" w:rsidP="00B918B0">
            <w:pPr>
              <w:jc w:val="center"/>
              <w:rPr>
                <w:b/>
                <w:sz w:val="18"/>
              </w:rPr>
            </w:pPr>
          </w:p>
        </w:tc>
        <w:tc>
          <w:tcPr>
            <w:tcW w:w="1037" w:type="dxa"/>
            <w:vMerge/>
          </w:tcPr>
          <w:p w:rsidR="00B918B0" w:rsidRPr="00B918B0" w:rsidRDefault="00B918B0" w:rsidP="00B918B0">
            <w:pPr>
              <w:jc w:val="center"/>
              <w:rPr>
                <w:b/>
                <w:sz w:val="18"/>
              </w:rPr>
            </w:pPr>
          </w:p>
        </w:tc>
        <w:tc>
          <w:tcPr>
            <w:tcW w:w="1267" w:type="dxa"/>
            <w:vMerge/>
            <w:vAlign w:val="center"/>
          </w:tcPr>
          <w:p w:rsidR="00B918B0" w:rsidRPr="00B918B0" w:rsidRDefault="00B918B0" w:rsidP="00B918B0">
            <w:pPr>
              <w:rPr>
                <w:b/>
                <w:sz w:val="21"/>
                <w:szCs w:val="21"/>
              </w:rPr>
            </w:pPr>
          </w:p>
        </w:tc>
        <w:tc>
          <w:tcPr>
            <w:tcW w:w="1152" w:type="dxa"/>
            <w:vMerge/>
          </w:tcPr>
          <w:p w:rsidR="00B918B0" w:rsidRPr="00B918B0" w:rsidRDefault="00B918B0" w:rsidP="00B918B0">
            <w:pPr>
              <w:jc w:val="center"/>
              <w:rPr>
                <w:b/>
                <w:sz w:val="18"/>
              </w:rPr>
            </w:pPr>
          </w:p>
        </w:tc>
        <w:tc>
          <w:tcPr>
            <w:tcW w:w="882" w:type="dxa"/>
            <w:tcBorders>
              <w:bottom w:val="nil"/>
            </w:tcBorders>
            <w:vAlign w:val="bottom"/>
          </w:tcPr>
          <w:p w:rsidR="00B918B0" w:rsidRPr="00B918B0" w:rsidRDefault="00B918B0" w:rsidP="00B918B0">
            <w:pPr>
              <w:jc w:val="center"/>
              <w:rPr>
                <w:sz w:val="16"/>
              </w:rPr>
            </w:pPr>
            <w:r w:rsidRPr="00B918B0">
              <w:rPr>
                <w:b/>
                <w:sz w:val="16"/>
              </w:rPr>
              <w:t>Supply</w:t>
            </w:r>
          </w:p>
        </w:tc>
        <w:tc>
          <w:tcPr>
            <w:tcW w:w="936" w:type="dxa"/>
            <w:tcBorders>
              <w:bottom w:val="nil"/>
            </w:tcBorders>
            <w:vAlign w:val="bottom"/>
          </w:tcPr>
          <w:p w:rsidR="00B918B0" w:rsidRPr="00B918B0" w:rsidRDefault="00B918B0" w:rsidP="00B918B0">
            <w:pPr>
              <w:jc w:val="center"/>
              <w:rPr>
                <w:sz w:val="16"/>
              </w:rPr>
            </w:pPr>
            <w:r w:rsidRPr="00B918B0">
              <w:rPr>
                <w:b/>
                <w:sz w:val="16"/>
              </w:rPr>
              <w:t>Exhaust</w:t>
            </w:r>
          </w:p>
        </w:tc>
        <w:tc>
          <w:tcPr>
            <w:tcW w:w="3706" w:type="dxa"/>
            <w:vMerge/>
          </w:tcPr>
          <w:p w:rsidR="00B918B0" w:rsidRPr="00B918B0" w:rsidRDefault="00B918B0" w:rsidP="00B918B0">
            <w:pPr>
              <w:rPr>
                <w:sz w:val="18"/>
              </w:rPr>
            </w:pP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t>Background (outside)</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395</w:t>
            </w:r>
          </w:p>
        </w:tc>
        <w:tc>
          <w:tcPr>
            <w:tcW w:w="995" w:type="dxa"/>
            <w:vAlign w:val="center"/>
          </w:tcPr>
          <w:p w:rsidR="00B918B0" w:rsidRPr="00B918B0" w:rsidRDefault="00B918B0" w:rsidP="00B918B0">
            <w:pPr>
              <w:spacing w:before="60" w:after="60"/>
              <w:jc w:val="center"/>
              <w:rPr>
                <w:sz w:val="22"/>
                <w:szCs w:val="22"/>
              </w:rPr>
            </w:pPr>
            <w:r w:rsidRPr="00B918B0">
              <w:rPr>
                <w:sz w:val="22"/>
                <w:szCs w:val="22"/>
              </w:rPr>
              <w:t>ND</w:t>
            </w:r>
          </w:p>
        </w:tc>
        <w:tc>
          <w:tcPr>
            <w:tcW w:w="994" w:type="dxa"/>
            <w:vAlign w:val="center"/>
          </w:tcPr>
          <w:p w:rsidR="00B918B0" w:rsidRPr="00B918B0" w:rsidRDefault="00B918B0" w:rsidP="00B918B0">
            <w:pPr>
              <w:spacing w:before="60" w:after="60"/>
              <w:jc w:val="center"/>
              <w:rPr>
                <w:sz w:val="22"/>
                <w:szCs w:val="22"/>
              </w:rPr>
            </w:pPr>
            <w:r w:rsidRPr="00B918B0">
              <w:rPr>
                <w:sz w:val="22"/>
                <w:szCs w:val="22"/>
              </w:rPr>
              <w:t>58</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100</w:t>
            </w:r>
          </w:p>
        </w:tc>
        <w:tc>
          <w:tcPr>
            <w:tcW w:w="1037" w:type="dxa"/>
            <w:vAlign w:val="center"/>
          </w:tcPr>
          <w:p w:rsidR="00B918B0" w:rsidRPr="00B918B0" w:rsidRDefault="00B918B0" w:rsidP="00B918B0">
            <w:pPr>
              <w:spacing w:before="60" w:after="60"/>
              <w:jc w:val="center"/>
              <w:rPr>
                <w:sz w:val="22"/>
                <w:szCs w:val="22"/>
              </w:rPr>
            </w:pPr>
            <w:r w:rsidRPr="00B918B0">
              <w:rPr>
                <w:sz w:val="22"/>
                <w:szCs w:val="22"/>
              </w:rPr>
              <w:t>2</w:t>
            </w:r>
          </w:p>
        </w:tc>
        <w:tc>
          <w:tcPr>
            <w:tcW w:w="1267" w:type="dxa"/>
            <w:vAlign w:val="center"/>
          </w:tcPr>
          <w:p w:rsidR="00B918B0" w:rsidRPr="00B918B0" w:rsidRDefault="00B918B0" w:rsidP="00B918B0">
            <w:pPr>
              <w:jc w:val="center"/>
              <w:rPr>
                <w:sz w:val="22"/>
                <w:szCs w:val="22"/>
              </w:rPr>
            </w:pPr>
          </w:p>
        </w:tc>
        <w:tc>
          <w:tcPr>
            <w:tcW w:w="1152" w:type="dxa"/>
            <w:vAlign w:val="center"/>
          </w:tcPr>
          <w:p w:rsidR="00B918B0" w:rsidRPr="00B918B0" w:rsidRDefault="00B918B0" w:rsidP="00B918B0">
            <w:pPr>
              <w:spacing w:before="60" w:after="60"/>
              <w:jc w:val="center"/>
              <w:rPr>
                <w:sz w:val="22"/>
                <w:szCs w:val="22"/>
              </w:rPr>
            </w:pPr>
          </w:p>
        </w:tc>
        <w:tc>
          <w:tcPr>
            <w:tcW w:w="882" w:type="dxa"/>
            <w:vAlign w:val="center"/>
          </w:tcPr>
          <w:p w:rsidR="00B918B0" w:rsidRPr="00B918B0" w:rsidRDefault="00B918B0" w:rsidP="00B918B0">
            <w:pPr>
              <w:spacing w:before="60" w:after="60"/>
              <w:jc w:val="center"/>
              <w:rPr>
                <w:sz w:val="22"/>
                <w:szCs w:val="22"/>
              </w:rPr>
            </w:pPr>
          </w:p>
        </w:tc>
        <w:tc>
          <w:tcPr>
            <w:tcW w:w="936" w:type="dxa"/>
            <w:vAlign w:val="center"/>
          </w:tcPr>
          <w:p w:rsidR="00B918B0" w:rsidRPr="00B918B0" w:rsidRDefault="00B918B0" w:rsidP="00B918B0">
            <w:pPr>
              <w:spacing w:before="60" w:after="60"/>
              <w:jc w:val="center"/>
              <w:rPr>
                <w:sz w:val="22"/>
                <w:szCs w:val="22"/>
              </w:rPr>
            </w:pPr>
          </w:p>
        </w:tc>
        <w:tc>
          <w:tcPr>
            <w:tcW w:w="3706" w:type="dxa"/>
            <w:tcBorders>
              <w:left w:val="nil"/>
            </w:tcBorders>
            <w:vAlign w:val="center"/>
          </w:tcPr>
          <w:p w:rsidR="00B918B0" w:rsidRPr="00B918B0" w:rsidRDefault="00B918B0" w:rsidP="00B918B0">
            <w:pPr>
              <w:spacing w:before="60" w:after="60"/>
              <w:rPr>
                <w:sz w:val="22"/>
                <w:szCs w:val="22"/>
              </w:rPr>
            </w:pPr>
            <w:r w:rsidRPr="00B918B0">
              <w:rPr>
                <w:sz w:val="22"/>
                <w:szCs w:val="22"/>
              </w:rPr>
              <w:t>Cloudy, light rain, cool</w:t>
            </w: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t>301</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995</w:t>
            </w:r>
          </w:p>
        </w:tc>
        <w:tc>
          <w:tcPr>
            <w:tcW w:w="995" w:type="dxa"/>
            <w:vAlign w:val="center"/>
          </w:tcPr>
          <w:p w:rsidR="00B918B0" w:rsidRPr="00B918B0" w:rsidRDefault="00B918B0" w:rsidP="00B918B0">
            <w:pPr>
              <w:jc w:val="center"/>
              <w:rPr>
                <w:sz w:val="22"/>
                <w:szCs w:val="22"/>
              </w:rPr>
            </w:pPr>
            <w:r w:rsidRPr="00B918B0">
              <w:rPr>
                <w:sz w:val="22"/>
                <w:szCs w:val="22"/>
              </w:rPr>
              <w:t>ND</w:t>
            </w:r>
          </w:p>
        </w:tc>
        <w:tc>
          <w:tcPr>
            <w:tcW w:w="994" w:type="dxa"/>
            <w:vAlign w:val="center"/>
          </w:tcPr>
          <w:p w:rsidR="00B918B0" w:rsidRPr="00B918B0" w:rsidRDefault="00B918B0" w:rsidP="00B918B0">
            <w:pPr>
              <w:spacing w:before="60" w:after="60"/>
              <w:jc w:val="center"/>
              <w:rPr>
                <w:sz w:val="22"/>
                <w:szCs w:val="22"/>
              </w:rPr>
            </w:pPr>
            <w:r w:rsidRPr="00B918B0">
              <w:rPr>
                <w:sz w:val="22"/>
                <w:szCs w:val="22"/>
              </w:rPr>
              <w:t>75</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42</w:t>
            </w:r>
          </w:p>
        </w:tc>
        <w:tc>
          <w:tcPr>
            <w:tcW w:w="1037" w:type="dxa"/>
            <w:vAlign w:val="center"/>
          </w:tcPr>
          <w:p w:rsidR="00B918B0" w:rsidRPr="00B918B0" w:rsidRDefault="00B918B0" w:rsidP="00B918B0">
            <w:pPr>
              <w:spacing w:before="60" w:after="60"/>
              <w:jc w:val="center"/>
              <w:rPr>
                <w:sz w:val="22"/>
                <w:szCs w:val="22"/>
              </w:rPr>
            </w:pPr>
            <w:r w:rsidRPr="00B918B0">
              <w:rPr>
                <w:sz w:val="22"/>
                <w:szCs w:val="22"/>
              </w:rPr>
              <w:t>15</w:t>
            </w:r>
          </w:p>
        </w:tc>
        <w:tc>
          <w:tcPr>
            <w:tcW w:w="1267" w:type="dxa"/>
            <w:vAlign w:val="center"/>
          </w:tcPr>
          <w:p w:rsidR="00B918B0" w:rsidRPr="00B918B0" w:rsidRDefault="00B918B0" w:rsidP="00B918B0">
            <w:pPr>
              <w:jc w:val="center"/>
              <w:rPr>
                <w:sz w:val="22"/>
                <w:szCs w:val="22"/>
              </w:rPr>
            </w:pPr>
            <w:r w:rsidRPr="00B918B0">
              <w:rPr>
                <w:sz w:val="22"/>
                <w:szCs w:val="22"/>
              </w:rPr>
              <w:t>27</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Y</w:t>
            </w:r>
          </w:p>
        </w:tc>
        <w:tc>
          <w:tcPr>
            <w:tcW w:w="882" w:type="dxa"/>
            <w:vAlign w:val="center"/>
          </w:tcPr>
          <w:p w:rsidR="00B918B0" w:rsidRPr="00B918B0" w:rsidRDefault="00B918B0" w:rsidP="00B918B0">
            <w:pPr>
              <w:spacing w:before="60" w:after="60"/>
              <w:jc w:val="center"/>
              <w:rPr>
                <w:sz w:val="22"/>
                <w:szCs w:val="22"/>
              </w:rPr>
            </w:pPr>
            <w:r w:rsidRPr="00B918B0">
              <w:rPr>
                <w:sz w:val="22"/>
                <w:szCs w:val="22"/>
              </w:rPr>
              <w:t>Y</w:t>
            </w:r>
          </w:p>
          <w:p w:rsidR="00B918B0" w:rsidRPr="00B918B0" w:rsidRDefault="00B918B0" w:rsidP="00B918B0">
            <w:pPr>
              <w:spacing w:before="60" w:after="60"/>
              <w:jc w:val="center"/>
              <w:rPr>
                <w:sz w:val="22"/>
                <w:szCs w:val="22"/>
              </w:rPr>
            </w:pPr>
            <w:r w:rsidRPr="00B918B0">
              <w:rPr>
                <w:sz w:val="22"/>
                <w:szCs w:val="22"/>
              </w:rPr>
              <w:t>Off</w:t>
            </w:r>
          </w:p>
        </w:tc>
        <w:tc>
          <w:tcPr>
            <w:tcW w:w="936" w:type="dxa"/>
            <w:vAlign w:val="center"/>
          </w:tcPr>
          <w:p w:rsidR="00B918B0" w:rsidRPr="00B918B0" w:rsidRDefault="00B918B0" w:rsidP="00B918B0">
            <w:pPr>
              <w:spacing w:before="60" w:after="60"/>
              <w:jc w:val="center"/>
              <w:rPr>
                <w:sz w:val="22"/>
                <w:szCs w:val="22"/>
              </w:rPr>
            </w:pPr>
            <w:r w:rsidRPr="00B918B0">
              <w:rPr>
                <w:sz w:val="22"/>
                <w:szCs w:val="22"/>
              </w:rPr>
              <w:t>Y</w:t>
            </w:r>
          </w:p>
          <w:p w:rsidR="00B918B0" w:rsidRPr="00B918B0" w:rsidRDefault="00B918B0" w:rsidP="00B918B0">
            <w:pPr>
              <w:spacing w:before="60" w:after="60"/>
              <w:jc w:val="center"/>
              <w:rPr>
                <w:sz w:val="22"/>
                <w:szCs w:val="22"/>
              </w:rPr>
            </w:pPr>
            <w:r w:rsidRPr="00B918B0">
              <w:rPr>
                <w:sz w:val="22"/>
                <w:szCs w:val="22"/>
              </w:rPr>
              <w:t>Off</w:t>
            </w:r>
          </w:p>
        </w:tc>
        <w:tc>
          <w:tcPr>
            <w:tcW w:w="3706" w:type="dxa"/>
            <w:tcBorders>
              <w:left w:val="nil"/>
            </w:tcBorders>
            <w:vAlign w:val="center"/>
          </w:tcPr>
          <w:p w:rsidR="00B918B0" w:rsidRPr="00B918B0" w:rsidRDefault="00B918B0" w:rsidP="00B918B0">
            <w:pPr>
              <w:spacing w:before="60" w:after="60"/>
              <w:rPr>
                <w:sz w:val="22"/>
                <w:szCs w:val="22"/>
              </w:rPr>
            </w:pPr>
            <w:r w:rsidRPr="00B918B0">
              <w:rPr>
                <w:sz w:val="22"/>
                <w:szCs w:val="22"/>
              </w:rPr>
              <w:t>Area rug, AC, WD CT/plaster corner wall</w:t>
            </w: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t>302</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687</w:t>
            </w:r>
          </w:p>
        </w:tc>
        <w:tc>
          <w:tcPr>
            <w:tcW w:w="995" w:type="dxa"/>
            <w:vAlign w:val="center"/>
          </w:tcPr>
          <w:p w:rsidR="00B918B0" w:rsidRPr="00B918B0" w:rsidRDefault="00B918B0" w:rsidP="00B918B0">
            <w:pPr>
              <w:jc w:val="center"/>
              <w:rPr>
                <w:sz w:val="22"/>
                <w:szCs w:val="22"/>
              </w:rPr>
            </w:pPr>
            <w:r w:rsidRPr="00B918B0">
              <w:rPr>
                <w:sz w:val="22"/>
                <w:szCs w:val="22"/>
              </w:rPr>
              <w:t>ND</w:t>
            </w:r>
          </w:p>
        </w:tc>
        <w:tc>
          <w:tcPr>
            <w:tcW w:w="994" w:type="dxa"/>
            <w:vAlign w:val="center"/>
          </w:tcPr>
          <w:p w:rsidR="00B918B0" w:rsidRPr="00B918B0" w:rsidRDefault="00B918B0" w:rsidP="00B918B0">
            <w:pPr>
              <w:spacing w:before="60" w:after="60"/>
              <w:jc w:val="center"/>
              <w:rPr>
                <w:sz w:val="22"/>
                <w:szCs w:val="22"/>
              </w:rPr>
            </w:pPr>
            <w:r w:rsidRPr="00B918B0">
              <w:rPr>
                <w:sz w:val="22"/>
                <w:szCs w:val="22"/>
              </w:rPr>
              <w:t>74</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32</w:t>
            </w:r>
          </w:p>
        </w:tc>
        <w:tc>
          <w:tcPr>
            <w:tcW w:w="1037" w:type="dxa"/>
            <w:vAlign w:val="center"/>
          </w:tcPr>
          <w:p w:rsidR="00B918B0" w:rsidRPr="00B918B0" w:rsidRDefault="00B918B0" w:rsidP="00B918B0">
            <w:pPr>
              <w:spacing w:before="60" w:after="60"/>
              <w:jc w:val="center"/>
              <w:rPr>
                <w:sz w:val="22"/>
                <w:szCs w:val="22"/>
              </w:rPr>
            </w:pPr>
            <w:r w:rsidRPr="00B918B0">
              <w:rPr>
                <w:sz w:val="22"/>
                <w:szCs w:val="22"/>
              </w:rPr>
              <w:t>3</w:t>
            </w:r>
          </w:p>
        </w:tc>
        <w:tc>
          <w:tcPr>
            <w:tcW w:w="1267" w:type="dxa"/>
            <w:vAlign w:val="center"/>
          </w:tcPr>
          <w:p w:rsidR="00B918B0" w:rsidRPr="00B918B0" w:rsidRDefault="00B918B0" w:rsidP="00B918B0">
            <w:pPr>
              <w:spacing w:before="60" w:after="60"/>
              <w:jc w:val="center"/>
              <w:rPr>
                <w:sz w:val="22"/>
                <w:szCs w:val="22"/>
              </w:rPr>
            </w:pPr>
            <w:r w:rsidRPr="00B918B0">
              <w:rPr>
                <w:sz w:val="22"/>
                <w:szCs w:val="22"/>
              </w:rPr>
              <w:t>1</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Y</w:t>
            </w:r>
          </w:p>
        </w:tc>
        <w:tc>
          <w:tcPr>
            <w:tcW w:w="882" w:type="dxa"/>
            <w:vAlign w:val="center"/>
          </w:tcPr>
          <w:p w:rsidR="00B918B0" w:rsidRPr="00B918B0" w:rsidRDefault="00B918B0" w:rsidP="00B918B0">
            <w:pPr>
              <w:spacing w:before="60" w:after="60"/>
              <w:jc w:val="center"/>
              <w:rPr>
                <w:sz w:val="22"/>
                <w:szCs w:val="22"/>
              </w:rPr>
            </w:pPr>
            <w:r w:rsidRPr="00B918B0">
              <w:rPr>
                <w:sz w:val="22"/>
                <w:szCs w:val="22"/>
              </w:rPr>
              <w:t>Y</w:t>
            </w:r>
          </w:p>
          <w:p w:rsidR="00B918B0" w:rsidRPr="00B918B0" w:rsidRDefault="00B918B0" w:rsidP="00B918B0">
            <w:pPr>
              <w:spacing w:before="60" w:after="60"/>
              <w:jc w:val="center"/>
              <w:rPr>
                <w:sz w:val="22"/>
                <w:szCs w:val="22"/>
              </w:rPr>
            </w:pPr>
            <w:r w:rsidRPr="00B918B0">
              <w:rPr>
                <w:sz w:val="22"/>
                <w:szCs w:val="22"/>
              </w:rPr>
              <w:t>Off</w:t>
            </w:r>
          </w:p>
        </w:tc>
        <w:tc>
          <w:tcPr>
            <w:tcW w:w="936" w:type="dxa"/>
            <w:vAlign w:val="center"/>
          </w:tcPr>
          <w:p w:rsidR="00B918B0" w:rsidRPr="00B918B0" w:rsidRDefault="00B918B0" w:rsidP="00B918B0">
            <w:pPr>
              <w:spacing w:before="60" w:after="60"/>
              <w:jc w:val="center"/>
              <w:rPr>
                <w:sz w:val="22"/>
                <w:szCs w:val="22"/>
              </w:rPr>
            </w:pPr>
            <w:r w:rsidRPr="00B918B0">
              <w:rPr>
                <w:sz w:val="22"/>
                <w:szCs w:val="22"/>
              </w:rPr>
              <w:t>Y</w:t>
            </w:r>
          </w:p>
          <w:p w:rsidR="00B918B0" w:rsidRPr="00B918B0" w:rsidRDefault="00B918B0" w:rsidP="00B918B0">
            <w:pPr>
              <w:spacing w:before="60" w:after="60"/>
              <w:jc w:val="center"/>
              <w:rPr>
                <w:sz w:val="22"/>
                <w:szCs w:val="22"/>
              </w:rPr>
            </w:pPr>
            <w:r w:rsidRPr="00B918B0">
              <w:rPr>
                <w:sz w:val="22"/>
                <w:szCs w:val="22"/>
              </w:rPr>
              <w:t>Off</w:t>
            </w:r>
          </w:p>
        </w:tc>
        <w:tc>
          <w:tcPr>
            <w:tcW w:w="3706" w:type="dxa"/>
            <w:tcBorders>
              <w:left w:val="nil"/>
            </w:tcBorders>
            <w:vAlign w:val="center"/>
          </w:tcPr>
          <w:p w:rsidR="00B918B0" w:rsidRPr="00B918B0" w:rsidRDefault="00B918B0" w:rsidP="00B918B0">
            <w:pPr>
              <w:tabs>
                <w:tab w:val="left" w:pos="720"/>
                <w:tab w:val="center" w:pos="4320"/>
                <w:tab w:val="right" w:pos="8640"/>
              </w:tabs>
              <w:spacing w:before="60" w:after="60"/>
              <w:rPr>
                <w:sz w:val="22"/>
                <w:szCs w:val="22"/>
              </w:rPr>
            </w:pPr>
            <w:r w:rsidRPr="00B918B0">
              <w:rPr>
                <w:sz w:val="22"/>
                <w:szCs w:val="22"/>
              </w:rPr>
              <w:t>WD CTs, area rug</w:t>
            </w: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t>303</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708</w:t>
            </w:r>
          </w:p>
        </w:tc>
        <w:tc>
          <w:tcPr>
            <w:tcW w:w="995" w:type="dxa"/>
            <w:vAlign w:val="center"/>
          </w:tcPr>
          <w:p w:rsidR="00B918B0" w:rsidRPr="00B918B0" w:rsidRDefault="00B918B0" w:rsidP="00B918B0">
            <w:pPr>
              <w:jc w:val="center"/>
              <w:rPr>
                <w:sz w:val="22"/>
                <w:szCs w:val="22"/>
              </w:rPr>
            </w:pPr>
            <w:r w:rsidRPr="00B918B0">
              <w:rPr>
                <w:sz w:val="22"/>
                <w:szCs w:val="22"/>
              </w:rPr>
              <w:t>ND</w:t>
            </w:r>
          </w:p>
        </w:tc>
        <w:tc>
          <w:tcPr>
            <w:tcW w:w="994" w:type="dxa"/>
            <w:vAlign w:val="center"/>
          </w:tcPr>
          <w:p w:rsidR="00B918B0" w:rsidRPr="00B918B0" w:rsidRDefault="00B918B0" w:rsidP="00B918B0">
            <w:pPr>
              <w:spacing w:before="60" w:after="60"/>
              <w:jc w:val="center"/>
              <w:rPr>
                <w:sz w:val="22"/>
                <w:szCs w:val="22"/>
              </w:rPr>
            </w:pPr>
            <w:r w:rsidRPr="00B918B0">
              <w:rPr>
                <w:sz w:val="22"/>
                <w:szCs w:val="22"/>
              </w:rPr>
              <w:t>74</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38</w:t>
            </w:r>
          </w:p>
        </w:tc>
        <w:tc>
          <w:tcPr>
            <w:tcW w:w="1037" w:type="dxa"/>
            <w:vAlign w:val="center"/>
          </w:tcPr>
          <w:p w:rsidR="00B918B0" w:rsidRPr="00B918B0" w:rsidRDefault="00B918B0" w:rsidP="00B918B0">
            <w:pPr>
              <w:spacing w:before="60" w:after="60"/>
              <w:jc w:val="center"/>
              <w:rPr>
                <w:sz w:val="22"/>
                <w:szCs w:val="22"/>
              </w:rPr>
            </w:pPr>
            <w:r w:rsidRPr="00B918B0">
              <w:rPr>
                <w:sz w:val="22"/>
                <w:szCs w:val="22"/>
              </w:rPr>
              <w:t>3</w:t>
            </w:r>
          </w:p>
        </w:tc>
        <w:tc>
          <w:tcPr>
            <w:tcW w:w="1267" w:type="dxa"/>
            <w:vAlign w:val="center"/>
          </w:tcPr>
          <w:p w:rsidR="00B918B0" w:rsidRPr="00B918B0" w:rsidRDefault="00B918B0" w:rsidP="00B918B0">
            <w:pPr>
              <w:spacing w:before="60" w:after="60"/>
              <w:jc w:val="center"/>
              <w:rPr>
                <w:sz w:val="22"/>
                <w:szCs w:val="22"/>
              </w:rPr>
            </w:pPr>
            <w:r w:rsidRPr="00B918B0">
              <w:rPr>
                <w:sz w:val="22"/>
                <w:szCs w:val="22"/>
              </w:rPr>
              <w:t>0</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Y</w:t>
            </w:r>
          </w:p>
        </w:tc>
        <w:tc>
          <w:tcPr>
            <w:tcW w:w="882" w:type="dxa"/>
            <w:vAlign w:val="center"/>
          </w:tcPr>
          <w:p w:rsidR="00B918B0" w:rsidRPr="00B918B0" w:rsidRDefault="00B918B0" w:rsidP="00B918B0">
            <w:pPr>
              <w:spacing w:before="60" w:after="60"/>
              <w:jc w:val="center"/>
              <w:rPr>
                <w:sz w:val="22"/>
                <w:szCs w:val="22"/>
              </w:rPr>
            </w:pPr>
            <w:r w:rsidRPr="00B918B0">
              <w:rPr>
                <w:sz w:val="22"/>
                <w:szCs w:val="22"/>
              </w:rPr>
              <w:t>Y</w:t>
            </w:r>
          </w:p>
          <w:p w:rsidR="00B918B0" w:rsidRPr="00B918B0" w:rsidRDefault="00B918B0" w:rsidP="00B918B0">
            <w:pPr>
              <w:spacing w:before="60" w:after="60"/>
              <w:jc w:val="center"/>
              <w:rPr>
                <w:sz w:val="22"/>
                <w:szCs w:val="22"/>
              </w:rPr>
            </w:pPr>
            <w:r w:rsidRPr="00B918B0">
              <w:rPr>
                <w:sz w:val="22"/>
                <w:szCs w:val="22"/>
              </w:rPr>
              <w:t>Off</w:t>
            </w:r>
          </w:p>
        </w:tc>
        <w:tc>
          <w:tcPr>
            <w:tcW w:w="936" w:type="dxa"/>
            <w:vAlign w:val="center"/>
          </w:tcPr>
          <w:p w:rsidR="00B918B0" w:rsidRPr="00B918B0" w:rsidRDefault="00B918B0" w:rsidP="00B918B0">
            <w:pPr>
              <w:spacing w:before="60" w:after="60"/>
              <w:jc w:val="center"/>
              <w:rPr>
                <w:sz w:val="22"/>
                <w:szCs w:val="22"/>
              </w:rPr>
            </w:pPr>
            <w:r w:rsidRPr="00B918B0">
              <w:rPr>
                <w:sz w:val="22"/>
                <w:szCs w:val="22"/>
              </w:rPr>
              <w:t>Y</w:t>
            </w:r>
          </w:p>
          <w:p w:rsidR="00B918B0" w:rsidRPr="00B918B0" w:rsidRDefault="00B918B0" w:rsidP="00B918B0">
            <w:pPr>
              <w:spacing w:before="60" w:after="60"/>
              <w:jc w:val="center"/>
              <w:rPr>
                <w:sz w:val="22"/>
                <w:szCs w:val="22"/>
              </w:rPr>
            </w:pPr>
            <w:r w:rsidRPr="00B918B0">
              <w:rPr>
                <w:sz w:val="22"/>
                <w:szCs w:val="22"/>
              </w:rPr>
              <w:t>Off</w:t>
            </w:r>
          </w:p>
        </w:tc>
        <w:tc>
          <w:tcPr>
            <w:tcW w:w="3706" w:type="dxa"/>
            <w:tcBorders>
              <w:left w:val="nil"/>
            </w:tcBorders>
            <w:vAlign w:val="center"/>
          </w:tcPr>
          <w:p w:rsidR="00B918B0" w:rsidRPr="00B918B0" w:rsidRDefault="00B918B0" w:rsidP="00B918B0">
            <w:pPr>
              <w:tabs>
                <w:tab w:val="left" w:pos="720"/>
                <w:tab w:val="center" w:pos="4320"/>
                <w:tab w:val="right" w:pos="8640"/>
              </w:tabs>
              <w:spacing w:before="60" w:after="60"/>
              <w:rPr>
                <w:sz w:val="22"/>
                <w:szCs w:val="22"/>
              </w:rPr>
            </w:pPr>
            <w:r w:rsidRPr="00B918B0">
              <w:rPr>
                <w:sz w:val="22"/>
                <w:szCs w:val="22"/>
              </w:rPr>
              <w:t>Missing light covers</w:t>
            </w: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t>304</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899</w:t>
            </w:r>
          </w:p>
        </w:tc>
        <w:tc>
          <w:tcPr>
            <w:tcW w:w="995" w:type="dxa"/>
            <w:vAlign w:val="center"/>
          </w:tcPr>
          <w:p w:rsidR="00B918B0" w:rsidRPr="00B918B0" w:rsidRDefault="00B918B0" w:rsidP="00B918B0">
            <w:pPr>
              <w:jc w:val="center"/>
              <w:rPr>
                <w:sz w:val="22"/>
                <w:szCs w:val="22"/>
              </w:rPr>
            </w:pPr>
            <w:r w:rsidRPr="00B918B0">
              <w:rPr>
                <w:sz w:val="22"/>
                <w:szCs w:val="22"/>
              </w:rPr>
              <w:t>ND</w:t>
            </w:r>
          </w:p>
        </w:tc>
        <w:tc>
          <w:tcPr>
            <w:tcW w:w="994" w:type="dxa"/>
            <w:vAlign w:val="center"/>
          </w:tcPr>
          <w:p w:rsidR="00B918B0" w:rsidRPr="00B918B0" w:rsidRDefault="00B918B0" w:rsidP="00B918B0">
            <w:pPr>
              <w:spacing w:before="60" w:after="60"/>
              <w:jc w:val="center"/>
              <w:rPr>
                <w:sz w:val="22"/>
                <w:szCs w:val="22"/>
              </w:rPr>
            </w:pPr>
            <w:r w:rsidRPr="00B918B0">
              <w:rPr>
                <w:sz w:val="22"/>
                <w:szCs w:val="22"/>
              </w:rPr>
              <w:t>76</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38</w:t>
            </w:r>
          </w:p>
        </w:tc>
        <w:tc>
          <w:tcPr>
            <w:tcW w:w="1037" w:type="dxa"/>
            <w:vAlign w:val="center"/>
          </w:tcPr>
          <w:p w:rsidR="00B918B0" w:rsidRPr="00B918B0" w:rsidRDefault="00B918B0" w:rsidP="00B918B0">
            <w:pPr>
              <w:spacing w:before="60" w:after="60"/>
              <w:jc w:val="center"/>
              <w:rPr>
                <w:sz w:val="22"/>
                <w:szCs w:val="22"/>
              </w:rPr>
            </w:pPr>
            <w:r w:rsidRPr="00B918B0">
              <w:rPr>
                <w:sz w:val="22"/>
                <w:szCs w:val="22"/>
              </w:rPr>
              <w:t>3</w:t>
            </w:r>
          </w:p>
        </w:tc>
        <w:tc>
          <w:tcPr>
            <w:tcW w:w="1267" w:type="dxa"/>
            <w:vAlign w:val="center"/>
          </w:tcPr>
          <w:p w:rsidR="00B918B0" w:rsidRPr="00B918B0" w:rsidRDefault="00B918B0" w:rsidP="00B918B0">
            <w:pPr>
              <w:jc w:val="center"/>
              <w:rPr>
                <w:sz w:val="22"/>
                <w:szCs w:val="22"/>
              </w:rPr>
            </w:pPr>
            <w:r w:rsidRPr="00B918B0">
              <w:rPr>
                <w:sz w:val="22"/>
                <w:szCs w:val="22"/>
              </w:rPr>
              <w:t>23</w:t>
            </w:r>
          </w:p>
        </w:tc>
        <w:tc>
          <w:tcPr>
            <w:tcW w:w="1152" w:type="dxa"/>
            <w:vAlign w:val="center"/>
          </w:tcPr>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Y</w:t>
            </w:r>
          </w:p>
        </w:tc>
        <w:tc>
          <w:tcPr>
            <w:tcW w:w="882" w:type="dxa"/>
            <w:vAlign w:val="center"/>
          </w:tcPr>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Y</w:t>
            </w:r>
          </w:p>
        </w:tc>
        <w:tc>
          <w:tcPr>
            <w:tcW w:w="936" w:type="dxa"/>
            <w:vAlign w:val="center"/>
          </w:tcPr>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Y</w:t>
            </w:r>
          </w:p>
        </w:tc>
        <w:tc>
          <w:tcPr>
            <w:tcW w:w="3706" w:type="dxa"/>
            <w:tcBorders>
              <w:left w:val="nil"/>
            </w:tcBorders>
            <w:vAlign w:val="center"/>
          </w:tcPr>
          <w:p w:rsidR="00B918B0" w:rsidRPr="00B918B0" w:rsidRDefault="00B918B0" w:rsidP="00B918B0">
            <w:pPr>
              <w:spacing w:before="60" w:after="60"/>
              <w:rPr>
                <w:sz w:val="22"/>
                <w:szCs w:val="22"/>
              </w:rPr>
            </w:pPr>
            <w:r w:rsidRPr="00B918B0">
              <w:rPr>
                <w:sz w:val="22"/>
                <w:szCs w:val="22"/>
              </w:rPr>
              <w:t>Exhaust blocked, DO, area rug, AC, PF, WD window frames near exterior wall, WD CTs</w:t>
            </w: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t>305</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823</w:t>
            </w:r>
          </w:p>
        </w:tc>
        <w:tc>
          <w:tcPr>
            <w:tcW w:w="995" w:type="dxa"/>
            <w:vAlign w:val="center"/>
          </w:tcPr>
          <w:p w:rsidR="00B918B0" w:rsidRPr="00B918B0" w:rsidRDefault="00B918B0" w:rsidP="00B918B0">
            <w:pPr>
              <w:jc w:val="center"/>
              <w:rPr>
                <w:sz w:val="22"/>
                <w:szCs w:val="22"/>
              </w:rPr>
            </w:pPr>
            <w:r w:rsidRPr="00B918B0">
              <w:rPr>
                <w:sz w:val="22"/>
                <w:szCs w:val="22"/>
              </w:rPr>
              <w:t>ND</w:t>
            </w:r>
          </w:p>
        </w:tc>
        <w:tc>
          <w:tcPr>
            <w:tcW w:w="994" w:type="dxa"/>
            <w:vAlign w:val="center"/>
          </w:tcPr>
          <w:p w:rsidR="00B918B0" w:rsidRPr="00B918B0" w:rsidRDefault="00B918B0" w:rsidP="00B918B0">
            <w:pPr>
              <w:spacing w:before="60" w:after="60"/>
              <w:jc w:val="center"/>
              <w:rPr>
                <w:sz w:val="22"/>
                <w:szCs w:val="22"/>
              </w:rPr>
            </w:pPr>
            <w:r w:rsidRPr="00B918B0">
              <w:rPr>
                <w:sz w:val="22"/>
                <w:szCs w:val="22"/>
              </w:rPr>
              <w:t>79</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38</w:t>
            </w:r>
          </w:p>
        </w:tc>
        <w:tc>
          <w:tcPr>
            <w:tcW w:w="1037" w:type="dxa"/>
            <w:vAlign w:val="center"/>
          </w:tcPr>
          <w:p w:rsidR="00B918B0" w:rsidRPr="00B918B0" w:rsidRDefault="00B918B0" w:rsidP="00B918B0">
            <w:pPr>
              <w:spacing w:before="60" w:after="60"/>
              <w:jc w:val="center"/>
              <w:rPr>
                <w:sz w:val="22"/>
                <w:szCs w:val="22"/>
              </w:rPr>
            </w:pPr>
            <w:r w:rsidRPr="00B918B0">
              <w:rPr>
                <w:sz w:val="22"/>
                <w:szCs w:val="22"/>
              </w:rPr>
              <w:t>3</w:t>
            </w:r>
          </w:p>
        </w:tc>
        <w:tc>
          <w:tcPr>
            <w:tcW w:w="1267" w:type="dxa"/>
            <w:vAlign w:val="center"/>
          </w:tcPr>
          <w:p w:rsidR="00B918B0" w:rsidRPr="00B918B0" w:rsidRDefault="00B918B0" w:rsidP="00B918B0">
            <w:pPr>
              <w:jc w:val="center"/>
              <w:rPr>
                <w:sz w:val="22"/>
                <w:szCs w:val="22"/>
              </w:rPr>
            </w:pPr>
            <w:r w:rsidRPr="00B918B0">
              <w:rPr>
                <w:sz w:val="22"/>
                <w:szCs w:val="22"/>
              </w:rPr>
              <w:t>0</w:t>
            </w:r>
          </w:p>
        </w:tc>
        <w:tc>
          <w:tcPr>
            <w:tcW w:w="1152" w:type="dxa"/>
            <w:vAlign w:val="center"/>
          </w:tcPr>
          <w:p w:rsidR="00B918B0" w:rsidRPr="00B918B0" w:rsidRDefault="00B918B0" w:rsidP="00B918B0">
            <w:pPr>
              <w:spacing w:before="60" w:after="60"/>
              <w:jc w:val="center"/>
              <w:rPr>
                <w:rFonts w:eastAsia="Arial Unicode MS"/>
                <w:color w:val="000000"/>
                <w:sz w:val="22"/>
                <w:szCs w:val="22"/>
                <w:u w:color="000000"/>
              </w:rPr>
            </w:pPr>
            <w:r w:rsidRPr="00B918B0">
              <w:rPr>
                <w:rFonts w:eastAsia="Arial Unicode MS"/>
                <w:color w:val="000000"/>
                <w:sz w:val="22"/>
                <w:szCs w:val="22"/>
                <w:u w:color="000000"/>
              </w:rPr>
              <w:t>Y</w:t>
            </w:r>
          </w:p>
        </w:tc>
        <w:tc>
          <w:tcPr>
            <w:tcW w:w="882" w:type="dxa"/>
            <w:vAlign w:val="center"/>
          </w:tcPr>
          <w:p w:rsidR="00B918B0" w:rsidRPr="00B918B0" w:rsidRDefault="00B918B0" w:rsidP="00B918B0">
            <w:pPr>
              <w:spacing w:before="60" w:after="60"/>
              <w:jc w:val="center"/>
              <w:rPr>
                <w:rFonts w:eastAsia="Arial Unicode MS"/>
                <w:color w:val="000000"/>
                <w:sz w:val="22"/>
                <w:szCs w:val="22"/>
                <w:u w:color="000000"/>
              </w:rPr>
            </w:pPr>
            <w:r w:rsidRPr="00B918B0">
              <w:rPr>
                <w:rFonts w:eastAsia="Arial Unicode MS"/>
                <w:color w:val="000000"/>
                <w:sz w:val="22"/>
                <w:szCs w:val="22"/>
                <w:u w:color="000000"/>
              </w:rPr>
              <w:t>Y</w:t>
            </w:r>
          </w:p>
          <w:p w:rsidR="00B918B0" w:rsidRPr="00B918B0" w:rsidRDefault="00B918B0" w:rsidP="00B918B0">
            <w:pPr>
              <w:spacing w:before="60" w:after="60"/>
              <w:jc w:val="center"/>
              <w:rPr>
                <w:rFonts w:eastAsia="Arial Unicode MS"/>
                <w:color w:val="000000"/>
                <w:sz w:val="22"/>
                <w:szCs w:val="22"/>
                <w:u w:color="000000"/>
              </w:rPr>
            </w:pPr>
            <w:r w:rsidRPr="00B918B0">
              <w:rPr>
                <w:rFonts w:eastAsia="Arial Unicode MS"/>
                <w:color w:val="000000"/>
                <w:sz w:val="22"/>
                <w:szCs w:val="22"/>
                <w:u w:color="000000"/>
              </w:rPr>
              <w:t>Off</w:t>
            </w:r>
          </w:p>
        </w:tc>
        <w:tc>
          <w:tcPr>
            <w:tcW w:w="936" w:type="dxa"/>
            <w:vAlign w:val="center"/>
          </w:tcPr>
          <w:p w:rsidR="00B918B0" w:rsidRPr="00B918B0" w:rsidRDefault="00B918B0" w:rsidP="00B918B0">
            <w:pPr>
              <w:spacing w:before="60" w:after="60"/>
              <w:jc w:val="center"/>
              <w:rPr>
                <w:rFonts w:eastAsia="Arial Unicode MS"/>
                <w:color w:val="000000"/>
                <w:sz w:val="22"/>
                <w:szCs w:val="22"/>
                <w:u w:color="000000"/>
              </w:rPr>
            </w:pPr>
            <w:r w:rsidRPr="00B918B0">
              <w:rPr>
                <w:rFonts w:eastAsia="Arial Unicode MS"/>
                <w:color w:val="000000"/>
                <w:sz w:val="22"/>
                <w:szCs w:val="22"/>
                <w:u w:color="000000"/>
              </w:rPr>
              <w:t>Y</w:t>
            </w:r>
          </w:p>
          <w:p w:rsidR="00B918B0" w:rsidRPr="00B918B0" w:rsidRDefault="00B918B0" w:rsidP="00B918B0">
            <w:pPr>
              <w:spacing w:before="60" w:after="60"/>
              <w:jc w:val="center"/>
              <w:rPr>
                <w:rFonts w:eastAsia="Arial Unicode MS"/>
                <w:color w:val="000000"/>
                <w:sz w:val="22"/>
                <w:szCs w:val="22"/>
                <w:u w:color="000000"/>
              </w:rPr>
            </w:pPr>
            <w:r w:rsidRPr="00B918B0">
              <w:rPr>
                <w:rFonts w:eastAsia="Arial Unicode MS"/>
                <w:color w:val="000000"/>
                <w:sz w:val="22"/>
                <w:szCs w:val="22"/>
                <w:u w:color="000000"/>
              </w:rPr>
              <w:t>Off</w:t>
            </w:r>
          </w:p>
        </w:tc>
        <w:tc>
          <w:tcPr>
            <w:tcW w:w="3706" w:type="dxa"/>
            <w:tcBorders>
              <w:left w:val="nil"/>
            </w:tcBorders>
            <w:vAlign w:val="center"/>
          </w:tcPr>
          <w:p w:rsidR="00B918B0" w:rsidRPr="00B918B0" w:rsidRDefault="00B918B0" w:rsidP="00B918B0">
            <w:pPr>
              <w:spacing w:before="60" w:after="60"/>
              <w:rPr>
                <w:sz w:val="22"/>
                <w:szCs w:val="22"/>
              </w:rPr>
            </w:pPr>
            <w:r w:rsidRPr="00B918B0">
              <w:rPr>
                <w:sz w:val="22"/>
                <w:szCs w:val="22"/>
              </w:rPr>
              <w:t>Peeling paint ceiling, AC, overheating (steam leak)</w:t>
            </w: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t>307</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823</w:t>
            </w:r>
          </w:p>
        </w:tc>
        <w:tc>
          <w:tcPr>
            <w:tcW w:w="995" w:type="dxa"/>
            <w:vAlign w:val="center"/>
          </w:tcPr>
          <w:p w:rsidR="00B918B0" w:rsidRPr="00B918B0" w:rsidRDefault="00B918B0" w:rsidP="00B918B0">
            <w:pPr>
              <w:jc w:val="center"/>
              <w:rPr>
                <w:sz w:val="22"/>
                <w:szCs w:val="22"/>
              </w:rPr>
            </w:pPr>
            <w:r w:rsidRPr="00B918B0">
              <w:rPr>
                <w:sz w:val="22"/>
                <w:szCs w:val="22"/>
              </w:rPr>
              <w:t>ND</w:t>
            </w:r>
          </w:p>
        </w:tc>
        <w:tc>
          <w:tcPr>
            <w:tcW w:w="994" w:type="dxa"/>
            <w:vAlign w:val="center"/>
          </w:tcPr>
          <w:p w:rsidR="00B918B0" w:rsidRPr="00B918B0" w:rsidRDefault="00B918B0" w:rsidP="00B918B0">
            <w:pPr>
              <w:spacing w:before="60" w:after="60"/>
              <w:jc w:val="center"/>
              <w:rPr>
                <w:sz w:val="22"/>
                <w:szCs w:val="22"/>
              </w:rPr>
            </w:pPr>
            <w:r w:rsidRPr="00B918B0">
              <w:rPr>
                <w:sz w:val="22"/>
                <w:szCs w:val="22"/>
              </w:rPr>
              <w:t>71</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38</w:t>
            </w:r>
          </w:p>
        </w:tc>
        <w:tc>
          <w:tcPr>
            <w:tcW w:w="1037" w:type="dxa"/>
            <w:vAlign w:val="center"/>
          </w:tcPr>
          <w:p w:rsidR="00B918B0" w:rsidRPr="00B918B0" w:rsidRDefault="00B918B0" w:rsidP="00B918B0">
            <w:pPr>
              <w:spacing w:before="60" w:after="60"/>
              <w:jc w:val="center"/>
              <w:rPr>
                <w:sz w:val="22"/>
                <w:szCs w:val="22"/>
              </w:rPr>
            </w:pPr>
            <w:r w:rsidRPr="00B918B0">
              <w:rPr>
                <w:sz w:val="22"/>
                <w:szCs w:val="22"/>
              </w:rPr>
              <w:t>8</w:t>
            </w:r>
          </w:p>
        </w:tc>
        <w:tc>
          <w:tcPr>
            <w:tcW w:w="1267" w:type="dxa"/>
            <w:vAlign w:val="center"/>
          </w:tcPr>
          <w:p w:rsidR="00B918B0" w:rsidRPr="00B918B0" w:rsidRDefault="00B918B0" w:rsidP="00B918B0">
            <w:pPr>
              <w:jc w:val="center"/>
              <w:rPr>
                <w:sz w:val="22"/>
                <w:szCs w:val="22"/>
              </w:rPr>
            </w:pPr>
            <w:r w:rsidRPr="00B918B0">
              <w:rPr>
                <w:sz w:val="22"/>
                <w:szCs w:val="22"/>
              </w:rPr>
              <w:t>20</w:t>
            </w:r>
          </w:p>
        </w:tc>
        <w:tc>
          <w:tcPr>
            <w:tcW w:w="1152" w:type="dxa"/>
            <w:vAlign w:val="center"/>
          </w:tcPr>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Y</w:t>
            </w:r>
          </w:p>
        </w:tc>
        <w:tc>
          <w:tcPr>
            <w:tcW w:w="882" w:type="dxa"/>
            <w:vAlign w:val="center"/>
          </w:tcPr>
          <w:p w:rsidR="00B918B0" w:rsidRPr="00B918B0" w:rsidRDefault="00B918B0" w:rsidP="00B918B0">
            <w:pPr>
              <w:spacing w:before="60" w:after="60"/>
              <w:jc w:val="center"/>
              <w:rPr>
                <w:rFonts w:eastAsia="Arial Unicode MS"/>
                <w:color w:val="000000"/>
                <w:sz w:val="22"/>
                <w:szCs w:val="22"/>
                <w:u w:color="000000"/>
              </w:rPr>
            </w:pPr>
            <w:r w:rsidRPr="00B918B0">
              <w:rPr>
                <w:rFonts w:eastAsia="Arial Unicode MS"/>
                <w:color w:val="000000"/>
                <w:sz w:val="22"/>
                <w:szCs w:val="22"/>
                <w:u w:color="000000"/>
              </w:rPr>
              <w:t>Y</w:t>
            </w:r>
          </w:p>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Off</w:t>
            </w:r>
          </w:p>
        </w:tc>
        <w:tc>
          <w:tcPr>
            <w:tcW w:w="936" w:type="dxa"/>
            <w:vAlign w:val="center"/>
          </w:tcPr>
          <w:p w:rsidR="00B918B0" w:rsidRPr="00B918B0" w:rsidRDefault="00B918B0" w:rsidP="00B918B0">
            <w:pPr>
              <w:spacing w:before="60" w:after="60"/>
              <w:jc w:val="center"/>
              <w:rPr>
                <w:rFonts w:eastAsia="Arial Unicode MS"/>
                <w:color w:val="000000"/>
                <w:sz w:val="22"/>
                <w:szCs w:val="22"/>
                <w:u w:color="000000"/>
              </w:rPr>
            </w:pPr>
            <w:r w:rsidRPr="00B918B0">
              <w:rPr>
                <w:rFonts w:eastAsia="Arial Unicode MS"/>
                <w:color w:val="000000"/>
                <w:sz w:val="22"/>
                <w:szCs w:val="22"/>
                <w:u w:color="000000"/>
              </w:rPr>
              <w:t>Y</w:t>
            </w:r>
          </w:p>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On</w:t>
            </w:r>
          </w:p>
        </w:tc>
        <w:tc>
          <w:tcPr>
            <w:tcW w:w="3706" w:type="dxa"/>
            <w:tcBorders>
              <w:left w:val="nil"/>
            </w:tcBorders>
            <w:vAlign w:val="center"/>
          </w:tcPr>
          <w:p w:rsidR="00B918B0" w:rsidRPr="00B918B0" w:rsidRDefault="00B918B0" w:rsidP="00B918B0">
            <w:pPr>
              <w:spacing w:before="60" w:after="60"/>
              <w:rPr>
                <w:sz w:val="22"/>
                <w:szCs w:val="22"/>
              </w:rPr>
            </w:pPr>
            <w:r w:rsidRPr="00B918B0">
              <w:rPr>
                <w:sz w:val="22"/>
                <w:szCs w:val="22"/>
              </w:rPr>
              <w:t>Peeling paint-ceiling, AC, overheating-steam</w:t>
            </w: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t>308</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879</w:t>
            </w:r>
          </w:p>
        </w:tc>
        <w:tc>
          <w:tcPr>
            <w:tcW w:w="995" w:type="dxa"/>
            <w:vAlign w:val="center"/>
          </w:tcPr>
          <w:p w:rsidR="00B918B0" w:rsidRPr="00B918B0" w:rsidRDefault="00B918B0" w:rsidP="00B918B0">
            <w:pPr>
              <w:jc w:val="center"/>
              <w:rPr>
                <w:sz w:val="22"/>
                <w:szCs w:val="22"/>
              </w:rPr>
            </w:pPr>
            <w:r w:rsidRPr="00B918B0">
              <w:rPr>
                <w:sz w:val="22"/>
                <w:szCs w:val="22"/>
              </w:rPr>
              <w:t>ND</w:t>
            </w:r>
          </w:p>
        </w:tc>
        <w:tc>
          <w:tcPr>
            <w:tcW w:w="994" w:type="dxa"/>
            <w:vAlign w:val="center"/>
          </w:tcPr>
          <w:p w:rsidR="00B918B0" w:rsidRPr="00B918B0" w:rsidRDefault="00B918B0" w:rsidP="00B918B0">
            <w:pPr>
              <w:spacing w:before="60" w:after="60"/>
              <w:jc w:val="center"/>
              <w:rPr>
                <w:sz w:val="22"/>
                <w:szCs w:val="22"/>
              </w:rPr>
            </w:pPr>
            <w:r w:rsidRPr="00B918B0">
              <w:rPr>
                <w:sz w:val="22"/>
                <w:szCs w:val="22"/>
              </w:rPr>
              <w:t>71</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43</w:t>
            </w:r>
          </w:p>
        </w:tc>
        <w:tc>
          <w:tcPr>
            <w:tcW w:w="1037" w:type="dxa"/>
            <w:vAlign w:val="center"/>
          </w:tcPr>
          <w:p w:rsidR="00B918B0" w:rsidRPr="00B918B0" w:rsidRDefault="00B918B0" w:rsidP="00B918B0">
            <w:pPr>
              <w:spacing w:before="60" w:after="60"/>
              <w:jc w:val="center"/>
              <w:rPr>
                <w:sz w:val="22"/>
                <w:szCs w:val="22"/>
              </w:rPr>
            </w:pPr>
            <w:r w:rsidRPr="00B918B0">
              <w:rPr>
                <w:sz w:val="22"/>
                <w:szCs w:val="22"/>
              </w:rPr>
              <w:t>2</w:t>
            </w:r>
          </w:p>
        </w:tc>
        <w:tc>
          <w:tcPr>
            <w:tcW w:w="1267" w:type="dxa"/>
            <w:vAlign w:val="center"/>
          </w:tcPr>
          <w:p w:rsidR="00B918B0" w:rsidRPr="00B918B0" w:rsidRDefault="00B918B0" w:rsidP="00B918B0">
            <w:pPr>
              <w:jc w:val="center"/>
              <w:rPr>
                <w:sz w:val="22"/>
                <w:szCs w:val="22"/>
              </w:rPr>
            </w:pPr>
            <w:r w:rsidRPr="00B918B0">
              <w:rPr>
                <w:sz w:val="22"/>
                <w:szCs w:val="22"/>
              </w:rPr>
              <w:t>25</w:t>
            </w:r>
          </w:p>
        </w:tc>
        <w:tc>
          <w:tcPr>
            <w:tcW w:w="1152" w:type="dxa"/>
            <w:vAlign w:val="center"/>
          </w:tcPr>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Y</w:t>
            </w:r>
          </w:p>
        </w:tc>
        <w:tc>
          <w:tcPr>
            <w:tcW w:w="882" w:type="dxa"/>
            <w:vAlign w:val="center"/>
          </w:tcPr>
          <w:p w:rsidR="00B918B0" w:rsidRPr="00B918B0" w:rsidRDefault="00B918B0" w:rsidP="00B918B0">
            <w:pPr>
              <w:spacing w:before="60" w:after="60"/>
              <w:jc w:val="center"/>
              <w:rPr>
                <w:rFonts w:eastAsia="Arial Unicode MS"/>
                <w:color w:val="000000"/>
                <w:sz w:val="22"/>
                <w:szCs w:val="22"/>
                <w:u w:color="000000"/>
              </w:rPr>
            </w:pPr>
            <w:r w:rsidRPr="00B918B0">
              <w:rPr>
                <w:rFonts w:eastAsia="Arial Unicode MS"/>
                <w:color w:val="000000"/>
                <w:sz w:val="22"/>
                <w:szCs w:val="22"/>
                <w:u w:color="000000"/>
              </w:rPr>
              <w:t>Y</w:t>
            </w:r>
          </w:p>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Off</w:t>
            </w:r>
          </w:p>
        </w:tc>
        <w:tc>
          <w:tcPr>
            <w:tcW w:w="936" w:type="dxa"/>
            <w:vAlign w:val="center"/>
          </w:tcPr>
          <w:p w:rsidR="00B918B0" w:rsidRPr="00B918B0" w:rsidRDefault="00B918B0" w:rsidP="00B918B0">
            <w:pPr>
              <w:spacing w:before="60" w:after="60"/>
              <w:jc w:val="center"/>
              <w:rPr>
                <w:rFonts w:eastAsia="Arial Unicode MS"/>
                <w:color w:val="000000"/>
                <w:sz w:val="22"/>
                <w:szCs w:val="22"/>
                <w:u w:color="000000"/>
              </w:rPr>
            </w:pPr>
            <w:r w:rsidRPr="00B918B0">
              <w:rPr>
                <w:rFonts w:eastAsia="Arial Unicode MS"/>
                <w:color w:val="000000"/>
                <w:sz w:val="22"/>
                <w:szCs w:val="22"/>
                <w:u w:color="000000"/>
              </w:rPr>
              <w:t>Y</w:t>
            </w:r>
          </w:p>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Off</w:t>
            </w:r>
          </w:p>
        </w:tc>
        <w:tc>
          <w:tcPr>
            <w:tcW w:w="3706" w:type="dxa"/>
            <w:tcBorders>
              <w:left w:val="nil"/>
            </w:tcBorders>
            <w:vAlign w:val="center"/>
          </w:tcPr>
          <w:p w:rsidR="00B918B0" w:rsidRPr="00B918B0" w:rsidRDefault="00B918B0" w:rsidP="00B918B0">
            <w:pPr>
              <w:spacing w:before="60" w:after="60"/>
              <w:rPr>
                <w:sz w:val="22"/>
                <w:szCs w:val="22"/>
              </w:rPr>
            </w:pPr>
            <w:r w:rsidRPr="00B918B0">
              <w:rPr>
                <w:sz w:val="22"/>
                <w:szCs w:val="22"/>
              </w:rPr>
              <w:t>Area rug, PF, DO, WD ceiling, peeling paint</w:t>
            </w: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lastRenderedPageBreak/>
              <w:t>309</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637</w:t>
            </w:r>
          </w:p>
        </w:tc>
        <w:tc>
          <w:tcPr>
            <w:tcW w:w="995" w:type="dxa"/>
            <w:vAlign w:val="center"/>
          </w:tcPr>
          <w:p w:rsidR="00B918B0" w:rsidRPr="00B918B0" w:rsidRDefault="00B918B0" w:rsidP="00B918B0">
            <w:pPr>
              <w:jc w:val="center"/>
              <w:rPr>
                <w:sz w:val="22"/>
                <w:szCs w:val="22"/>
              </w:rPr>
            </w:pPr>
            <w:r w:rsidRPr="00B918B0">
              <w:rPr>
                <w:sz w:val="22"/>
                <w:szCs w:val="22"/>
              </w:rPr>
              <w:t>ND</w:t>
            </w:r>
          </w:p>
        </w:tc>
        <w:tc>
          <w:tcPr>
            <w:tcW w:w="994" w:type="dxa"/>
            <w:vAlign w:val="center"/>
          </w:tcPr>
          <w:p w:rsidR="00B918B0" w:rsidRPr="00B918B0" w:rsidRDefault="00B918B0" w:rsidP="00B918B0">
            <w:pPr>
              <w:spacing w:before="60" w:after="60"/>
              <w:jc w:val="center"/>
              <w:rPr>
                <w:sz w:val="22"/>
                <w:szCs w:val="22"/>
              </w:rPr>
            </w:pPr>
            <w:r w:rsidRPr="00B918B0">
              <w:rPr>
                <w:sz w:val="22"/>
                <w:szCs w:val="22"/>
              </w:rPr>
              <w:t>71</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37</w:t>
            </w:r>
          </w:p>
        </w:tc>
        <w:tc>
          <w:tcPr>
            <w:tcW w:w="1037" w:type="dxa"/>
            <w:vAlign w:val="center"/>
          </w:tcPr>
          <w:p w:rsidR="00B918B0" w:rsidRPr="00B918B0" w:rsidRDefault="00B918B0" w:rsidP="00B918B0">
            <w:pPr>
              <w:spacing w:before="60" w:after="60"/>
              <w:jc w:val="center"/>
              <w:rPr>
                <w:sz w:val="22"/>
                <w:szCs w:val="22"/>
              </w:rPr>
            </w:pPr>
            <w:r w:rsidRPr="00B918B0">
              <w:rPr>
                <w:sz w:val="22"/>
                <w:szCs w:val="22"/>
              </w:rPr>
              <w:t>3</w:t>
            </w:r>
          </w:p>
        </w:tc>
        <w:tc>
          <w:tcPr>
            <w:tcW w:w="1267" w:type="dxa"/>
            <w:vAlign w:val="center"/>
          </w:tcPr>
          <w:p w:rsidR="00B918B0" w:rsidRPr="00B918B0" w:rsidRDefault="00B918B0" w:rsidP="00B918B0">
            <w:pPr>
              <w:jc w:val="center"/>
              <w:rPr>
                <w:sz w:val="22"/>
                <w:szCs w:val="22"/>
              </w:rPr>
            </w:pPr>
            <w:r w:rsidRPr="00B918B0">
              <w:rPr>
                <w:sz w:val="22"/>
                <w:szCs w:val="22"/>
              </w:rPr>
              <w:t>0</w:t>
            </w:r>
          </w:p>
        </w:tc>
        <w:tc>
          <w:tcPr>
            <w:tcW w:w="1152" w:type="dxa"/>
            <w:vAlign w:val="center"/>
          </w:tcPr>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N</w:t>
            </w:r>
          </w:p>
        </w:tc>
        <w:tc>
          <w:tcPr>
            <w:tcW w:w="882" w:type="dxa"/>
            <w:vAlign w:val="center"/>
          </w:tcPr>
          <w:p w:rsidR="00B918B0" w:rsidRPr="00B918B0" w:rsidRDefault="00B918B0" w:rsidP="00B918B0">
            <w:pPr>
              <w:spacing w:before="60" w:after="60"/>
              <w:jc w:val="center"/>
              <w:rPr>
                <w:rFonts w:eastAsia="Arial Unicode MS"/>
                <w:color w:val="000000"/>
                <w:sz w:val="22"/>
                <w:szCs w:val="22"/>
                <w:u w:color="000000"/>
              </w:rPr>
            </w:pPr>
            <w:r w:rsidRPr="00B918B0">
              <w:rPr>
                <w:rFonts w:eastAsia="Arial Unicode MS"/>
                <w:color w:val="000000"/>
                <w:sz w:val="22"/>
                <w:szCs w:val="22"/>
                <w:u w:color="000000"/>
              </w:rPr>
              <w:t>Y</w:t>
            </w:r>
          </w:p>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Off</w:t>
            </w:r>
          </w:p>
        </w:tc>
        <w:tc>
          <w:tcPr>
            <w:tcW w:w="936" w:type="dxa"/>
            <w:vAlign w:val="center"/>
          </w:tcPr>
          <w:p w:rsidR="00B918B0" w:rsidRPr="00B918B0" w:rsidRDefault="00B918B0" w:rsidP="00B918B0">
            <w:pPr>
              <w:spacing w:before="60" w:after="60"/>
              <w:jc w:val="center"/>
              <w:rPr>
                <w:rFonts w:eastAsia="Arial Unicode MS"/>
                <w:color w:val="000000"/>
                <w:sz w:val="22"/>
                <w:szCs w:val="22"/>
                <w:u w:color="000000"/>
              </w:rPr>
            </w:pPr>
            <w:r w:rsidRPr="00B918B0">
              <w:rPr>
                <w:rFonts w:eastAsia="Arial Unicode MS"/>
                <w:color w:val="000000"/>
                <w:sz w:val="22"/>
                <w:szCs w:val="22"/>
                <w:u w:color="000000"/>
              </w:rPr>
              <w:t>Y</w:t>
            </w:r>
          </w:p>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Off</w:t>
            </w:r>
          </w:p>
        </w:tc>
        <w:tc>
          <w:tcPr>
            <w:tcW w:w="3706" w:type="dxa"/>
            <w:tcBorders>
              <w:left w:val="nil"/>
            </w:tcBorders>
            <w:vAlign w:val="center"/>
          </w:tcPr>
          <w:p w:rsidR="00B918B0" w:rsidRPr="00B918B0" w:rsidRDefault="00B918B0" w:rsidP="00B918B0">
            <w:pPr>
              <w:spacing w:before="60" w:after="60"/>
              <w:rPr>
                <w:sz w:val="22"/>
                <w:szCs w:val="22"/>
              </w:rPr>
            </w:pPr>
            <w:r w:rsidRPr="00B918B0">
              <w:rPr>
                <w:sz w:val="22"/>
                <w:szCs w:val="22"/>
              </w:rPr>
              <w:t>WD CTs-old/historic leaks, AC-in wall (drainage?)</w:t>
            </w: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t>310</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522</w:t>
            </w:r>
          </w:p>
        </w:tc>
        <w:tc>
          <w:tcPr>
            <w:tcW w:w="995" w:type="dxa"/>
            <w:vAlign w:val="center"/>
          </w:tcPr>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ND</w:t>
            </w:r>
          </w:p>
        </w:tc>
        <w:tc>
          <w:tcPr>
            <w:tcW w:w="994" w:type="dxa"/>
            <w:vAlign w:val="center"/>
          </w:tcPr>
          <w:p w:rsidR="00B918B0" w:rsidRPr="00B918B0" w:rsidRDefault="00B918B0" w:rsidP="00B918B0">
            <w:pPr>
              <w:spacing w:before="60" w:after="60"/>
              <w:jc w:val="center"/>
              <w:rPr>
                <w:sz w:val="22"/>
                <w:szCs w:val="22"/>
              </w:rPr>
            </w:pPr>
            <w:r w:rsidRPr="00B918B0">
              <w:rPr>
                <w:sz w:val="22"/>
                <w:szCs w:val="22"/>
              </w:rPr>
              <w:t>69</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42</w:t>
            </w:r>
          </w:p>
        </w:tc>
        <w:tc>
          <w:tcPr>
            <w:tcW w:w="1037" w:type="dxa"/>
            <w:vAlign w:val="center"/>
          </w:tcPr>
          <w:p w:rsidR="00B918B0" w:rsidRPr="00B918B0" w:rsidRDefault="00B918B0" w:rsidP="00B918B0">
            <w:pPr>
              <w:spacing w:before="60" w:after="60"/>
              <w:jc w:val="center"/>
              <w:rPr>
                <w:sz w:val="22"/>
                <w:szCs w:val="22"/>
              </w:rPr>
            </w:pPr>
            <w:r w:rsidRPr="00B918B0">
              <w:rPr>
                <w:sz w:val="22"/>
                <w:szCs w:val="22"/>
              </w:rPr>
              <w:t>6</w:t>
            </w:r>
          </w:p>
        </w:tc>
        <w:tc>
          <w:tcPr>
            <w:tcW w:w="1267" w:type="dxa"/>
            <w:vAlign w:val="center"/>
          </w:tcPr>
          <w:p w:rsidR="00B918B0" w:rsidRPr="00B918B0" w:rsidRDefault="00B918B0" w:rsidP="00B918B0">
            <w:pPr>
              <w:jc w:val="center"/>
              <w:rPr>
                <w:sz w:val="22"/>
                <w:szCs w:val="22"/>
              </w:rPr>
            </w:pPr>
            <w:r w:rsidRPr="00B918B0">
              <w:rPr>
                <w:sz w:val="22"/>
                <w:szCs w:val="22"/>
              </w:rPr>
              <w:t>2</w:t>
            </w:r>
          </w:p>
        </w:tc>
        <w:tc>
          <w:tcPr>
            <w:tcW w:w="1152" w:type="dxa"/>
            <w:vAlign w:val="center"/>
          </w:tcPr>
          <w:p w:rsidR="00B918B0" w:rsidRPr="00B918B0" w:rsidRDefault="00B918B0" w:rsidP="00B918B0">
            <w:pPr>
              <w:spacing w:before="60" w:after="60"/>
              <w:jc w:val="center"/>
              <w:rPr>
                <w:rFonts w:eastAsia="Arial Unicode MS"/>
                <w:color w:val="000000"/>
                <w:sz w:val="22"/>
                <w:szCs w:val="22"/>
                <w:u w:color="000000"/>
              </w:rPr>
            </w:pPr>
            <w:r w:rsidRPr="00B918B0">
              <w:rPr>
                <w:rFonts w:eastAsia="Arial Unicode MS"/>
                <w:color w:val="000000"/>
                <w:sz w:val="22"/>
                <w:szCs w:val="22"/>
                <w:u w:color="000000"/>
              </w:rPr>
              <w:t>Y</w:t>
            </w:r>
          </w:p>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Open</w:t>
            </w:r>
          </w:p>
        </w:tc>
        <w:tc>
          <w:tcPr>
            <w:tcW w:w="882" w:type="dxa"/>
            <w:vAlign w:val="center"/>
          </w:tcPr>
          <w:p w:rsidR="00B918B0" w:rsidRPr="00B918B0" w:rsidRDefault="00B918B0" w:rsidP="00B918B0">
            <w:pPr>
              <w:spacing w:before="60" w:after="60"/>
              <w:jc w:val="center"/>
              <w:rPr>
                <w:rFonts w:eastAsia="Arial Unicode MS"/>
                <w:color w:val="000000"/>
                <w:sz w:val="22"/>
                <w:szCs w:val="22"/>
                <w:u w:color="000000"/>
              </w:rPr>
            </w:pPr>
            <w:r w:rsidRPr="00B918B0">
              <w:rPr>
                <w:rFonts w:eastAsia="Arial Unicode MS"/>
                <w:color w:val="000000"/>
                <w:sz w:val="22"/>
                <w:szCs w:val="22"/>
                <w:u w:color="000000"/>
              </w:rPr>
              <w:t>Y</w:t>
            </w:r>
          </w:p>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Off</w:t>
            </w:r>
          </w:p>
        </w:tc>
        <w:tc>
          <w:tcPr>
            <w:tcW w:w="936" w:type="dxa"/>
            <w:vAlign w:val="center"/>
          </w:tcPr>
          <w:p w:rsidR="00B918B0" w:rsidRPr="00B918B0" w:rsidRDefault="00B918B0" w:rsidP="00B918B0">
            <w:pPr>
              <w:spacing w:before="60" w:after="60"/>
              <w:jc w:val="center"/>
              <w:rPr>
                <w:rFonts w:eastAsia="Arial Unicode MS"/>
                <w:color w:val="000000"/>
                <w:sz w:val="22"/>
                <w:szCs w:val="22"/>
                <w:u w:color="000000"/>
              </w:rPr>
            </w:pPr>
            <w:r w:rsidRPr="00B918B0">
              <w:rPr>
                <w:rFonts w:eastAsia="Arial Unicode MS"/>
                <w:color w:val="000000"/>
                <w:sz w:val="22"/>
                <w:szCs w:val="22"/>
                <w:u w:color="000000"/>
              </w:rPr>
              <w:t>Y</w:t>
            </w:r>
          </w:p>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Off</w:t>
            </w:r>
          </w:p>
        </w:tc>
        <w:tc>
          <w:tcPr>
            <w:tcW w:w="3706" w:type="dxa"/>
            <w:tcBorders>
              <w:left w:val="nil"/>
            </w:tcBorders>
            <w:vAlign w:val="center"/>
          </w:tcPr>
          <w:p w:rsidR="00B918B0" w:rsidRPr="00B918B0" w:rsidRDefault="00B918B0" w:rsidP="00B918B0">
            <w:pPr>
              <w:spacing w:before="60" w:after="60"/>
              <w:rPr>
                <w:sz w:val="22"/>
                <w:szCs w:val="22"/>
              </w:rPr>
            </w:pPr>
            <w:r w:rsidRPr="00B918B0">
              <w:rPr>
                <w:sz w:val="22"/>
                <w:szCs w:val="22"/>
              </w:rPr>
              <w:t>Suspended ceiling, PFs, plant, area rug, odors reported from vents, HS</w:t>
            </w: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t>311/312</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914</w:t>
            </w:r>
          </w:p>
        </w:tc>
        <w:tc>
          <w:tcPr>
            <w:tcW w:w="995" w:type="dxa"/>
            <w:vAlign w:val="center"/>
          </w:tcPr>
          <w:p w:rsidR="00B918B0" w:rsidRPr="00B918B0" w:rsidRDefault="00B918B0" w:rsidP="00B918B0">
            <w:pPr>
              <w:jc w:val="center"/>
              <w:rPr>
                <w:sz w:val="22"/>
                <w:szCs w:val="22"/>
              </w:rPr>
            </w:pPr>
            <w:r w:rsidRPr="00B918B0">
              <w:rPr>
                <w:sz w:val="22"/>
                <w:szCs w:val="22"/>
              </w:rPr>
              <w:t>ND</w:t>
            </w:r>
          </w:p>
        </w:tc>
        <w:tc>
          <w:tcPr>
            <w:tcW w:w="994" w:type="dxa"/>
            <w:vAlign w:val="center"/>
          </w:tcPr>
          <w:p w:rsidR="00B918B0" w:rsidRPr="00B918B0" w:rsidRDefault="00B918B0" w:rsidP="00B918B0">
            <w:pPr>
              <w:spacing w:before="60" w:after="60"/>
              <w:jc w:val="center"/>
              <w:rPr>
                <w:sz w:val="22"/>
                <w:szCs w:val="22"/>
              </w:rPr>
            </w:pPr>
            <w:r w:rsidRPr="00B918B0">
              <w:rPr>
                <w:sz w:val="22"/>
                <w:szCs w:val="22"/>
              </w:rPr>
              <w:t>68</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44</w:t>
            </w:r>
          </w:p>
        </w:tc>
        <w:tc>
          <w:tcPr>
            <w:tcW w:w="1037" w:type="dxa"/>
            <w:vAlign w:val="center"/>
          </w:tcPr>
          <w:p w:rsidR="00B918B0" w:rsidRPr="00B918B0" w:rsidRDefault="00B918B0" w:rsidP="00B918B0">
            <w:pPr>
              <w:spacing w:before="60" w:after="60"/>
              <w:jc w:val="center"/>
              <w:rPr>
                <w:sz w:val="22"/>
                <w:szCs w:val="22"/>
              </w:rPr>
            </w:pPr>
            <w:r w:rsidRPr="00B918B0">
              <w:rPr>
                <w:sz w:val="22"/>
                <w:szCs w:val="22"/>
              </w:rPr>
              <w:t>6</w:t>
            </w:r>
          </w:p>
        </w:tc>
        <w:tc>
          <w:tcPr>
            <w:tcW w:w="1267" w:type="dxa"/>
            <w:vAlign w:val="center"/>
          </w:tcPr>
          <w:p w:rsidR="00B918B0" w:rsidRPr="00B918B0" w:rsidRDefault="00B918B0" w:rsidP="00B918B0">
            <w:pPr>
              <w:jc w:val="center"/>
              <w:rPr>
                <w:sz w:val="22"/>
                <w:szCs w:val="22"/>
              </w:rPr>
            </w:pPr>
            <w:r w:rsidRPr="00B918B0">
              <w:rPr>
                <w:sz w:val="22"/>
                <w:szCs w:val="22"/>
              </w:rPr>
              <w:t>26</w:t>
            </w:r>
          </w:p>
        </w:tc>
        <w:tc>
          <w:tcPr>
            <w:tcW w:w="1152" w:type="dxa"/>
            <w:vAlign w:val="center"/>
          </w:tcPr>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Y</w:t>
            </w:r>
          </w:p>
        </w:tc>
        <w:tc>
          <w:tcPr>
            <w:tcW w:w="882" w:type="dxa"/>
            <w:vAlign w:val="center"/>
          </w:tcPr>
          <w:p w:rsidR="00B918B0" w:rsidRPr="00B918B0" w:rsidRDefault="00B918B0" w:rsidP="00B918B0">
            <w:pPr>
              <w:spacing w:before="60" w:after="60"/>
              <w:jc w:val="center"/>
              <w:rPr>
                <w:rFonts w:eastAsia="Arial Unicode MS"/>
                <w:color w:val="000000"/>
                <w:sz w:val="22"/>
                <w:szCs w:val="22"/>
                <w:u w:color="000000"/>
              </w:rPr>
            </w:pPr>
            <w:r w:rsidRPr="00B918B0">
              <w:rPr>
                <w:rFonts w:eastAsia="Arial Unicode MS"/>
                <w:color w:val="000000"/>
                <w:sz w:val="22"/>
                <w:szCs w:val="22"/>
                <w:u w:color="000000"/>
              </w:rPr>
              <w:t>Y</w:t>
            </w:r>
          </w:p>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Off</w:t>
            </w:r>
          </w:p>
        </w:tc>
        <w:tc>
          <w:tcPr>
            <w:tcW w:w="936" w:type="dxa"/>
            <w:vAlign w:val="center"/>
          </w:tcPr>
          <w:p w:rsidR="00B918B0" w:rsidRPr="00B918B0" w:rsidRDefault="00B918B0" w:rsidP="00B918B0">
            <w:pPr>
              <w:spacing w:before="60" w:after="60"/>
              <w:jc w:val="center"/>
              <w:rPr>
                <w:rFonts w:eastAsia="Arial Unicode MS"/>
                <w:color w:val="000000"/>
                <w:sz w:val="22"/>
                <w:szCs w:val="22"/>
                <w:u w:color="000000"/>
              </w:rPr>
            </w:pPr>
            <w:r w:rsidRPr="00B918B0">
              <w:rPr>
                <w:rFonts w:eastAsia="Arial Unicode MS"/>
                <w:color w:val="000000"/>
                <w:sz w:val="22"/>
                <w:szCs w:val="22"/>
                <w:u w:color="000000"/>
              </w:rPr>
              <w:t>Y</w:t>
            </w:r>
          </w:p>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Off</w:t>
            </w:r>
          </w:p>
        </w:tc>
        <w:tc>
          <w:tcPr>
            <w:tcW w:w="3706" w:type="dxa"/>
            <w:tcBorders>
              <w:left w:val="nil"/>
            </w:tcBorders>
            <w:vAlign w:val="center"/>
          </w:tcPr>
          <w:p w:rsidR="00B918B0" w:rsidRPr="00B918B0" w:rsidRDefault="00B918B0" w:rsidP="00B918B0">
            <w:pPr>
              <w:spacing w:before="60" w:after="60"/>
              <w:rPr>
                <w:sz w:val="22"/>
                <w:szCs w:val="22"/>
              </w:rPr>
            </w:pPr>
            <w:r w:rsidRPr="00B918B0">
              <w:rPr>
                <w:sz w:val="22"/>
                <w:szCs w:val="22"/>
              </w:rPr>
              <w:t>Dust/debris on exhaust vent, area rug</w:t>
            </w: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t>313</w:t>
            </w:r>
          </w:p>
        </w:tc>
        <w:tc>
          <w:tcPr>
            <w:tcW w:w="891" w:type="dxa"/>
            <w:vAlign w:val="center"/>
          </w:tcPr>
          <w:p w:rsidR="00B918B0" w:rsidRPr="00B918B0" w:rsidRDefault="00B918B0" w:rsidP="00B918B0">
            <w:pPr>
              <w:jc w:val="center"/>
              <w:rPr>
                <w:sz w:val="22"/>
                <w:szCs w:val="22"/>
              </w:rPr>
            </w:pPr>
            <w:r w:rsidRPr="00B918B0">
              <w:rPr>
                <w:sz w:val="22"/>
                <w:szCs w:val="22"/>
              </w:rPr>
              <w:t>886</w:t>
            </w:r>
          </w:p>
        </w:tc>
        <w:tc>
          <w:tcPr>
            <w:tcW w:w="995" w:type="dxa"/>
            <w:vAlign w:val="center"/>
          </w:tcPr>
          <w:p w:rsidR="00B918B0" w:rsidRPr="00B918B0" w:rsidRDefault="00B918B0" w:rsidP="00B918B0">
            <w:pPr>
              <w:jc w:val="center"/>
              <w:rPr>
                <w:sz w:val="22"/>
                <w:szCs w:val="22"/>
              </w:rPr>
            </w:pPr>
            <w:r w:rsidRPr="00B918B0">
              <w:rPr>
                <w:sz w:val="22"/>
                <w:szCs w:val="22"/>
              </w:rPr>
              <w:t>ND</w:t>
            </w:r>
          </w:p>
        </w:tc>
        <w:tc>
          <w:tcPr>
            <w:tcW w:w="994" w:type="dxa"/>
            <w:vAlign w:val="center"/>
          </w:tcPr>
          <w:p w:rsidR="00B918B0" w:rsidRPr="00B918B0" w:rsidRDefault="00B918B0" w:rsidP="00B918B0">
            <w:pPr>
              <w:jc w:val="center"/>
              <w:rPr>
                <w:sz w:val="22"/>
                <w:szCs w:val="22"/>
              </w:rPr>
            </w:pPr>
            <w:r w:rsidRPr="00B918B0">
              <w:rPr>
                <w:sz w:val="22"/>
                <w:szCs w:val="22"/>
              </w:rPr>
              <w:t>72</w:t>
            </w:r>
          </w:p>
        </w:tc>
        <w:tc>
          <w:tcPr>
            <w:tcW w:w="1152" w:type="dxa"/>
            <w:vAlign w:val="center"/>
          </w:tcPr>
          <w:p w:rsidR="00B918B0" w:rsidRPr="00B918B0" w:rsidRDefault="00B918B0" w:rsidP="00B918B0">
            <w:pPr>
              <w:jc w:val="center"/>
              <w:rPr>
                <w:sz w:val="22"/>
                <w:szCs w:val="22"/>
              </w:rPr>
            </w:pPr>
            <w:r w:rsidRPr="00B918B0">
              <w:rPr>
                <w:sz w:val="22"/>
                <w:szCs w:val="22"/>
              </w:rPr>
              <w:t>45</w:t>
            </w:r>
          </w:p>
        </w:tc>
        <w:tc>
          <w:tcPr>
            <w:tcW w:w="1037" w:type="dxa"/>
            <w:vAlign w:val="center"/>
          </w:tcPr>
          <w:p w:rsidR="00B918B0" w:rsidRPr="00B918B0" w:rsidRDefault="00B918B0" w:rsidP="00B918B0">
            <w:pPr>
              <w:jc w:val="center"/>
              <w:rPr>
                <w:sz w:val="22"/>
                <w:szCs w:val="22"/>
              </w:rPr>
            </w:pPr>
            <w:r w:rsidRPr="00B918B0">
              <w:rPr>
                <w:sz w:val="22"/>
                <w:szCs w:val="22"/>
              </w:rPr>
              <w:t>4</w:t>
            </w:r>
          </w:p>
        </w:tc>
        <w:tc>
          <w:tcPr>
            <w:tcW w:w="1267" w:type="dxa"/>
            <w:vAlign w:val="center"/>
          </w:tcPr>
          <w:p w:rsidR="00B918B0" w:rsidRPr="00B918B0" w:rsidRDefault="00B918B0" w:rsidP="00B918B0">
            <w:pPr>
              <w:jc w:val="center"/>
              <w:rPr>
                <w:sz w:val="22"/>
                <w:szCs w:val="22"/>
              </w:rPr>
            </w:pPr>
            <w:r w:rsidRPr="00B918B0">
              <w:rPr>
                <w:sz w:val="22"/>
                <w:szCs w:val="22"/>
              </w:rPr>
              <w:t>1</w:t>
            </w:r>
          </w:p>
        </w:tc>
        <w:tc>
          <w:tcPr>
            <w:tcW w:w="1152" w:type="dxa"/>
            <w:vAlign w:val="center"/>
          </w:tcPr>
          <w:p w:rsidR="00B918B0" w:rsidRPr="00B918B0" w:rsidRDefault="00B918B0" w:rsidP="00B918B0">
            <w:pPr>
              <w:jc w:val="center"/>
              <w:rPr>
                <w:sz w:val="22"/>
                <w:szCs w:val="22"/>
              </w:rPr>
            </w:pPr>
            <w:r w:rsidRPr="00B918B0">
              <w:rPr>
                <w:sz w:val="22"/>
                <w:szCs w:val="22"/>
              </w:rPr>
              <w:t>Y</w:t>
            </w:r>
          </w:p>
        </w:tc>
        <w:tc>
          <w:tcPr>
            <w:tcW w:w="882" w:type="dxa"/>
            <w:vAlign w:val="center"/>
          </w:tcPr>
          <w:p w:rsidR="00B918B0" w:rsidRPr="00B918B0" w:rsidRDefault="00B918B0" w:rsidP="00B918B0">
            <w:pPr>
              <w:spacing w:before="60" w:after="60"/>
              <w:jc w:val="center"/>
              <w:rPr>
                <w:rFonts w:eastAsia="Arial Unicode MS"/>
                <w:color w:val="000000"/>
                <w:sz w:val="22"/>
                <w:szCs w:val="22"/>
                <w:u w:color="000000"/>
              </w:rPr>
            </w:pPr>
            <w:r w:rsidRPr="00B918B0">
              <w:rPr>
                <w:rFonts w:eastAsia="Arial Unicode MS"/>
                <w:color w:val="000000"/>
                <w:sz w:val="22"/>
                <w:szCs w:val="22"/>
                <w:u w:color="000000"/>
              </w:rPr>
              <w:t>Y</w:t>
            </w:r>
          </w:p>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Off</w:t>
            </w:r>
          </w:p>
        </w:tc>
        <w:tc>
          <w:tcPr>
            <w:tcW w:w="936" w:type="dxa"/>
            <w:vAlign w:val="center"/>
          </w:tcPr>
          <w:p w:rsidR="00B918B0" w:rsidRPr="00B918B0" w:rsidRDefault="00B918B0" w:rsidP="00B918B0">
            <w:pPr>
              <w:spacing w:before="60" w:after="60"/>
              <w:jc w:val="center"/>
              <w:rPr>
                <w:rFonts w:eastAsia="Arial Unicode MS"/>
                <w:color w:val="000000"/>
                <w:sz w:val="22"/>
                <w:szCs w:val="22"/>
                <w:u w:color="000000"/>
              </w:rPr>
            </w:pPr>
            <w:r w:rsidRPr="00B918B0">
              <w:rPr>
                <w:rFonts w:eastAsia="Arial Unicode MS"/>
                <w:color w:val="000000"/>
                <w:sz w:val="22"/>
                <w:szCs w:val="22"/>
                <w:u w:color="000000"/>
              </w:rPr>
              <w:t>Y</w:t>
            </w:r>
          </w:p>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Off</w:t>
            </w:r>
          </w:p>
        </w:tc>
        <w:tc>
          <w:tcPr>
            <w:tcW w:w="3706" w:type="dxa"/>
            <w:tcBorders>
              <w:left w:val="nil"/>
            </w:tcBorders>
            <w:vAlign w:val="center"/>
          </w:tcPr>
          <w:p w:rsidR="00B918B0" w:rsidRPr="00B918B0" w:rsidRDefault="00B918B0" w:rsidP="00B918B0">
            <w:pPr>
              <w:spacing w:before="60" w:after="60"/>
              <w:rPr>
                <w:sz w:val="22"/>
                <w:szCs w:val="22"/>
              </w:rPr>
            </w:pPr>
            <w:r w:rsidRPr="00B918B0">
              <w:rPr>
                <w:sz w:val="22"/>
                <w:szCs w:val="22"/>
              </w:rPr>
              <w:t>DO, 5 WD CTs, restroom exhaust-dust/debris</w:t>
            </w: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t>314</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1104</w:t>
            </w:r>
          </w:p>
        </w:tc>
        <w:tc>
          <w:tcPr>
            <w:tcW w:w="995" w:type="dxa"/>
            <w:vAlign w:val="center"/>
          </w:tcPr>
          <w:p w:rsidR="00B918B0" w:rsidRPr="00B918B0" w:rsidRDefault="00B918B0" w:rsidP="00B918B0">
            <w:pPr>
              <w:spacing w:before="60" w:after="60"/>
              <w:jc w:val="center"/>
              <w:rPr>
                <w:sz w:val="22"/>
                <w:szCs w:val="22"/>
              </w:rPr>
            </w:pPr>
            <w:r w:rsidRPr="00B918B0">
              <w:rPr>
                <w:sz w:val="22"/>
                <w:szCs w:val="22"/>
              </w:rPr>
              <w:t>ND</w:t>
            </w:r>
          </w:p>
        </w:tc>
        <w:tc>
          <w:tcPr>
            <w:tcW w:w="994" w:type="dxa"/>
            <w:vAlign w:val="center"/>
          </w:tcPr>
          <w:p w:rsidR="00B918B0" w:rsidRPr="00B918B0" w:rsidRDefault="00B918B0" w:rsidP="00B918B0">
            <w:pPr>
              <w:spacing w:before="60" w:after="60"/>
              <w:jc w:val="center"/>
              <w:rPr>
                <w:sz w:val="22"/>
                <w:szCs w:val="22"/>
              </w:rPr>
            </w:pPr>
            <w:r w:rsidRPr="00B918B0">
              <w:rPr>
                <w:sz w:val="22"/>
                <w:szCs w:val="22"/>
              </w:rPr>
              <w:t>70</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43</w:t>
            </w:r>
          </w:p>
        </w:tc>
        <w:tc>
          <w:tcPr>
            <w:tcW w:w="1037" w:type="dxa"/>
            <w:vAlign w:val="center"/>
          </w:tcPr>
          <w:p w:rsidR="00B918B0" w:rsidRPr="00B918B0" w:rsidRDefault="00B918B0" w:rsidP="00B918B0">
            <w:pPr>
              <w:spacing w:before="60" w:after="60"/>
              <w:jc w:val="center"/>
              <w:rPr>
                <w:sz w:val="22"/>
                <w:szCs w:val="22"/>
              </w:rPr>
            </w:pPr>
            <w:r w:rsidRPr="00B918B0">
              <w:rPr>
                <w:sz w:val="22"/>
                <w:szCs w:val="22"/>
              </w:rPr>
              <w:t>5</w:t>
            </w:r>
          </w:p>
        </w:tc>
        <w:tc>
          <w:tcPr>
            <w:tcW w:w="1267" w:type="dxa"/>
            <w:vAlign w:val="center"/>
          </w:tcPr>
          <w:p w:rsidR="00B918B0" w:rsidRPr="00B918B0" w:rsidRDefault="00B918B0" w:rsidP="00B918B0">
            <w:pPr>
              <w:spacing w:before="60" w:after="60"/>
              <w:jc w:val="center"/>
              <w:rPr>
                <w:sz w:val="22"/>
                <w:szCs w:val="22"/>
              </w:rPr>
            </w:pPr>
            <w:r w:rsidRPr="00B918B0">
              <w:rPr>
                <w:sz w:val="22"/>
                <w:szCs w:val="22"/>
              </w:rPr>
              <w:t>20</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Y</w:t>
            </w:r>
          </w:p>
          <w:p w:rsidR="00B918B0" w:rsidRPr="00B918B0" w:rsidRDefault="00B918B0" w:rsidP="00B918B0">
            <w:pPr>
              <w:spacing w:before="60" w:after="60"/>
              <w:jc w:val="center"/>
              <w:rPr>
                <w:sz w:val="22"/>
                <w:szCs w:val="22"/>
              </w:rPr>
            </w:pPr>
            <w:r w:rsidRPr="00B918B0">
              <w:rPr>
                <w:sz w:val="22"/>
                <w:szCs w:val="22"/>
              </w:rPr>
              <w:t>Open</w:t>
            </w:r>
          </w:p>
        </w:tc>
        <w:tc>
          <w:tcPr>
            <w:tcW w:w="882" w:type="dxa"/>
            <w:vAlign w:val="center"/>
          </w:tcPr>
          <w:p w:rsidR="00B918B0" w:rsidRPr="00B918B0" w:rsidRDefault="00B918B0" w:rsidP="00B918B0">
            <w:pPr>
              <w:spacing w:before="60" w:after="60"/>
              <w:jc w:val="center"/>
              <w:rPr>
                <w:sz w:val="22"/>
                <w:szCs w:val="22"/>
              </w:rPr>
            </w:pPr>
            <w:r w:rsidRPr="00B918B0">
              <w:rPr>
                <w:sz w:val="22"/>
                <w:szCs w:val="22"/>
              </w:rPr>
              <w:t>Y</w:t>
            </w:r>
          </w:p>
          <w:p w:rsidR="00B918B0" w:rsidRPr="00B918B0" w:rsidRDefault="00B918B0" w:rsidP="00B918B0">
            <w:pPr>
              <w:spacing w:before="60" w:after="60"/>
              <w:jc w:val="center"/>
              <w:rPr>
                <w:sz w:val="22"/>
                <w:szCs w:val="22"/>
              </w:rPr>
            </w:pPr>
            <w:r w:rsidRPr="00B918B0">
              <w:rPr>
                <w:sz w:val="22"/>
                <w:szCs w:val="22"/>
              </w:rPr>
              <w:t>Off</w:t>
            </w:r>
          </w:p>
        </w:tc>
        <w:tc>
          <w:tcPr>
            <w:tcW w:w="936" w:type="dxa"/>
            <w:vAlign w:val="center"/>
          </w:tcPr>
          <w:p w:rsidR="00B918B0" w:rsidRPr="00B918B0" w:rsidRDefault="00B918B0" w:rsidP="00B918B0">
            <w:pPr>
              <w:spacing w:before="60" w:after="60"/>
              <w:jc w:val="center"/>
              <w:rPr>
                <w:sz w:val="22"/>
                <w:szCs w:val="22"/>
              </w:rPr>
            </w:pPr>
            <w:r w:rsidRPr="00B918B0">
              <w:rPr>
                <w:sz w:val="22"/>
                <w:szCs w:val="22"/>
              </w:rPr>
              <w:t>Y</w:t>
            </w:r>
          </w:p>
          <w:p w:rsidR="00B918B0" w:rsidRPr="00B918B0" w:rsidRDefault="00B918B0" w:rsidP="00B918B0">
            <w:pPr>
              <w:spacing w:before="60" w:after="60"/>
              <w:jc w:val="center"/>
              <w:rPr>
                <w:sz w:val="22"/>
                <w:szCs w:val="22"/>
              </w:rPr>
            </w:pPr>
            <w:r w:rsidRPr="00B918B0">
              <w:rPr>
                <w:sz w:val="22"/>
                <w:szCs w:val="22"/>
              </w:rPr>
              <w:t>Off</w:t>
            </w:r>
          </w:p>
        </w:tc>
        <w:tc>
          <w:tcPr>
            <w:tcW w:w="3706" w:type="dxa"/>
            <w:tcBorders>
              <w:left w:val="nil"/>
            </w:tcBorders>
            <w:vAlign w:val="center"/>
          </w:tcPr>
          <w:p w:rsidR="00B918B0" w:rsidRPr="00B918B0" w:rsidRDefault="00B918B0" w:rsidP="00B918B0">
            <w:pPr>
              <w:tabs>
                <w:tab w:val="left" w:pos="720"/>
                <w:tab w:val="center" w:pos="4320"/>
                <w:tab w:val="right" w:pos="8640"/>
              </w:tabs>
              <w:spacing w:before="60" w:after="60"/>
              <w:rPr>
                <w:sz w:val="22"/>
                <w:szCs w:val="22"/>
              </w:rPr>
            </w:pPr>
            <w:r w:rsidRPr="00B918B0">
              <w:rPr>
                <w:sz w:val="22"/>
                <w:szCs w:val="22"/>
              </w:rPr>
              <w:t>WD CT, peeling paint, area rug/pillow</w:t>
            </w: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t>315 Faculty Lounge</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954</w:t>
            </w:r>
          </w:p>
        </w:tc>
        <w:tc>
          <w:tcPr>
            <w:tcW w:w="995" w:type="dxa"/>
            <w:vAlign w:val="center"/>
          </w:tcPr>
          <w:p w:rsidR="00B918B0" w:rsidRPr="00B918B0" w:rsidRDefault="00B918B0" w:rsidP="00B918B0">
            <w:pPr>
              <w:spacing w:before="60" w:after="60"/>
              <w:jc w:val="center"/>
              <w:rPr>
                <w:sz w:val="22"/>
                <w:szCs w:val="22"/>
              </w:rPr>
            </w:pPr>
            <w:r w:rsidRPr="00B918B0">
              <w:rPr>
                <w:sz w:val="22"/>
                <w:szCs w:val="22"/>
              </w:rPr>
              <w:t>ND</w:t>
            </w:r>
          </w:p>
        </w:tc>
        <w:tc>
          <w:tcPr>
            <w:tcW w:w="994" w:type="dxa"/>
            <w:vAlign w:val="center"/>
          </w:tcPr>
          <w:p w:rsidR="00B918B0" w:rsidRPr="00B918B0" w:rsidRDefault="00B918B0" w:rsidP="00B918B0">
            <w:pPr>
              <w:spacing w:before="60" w:after="60"/>
              <w:jc w:val="center"/>
              <w:rPr>
                <w:sz w:val="22"/>
                <w:szCs w:val="22"/>
              </w:rPr>
            </w:pPr>
            <w:r w:rsidRPr="00B918B0">
              <w:rPr>
                <w:sz w:val="22"/>
                <w:szCs w:val="22"/>
              </w:rPr>
              <w:t>72</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41</w:t>
            </w:r>
          </w:p>
        </w:tc>
        <w:tc>
          <w:tcPr>
            <w:tcW w:w="1037" w:type="dxa"/>
            <w:vAlign w:val="center"/>
          </w:tcPr>
          <w:p w:rsidR="00B918B0" w:rsidRPr="00B918B0" w:rsidRDefault="00B918B0" w:rsidP="00B918B0">
            <w:pPr>
              <w:spacing w:before="60" w:after="60"/>
              <w:jc w:val="center"/>
              <w:rPr>
                <w:sz w:val="22"/>
                <w:szCs w:val="22"/>
              </w:rPr>
            </w:pPr>
            <w:r w:rsidRPr="00B918B0">
              <w:rPr>
                <w:sz w:val="22"/>
                <w:szCs w:val="22"/>
              </w:rPr>
              <w:t>3</w:t>
            </w:r>
          </w:p>
        </w:tc>
        <w:tc>
          <w:tcPr>
            <w:tcW w:w="1267" w:type="dxa"/>
            <w:vAlign w:val="center"/>
          </w:tcPr>
          <w:p w:rsidR="00B918B0" w:rsidRPr="00B918B0" w:rsidRDefault="00B918B0" w:rsidP="00B918B0">
            <w:pPr>
              <w:spacing w:before="60" w:after="60"/>
              <w:jc w:val="center"/>
              <w:rPr>
                <w:sz w:val="22"/>
                <w:szCs w:val="22"/>
              </w:rPr>
            </w:pPr>
            <w:r w:rsidRPr="00B918B0">
              <w:rPr>
                <w:sz w:val="22"/>
                <w:szCs w:val="22"/>
              </w:rPr>
              <w:t>5</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Y</w:t>
            </w:r>
          </w:p>
        </w:tc>
        <w:tc>
          <w:tcPr>
            <w:tcW w:w="882" w:type="dxa"/>
            <w:vAlign w:val="center"/>
          </w:tcPr>
          <w:p w:rsidR="00B918B0" w:rsidRPr="00B918B0" w:rsidRDefault="00B918B0" w:rsidP="00B918B0">
            <w:pPr>
              <w:spacing w:before="60" w:after="60"/>
              <w:jc w:val="center"/>
              <w:rPr>
                <w:sz w:val="22"/>
                <w:szCs w:val="22"/>
              </w:rPr>
            </w:pPr>
          </w:p>
        </w:tc>
        <w:tc>
          <w:tcPr>
            <w:tcW w:w="936" w:type="dxa"/>
            <w:vAlign w:val="center"/>
          </w:tcPr>
          <w:p w:rsidR="00B918B0" w:rsidRPr="00B918B0" w:rsidRDefault="00B918B0" w:rsidP="00B918B0">
            <w:pPr>
              <w:spacing w:before="60" w:after="60"/>
              <w:jc w:val="center"/>
              <w:rPr>
                <w:sz w:val="22"/>
                <w:szCs w:val="22"/>
              </w:rPr>
            </w:pPr>
            <w:r w:rsidRPr="00B918B0">
              <w:rPr>
                <w:sz w:val="22"/>
                <w:szCs w:val="22"/>
              </w:rPr>
              <w:t>Y</w:t>
            </w:r>
          </w:p>
          <w:p w:rsidR="00B918B0" w:rsidRPr="00B918B0" w:rsidRDefault="00B918B0" w:rsidP="00B918B0">
            <w:pPr>
              <w:spacing w:before="60" w:after="60"/>
              <w:jc w:val="center"/>
              <w:rPr>
                <w:sz w:val="22"/>
                <w:szCs w:val="22"/>
              </w:rPr>
            </w:pPr>
            <w:r w:rsidRPr="00B918B0">
              <w:rPr>
                <w:sz w:val="22"/>
                <w:szCs w:val="22"/>
              </w:rPr>
              <w:t>Off</w:t>
            </w:r>
          </w:p>
        </w:tc>
        <w:tc>
          <w:tcPr>
            <w:tcW w:w="3706" w:type="dxa"/>
            <w:tcBorders>
              <w:left w:val="nil"/>
            </w:tcBorders>
            <w:vAlign w:val="center"/>
          </w:tcPr>
          <w:p w:rsidR="00B918B0" w:rsidRPr="00B918B0" w:rsidRDefault="00B918B0" w:rsidP="00B918B0">
            <w:pPr>
              <w:tabs>
                <w:tab w:val="left" w:pos="720"/>
                <w:tab w:val="center" w:pos="4320"/>
                <w:tab w:val="right" w:pos="8640"/>
              </w:tabs>
              <w:spacing w:before="60" w:after="60"/>
              <w:rPr>
                <w:sz w:val="22"/>
                <w:szCs w:val="22"/>
              </w:rPr>
            </w:pPr>
            <w:r w:rsidRPr="00B918B0">
              <w:rPr>
                <w:sz w:val="22"/>
                <w:szCs w:val="22"/>
              </w:rPr>
              <w:t>PC, missing light covers, peeling paint, AC, visible mold growth-fridge/damaged gasket, PF</w:t>
            </w: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t>317</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729</w:t>
            </w:r>
          </w:p>
        </w:tc>
        <w:tc>
          <w:tcPr>
            <w:tcW w:w="995" w:type="dxa"/>
            <w:vAlign w:val="center"/>
          </w:tcPr>
          <w:p w:rsidR="00B918B0" w:rsidRPr="00B918B0" w:rsidRDefault="00B918B0" w:rsidP="00B918B0">
            <w:pPr>
              <w:spacing w:before="60" w:after="60"/>
              <w:jc w:val="center"/>
              <w:rPr>
                <w:sz w:val="22"/>
                <w:szCs w:val="22"/>
              </w:rPr>
            </w:pPr>
            <w:r w:rsidRPr="00B918B0">
              <w:rPr>
                <w:sz w:val="22"/>
                <w:szCs w:val="22"/>
              </w:rPr>
              <w:t>ND</w:t>
            </w:r>
          </w:p>
        </w:tc>
        <w:tc>
          <w:tcPr>
            <w:tcW w:w="994" w:type="dxa"/>
            <w:vAlign w:val="center"/>
          </w:tcPr>
          <w:p w:rsidR="00B918B0" w:rsidRPr="00B918B0" w:rsidRDefault="00B918B0" w:rsidP="00B918B0">
            <w:pPr>
              <w:spacing w:before="60" w:after="60"/>
              <w:jc w:val="center"/>
              <w:rPr>
                <w:sz w:val="22"/>
                <w:szCs w:val="22"/>
              </w:rPr>
            </w:pPr>
            <w:r w:rsidRPr="00B918B0">
              <w:rPr>
                <w:sz w:val="22"/>
                <w:szCs w:val="22"/>
              </w:rPr>
              <w:t>73</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38</w:t>
            </w:r>
          </w:p>
        </w:tc>
        <w:tc>
          <w:tcPr>
            <w:tcW w:w="1037" w:type="dxa"/>
            <w:vAlign w:val="center"/>
          </w:tcPr>
          <w:p w:rsidR="00B918B0" w:rsidRPr="00B918B0" w:rsidRDefault="00B918B0" w:rsidP="00B918B0">
            <w:pPr>
              <w:spacing w:before="60" w:after="60"/>
              <w:jc w:val="center"/>
              <w:rPr>
                <w:sz w:val="22"/>
                <w:szCs w:val="22"/>
              </w:rPr>
            </w:pPr>
            <w:r w:rsidRPr="00B918B0">
              <w:rPr>
                <w:sz w:val="22"/>
                <w:szCs w:val="22"/>
              </w:rPr>
              <w:t>3</w:t>
            </w:r>
          </w:p>
        </w:tc>
        <w:tc>
          <w:tcPr>
            <w:tcW w:w="1267" w:type="dxa"/>
            <w:vAlign w:val="center"/>
          </w:tcPr>
          <w:p w:rsidR="00B918B0" w:rsidRPr="00B918B0" w:rsidRDefault="00B918B0" w:rsidP="00B918B0">
            <w:pPr>
              <w:spacing w:before="60" w:after="60"/>
              <w:jc w:val="center"/>
              <w:rPr>
                <w:sz w:val="22"/>
                <w:szCs w:val="22"/>
              </w:rPr>
            </w:pPr>
            <w:r w:rsidRPr="00B918B0">
              <w:rPr>
                <w:sz w:val="22"/>
                <w:szCs w:val="22"/>
              </w:rPr>
              <w:t>7</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Y</w:t>
            </w:r>
          </w:p>
        </w:tc>
        <w:tc>
          <w:tcPr>
            <w:tcW w:w="882" w:type="dxa"/>
            <w:vAlign w:val="center"/>
          </w:tcPr>
          <w:p w:rsidR="00B918B0" w:rsidRPr="00B918B0" w:rsidRDefault="00B918B0" w:rsidP="00B918B0">
            <w:pPr>
              <w:spacing w:before="60" w:after="60"/>
              <w:jc w:val="center"/>
              <w:rPr>
                <w:sz w:val="22"/>
                <w:szCs w:val="22"/>
              </w:rPr>
            </w:pPr>
            <w:r w:rsidRPr="00B918B0">
              <w:rPr>
                <w:sz w:val="22"/>
                <w:szCs w:val="22"/>
              </w:rPr>
              <w:t>Y</w:t>
            </w:r>
          </w:p>
          <w:p w:rsidR="00B918B0" w:rsidRPr="00B918B0" w:rsidRDefault="00B918B0" w:rsidP="00B918B0">
            <w:pPr>
              <w:spacing w:before="60" w:after="60"/>
              <w:jc w:val="center"/>
              <w:rPr>
                <w:sz w:val="22"/>
                <w:szCs w:val="22"/>
              </w:rPr>
            </w:pPr>
            <w:r w:rsidRPr="00B918B0">
              <w:rPr>
                <w:sz w:val="22"/>
                <w:szCs w:val="22"/>
              </w:rPr>
              <w:t>Off</w:t>
            </w:r>
          </w:p>
        </w:tc>
        <w:tc>
          <w:tcPr>
            <w:tcW w:w="936" w:type="dxa"/>
            <w:vAlign w:val="center"/>
          </w:tcPr>
          <w:p w:rsidR="00B918B0" w:rsidRPr="00B918B0" w:rsidRDefault="00B918B0" w:rsidP="00B918B0">
            <w:pPr>
              <w:spacing w:before="60" w:after="60"/>
              <w:jc w:val="center"/>
              <w:rPr>
                <w:sz w:val="22"/>
                <w:szCs w:val="22"/>
              </w:rPr>
            </w:pPr>
            <w:r w:rsidRPr="00B918B0">
              <w:rPr>
                <w:sz w:val="22"/>
                <w:szCs w:val="22"/>
              </w:rPr>
              <w:t>Y</w:t>
            </w:r>
          </w:p>
          <w:p w:rsidR="00B918B0" w:rsidRPr="00B918B0" w:rsidRDefault="00B918B0" w:rsidP="00B918B0">
            <w:pPr>
              <w:spacing w:before="60" w:after="60"/>
              <w:jc w:val="center"/>
              <w:rPr>
                <w:sz w:val="22"/>
                <w:szCs w:val="22"/>
              </w:rPr>
            </w:pPr>
            <w:r w:rsidRPr="00B918B0">
              <w:rPr>
                <w:sz w:val="22"/>
                <w:szCs w:val="22"/>
              </w:rPr>
              <w:t>Off</w:t>
            </w:r>
          </w:p>
        </w:tc>
        <w:tc>
          <w:tcPr>
            <w:tcW w:w="3706" w:type="dxa"/>
            <w:tcBorders>
              <w:left w:val="nil"/>
            </w:tcBorders>
            <w:vAlign w:val="center"/>
          </w:tcPr>
          <w:p w:rsidR="00B918B0" w:rsidRPr="00B918B0" w:rsidRDefault="00B918B0" w:rsidP="00B918B0">
            <w:pPr>
              <w:tabs>
                <w:tab w:val="left" w:pos="720"/>
                <w:tab w:val="center" w:pos="4320"/>
                <w:tab w:val="right" w:pos="8640"/>
              </w:tabs>
              <w:spacing w:before="60" w:after="60"/>
              <w:rPr>
                <w:sz w:val="22"/>
                <w:szCs w:val="22"/>
              </w:rPr>
            </w:pPr>
            <w:r w:rsidRPr="00B918B0">
              <w:rPr>
                <w:sz w:val="22"/>
                <w:szCs w:val="22"/>
              </w:rPr>
              <w:t>TB, CP, AF-sink, DO, TB, PF, area rug/pillows</w:t>
            </w: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t>318</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726</w:t>
            </w:r>
          </w:p>
        </w:tc>
        <w:tc>
          <w:tcPr>
            <w:tcW w:w="995" w:type="dxa"/>
            <w:vAlign w:val="center"/>
          </w:tcPr>
          <w:p w:rsidR="00B918B0" w:rsidRPr="00B918B0" w:rsidRDefault="00B918B0" w:rsidP="00B918B0">
            <w:pPr>
              <w:jc w:val="center"/>
              <w:rPr>
                <w:sz w:val="22"/>
                <w:szCs w:val="22"/>
              </w:rPr>
            </w:pPr>
            <w:r w:rsidRPr="00B918B0">
              <w:rPr>
                <w:sz w:val="22"/>
                <w:szCs w:val="22"/>
              </w:rPr>
              <w:t>ND</w:t>
            </w:r>
          </w:p>
        </w:tc>
        <w:tc>
          <w:tcPr>
            <w:tcW w:w="994" w:type="dxa"/>
            <w:vAlign w:val="center"/>
          </w:tcPr>
          <w:p w:rsidR="00B918B0" w:rsidRPr="00B918B0" w:rsidRDefault="00B918B0" w:rsidP="00B918B0">
            <w:pPr>
              <w:spacing w:before="60" w:after="60"/>
              <w:jc w:val="center"/>
              <w:rPr>
                <w:sz w:val="22"/>
                <w:szCs w:val="22"/>
              </w:rPr>
            </w:pPr>
            <w:r w:rsidRPr="00B918B0">
              <w:rPr>
                <w:sz w:val="22"/>
                <w:szCs w:val="22"/>
              </w:rPr>
              <w:t>76</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35</w:t>
            </w:r>
          </w:p>
        </w:tc>
        <w:tc>
          <w:tcPr>
            <w:tcW w:w="1037" w:type="dxa"/>
            <w:vAlign w:val="center"/>
          </w:tcPr>
          <w:p w:rsidR="00B918B0" w:rsidRPr="00B918B0" w:rsidRDefault="00B918B0" w:rsidP="00B918B0">
            <w:pPr>
              <w:spacing w:before="60" w:after="60"/>
              <w:jc w:val="center"/>
              <w:rPr>
                <w:sz w:val="22"/>
                <w:szCs w:val="22"/>
              </w:rPr>
            </w:pPr>
            <w:r w:rsidRPr="00B918B0">
              <w:rPr>
                <w:sz w:val="22"/>
                <w:szCs w:val="22"/>
              </w:rPr>
              <w:t>4</w:t>
            </w:r>
          </w:p>
        </w:tc>
        <w:tc>
          <w:tcPr>
            <w:tcW w:w="1267" w:type="dxa"/>
            <w:vAlign w:val="center"/>
          </w:tcPr>
          <w:p w:rsidR="00B918B0" w:rsidRPr="00B918B0" w:rsidRDefault="00B918B0" w:rsidP="00B918B0">
            <w:pPr>
              <w:jc w:val="center"/>
              <w:rPr>
                <w:sz w:val="22"/>
                <w:szCs w:val="22"/>
              </w:rPr>
            </w:pPr>
            <w:r w:rsidRPr="00B918B0">
              <w:rPr>
                <w:sz w:val="22"/>
                <w:szCs w:val="22"/>
              </w:rPr>
              <w:t>0</w:t>
            </w:r>
          </w:p>
        </w:tc>
        <w:tc>
          <w:tcPr>
            <w:tcW w:w="1152" w:type="dxa"/>
            <w:vAlign w:val="center"/>
          </w:tcPr>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Y</w:t>
            </w:r>
          </w:p>
        </w:tc>
        <w:tc>
          <w:tcPr>
            <w:tcW w:w="882" w:type="dxa"/>
            <w:vAlign w:val="center"/>
          </w:tcPr>
          <w:p w:rsidR="00B918B0" w:rsidRPr="00B918B0" w:rsidRDefault="00B918B0" w:rsidP="00B918B0">
            <w:pPr>
              <w:spacing w:before="60" w:after="60"/>
              <w:jc w:val="center"/>
              <w:rPr>
                <w:rFonts w:eastAsia="Arial Unicode MS"/>
                <w:color w:val="000000"/>
                <w:sz w:val="22"/>
                <w:szCs w:val="22"/>
                <w:u w:color="000000"/>
              </w:rPr>
            </w:pPr>
            <w:r w:rsidRPr="00B918B0">
              <w:rPr>
                <w:rFonts w:eastAsia="Arial Unicode MS"/>
                <w:color w:val="000000"/>
                <w:sz w:val="22"/>
                <w:szCs w:val="22"/>
                <w:u w:color="000000"/>
              </w:rPr>
              <w:t>Y</w:t>
            </w:r>
          </w:p>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Off</w:t>
            </w:r>
          </w:p>
        </w:tc>
        <w:tc>
          <w:tcPr>
            <w:tcW w:w="936" w:type="dxa"/>
            <w:vAlign w:val="center"/>
          </w:tcPr>
          <w:p w:rsidR="00B918B0" w:rsidRPr="00B918B0" w:rsidRDefault="00B918B0" w:rsidP="00B918B0">
            <w:pPr>
              <w:spacing w:before="60" w:after="60"/>
              <w:jc w:val="center"/>
              <w:rPr>
                <w:rFonts w:eastAsia="Arial Unicode MS"/>
                <w:color w:val="000000"/>
                <w:sz w:val="22"/>
                <w:szCs w:val="22"/>
                <w:u w:color="000000"/>
              </w:rPr>
            </w:pPr>
            <w:r w:rsidRPr="00B918B0">
              <w:rPr>
                <w:rFonts w:eastAsia="Arial Unicode MS"/>
                <w:color w:val="000000"/>
                <w:sz w:val="22"/>
                <w:szCs w:val="22"/>
                <w:u w:color="000000"/>
              </w:rPr>
              <w:t>Y</w:t>
            </w:r>
          </w:p>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Off</w:t>
            </w:r>
          </w:p>
        </w:tc>
        <w:tc>
          <w:tcPr>
            <w:tcW w:w="3706" w:type="dxa"/>
            <w:tcBorders>
              <w:left w:val="nil"/>
            </w:tcBorders>
            <w:vAlign w:val="center"/>
          </w:tcPr>
          <w:p w:rsidR="00B918B0" w:rsidRPr="00B918B0" w:rsidRDefault="00B918B0" w:rsidP="00B918B0">
            <w:pPr>
              <w:spacing w:before="60" w:after="60"/>
              <w:rPr>
                <w:sz w:val="22"/>
                <w:szCs w:val="22"/>
              </w:rPr>
            </w:pPr>
            <w:r w:rsidRPr="00B918B0">
              <w:rPr>
                <w:sz w:val="22"/>
                <w:szCs w:val="22"/>
              </w:rPr>
              <w:t>2 WD CTs</w:t>
            </w: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lastRenderedPageBreak/>
              <w:t>319</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653</w:t>
            </w:r>
          </w:p>
        </w:tc>
        <w:tc>
          <w:tcPr>
            <w:tcW w:w="995" w:type="dxa"/>
            <w:vAlign w:val="center"/>
          </w:tcPr>
          <w:p w:rsidR="00B918B0" w:rsidRPr="00B918B0" w:rsidRDefault="00B918B0" w:rsidP="00B918B0">
            <w:pPr>
              <w:jc w:val="center"/>
              <w:rPr>
                <w:sz w:val="22"/>
                <w:szCs w:val="22"/>
              </w:rPr>
            </w:pPr>
            <w:r w:rsidRPr="00B918B0">
              <w:rPr>
                <w:sz w:val="22"/>
                <w:szCs w:val="22"/>
              </w:rPr>
              <w:t>ND</w:t>
            </w:r>
          </w:p>
        </w:tc>
        <w:tc>
          <w:tcPr>
            <w:tcW w:w="994" w:type="dxa"/>
            <w:vAlign w:val="center"/>
          </w:tcPr>
          <w:p w:rsidR="00B918B0" w:rsidRPr="00B918B0" w:rsidRDefault="00B918B0" w:rsidP="00B918B0">
            <w:pPr>
              <w:spacing w:before="60" w:after="60"/>
              <w:jc w:val="center"/>
              <w:rPr>
                <w:sz w:val="22"/>
                <w:szCs w:val="22"/>
              </w:rPr>
            </w:pPr>
            <w:r w:rsidRPr="00B918B0">
              <w:rPr>
                <w:sz w:val="22"/>
                <w:szCs w:val="22"/>
              </w:rPr>
              <w:t>75</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36</w:t>
            </w:r>
          </w:p>
        </w:tc>
        <w:tc>
          <w:tcPr>
            <w:tcW w:w="1037" w:type="dxa"/>
            <w:vAlign w:val="center"/>
          </w:tcPr>
          <w:p w:rsidR="00B918B0" w:rsidRPr="00B918B0" w:rsidRDefault="00B918B0" w:rsidP="00B918B0">
            <w:pPr>
              <w:spacing w:before="60" w:after="60"/>
              <w:jc w:val="center"/>
              <w:rPr>
                <w:sz w:val="22"/>
                <w:szCs w:val="22"/>
              </w:rPr>
            </w:pPr>
            <w:r w:rsidRPr="00B918B0">
              <w:rPr>
                <w:sz w:val="22"/>
                <w:szCs w:val="22"/>
              </w:rPr>
              <w:t>3</w:t>
            </w:r>
          </w:p>
        </w:tc>
        <w:tc>
          <w:tcPr>
            <w:tcW w:w="1267" w:type="dxa"/>
            <w:vAlign w:val="center"/>
          </w:tcPr>
          <w:p w:rsidR="00B918B0" w:rsidRPr="00B918B0" w:rsidRDefault="00B918B0" w:rsidP="00B918B0">
            <w:pPr>
              <w:jc w:val="center"/>
              <w:rPr>
                <w:sz w:val="22"/>
                <w:szCs w:val="22"/>
              </w:rPr>
            </w:pPr>
            <w:r w:rsidRPr="00B918B0">
              <w:rPr>
                <w:sz w:val="22"/>
                <w:szCs w:val="22"/>
              </w:rPr>
              <w:t>3</w:t>
            </w:r>
          </w:p>
        </w:tc>
        <w:tc>
          <w:tcPr>
            <w:tcW w:w="1152" w:type="dxa"/>
            <w:vAlign w:val="center"/>
          </w:tcPr>
          <w:p w:rsidR="00B918B0" w:rsidRPr="00B918B0" w:rsidRDefault="00B918B0" w:rsidP="00B918B0">
            <w:pPr>
              <w:spacing w:before="60" w:after="60"/>
              <w:jc w:val="center"/>
              <w:rPr>
                <w:rFonts w:eastAsia="Arial Unicode MS"/>
                <w:color w:val="000000"/>
                <w:sz w:val="22"/>
                <w:szCs w:val="22"/>
                <w:u w:color="000000"/>
              </w:rPr>
            </w:pPr>
            <w:r w:rsidRPr="00B918B0">
              <w:rPr>
                <w:rFonts w:eastAsia="Arial Unicode MS"/>
                <w:color w:val="000000"/>
                <w:sz w:val="22"/>
                <w:szCs w:val="22"/>
                <w:u w:color="000000"/>
              </w:rPr>
              <w:t>Y</w:t>
            </w:r>
          </w:p>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Open</w:t>
            </w:r>
          </w:p>
        </w:tc>
        <w:tc>
          <w:tcPr>
            <w:tcW w:w="882" w:type="dxa"/>
            <w:vAlign w:val="center"/>
          </w:tcPr>
          <w:p w:rsidR="00B918B0" w:rsidRPr="00B918B0" w:rsidRDefault="00B918B0" w:rsidP="00B918B0">
            <w:pPr>
              <w:spacing w:before="60" w:after="60"/>
              <w:jc w:val="center"/>
              <w:rPr>
                <w:rFonts w:eastAsia="Arial Unicode MS"/>
                <w:color w:val="000000"/>
                <w:sz w:val="22"/>
                <w:szCs w:val="22"/>
                <w:u w:color="000000"/>
              </w:rPr>
            </w:pPr>
            <w:r w:rsidRPr="00B918B0">
              <w:rPr>
                <w:rFonts w:eastAsia="Arial Unicode MS"/>
                <w:color w:val="000000"/>
                <w:sz w:val="22"/>
                <w:szCs w:val="22"/>
                <w:u w:color="000000"/>
              </w:rPr>
              <w:t>Y</w:t>
            </w:r>
          </w:p>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Off</w:t>
            </w:r>
          </w:p>
        </w:tc>
        <w:tc>
          <w:tcPr>
            <w:tcW w:w="936" w:type="dxa"/>
            <w:vAlign w:val="center"/>
          </w:tcPr>
          <w:p w:rsidR="00B918B0" w:rsidRPr="00B918B0" w:rsidRDefault="00B918B0" w:rsidP="00B918B0">
            <w:pPr>
              <w:spacing w:before="60" w:after="60"/>
              <w:jc w:val="center"/>
              <w:rPr>
                <w:rFonts w:eastAsia="Arial Unicode MS"/>
                <w:color w:val="000000"/>
                <w:sz w:val="22"/>
                <w:szCs w:val="22"/>
                <w:u w:color="000000"/>
              </w:rPr>
            </w:pPr>
            <w:r w:rsidRPr="00B918B0">
              <w:rPr>
                <w:rFonts w:eastAsia="Arial Unicode MS"/>
                <w:color w:val="000000"/>
                <w:sz w:val="22"/>
                <w:szCs w:val="22"/>
                <w:u w:color="000000"/>
              </w:rPr>
              <w:t>Y</w:t>
            </w:r>
          </w:p>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Off</w:t>
            </w:r>
          </w:p>
        </w:tc>
        <w:tc>
          <w:tcPr>
            <w:tcW w:w="3706" w:type="dxa"/>
            <w:tcBorders>
              <w:left w:val="nil"/>
            </w:tcBorders>
            <w:vAlign w:val="center"/>
          </w:tcPr>
          <w:p w:rsidR="00B918B0" w:rsidRPr="00B918B0" w:rsidRDefault="00B918B0" w:rsidP="00B918B0">
            <w:pPr>
              <w:spacing w:before="60" w:after="60"/>
              <w:rPr>
                <w:sz w:val="22"/>
                <w:szCs w:val="22"/>
              </w:rPr>
            </w:pPr>
            <w:r w:rsidRPr="00B918B0">
              <w:rPr>
                <w:sz w:val="22"/>
                <w:szCs w:val="22"/>
              </w:rPr>
              <w:t xml:space="preserve">Suite-rec using windows for fresh air introduction, HS, wall to wall carpet, peeling paint-wall, DEM </w:t>
            </w: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t>320</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1001</w:t>
            </w:r>
          </w:p>
        </w:tc>
        <w:tc>
          <w:tcPr>
            <w:tcW w:w="995" w:type="dxa"/>
            <w:vAlign w:val="center"/>
          </w:tcPr>
          <w:p w:rsidR="00B918B0" w:rsidRPr="00B918B0" w:rsidRDefault="00B918B0" w:rsidP="00B918B0">
            <w:pPr>
              <w:jc w:val="center"/>
              <w:rPr>
                <w:sz w:val="22"/>
                <w:szCs w:val="22"/>
                <w:lang w:val="fr-FR"/>
              </w:rPr>
            </w:pPr>
            <w:r w:rsidRPr="00B918B0">
              <w:rPr>
                <w:sz w:val="22"/>
                <w:szCs w:val="22"/>
                <w:lang w:val="fr-FR"/>
              </w:rPr>
              <w:t>ND</w:t>
            </w:r>
          </w:p>
        </w:tc>
        <w:tc>
          <w:tcPr>
            <w:tcW w:w="994" w:type="dxa"/>
            <w:vAlign w:val="center"/>
          </w:tcPr>
          <w:p w:rsidR="00B918B0" w:rsidRPr="00B918B0" w:rsidRDefault="00B918B0" w:rsidP="00B918B0">
            <w:pPr>
              <w:spacing w:before="60" w:after="60"/>
              <w:jc w:val="center"/>
              <w:rPr>
                <w:sz w:val="22"/>
                <w:szCs w:val="22"/>
                <w:lang w:val="fr-FR"/>
              </w:rPr>
            </w:pPr>
            <w:r w:rsidRPr="00B918B0">
              <w:rPr>
                <w:sz w:val="22"/>
                <w:szCs w:val="22"/>
                <w:lang w:val="fr-FR"/>
              </w:rPr>
              <w:t>79</w:t>
            </w:r>
          </w:p>
        </w:tc>
        <w:tc>
          <w:tcPr>
            <w:tcW w:w="1152" w:type="dxa"/>
            <w:vAlign w:val="center"/>
          </w:tcPr>
          <w:p w:rsidR="00B918B0" w:rsidRPr="00B918B0" w:rsidRDefault="00B918B0" w:rsidP="00B918B0">
            <w:pPr>
              <w:spacing w:before="60" w:after="60"/>
              <w:jc w:val="center"/>
              <w:rPr>
                <w:sz w:val="22"/>
                <w:szCs w:val="22"/>
                <w:lang w:val="fr-FR"/>
              </w:rPr>
            </w:pPr>
            <w:r w:rsidRPr="00B918B0">
              <w:rPr>
                <w:sz w:val="22"/>
                <w:szCs w:val="22"/>
                <w:lang w:val="fr-FR"/>
              </w:rPr>
              <w:t>38</w:t>
            </w:r>
          </w:p>
        </w:tc>
        <w:tc>
          <w:tcPr>
            <w:tcW w:w="1037" w:type="dxa"/>
            <w:vAlign w:val="center"/>
          </w:tcPr>
          <w:p w:rsidR="00B918B0" w:rsidRPr="00B918B0" w:rsidRDefault="00B918B0" w:rsidP="00B918B0">
            <w:pPr>
              <w:spacing w:before="60" w:after="60"/>
              <w:jc w:val="center"/>
              <w:rPr>
                <w:sz w:val="22"/>
                <w:szCs w:val="22"/>
                <w:lang w:val="fr-FR"/>
              </w:rPr>
            </w:pPr>
            <w:r w:rsidRPr="00B918B0">
              <w:rPr>
                <w:sz w:val="22"/>
                <w:szCs w:val="22"/>
                <w:lang w:val="fr-FR"/>
              </w:rPr>
              <w:t>3</w:t>
            </w:r>
          </w:p>
        </w:tc>
        <w:tc>
          <w:tcPr>
            <w:tcW w:w="1267" w:type="dxa"/>
            <w:vAlign w:val="center"/>
          </w:tcPr>
          <w:p w:rsidR="00B918B0" w:rsidRPr="00B918B0" w:rsidRDefault="00B918B0" w:rsidP="00B918B0">
            <w:pPr>
              <w:spacing w:before="60" w:after="60"/>
              <w:jc w:val="center"/>
              <w:rPr>
                <w:sz w:val="22"/>
                <w:szCs w:val="22"/>
                <w:lang w:val="fr-FR"/>
              </w:rPr>
            </w:pPr>
            <w:r w:rsidRPr="00B918B0">
              <w:rPr>
                <w:sz w:val="22"/>
                <w:szCs w:val="22"/>
                <w:lang w:val="fr-FR"/>
              </w:rPr>
              <w:t>28</w:t>
            </w:r>
          </w:p>
        </w:tc>
        <w:tc>
          <w:tcPr>
            <w:tcW w:w="1152" w:type="dxa"/>
            <w:vAlign w:val="center"/>
          </w:tcPr>
          <w:p w:rsidR="00B918B0" w:rsidRPr="00B918B0" w:rsidRDefault="00B918B0" w:rsidP="00B918B0">
            <w:pPr>
              <w:spacing w:before="60" w:after="60"/>
              <w:jc w:val="center"/>
              <w:rPr>
                <w:sz w:val="22"/>
                <w:szCs w:val="22"/>
                <w:lang w:val="fr-FR"/>
              </w:rPr>
            </w:pPr>
            <w:r w:rsidRPr="00B918B0">
              <w:rPr>
                <w:sz w:val="22"/>
                <w:szCs w:val="22"/>
                <w:lang w:val="fr-FR"/>
              </w:rPr>
              <w:t>Y</w:t>
            </w:r>
          </w:p>
        </w:tc>
        <w:tc>
          <w:tcPr>
            <w:tcW w:w="882" w:type="dxa"/>
            <w:vAlign w:val="center"/>
          </w:tcPr>
          <w:p w:rsidR="00B918B0" w:rsidRPr="00B918B0" w:rsidRDefault="00B918B0" w:rsidP="00B918B0">
            <w:pPr>
              <w:spacing w:before="60" w:after="60"/>
              <w:jc w:val="center"/>
              <w:rPr>
                <w:sz w:val="22"/>
                <w:szCs w:val="22"/>
                <w:lang w:val="fr-FR"/>
              </w:rPr>
            </w:pPr>
            <w:r w:rsidRPr="00B918B0">
              <w:rPr>
                <w:sz w:val="22"/>
                <w:szCs w:val="22"/>
                <w:lang w:val="fr-FR"/>
              </w:rPr>
              <w:t>Y</w:t>
            </w:r>
          </w:p>
          <w:p w:rsidR="00B918B0" w:rsidRPr="00B918B0" w:rsidRDefault="00B918B0" w:rsidP="00B918B0">
            <w:pPr>
              <w:spacing w:before="60" w:after="60"/>
              <w:jc w:val="center"/>
              <w:rPr>
                <w:sz w:val="22"/>
                <w:szCs w:val="22"/>
                <w:lang w:val="fr-FR"/>
              </w:rPr>
            </w:pPr>
            <w:r w:rsidRPr="00B918B0">
              <w:rPr>
                <w:sz w:val="22"/>
                <w:szCs w:val="22"/>
                <w:lang w:val="fr-FR"/>
              </w:rPr>
              <w:t>Off</w:t>
            </w:r>
          </w:p>
        </w:tc>
        <w:tc>
          <w:tcPr>
            <w:tcW w:w="936" w:type="dxa"/>
            <w:vAlign w:val="center"/>
          </w:tcPr>
          <w:p w:rsidR="00B918B0" w:rsidRPr="00B918B0" w:rsidRDefault="00B918B0" w:rsidP="00B918B0">
            <w:pPr>
              <w:spacing w:before="60" w:after="60"/>
              <w:jc w:val="center"/>
              <w:rPr>
                <w:sz w:val="22"/>
                <w:szCs w:val="22"/>
                <w:lang w:val="fr-FR"/>
              </w:rPr>
            </w:pPr>
            <w:r w:rsidRPr="00B918B0">
              <w:rPr>
                <w:sz w:val="22"/>
                <w:szCs w:val="22"/>
                <w:lang w:val="fr-FR"/>
              </w:rPr>
              <w:t>Y</w:t>
            </w:r>
          </w:p>
          <w:p w:rsidR="00B918B0" w:rsidRPr="00B918B0" w:rsidRDefault="00B918B0" w:rsidP="00B918B0">
            <w:pPr>
              <w:spacing w:before="60" w:after="60"/>
              <w:jc w:val="center"/>
              <w:rPr>
                <w:sz w:val="22"/>
                <w:szCs w:val="22"/>
                <w:lang w:val="fr-FR"/>
              </w:rPr>
            </w:pPr>
            <w:r w:rsidRPr="00B918B0">
              <w:rPr>
                <w:sz w:val="22"/>
                <w:szCs w:val="22"/>
                <w:lang w:val="fr-FR"/>
              </w:rPr>
              <w:t>Off</w:t>
            </w:r>
          </w:p>
        </w:tc>
        <w:tc>
          <w:tcPr>
            <w:tcW w:w="3706" w:type="dxa"/>
            <w:tcBorders>
              <w:left w:val="nil"/>
            </w:tcBorders>
            <w:vAlign w:val="center"/>
          </w:tcPr>
          <w:p w:rsidR="00B918B0" w:rsidRPr="00B918B0" w:rsidRDefault="00B918B0" w:rsidP="00B918B0">
            <w:pPr>
              <w:tabs>
                <w:tab w:val="left" w:pos="720"/>
                <w:tab w:val="center" w:pos="4320"/>
                <w:tab w:val="right" w:pos="8640"/>
              </w:tabs>
              <w:spacing w:before="60" w:after="60"/>
              <w:rPr>
                <w:sz w:val="22"/>
                <w:szCs w:val="22"/>
              </w:rPr>
            </w:pPr>
            <w:r w:rsidRPr="00B918B0">
              <w:rPr>
                <w:sz w:val="22"/>
                <w:szCs w:val="22"/>
              </w:rPr>
              <w:t xml:space="preserve">DO, old/worn carpet, plug-in AF, AC, HS, WD CTs </w:t>
            </w: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t>201</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905</w:t>
            </w:r>
          </w:p>
        </w:tc>
        <w:tc>
          <w:tcPr>
            <w:tcW w:w="995" w:type="dxa"/>
            <w:vAlign w:val="center"/>
          </w:tcPr>
          <w:p w:rsidR="00B918B0" w:rsidRPr="00B918B0" w:rsidRDefault="00B918B0" w:rsidP="00B918B0">
            <w:pPr>
              <w:jc w:val="center"/>
              <w:rPr>
                <w:sz w:val="22"/>
                <w:szCs w:val="22"/>
              </w:rPr>
            </w:pPr>
            <w:r w:rsidRPr="00B918B0">
              <w:rPr>
                <w:sz w:val="22"/>
                <w:szCs w:val="22"/>
              </w:rPr>
              <w:t>ND</w:t>
            </w:r>
          </w:p>
        </w:tc>
        <w:tc>
          <w:tcPr>
            <w:tcW w:w="994" w:type="dxa"/>
            <w:vAlign w:val="center"/>
          </w:tcPr>
          <w:p w:rsidR="00B918B0" w:rsidRPr="00B918B0" w:rsidRDefault="00B918B0" w:rsidP="00B918B0">
            <w:pPr>
              <w:spacing w:before="60" w:after="60"/>
              <w:jc w:val="center"/>
              <w:rPr>
                <w:sz w:val="22"/>
                <w:szCs w:val="22"/>
              </w:rPr>
            </w:pPr>
            <w:r w:rsidRPr="00B918B0">
              <w:rPr>
                <w:sz w:val="22"/>
                <w:szCs w:val="22"/>
              </w:rPr>
              <w:t>74</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42</w:t>
            </w:r>
          </w:p>
        </w:tc>
        <w:tc>
          <w:tcPr>
            <w:tcW w:w="1037" w:type="dxa"/>
            <w:vAlign w:val="center"/>
          </w:tcPr>
          <w:p w:rsidR="00B918B0" w:rsidRPr="00B918B0" w:rsidRDefault="00B918B0" w:rsidP="00B918B0">
            <w:pPr>
              <w:spacing w:before="60" w:after="60"/>
              <w:jc w:val="center"/>
              <w:rPr>
                <w:sz w:val="22"/>
                <w:szCs w:val="22"/>
              </w:rPr>
            </w:pPr>
            <w:r w:rsidRPr="00B918B0">
              <w:rPr>
                <w:sz w:val="22"/>
                <w:szCs w:val="22"/>
              </w:rPr>
              <w:t>6</w:t>
            </w:r>
          </w:p>
        </w:tc>
        <w:tc>
          <w:tcPr>
            <w:tcW w:w="1267" w:type="dxa"/>
            <w:vAlign w:val="center"/>
          </w:tcPr>
          <w:p w:rsidR="00B918B0" w:rsidRPr="00B918B0" w:rsidRDefault="00B918B0" w:rsidP="00B918B0">
            <w:pPr>
              <w:jc w:val="center"/>
              <w:rPr>
                <w:sz w:val="22"/>
                <w:szCs w:val="22"/>
              </w:rPr>
            </w:pPr>
            <w:r w:rsidRPr="00B918B0">
              <w:rPr>
                <w:sz w:val="22"/>
                <w:szCs w:val="22"/>
              </w:rPr>
              <w:t>19</w:t>
            </w:r>
          </w:p>
        </w:tc>
        <w:tc>
          <w:tcPr>
            <w:tcW w:w="1152" w:type="dxa"/>
            <w:vAlign w:val="center"/>
          </w:tcPr>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Y</w:t>
            </w:r>
          </w:p>
        </w:tc>
        <w:tc>
          <w:tcPr>
            <w:tcW w:w="882" w:type="dxa"/>
            <w:vAlign w:val="center"/>
          </w:tcPr>
          <w:p w:rsidR="00B918B0" w:rsidRPr="00B918B0" w:rsidRDefault="00B918B0" w:rsidP="00B918B0">
            <w:pPr>
              <w:spacing w:before="60" w:after="60"/>
              <w:jc w:val="center"/>
              <w:rPr>
                <w:rFonts w:eastAsia="Arial Unicode MS"/>
                <w:color w:val="000000"/>
                <w:sz w:val="22"/>
                <w:szCs w:val="22"/>
                <w:u w:color="000000"/>
              </w:rPr>
            </w:pPr>
            <w:r w:rsidRPr="00B918B0">
              <w:rPr>
                <w:rFonts w:eastAsia="Arial Unicode MS"/>
                <w:color w:val="000000"/>
                <w:sz w:val="22"/>
                <w:szCs w:val="22"/>
                <w:u w:color="000000"/>
              </w:rPr>
              <w:t>Y</w:t>
            </w:r>
          </w:p>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Off</w:t>
            </w:r>
          </w:p>
        </w:tc>
        <w:tc>
          <w:tcPr>
            <w:tcW w:w="936" w:type="dxa"/>
            <w:vAlign w:val="center"/>
          </w:tcPr>
          <w:p w:rsidR="00B918B0" w:rsidRPr="00B918B0" w:rsidRDefault="00B918B0" w:rsidP="00B918B0">
            <w:pPr>
              <w:spacing w:before="60" w:after="60"/>
              <w:jc w:val="center"/>
              <w:rPr>
                <w:sz w:val="22"/>
                <w:szCs w:val="22"/>
              </w:rPr>
            </w:pPr>
            <w:r w:rsidRPr="00B918B0">
              <w:rPr>
                <w:sz w:val="22"/>
                <w:szCs w:val="22"/>
              </w:rPr>
              <w:t>Y</w:t>
            </w:r>
          </w:p>
          <w:p w:rsidR="00B918B0" w:rsidRPr="00B918B0" w:rsidRDefault="00B918B0" w:rsidP="00B918B0">
            <w:pPr>
              <w:spacing w:before="60" w:after="60"/>
              <w:jc w:val="center"/>
              <w:rPr>
                <w:sz w:val="22"/>
                <w:szCs w:val="22"/>
              </w:rPr>
            </w:pPr>
            <w:r w:rsidRPr="00B918B0">
              <w:rPr>
                <w:sz w:val="22"/>
                <w:szCs w:val="22"/>
              </w:rPr>
              <w:t>Off</w:t>
            </w:r>
          </w:p>
        </w:tc>
        <w:tc>
          <w:tcPr>
            <w:tcW w:w="3706" w:type="dxa"/>
            <w:tcBorders>
              <w:left w:val="nil"/>
            </w:tcBorders>
            <w:vAlign w:val="center"/>
          </w:tcPr>
          <w:p w:rsidR="00B918B0" w:rsidRPr="00B918B0" w:rsidRDefault="00B918B0" w:rsidP="00B918B0">
            <w:pPr>
              <w:spacing w:before="60" w:after="60"/>
              <w:rPr>
                <w:sz w:val="22"/>
                <w:szCs w:val="22"/>
              </w:rPr>
            </w:pPr>
            <w:r w:rsidRPr="00B918B0">
              <w:rPr>
                <w:sz w:val="22"/>
                <w:szCs w:val="22"/>
              </w:rPr>
              <w:t>AC, wall to wall carpet, area rug, peeling paint-ceiling, drips/stains on pipe elbows, HS</w:t>
            </w: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t>203</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541</w:t>
            </w:r>
          </w:p>
        </w:tc>
        <w:tc>
          <w:tcPr>
            <w:tcW w:w="995" w:type="dxa"/>
            <w:vAlign w:val="center"/>
          </w:tcPr>
          <w:p w:rsidR="00B918B0" w:rsidRPr="00B918B0" w:rsidRDefault="00B918B0" w:rsidP="00B918B0">
            <w:pPr>
              <w:jc w:val="center"/>
              <w:rPr>
                <w:sz w:val="22"/>
                <w:szCs w:val="22"/>
              </w:rPr>
            </w:pPr>
            <w:r w:rsidRPr="00B918B0">
              <w:rPr>
                <w:sz w:val="22"/>
                <w:szCs w:val="22"/>
              </w:rPr>
              <w:t>ND</w:t>
            </w:r>
          </w:p>
        </w:tc>
        <w:tc>
          <w:tcPr>
            <w:tcW w:w="994" w:type="dxa"/>
            <w:vAlign w:val="center"/>
          </w:tcPr>
          <w:p w:rsidR="00B918B0" w:rsidRPr="00B918B0" w:rsidRDefault="00B918B0" w:rsidP="00B918B0">
            <w:pPr>
              <w:spacing w:before="60" w:after="60"/>
              <w:jc w:val="center"/>
              <w:rPr>
                <w:sz w:val="22"/>
                <w:szCs w:val="22"/>
              </w:rPr>
            </w:pPr>
            <w:r w:rsidRPr="00B918B0">
              <w:rPr>
                <w:sz w:val="22"/>
                <w:szCs w:val="22"/>
              </w:rPr>
              <w:t>72</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37</w:t>
            </w:r>
          </w:p>
        </w:tc>
        <w:tc>
          <w:tcPr>
            <w:tcW w:w="1037" w:type="dxa"/>
            <w:vAlign w:val="center"/>
          </w:tcPr>
          <w:p w:rsidR="00B918B0" w:rsidRPr="00B918B0" w:rsidRDefault="00B918B0" w:rsidP="00B918B0">
            <w:pPr>
              <w:spacing w:before="60" w:after="60"/>
              <w:jc w:val="center"/>
              <w:rPr>
                <w:sz w:val="22"/>
                <w:szCs w:val="22"/>
              </w:rPr>
            </w:pPr>
            <w:r w:rsidRPr="00B918B0">
              <w:rPr>
                <w:sz w:val="22"/>
                <w:szCs w:val="22"/>
              </w:rPr>
              <w:t>5</w:t>
            </w:r>
          </w:p>
        </w:tc>
        <w:tc>
          <w:tcPr>
            <w:tcW w:w="1267" w:type="dxa"/>
            <w:vAlign w:val="center"/>
          </w:tcPr>
          <w:p w:rsidR="00B918B0" w:rsidRPr="00B918B0" w:rsidRDefault="00B918B0" w:rsidP="00B918B0">
            <w:pPr>
              <w:jc w:val="center"/>
              <w:rPr>
                <w:sz w:val="22"/>
                <w:szCs w:val="22"/>
              </w:rPr>
            </w:pPr>
            <w:r w:rsidRPr="00B918B0">
              <w:rPr>
                <w:sz w:val="22"/>
                <w:szCs w:val="22"/>
              </w:rPr>
              <w:t>0</w:t>
            </w:r>
          </w:p>
        </w:tc>
        <w:tc>
          <w:tcPr>
            <w:tcW w:w="1152" w:type="dxa"/>
            <w:vAlign w:val="center"/>
          </w:tcPr>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Y</w:t>
            </w:r>
          </w:p>
        </w:tc>
        <w:tc>
          <w:tcPr>
            <w:tcW w:w="882" w:type="dxa"/>
            <w:vAlign w:val="center"/>
          </w:tcPr>
          <w:p w:rsidR="00B918B0" w:rsidRPr="00B918B0" w:rsidRDefault="00B918B0" w:rsidP="00B918B0">
            <w:pPr>
              <w:spacing w:before="60" w:after="60"/>
              <w:jc w:val="center"/>
              <w:rPr>
                <w:rFonts w:eastAsia="Arial Unicode MS"/>
                <w:color w:val="000000"/>
                <w:sz w:val="22"/>
                <w:szCs w:val="22"/>
                <w:u w:color="000000"/>
              </w:rPr>
            </w:pPr>
            <w:r w:rsidRPr="00B918B0">
              <w:rPr>
                <w:rFonts w:eastAsia="Arial Unicode MS"/>
                <w:color w:val="000000"/>
                <w:sz w:val="22"/>
                <w:szCs w:val="22"/>
                <w:u w:color="000000"/>
              </w:rPr>
              <w:t>Y</w:t>
            </w:r>
          </w:p>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Off</w:t>
            </w:r>
          </w:p>
        </w:tc>
        <w:tc>
          <w:tcPr>
            <w:tcW w:w="936" w:type="dxa"/>
            <w:vAlign w:val="center"/>
          </w:tcPr>
          <w:p w:rsidR="00B918B0" w:rsidRPr="00B918B0" w:rsidRDefault="00B918B0" w:rsidP="00B918B0">
            <w:pPr>
              <w:spacing w:before="60" w:after="60"/>
              <w:jc w:val="center"/>
              <w:rPr>
                <w:rFonts w:eastAsia="Arial Unicode MS"/>
                <w:color w:val="000000"/>
                <w:sz w:val="22"/>
                <w:szCs w:val="22"/>
                <w:u w:color="000000"/>
              </w:rPr>
            </w:pPr>
            <w:r w:rsidRPr="00B918B0">
              <w:rPr>
                <w:rFonts w:eastAsia="Arial Unicode MS"/>
                <w:color w:val="000000"/>
                <w:sz w:val="22"/>
                <w:szCs w:val="22"/>
                <w:u w:color="000000"/>
              </w:rPr>
              <w:t>Y</w:t>
            </w:r>
          </w:p>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Off</w:t>
            </w:r>
          </w:p>
        </w:tc>
        <w:tc>
          <w:tcPr>
            <w:tcW w:w="3706" w:type="dxa"/>
            <w:tcBorders>
              <w:left w:val="nil"/>
            </w:tcBorders>
            <w:vAlign w:val="center"/>
          </w:tcPr>
          <w:p w:rsidR="00B918B0" w:rsidRPr="00B918B0" w:rsidRDefault="00B918B0" w:rsidP="00B918B0">
            <w:pPr>
              <w:spacing w:before="60" w:after="60"/>
              <w:rPr>
                <w:sz w:val="22"/>
                <w:szCs w:val="22"/>
              </w:rPr>
            </w:pPr>
            <w:r w:rsidRPr="00B918B0">
              <w:rPr>
                <w:sz w:val="22"/>
                <w:szCs w:val="22"/>
              </w:rPr>
              <w:t>Wall to wall carpet</w:t>
            </w: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t>203 B</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719</w:t>
            </w:r>
          </w:p>
        </w:tc>
        <w:tc>
          <w:tcPr>
            <w:tcW w:w="995" w:type="dxa"/>
            <w:vAlign w:val="center"/>
          </w:tcPr>
          <w:p w:rsidR="00B918B0" w:rsidRPr="00B918B0" w:rsidRDefault="00B918B0" w:rsidP="00B918B0">
            <w:pPr>
              <w:spacing w:before="60" w:after="60"/>
              <w:jc w:val="center"/>
              <w:rPr>
                <w:sz w:val="22"/>
                <w:szCs w:val="22"/>
              </w:rPr>
            </w:pPr>
            <w:r w:rsidRPr="00B918B0">
              <w:rPr>
                <w:sz w:val="22"/>
                <w:szCs w:val="22"/>
              </w:rPr>
              <w:t>ND</w:t>
            </w:r>
          </w:p>
        </w:tc>
        <w:tc>
          <w:tcPr>
            <w:tcW w:w="994" w:type="dxa"/>
            <w:vAlign w:val="center"/>
          </w:tcPr>
          <w:p w:rsidR="00B918B0" w:rsidRPr="00B918B0" w:rsidRDefault="00B918B0" w:rsidP="00B918B0">
            <w:pPr>
              <w:spacing w:before="60" w:after="60"/>
              <w:jc w:val="center"/>
              <w:rPr>
                <w:sz w:val="22"/>
                <w:szCs w:val="22"/>
              </w:rPr>
            </w:pPr>
            <w:r w:rsidRPr="00B918B0">
              <w:rPr>
                <w:sz w:val="22"/>
                <w:szCs w:val="22"/>
              </w:rPr>
              <w:t>70</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42</w:t>
            </w:r>
          </w:p>
        </w:tc>
        <w:tc>
          <w:tcPr>
            <w:tcW w:w="1037" w:type="dxa"/>
            <w:vAlign w:val="center"/>
          </w:tcPr>
          <w:p w:rsidR="00B918B0" w:rsidRPr="00B918B0" w:rsidRDefault="00B918B0" w:rsidP="00B918B0">
            <w:pPr>
              <w:spacing w:before="60" w:after="60"/>
              <w:jc w:val="center"/>
              <w:rPr>
                <w:sz w:val="22"/>
                <w:szCs w:val="22"/>
              </w:rPr>
            </w:pPr>
            <w:r w:rsidRPr="00B918B0">
              <w:rPr>
                <w:sz w:val="22"/>
                <w:szCs w:val="22"/>
              </w:rPr>
              <w:t>13</w:t>
            </w:r>
          </w:p>
        </w:tc>
        <w:tc>
          <w:tcPr>
            <w:tcW w:w="1267" w:type="dxa"/>
            <w:vAlign w:val="center"/>
          </w:tcPr>
          <w:p w:rsidR="00B918B0" w:rsidRPr="00B918B0" w:rsidRDefault="00B918B0" w:rsidP="00B918B0">
            <w:pPr>
              <w:spacing w:before="60" w:after="60"/>
              <w:jc w:val="center"/>
              <w:rPr>
                <w:sz w:val="22"/>
                <w:szCs w:val="22"/>
              </w:rPr>
            </w:pPr>
            <w:r w:rsidRPr="00B918B0">
              <w:rPr>
                <w:sz w:val="22"/>
                <w:szCs w:val="22"/>
              </w:rPr>
              <w:t>0</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Y</w:t>
            </w:r>
          </w:p>
        </w:tc>
        <w:tc>
          <w:tcPr>
            <w:tcW w:w="882" w:type="dxa"/>
            <w:vAlign w:val="center"/>
          </w:tcPr>
          <w:p w:rsidR="00B918B0" w:rsidRPr="00B918B0" w:rsidRDefault="00B918B0" w:rsidP="00B918B0">
            <w:pPr>
              <w:spacing w:before="60" w:after="60"/>
              <w:jc w:val="center"/>
              <w:rPr>
                <w:sz w:val="22"/>
                <w:szCs w:val="22"/>
              </w:rPr>
            </w:pPr>
            <w:r w:rsidRPr="00B918B0">
              <w:rPr>
                <w:sz w:val="22"/>
                <w:szCs w:val="22"/>
              </w:rPr>
              <w:t>N</w:t>
            </w:r>
          </w:p>
        </w:tc>
        <w:tc>
          <w:tcPr>
            <w:tcW w:w="936" w:type="dxa"/>
            <w:vAlign w:val="center"/>
          </w:tcPr>
          <w:p w:rsidR="00B918B0" w:rsidRPr="00B918B0" w:rsidRDefault="00B918B0" w:rsidP="00B918B0">
            <w:pPr>
              <w:spacing w:before="60" w:after="60"/>
              <w:jc w:val="center"/>
              <w:rPr>
                <w:sz w:val="22"/>
                <w:szCs w:val="22"/>
              </w:rPr>
            </w:pPr>
            <w:r w:rsidRPr="00B918B0">
              <w:rPr>
                <w:sz w:val="22"/>
                <w:szCs w:val="22"/>
              </w:rPr>
              <w:t>N</w:t>
            </w:r>
          </w:p>
        </w:tc>
        <w:tc>
          <w:tcPr>
            <w:tcW w:w="3706" w:type="dxa"/>
            <w:tcBorders>
              <w:left w:val="nil"/>
            </w:tcBorders>
            <w:vAlign w:val="center"/>
          </w:tcPr>
          <w:p w:rsidR="00B918B0" w:rsidRPr="00B918B0" w:rsidRDefault="00B918B0" w:rsidP="00B918B0">
            <w:pPr>
              <w:tabs>
                <w:tab w:val="left" w:pos="720"/>
                <w:tab w:val="center" w:pos="4320"/>
                <w:tab w:val="right" w:pos="8640"/>
              </w:tabs>
              <w:spacing w:before="60" w:after="60"/>
              <w:rPr>
                <w:sz w:val="22"/>
                <w:szCs w:val="22"/>
              </w:rPr>
            </w:pPr>
            <w:r w:rsidRPr="00B918B0">
              <w:rPr>
                <w:sz w:val="22"/>
                <w:szCs w:val="22"/>
              </w:rPr>
              <w:t>AC, wall to wall carpet</w:t>
            </w: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t>204 Nurse</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835</w:t>
            </w:r>
          </w:p>
        </w:tc>
        <w:tc>
          <w:tcPr>
            <w:tcW w:w="995" w:type="dxa"/>
            <w:vAlign w:val="center"/>
          </w:tcPr>
          <w:p w:rsidR="00B918B0" w:rsidRPr="00B918B0" w:rsidRDefault="00B918B0" w:rsidP="00B918B0">
            <w:pPr>
              <w:jc w:val="center"/>
              <w:rPr>
                <w:sz w:val="22"/>
                <w:szCs w:val="22"/>
              </w:rPr>
            </w:pPr>
            <w:r w:rsidRPr="00B918B0">
              <w:rPr>
                <w:sz w:val="22"/>
                <w:szCs w:val="22"/>
              </w:rPr>
              <w:t>ND</w:t>
            </w:r>
          </w:p>
        </w:tc>
        <w:tc>
          <w:tcPr>
            <w:tcW w:w="994" w:type="dxa"/>
            <w:vAlign w:val="center"/>
          </w:tcPr>
          <w:p w:rsidR="00B918B0" w:rsidRPr="00B918B0" w:rsidRDefault="00B918B0" w:rsidP="00B918B0">
            <w:pPr>
              <w:spacing w:before="60" w:after="60"/>
              <w:jc w:val="center"/>
              <w:rPr>
                <w:sz w:val="22"/>
                <w:szCs w:val="22"/>
              </w:rPr>
            </w:pPr>
            <w:r w:rsidRPr="00B918B0">
              <w:rPr>
                <w:sz w:val="22"/>
                <w:szCs w:val="22"/>
              </w:rPr>
              <w:t>73</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40</w:t>
            </w:r>
          </w:p>
        </w:tc>
        <w:tc>
          <w:tcPr>
            <w:tcW w:w="1037" w:type="dxa"/>
            <w:vAlign w:val="center"/>
          </w:tcPr>
          <w:p w:rsidR="00B918B0" w:rsidRPr="00B918B0" w:rsidRDefault="00B918B0" w:rsidP="00B918B0">
            <w:pPr>
              <w:spacing w:before="60" w:after="60"/>
              <w:jc w:val="center"/>
              <w:rPr>
                <w:sz w:val="22"/>
                <w:szCs w:val="22"/>
              </w:rPr>
            </w:pPr>
            <w:r w:rsidRPr="00B918B0">
              <w:rPr>
                <w:sz w:val="22"/>
                <w:szCs w:val="22"/>
              </w:rPr>
              <w:t>6</w:t>
            </w:r>
          </w:p>
        </w:tc>
        <w:tc>
          <w:tcPr>
            <w:tcW w:w="1267" w:type="dxa"/>
            <w:vAlign w:val="center"/>
          </w:tcPr>
          <w:p w:rsidR="00B918B0" w:rsidRPr="00B918B0" w:rsidRDefault="00B918B0" w:rsidP="00B918B0">
            <w:pPr>
              <w:jc w:val="center"/>
              <w:rPr>
                <w:sz w:val="22"/>
                <w:szCs w:val="22"/>
              </w:rPr>
            </w:pPr>
            <w:r w:rsidRPr="00B918B0">
              <w:rPr>
                <w:sz w:val="22"/>
                <w:szCs w:val="22"/>
              </w:rPr>
              <w:t>5</w:t>
            </w:r>
          </w:p>
        </w:tc>
        <w:tc>
          <w:tcPr>
            <w:tcW w:w="1152" w:type="dxa"/>
            <w:vAlign w:val="center"/>
          </w:tcPr>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Y</w:t>
            </w:r>
          </w:p>
        </w:tc>
        <w:tc>
          <w:tcPr>
            <w:tcW w:w="882" w:type="dxa"/>
            <w:vAlign w:val="center"/>
          </w:tcPr>
          <w:p w:rsidR="00B918B0" w:rsidRPr="00B918B0" w:rsidRDefault="00B918B0" w:rsidP="00B918B0">
            <w:pPr>
              <w:spacing w:before="60" w:after="60"/>
              <w:jc w:val="center"/>
              <w:rPr>
                <w:rFonts w:eastAsia="Arial Unicode MS"/>
                <w:color w:val="000000"/>
                <w:sz w:val="22"/>
                <w:szCs w:val="22"/>
                <w:u w:color="000000"/>
              </w:rPr>
            </w:pPr>
            <w:r w:rsidRPr="00B918B0">
              <w:rPr>
                <w:rFonts w:eastAsia="Arial Unicode MS"/>
                <w:color w:val="000000"/>
                <w:sz w:val="22"/>
                <w:szCs w:val="22"/>
                <w:u w:color="000000"/>
              </w:rPr>
              <w:t>Y</w:t>
            </w:r>
          </w:p>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Off</w:t>
            </w:r>
          </w:p>
        </w:tc>
        <w:tc>
          <w:tcPr>
            <w:tcW w:w="936" w:type="dxa"/>
            <w:vAlign w:val="center"/>
          </w:tcPr>
          <w:p w:rsidR="00B918B0" w:rsidRPr="00B918B0" w:rsidRDefault="00B918B0" w:rsidP="00B918B0">
            <w:pPr>
              <w:spacing w:before="60" w:after="60"/>
              <w:jc w:val="center"/>
              <w:rPr>
                <w:rFonts w:eastAsia="Arial Unicode MS"/>
                <w:color w:val="000000"/>
                <w:sz w:val="22"/>
                <w:szCs w:val="22"/>
                <w:u w:color="000000"/>
              </w:rPr>
            </w:pPr>
            <w:r w:rsidRPr="00B918B0">
              <w:rPr>
                <w:rFonts w:eastAsia="Arial Unicode MS"/>
                <w:color w:val="000000"/>
                <w:sz w:val="22"/>
                <w:szCs w:val="22"/>
                <w:u w:color="000000"/>
              </w:rPr>
              <w:t>Y</w:t>
            </w:r>
          </w:p>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Off</w:t>
            </w:r>
          </w:p>
        </w:tc>
        <w:tc>
          <w:tcPr>
            <w:tcW w:w="3706" w:type="dxa"/>
            <w:tcBorders>
              <w:left w:val="nil"/>
            </w:tcBorders>
            <w:vAlign w:val="center"/>
          </w:tcPr>
          <w:p w:rsidR="00B918B0" w:rsidRPr="00B918B0" w:rsidRDefault="00B918B0" w:rsidP="00B918B0">
            <w:pPr>
              <w:spacing w:before="60" w:after="60"/>
              <w:rPr>
                <w:sz w:val="22"/>
                <w:szCs w:val="22"/>
              </w:rPr>
            </w:pPr>
            <w:r w:rsidRPr="00B918B0">
              <w:rPr>
                <w:sz w:val="22"/>
                <w:szCs w:val="22"/>
              </w:rPr>
              <w:t>AC, DO</w:t>
            </w: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t>205</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837</w:t>
            </w:r>
          </w:p>
        </w:tc>
        <w:tc>
          <w:tcPr>
            <w:tcW w:w="995" w:type="dxa"/>
            <w:vAlign w:val="center"/>
          </w:tcPr>
          <w:p w:rsidR="00B918B0" w:rsidRPr="00B918B0" w:rsidRDefault="00B918B0" w:rsidP="00B918B0">
            <w:pPr>
              <w:jc w:val="center"/>
              <w:rPr>
                <w:sz w:val="22"/>
                <w:szCs w:val="22"/>
              </w:rPr>
            </w:pPr>
            <w:r w:rsidRPr="00B918B0">
              <w:rPr>
                <w:sz w:val="22"/>
                <w:szCs w:val="22"/>
              </w:rPr>
              <w:t>ND</w:t>
            </w:r>
          </w:p>
        </w:tc>
        <w:tc>
          <w:tcPr>
            <w:tcW w:w="994" w:type="dxa"/>
            <w:vAlign w:val="center"/>
          </w:tcPr>
          <w:p w:rsidR="00B918B0" w:rsidRPr="00B918B0" w:rsidRDefault="00B918B0" w:rsidP="00B918B0">
            <w:pPr>
              <w:spacing w:before="60" w:after="60"/>
              <w:jc w:val="center"/>
              <w:rPr>
                <w:sz w:val="22"/>
                <w:szCs w:val="22"/>
              </w:rPr>
            </w:pPr>
            <w:r w:rsidRPr="00B918B0">
              <w:rPr>
                <w:sz w:val="22"/>
                <w:szCs w:val="22"/>
              </w:rPr>
              <w:t>72</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41</w:t>
            </w:r>
          </w:p>
        </w:tc>
        <w:tc>
          <w:tcPr>
            <w:tcW w:w="1037" w:type="dxa"/>
            <w:vAlign w:val="center"/>
          </w:tcPr>
          <w:p w:rsidR="00B918B0" w:rsidRPr="00B918B0" w:rsidRDefault="00B918B0" w:rsidP="00B918B0">
            <w:pPr>
              <w:spacing w:before="60" w:after="60"/>
              <w:jc w:val="center"/>
              <w:rPr>
                <w:sz w:val="22"/>
                <w:szCs w:val="22"/>
              </w:rPr>
            </w:pPr>
            <w:r w:rsidRPr="00B918B0">
              <w:rPr>
                <w:sz w:val="22"/>
                <w:szCs w:val="22"/>
              </w:rPr>
              <w:t>6</w:t>
            </w:r>
          </w:p>
        </w:tc>
        <w:tc>
          <w:tcPr>
            <w:tcW w:w="1267" w:type="dxa"/>
            <w:vAlign w:val="center"/>
          </w:tcPr>
          <w:p w:rsidR="00B918B0" w:rsidRPr="00B918B0" w:rsidRDefault="00B918B0" w:rsidP="00B918B0">
            <w:pPr>
              <w:spacing w:before="60" w:after="60"/>
              <w:jc w:val="center"/>
              <w:rPr>
                <w:sz w:val="22"/>
                <w:szCs w:val="22"/>
              </w:rPr>
            </w:pPr>
            <w:r w:rsidRPr="00B918B0">
              <w:rPr>
                <w:sz w:val="22"/>
                <w:szCs w:val="22"/>
              </w:rPr>
              <w:t>17</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Y</w:t>
            </w:r>
          </w:p>
        </w:tc>
        <w:tc>
          <w:tcPr>
            <w:tcW w:w="882" w:type="dxa"/>
            <w:vAlign w:val="center"/>
          </w:tcPr>
          <w:p w:rsidR="00B918B0" w:rsidRPr="00B918B0" w:rsidRDefault="00B918B0" w:rsidP="00B918B0">
            <w:pPr>
              <w:spacing w:before="60" w:after="60"/>
              <w:jc w:val="center"/>
              <w:rPr>
                <w:sz w:val="22"/>
                <w:szCs w:val="22"/>
              </w:rPr>
            </w:pPr>
            <w:r w:rsidRPr="00B918B0">
              <w:rPr>
                <w:sz w:val="22"/>
                <w:szCs w:val="22"/>
              </w:rPr>
              <w:t>Y</w:t>
            </w:r>
          </w:p>
          <w:p w:rsidR="00B918B0" w:rsidRPr="00B918B0" w:rsidRDefault="00B918B0" w:rsidP="00B918B0">
            <w:pPr>
              <w:spacing w:before="60" w:after="60"/>
              <w:jc w:val="center"/>
              <w:rPr>
                <w:sz w:val="22"/>
                <w:szCs w:val="22"/>
              </w:rPr>
            </w:pPr>
            <w:r w:rsidRPr="00B918B0">
              <w:rPr>
                <w:sz w:val="22"/>
                <w:szCs w:val="22"/>
              </w:rPr>
              <w:t>Off</w:t>
            </w:r>
          </w:p>
        </w:tc>
        <w:tc>
          <w:tcPr>
            <w:tcW w:w="936" w:type="dxa"/>
            <w:vAlign w:val="center"/>
          </w:tcPr>
          <w:p w:rsidR="00B918B0" w:rsidRPr="00B918B0" w:rsidRDefault="00B918B0" w:rsidP="00B918B0">
            <w:pPr>
              <w:spacing w:before="60" w:after="60"/>
              <w:jc w:val="center"/>
              <w:rPr>
                <w:sz w:val="22"/>
                <w:szCs w:val="22"/>
              </w:rPr>
            </w:pPr>
            <w:r w:rsidRPr="00B918B0">
              <w:rPr>
                <w:sz w:val="22"/>
                <w:szCs w:val="22"/>
              </w:rPr>
              <w:t>Y</w:t>
            </w:r>
          </w:p>
          <w:p w:rsidR="00B918B0" w:rsidRPr="00B918B0" w:rsidRDefault="00B918B0" w:rsidP="00B918B0">
            <w:pPr>
              <w:spacing w:before="60" w:after="60"/>
              <w:jc w:val="center"/>
              <w:rPr>
                <w:sz w:val="22"/>
                <w:szCs w:val="22"/>
              </w:rPr>
            </w:pPr>
            <w:r w:rsidRPr="00B918B0">
              <w:rPr>
                <w:sz w:val="22"/>
                <w:szCs w:val="22"/>
              </w:rPr>
              <w:t>Off</w:t>
            </w:r>
          </w:p>
        </w:tc>
        <w:tc>
          <w:tcPr>
            <w:tcW w:w="3706" w:type="dxa"/>
            <w:tcBorders>
              <w:left w:val="nil"/>
            </w:tcBorders>
            <w:vAlign w:val="center"/>
          </w:tcPr>
          <w:p w:rsidR="00B918B0" w:rsidRPr="00B918B0" w:rsidRDefault="00B918B0" w:rsidP="00B918B0">
            <w:pPr>
              <w:tabs>
                <w:tab w:val="left" w:pos="720"/>
                <w:tab w:val="center" w:pos="4320"/>
                <w:tab w:val="right" w:pos="8640"/>
              </w:tabs>
              <w:spacing w:before="60" w:after="60"/>
              <w:rPr>
                <w:sz w:val="22"/>
                <w:szCs w:val="22"/>
              </w:rPr>
            </w:pPr>
            <w:r w:rsidRPr="00B918B0">
              <w:rPr>
                <w:sz w:val="22"/>
                <w:szCs w:val="22"/>
              </w:rPr>
              <w:t>Wall to wall carpet, aquarium, terrarium, DO, area rug, TB, plants</w:t>
            </w: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t>206 Teacher’s Work Room</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544</w:t>
            </w:r>
          </w:p>
        </w:tc>
        <w:tc>
          <w:tcPr>
            <w:tcW w:w="995" w:type="dxa"/>
            <w:vAlign w:val="center"/>
          </w:tcPr>
          <w:p w:rsidR="00B918B0" w:rsidRPr="00B918B0" w:rsidRDefault="00B918B0" w:rsidP="00B918B0">
            <w:pPr>
              <w:jc w:val="center"/>
              <w:rPr>
                <w:sz w:val="22"/>
                <w:szCs w:val="22"/>
              </w:rPr>
            </w:pPr>
            <w:r w:rsidRPr="00B918B0">
              <w:rPr>
                <w:sz w:val="22"/>
                <w:szCs w:val="22"/>
              </w:rPr>
              <w:t>ND</w:t>
            </w:r>
          </w:p>
        </w:tc>
        <w:tc>
          <w:tcPr>
            <w:tcW w:w="994" w:type="dxa"/>
            <w:vAlign w:val="center"/>
          </w:tcPr>
          <w:p w:rsidR="00B918B0" w:rsidRPr="00B918B0" w:rsidRDefault="00B918B0" w:rsidP="00B918B0">
            <w:pPr>
              <w:spacing w:before="60" w:after="60"/>
              <w:jc w:val="center"/>
              <w:rPr>
                <w:sz w:val="22"/>
                <w:szCs w:val="22"/>
              </w:rPr>
            </w:pPr>
            <w:r w:rsidRPr="00B918B0">
              <w:rPr>
                <w:sz w:val="22"/>
                <w:szCs w:val="22"/>
              </w:rPr>
              <w:t>72</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36</w:t>
            </w:r>
          </w:p>
        </w:tc>
        <w:tc>
          <w:tcPr>
            <w:tcW w:w="1037" w:type="dxa"/>
            <w:vAlign w:val="center"/>
          </w:tcPr>
          <w:p w:rsidR="00B918B0" w:rsidRPr="00B918B0" w:rsidRDefault="00B918B0" w:rsidP="00B918B0">
            <w:pPr>
              <w:spacing w:before="60" w:after="60"/>
              <w:jc w:val="center"/>
              <w:rPr>
                <w:sz w:val="22"/>
                <w:szCs w:val="22"/>
              </w:rPr>
            </w:pPr>
            <w:r w:rsidRPr="00B918B0">
              <w:rPr>
                <w:sz w:val="22"/>
                <w:szCs w:val="22"/>
              </w:rPr>
              <w:t>3</w:t>
            </w:r>
          </w:p>
        </w:tc>
        <w:tc>
          <w:tcPr>
            <w:tcW w:w="1267" w:type="dxa"/>
            <w:vAlign w:val="center"/>
          </w:tcPr>
          <w:p w:rsidR="00B918B0" w:rsidRPr="00B918B0" w:rsidRDefault="00B918B0" w:rsidP="00B918B0">
            <w:pPr>
              <w:spacing w:before="60" w:after="60"/>
              <w:jc w:val="center"/>
              <w:rPr>
                <w:sz w:val="22"/>
                <w:szCs w:val="22"/>
              </w:rPr>
            </w:pPr>
            <w:r w:rsidRPr="00B918B0">
              <w:rPr>
                <w:sz w:val="22"/>
                <w:szCs w:val="22"/>
              </w:rPr>
              <w:t>0</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Y</w:t>
            </w:r>
          </w:p>
        </w:tc>
        <w:tc>
          <w:tcPr>
            <w:tcW w:w="882" w:type="dxa"/>
            <w:vAlign w:val="center"/>
          </w:tcPr>
          <w:p w:rsidR="00B918B0" w:rsidRPr="00B918B0" w:rsidRDefault="00B918B0" w:rsidP="00B918B0">
            <w:pPr>
              <w:spacing w:before="60" w:after="60"/>
              <w:jc w:val="center"/>
              <w:rPr>
                <w:sz w:val="22"/>
                <w:szCs w:val="22"/>
              </w:rPr>
            </w:pPr>
            <w:r w:rsidRPr="00B918B0">
              <w:rPr>
                <w:sz w:val="22"/>
                <w:szCs w:val="22"/>
              </w:rPr>
              <w:t>N</w:t>
            </w:r>
          </w:p>
        </w:tc>
        <w:tc>
          <w:tcPr>
            <w:tcW w:w="936" w:type="dxa"/>
            <w:vAlign w:val="center"/>
          </w:tcPr>
          <w:p w:rsidR="00B918B0" w:rsidRPr="00B918B0" w:rsidRDefault="00B918B0" w:rsidP="00B918B0">
            <w:pPr>
              <w:spacing w:before="60" w:after="60"/>
              <w:jc w:val="center"/>
              <w:rPr>
                <w:sz w:val="22"/>
                <w:szCs w:val="22"/>
              </w:rPr>
            </w:pPr>
            <w:r w:rsidRPr="00B918B0">
              <w:rPr>
                <w:sz w:val="22"/>
                <w:szCs w:val="22"/>
              </w:rPr>
              <w:t>Y</w:t>
            </w:r>
          </w:p>
          <w:p w:rsidR="00B918B0" w:rsidRPr="00B918B0" w:rsidRDefault="00B918B0" w:rsidP="00B918B0">
            <w:pPr>
              <w:spacing w:before="60" w:after="60"/>
              <w:jc w:val="center"/>
              <w:rPr>
                <w:sz w:val="22"/>
                <w:szCs w:val="22"/>
              </w:rPr>
            </w:pPr>
            <w:r w:rsidRPr="00B918B0">
              <w:rPr>
                <w:sz w:val="22"/>
                <w:szCs w:val="22"/>
              </w:rPr>
              <w:t>Off</w:t>
            </w:r>
          </w:p>
        </w:tc>
        <w:tc>
          <w:tcPr>
            <w:tcW w:w="3706" w:type="dxa"/>
            <w:tcBorders>
              <w:left w:val="nil"/>
            </w:tcBorders>
            <w:vAlign w:val="center"/>
          </w:tcPr>
          <w:p w:rsidR="00B918B0" w:rsidRPr="00B918B0" w:rsidRDefault="00B918B0" w:rsidP="00B918B0">
            <w:pPr>
              <w:tabs>
                <w:tab w:val="left" w:pos="720"/>
                <w:tab w:val="center" w:pos="4320"/>
                <w:tab w:val="right" w:pos="8640"/>
              </w:tabs>
              <w:spacing w:before="60" w:after="60"/>
              <w:rPr>
                <w:sz w:val="22"/>
                <w:szCs w:val="22"/>
              </w:rPr>
            </w:pPr>
            <w:r w:rsidRPr="00B918B0">
              <w:rPr>
                <w:sz w:val="22"/>
                <w:szCs w:val="22"/>
              </w:rPr>
              <w:t>PC, lamination machine, DO</w:t>
            </w: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lastRenderedPageBreak/>
              <w:t>207</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798</w:t>
            </w:r>
          </w:p>
        </w:tc>
        <w:tc>
          <w:tcPr>
            <w:tcW w:w="995" w:type="dxa"/>
            <w:vAlign w:val="center"/>
          </w:tcPr>
          <w:p w:rsidR="00B918B0" w:rsidRPr="00B918B0" w:rsidRDefault="00B918B0" w:rsidP="00B918B0">
            <w:pPr>
              <w:jc w:val="center"/>
              <w:rPr>
                <w:sz w:val="22"/>
                <w:szCs w:val="22"/>
              </w:rPr>
            </w:pPr>
            <w:r w:rsidRPr="00B918B0">
              <w:rPr>
                <w:sz w:val="22"/>
                <w:szCs w:val="22"/>
              </w:rPr>
              <w:t>ND</w:t>
            </w:r>
          </w:p>
        </w:tc>
        <w:tc>
          <w:tcPr>
            <w:tcW w:w="994" w:type="dxa"/>
            <w:vAlign w:val="center"/>
          </w:tcPr>
          <w:p w:rsidR="00B918B0" w:rsidRPr="00B918B0" w:rsidRDefault="00B918B0" w:rsidP="00B918B0">
            <w:pPr>
              <w:spacing w:before="60" w:after="60"/>
              <w:jc w:val="center"/>
              <w:rPr>
                <w:sz w:val="22"/>
                <w:szCs w:val="22"/>
              </w:rPr>
            </w:pPr>
            <w:r w:rsidRPr="00B918B0">
              <w:rPr>
                <w:sz w:val="22"/>
                <w:szCs w:val="22"/>
              </w:rPr>
              <w:t>73</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41</w:t>
            </w:r>
          </w:p>
        </w:tc>
        <w:tc>
          <w:tcPr>
            <w:tcW w:w="1037" w:type="dxa"/>
            <w:vAlign w:val="center"/>
          </w:tcPr>
          <w:p w:rsidR="00B918B0" w:rsidRPr="00B918B0" w:rsidRDefault="00B918B0" w:rsidP="00B918B0">
            <w:pPr>
              <w:spacing w:before="60" w:after="60"/>
              <w:jc w:val="center"/>
              <w:rPr>
                <w:sz w:val="22"/>
                <w:szCs w:val="22"/>
              </w:rPr>
            </w:pPr>
            <w:r w:rsidRPr="00B918B0">
              <w:rPr>
                <w:sz w:val="22"/>
                <w:szCs w:val="22"/>
              </w:rPr>
              <w:t>5</w:t>
            </w:r>
          </w:p>
        </w:tc>
        <w:tc>
          <w:tcPr>
            <w:tcW w:w="1267" w:type="dxa"/>
            <w:vAlign w:val="center"/>
          </w:tcPr>
          <w:p w:rsidR="00B918B0" w:rsidRPr="00B918B0" w:rsidRDefault="00B918B0" w:rsidP="00B918B0">
            <w:pPr>
              <w:spacing w:before="60" w:after="60"/>
              <w:jc w:val="center"/>
              <w:rPr>
                <w:sz w:val="22"/>
                <w:szCs w:val="22"/>
              </w:rPr>
            </w:pPr>
            <w:r w:rsidRPr="00B918B0">
              <w:rPr>
                <w:sz w:val="22"/>
                <w:szCs w:val="22"/>
              </w:rPr>
              <w:t>18</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Y</w:t>
            </w:r>
          </w:p>
        </w:tc>
        <w:tc>
          <w:tcPr>
            <w:tcW w:w="882" w:type="dxa"/>
            <w:vAlign w:val="center"/>
          </w:tcPr>
          <w:p w:rsidR="00B918B0" w:rsidRPr="00B918B0" w:rsidRDefault="00B918B0" w:rsidP="00B918B0">
            <w:pPr>
              <w:spacing w:before="60" w:after="60"/>
              <w:jc w:val="center"/>
              <w:rPr>
                <w:sz w:val="22"/>
                <w:szCs w:val="22"/>
              </w:rPr>
            </w:pPr>
            <w:r w:rsidRPr="00B918B0">
              <w:rPr>
                <w:sz w:val="22"/>
                <w:szCs w:val="22"/>
              </w:rPr>
              <w:t>Y</w:t>
            </w:r>
          </w:p>
          <w:p w:rsidR="00B918B0" w:rsidRPr="00B918B0" w:rsidRDefault="00B918B0" w:rsidP="00B918B0">
            <w:pPr>
              <w:spacing w:before="60" w:after="60"/>
              <w:jc w:val="center"/>
              <w:rPr>
                <w:sz w:val="22"/>
                <w:szCs w:val="22"/>
              </w:rPr>
            </w:pPr>
            <w:r w:rsidRPr="00B918B0">
              <w:rPr>
                <w:sz w:val="22"/>
                <w:szCs w:val="22"/>
              </w:rPr>
              <w:t>Off</w:t>
            </w:r>
          </w:p>
        </w:tc>
        <w:tc>
          <w:tcPr>
            <w:tcW w:w="936" w:type="dxa"/>
            <w:vAlign w:val="center"/>
          </w:tcPr>
          <w:p w:rsidR="00B918B0" w:rsidRPr="00B918B0" w:rsidRDefault="00B918B0" w:rsidP="00B918B0">
            <w:pPr>
              <w:spacing w:before="60" w:after="60"/>
              <w:jc w:val="center"/>
              <w:rPr>
                <w:sz w:val="22"/>
                <w:szCs w:val="22"/>
              </w:rPr>
            </w:pPr>
            <w:r w:rsidRPr="00B918B0">
              <w:rPr>
                <w:sz w:val="22"/>
                <w:szCs w:val="22"/>
              </w:rPr>
              <w:t>Y</w:t>
            </w:r>
          </w:p>
          <w:p w:rsidR="00B918B0" w:rsidRPr="00B918B0" w:rsidRDefault="00B918B0" w:rsidP="00B918B0">
            <w:pPr>
              <w:spacing w:before="60" w:after="60"/>
              <w:jc w:val="center"/>
              <w:rPr>
                <w:sz w:val="22"/>
                <w:szCs w:val="22"/>
              </w:rPr>
            </w:pPr>
            <w:r w:rsidRPr="00B918B0">
              <w:rPr>
                <w:sz w:val="22"/>
                <w:szCs w:val="22"/>
              </w:rPr>
              <w:t>Off</w:t>
            </w:r>
          </w:p>
        </w:tc>
        <w:tc>
          <w:tcPr>
            <w:tcW w:w="3706" w:type="dxa"/>
            <w:tcBorders>
              <w:left w:val="nil"/>
            </w:tcBorders>
            <w:vAlign w:val="center"/>
          </w:tcPr>
          <w:p w:rsidR="00B918B0" w:rsidRPr="00B918B0" w:rsidRDefault="00B918B0" w:rsidP="00B918B0">
            <w:pPr>
              <w:tabs>
                <w:tab w:val="left" w:pos="720"/>
                <w:tab w:val="center" w:pos="4320"/>
                <w:tab w:val="right" w:pos="8640"/>
              </w:tabs>
              <w:spacing w:before="60" w:after="60"/>
              <w:rPr>
                <w:sz w:val="22"/>
                <w:szCs w:val="22"/>
              </w:rPr>
            </w:pPr>
            <w:r w:rsidRPr="00B918B0">
              <w:rPr>
                <w:sz w:val="22"/>
                <w:szCs w:val="22"/>
              </w:rPr>
              <w:t>PF, area rug,  peeling paint, wall to wall carpet</w:t>
            </w: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t>208</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522</w:t>
            </w:r>
          </w:p>
        </w:tc>
        <w:tc>
          <w:tcPr>
            <w:tcW w:w="995" w:type="dxa"/>
            <w:vAlign w:val="center"/>
          </w:tcPr>
          <w:p w:rsidR="00B918B0" w:rsidRPr="00B918B0" w:rsidRDefault="00B918B0" w:rsidP="00B918B0">
            <w:pPr>
              <w:spacing w:before="60" w:after="60"/>
              <w:jc w:val="center"/>
              <w:rPr>
                <w:sz w:val="22"/>
                <w:szCs w:val="22"/>
              </w:rPr>
            </w:pPr>
            <w:r w:rsidRPr="00B918B0">
              <w:rPr>
                <w:sz w:val="22"/>
                <w:szCs w:val="22"/>
              </w:rPr>
              <w:t>ND</w:t>
            </w:r>
          </w:p>
        </w:tc>
        <w:tc>
          <w:tcPr>
            <w:tcW w:w="994" w:type="dxa"/>
            <w:vAlign w:val="center"/>
          </w:tcPr>
          <w:p w:rsidR="00B918B0" w:rsidRPr="00B918B0" w:rsidRDefault="00B918B0" w:rsidP="00B918B0">
            <w:pPr>
              <w:spacing w:before="60" w:after="60"/>
              <w:jc w:val="center"/>
              <w:rPr>
                <w:sz w:val="22"/>
                <w:szCs w:val="22"/>
              </w:rPr>
            </w:pPr>
            <w:r w:rsidRPr="00B918B0">
              <w:rPr>
                <w:sz w:val="22"/>
                <w:szCs w:val="22"/>
              </w:rPr>
              <w:t>71</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38</w:t>
            </w:r>
          </w:p>
        </w:tc>
        <w:tc>
          <w:tcPr>
            <w:tcW w:w="1037" w:type="dxa"/>
            <w:vAlign w:val="center"/>
          </w:tcPr>
          <w:p w:rsidR="00B918B0" w:rsidRPr="00B918B0" w:rsidRDefault="00B918B0" w:rsidP="00B918B0">
            <w:pPr>
              <w:spacing w:before="60" w:after="60"/>
              <w:jc w:val="center"/>
              <w:rPr>
                <w:sz w:val="22"/>
                <w:szCs w:val="22"/>
              </w:rPr>
            </w:pPr>
            <w:r w:rsidRPr="00B918B0">
              <w:rPr>
                <w:sz w:val="22"/>
                <w:szCs w:val="22"/>
              </w:rPr>
              <w:t>5</w:t>
            </w:r>
          </w:p>
        </w:tc>
        <w:tc>
          <w:tcPr>
            <w:tcW w:w="1267" w:type="dxa"/>
            <w:vAlign w:val="center"/>
          </w:tcPr>
          <w:p w:rsidR="00B918B0" w:rsidRPr="00B918B0" w:rsidRDefault="00B918B0" w:rsidP="00B918B0">
            <w:pPr>
              <w:spacing w:before="60" w:after="60"/>
              <w:jc w:val="center"/>
              <w:rPr>
                <w:sz w:val="22"/>
                <w:szCs w:val="22"/>
              </w:rPr>
            </w:pPr>
            <w:r w:rsidRPr="00B918B0">
              <w:rPr>
                <w:sz w:val="22"/>
                <w:szCs w:val="22"/>
              </w:rPr>
              <w:t>0</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Y</w:t>
            </w:r>
          </w:p>
        </w:tc>
        <w:tc>
          <w:tcPr>
            <w:tcW w:w="882" w:type="dxa"/>
            <w:vAlign w:val="center"/>
          </w:tcPr>
          <w:p w:rsidR="00B918B0" w:rsidRPr="00B918B0" w:rsidRDefault="00B918B0" w:rsidP="00B918B0">
            <w:pPr>
              <w:spacing w:before="60" w:after="60"/>
              <w:jc w:val="center"/>
              <w:rPr>
                <w:sz w:val="22"/>
                <w:szCs w:val="22"/>
              </w:rPr>
            </w:pPr>
            <w:r w:rsidRPr="00B918B0">
              <w:rPr>
                <w:sz w:val="22"/>
                <w:szCs w:val="22"/>
              </w:rPr>
              <w:t>Y</w:t>
            </w:r>
          </w:p>
          <w:p w:rsidR="00B918B0" w:rsidRPr="00B918B0" w:rsidRDefault="00B918B0" w:rsidP="00B918B0">
            <w:pPr>
              <w:spacing w:before="60" w:after="60"/>
              <w:jc w:val="center"/>
              <w:rPr>
                <w:sz w:val="22"/>
                <w:szCs w:val="22"/>
              </w:rPr>
            </w:pPr>
            <w:r w:rsidRPr="00B918B0">
              <w:rPr>
                <w:sz w:val="22"/>
                <w:szCs w:val="22"/>
              </w:rPr>
              <w:t>Off</w:t>
            </w:r>
          </w:p>
        </w:tc>
        <w:tc>
          <w:tcPr>
            <w:tcW w:w="936" w:type="dxa"/>
            <w:vAlign w:val="center"/>
          </w:tcPr>
          <w:p w:rsidR="00B918B0" w:rsidRPr="00B918B0" w:rsidRDefault="00B918B0" w:rsidP="00B918B0">
            <w:pPr>
              <w:spacing w:before="60" w:after="60"/>
              <w:jc w:val="center"/>
              <w:rPr>
                <w:sz w:val="22"/>
                <w:szCs w:val="22"/>
              </w:rPr>
            </w:pPr>
            <w:r w:rsidRPr="00B918B0">
              <w:rPr>
                <w:sz w:val="22"/>
                <w:szCs w:val="22"/>
              </w:rPr>
              <w:t>Y</w:t>
            </w:r>
          </w:p>
          <w:p w:rsidR="00B918B0" w:rsidRPr="00B918B0" w:rsidRDefault="00B918B0" w:rsidP="00B918B0">
            <w:pPr>
              <w:spacing w:before="60" w:after="60"/>
              <w:jc w:val="center"/>
              <w:rPr>
                <w:sz w:val="22"/>
                <w:szCs w:val="22"/>
              </w:rPr>
            </w:pPr>
            <w:r w:rsidRPr="00B918B0">
              <w:rPr>
                <w:sz w:val="22"/>
                <w:szCs w:val="22"/>
              </w:rPr>
              <w:t>Off</w:t>
            </w:r>
          </w:p>
        </w:tc>
        <w:tc>
          <w:tcPr>
            <w:tcW w:w="3706" w:type="dxa"/>
            <w:tcBorders>
              <w:left w:val="nil"/>
            </w:tcBorders>
            <w:vAlign w:val="center"/>
          </w:tcPr>
          <w:p w:rsidR="00B918B0" w:rsidRPr="00B918B0" w:rsidRDefault="00B918B0" w:rsidP="00B918B0">
            <w:pPr>
              <w:tabs>
                <w:tab w:val="left" w:pos="720"/>
                <w:tab w:val="center" w:pos="4320"/>
                <w:tab w:val="right" w:pos="8640"/>
              </w:tabs>
              <w:spacing w:before="60" w:after="60"/>
              <w:rPr>
                <w:sz w:val="22"/>
                <w:szCs w:val="22"/>
              </w:rPr>
            </w:pPr>
            <w:r w:rsidRPr="00B918B0">
              <w:rPr>
                <w:sz w:val="22"/>
                <w:szCs w:val="22"/>
              </w:rPr>
              <w:t>DO, 2 WD CT, wall to wall carpet, area rug, TB</w:t>
            </w: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t>209 Book Room</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698</w:t>
            </w:r>
          </w:p>
        </w:tc>
        <w:tc>
          <w:tcPr>
            <w:tcW w:w="995" w:type="dxa"/>
            <w:vAlign w:val="center"/>
          </w:tcPr>
          <w:p w:rsidR="00B918B0" w:rsidRPr="00B918B0" w:rsidRDefault="00B918B0" w:rsidP="00B918B0">
            <w:pPr>
              <w:spacing w:before="60" w:after="60"/>
              <w:jc w:val="center"/>
              <w:rPr>
                <w:sz w:val="22"/>
                <w:szCs w:val="22"/>
              </w:rPr>
            </w:pPr>
            <w:r w:rsidRPr="00B918B0">
              <w:rPr>
                <w:sz w:val="22"/>
                <w:szCs w:val="22"/>
              </w:rPr>
              <w:t>ND</w:t>
            </w:r>
          </w:p>
        </w:tc>
        <w:tc>
          <w:tcPr>
            <w:tcW w:w="994" w:type="dxa"/>
            <w:vAlign w:val="center"/>
          </w:tcPr>
          <w:p w:rsidR="00B918B0" w:rsidRPr="00B918B0" w:rsidRDefault="00B918B0" w:rsidP="00B918B0">
            <w:pPr>
              <w:spacing w:before="60" w:after="60"/>
              <w:jc w:val="center"/>
              <w:rPr>
                <w:sz w:val="22"/>
                <w:szCs w:val="22"/>
              </w:rPr>
            </w:pPr>
            <w:r w:rsidRPr="00B918B0">
              <w:rPr>
                <w:sz w:val="22"/>
                <w:szCs w:val="22"/>
              </w:rPr>
              <w:t>69</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43</w:t>
            </w:r>
          </w:p>
        </w:tc>
        <w:tc>
          <w:tcPr>
            <w:tcW w:w="1037" w:type="dxa"/>
            <w:vAlign w:val="center"/>
          </w:tcPr>
          <w:p w:rsidR="00B918B0" w:rsidRPr="00B918B0" w:rsidRDefault="00B918B0" w:rsidP="00B918B0">
            <w:pPr>
              <w:spacing w:before="60" w:after="60"/>
              <w:jc w:val="center"/>
              <w:rPr>
                <w:sz w:val="22"/>
                <w:szCs w:val="22"/>
              </w:rPr>
            </w:pPr>
            <w:r w:rsidRPr="00B918B0">
              <w:rPr>
                <w:sz w:val="22"/>
                <w:szCs w:val="22"/>
              </w:rPr>
              <w:t>6</w:t>
            </w:r>
          </w:p>
        </w:tc>
        <w:tc>
          <w:tcPr>
            <w:tcW w:w="1267" w:type="dxa"/>
            <w:vAlign w:val="center"/>
          </w:tcPr>
          <w:p w:rsidR="00B918B0" w:rsidRPr="00B918B0" w:rsidRDefault="00B918B0" w:rsidP="00B918B0">
            <w:pPr>
              <w:spacing w:before="60" w:after="60"/>
              <w:jc w:val="center"/>
              <w:rPr>
                <w:sz w:val="22"/>
                <w:szCs w:val="22"/>
              </w:rPr>
            </w:pPr>
            <w:r w:rsidRPr="00B918B0">
              <w:rPr>
                <w:sz w:val="22"/>
                <w:szCs w:val="22"/>
              </w:rPr>
              <w:t>0</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N</w:t>
            </w:r>
          </w:p>
        </w:tc>
        <w:tc>
          <w:tcPr>
            <w:tcW w:w="882" w:type="dxa"/>
            <w:vAlign w:val="center"/>
          </w:tcPr>
          <w:p w:rsidR="00B918B0" w:rsidRPr="00B918B0" w:rsidRDefault="00B918B0" w:rsidP="00B918B0">
            <w:pPr>
              <w:spacing w:before="60" w:after="60"/>
              <w:jc w:val="center"/>
              <w:rPr>
                <w:sz w:val="22"/>
                <w:szCs w:val="22"/>
              </w:rPr>
            </w:pPr>
            <w:r w:rsidRPr="00B918B0">
              <w:rPr>
                <w:sz w:val="22"/>
                <w:szCs w:val="22"/>
              </w:rPr>
              <w:t>N</w:t>
            </w:r>
          </w:p>
        </w:tc>
        <w:tc>
          <w:tcPr>
            <w:tcW w:w="936" w:type="dxa"/>
            <w:vAlign w:val="center"/>
          </w:tcPr>
          <w:p w:rsidR="00B918B0" w:rsidRPr="00B918B0" w:rsidRDefault="00B918B0" w:rsidP="00B918B0">
            <w:pPr>
              <w:spacing w:before="60" w:after="60"/>
              <w:jc w:val="center"/>
              <w:rPr>
                <w:sz w:val="22"/>
                <w:szCs w:val="22"/>
              </w:rPr>
            </w:pPr>
            <w:r w:rsidRPr="00B918B0">
              <w:rPr>
                <w:sz w:val="22"/>
                <w:szCs w:val="22"/>
              </w:rPr>
              <w:t>Y</w:t>
            </w:r>
          </w:p>
          <w:p w:rsidR="00B918B0" w:rsidRPr="00B918B0" w:rsidRDefault="00B918B0" w:rsidP="00B918B0">
            <w:pPr>
              <w:spacing w:before="60" w:after="60"/>
              <w:jc w:val="center"/>
              <w:rPr>
                <w:sz w:val="22"/>
                <w:szCs w:val="22"/>
              </w:rPr>
            </w:pPr>
            <w:r w:rsidRPr="00B918B0">
              <w:rPr>
                <w:sz w:val="22"/>
                <w:szCs w:val="22"/>
              </w:rPr>
              <w:t>Off</w:t>
            </w:r>
          </w:p>
        </w:tc>
        <w:tc>
          <w:tcPr>
            <w:tcW w:w="3706" w:type="dxa"/>
            <w:tcBorders>
              <w:left w:val="nil"/>
            </w:tcBorders>
            <w:vAlign w:val="center"/>
          </w:tcPr>
          <w:p w:rsidR="00B918B0" w:rsidRPr="00B918B0" w:rsidRDefault="00B918B0" w:rsidP="00B918B0">
            <w:pPr>
              <w:tabs>
                <w:tab w:val="left" w:pos="720"/>
                <w:tab w:val="center" w:pos="4320"/>
                <w:tab w:val="right" w:pos="8640"/>
              </w:tabs>
              <w:spacing w:before="60" w:after="60"/>
              <w:rPr>
                <w:sz w:val="22"/>
                <w:szCs w:val="22"/>
              </w:rPr>
            </w:pPr>
            <w:r w:rsidRPr="00B918B0">
              <w:rPr>
                <w:sz w:val="22"/>
                <w:szCs w:val="22"/>
              </w:rPr>
              <w:t>Local exhaust vent, area rug</w:t>
            </w: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t>210</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734</w:t>
            </w:r>
          </w:p>
        </w:tc>
        <w:tc>
          <w:tcPr>
            <w:tcW w:w="995" w:type="dxa"/>
            <w:vAlign w:val="center"/>
          </w:tcPr>
          <w:p w:rsidR="00B918B0" w:rsidRPr="00B918B0" w:rsidRDefault="00B918B0" w:rsidP="00B918B0">
            <w:pPr>
              <w:jc w:val="center"/>
              <w:rPr>
                <w:sz w:val="22"/>
                <w:szCs w:val="22"/>
              </w:rPr>
            </w:pPr>
            <w:r w:rsidRPr="00B918B0">
              <w:rPr>
                <w:sz w:val="22"/>
                <w:szCs w:val="22"/>
              </w:rPr>
              <w:t>ND</w:t>
            </w:r>
          </w:p>
        </w:tc>
        <w:tc>
          <w:tcPr>
            <w:tcW w:w="994" w:type="dxa"/>
            <w:vAlign w:val="center"/>
          </w:tcPr>
          <w:p w:rsidR="00B918B0" w:rsidRPr="00B918B0" w:rsidRDefault="00B918B0" w:rsidP="00B918B0">
            <w:pPr>
              <w:spacing w:before="60" w:after="60"/>
              <w:jc w:val="center"/>
              <w:rPr>
                <w:sz w:val="22"/>
                <w:szCs w:val="22"/>
              </w:rPr>
            </w:pPr>
            <w:r w:rsidRPr="00B918B0">
              <w:rPr>
                <w:sz w:val="22"/>
                <w:szCs w:val="22"/>
              </w:rPr>
              <w:t>70</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44</w:t>
            </w:r>
          </w:p>
        </w:tc>
        <w:tc>
          <w:tcPr>
            <w:tcW w:w="1037" w:type="dxa"/>
            <w:vAlign w:val="center"/>
          </w:tcPr>
          <w:p w:rsidR="00B918B0" w:rsidRPr="00B918B0" w:rsidRDefault="00B918B0" w:rsidP="00B918B0">
            <w:pPr>
              <w:spacing w:before="60" w:after="60"/>
              <w:jc w:val="center"/>
              <w:rPr>
                <w:sz w:val="22"/>
                <w:szCs w:val="22"/>
              </w:rPr>
            </w:pPr>
            <w:r w:rsidRPr="00B918B0">
              <w:rPr>
                <w:sz w:val="22"/>
                <w:szCs w:val="22"/>
              </w:rPr>
              <w:t>4</w:t>
            </w:r>
          </w:p>
        </w:tc>
        <w:tc>
          <w:tcPr>
            <w:tcW w:w="1267" w:type="dxa"/>
            <w:vAlign w:val="center"/>
          </w:tcPr>
          <w:p w:rsidR="00B918B0" w:rsidRPr="00B918B0" w:rsidRDefault="00B918B0" w:rsidP="00B918B0">
            <w:pPr>
              <w:jc w:val="center"/>
              <w:rPr>
                <w:sz w:val="22"/>
                <w:szCs w:val="22"/>
              </w:rPr>
            </w:pPr>
            <w:r w:rsidRPr="00B918B0">
              <w:rPr>
                <w:sz w:val="22"/>
                <w:szCs w:val="22"/>
              </w:rPr>
              <w:t>7</w:t>
            </w:r>
          </w:p>
        </w:tc>
        <w:tc>
          <w:tcPr>
            <w:tcW w:w="1152" w:type="dxa"/>
            <w:vAlign w:val="center"/>
          </w:tcPr>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Y</w:t>
            </w:r>
          </w:p>
        </w:tc>
        <w:tc>
          <w:tcPr>
            <w:tcW w:w="882" w:type="dxa"/>
            <w:vAlign w:val="center"/>
          </w:tcPr>
          <w:p w:rsidR="00B918B0" w:rsidRPr="00B918B0" w:rsidRDefault="00B918B0" w:rsidP="00B918B0">
            <w:pPr>
              <w:spacing w:before="60" w:after="60"/>
              <w:jc w:val="center"/>
              <w:rPr>
                <w:rFonts w:eastAsia="Arial Unicode MS"/>
                <w:color w:val="000000"/>
                <w:sz w:val="22"/>
                <w:szCs w:val="22"/>
                <w:u w:color="000000"/>
              </w:rPr>
            </w:pPr>
            <w:r w:rsidRPr="00B918B0">
              <w:rPr>
                <w:rFonts w:eastAsia="Arial Unicode MS"/>
                <w:color w:val="000000"/>
                <w:sz w:val="22"/>
                <w:szCs w:val="22"/>
                <w:u w:color="000000"/>
              </w:rPr>
              <w:t>Y</w:t>
            </w:r>
          </w:p>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Off</w:t>
            </w:r>
          </w:p>
        </w:tc>
        <w:tc>
          <w:tcPr>
            <w:tcW w:w="936" w:type="dxa"/>
            <w:vAlign w:val="center"/>
          </w:tcPr>
          <w:p w:rsidR="00B918B0" w:rsidRPr="00B918B0" w:rsidRDefault="00B918B0" w:rsidP="00B918B0">
            <w:pPr>
              <w:spacing w:before="60" w:after="60"/>
              <w:jc w:val="center"/>
              <w:rPr>
                <w:rFonts w:eastAsia="Arial Unicode MS"/>
                <w:color w:val="000000"/>
                <w:sz w:val="22"/>
                <w:szCs w:val="22"/>
                <w:u w:color="000000"/>
              </w:rPr>
            </w:pPr>
            <w:r w:rsidRPr="00B918B0">
              <w:rPr>
                <w:rFonts w:eastAsia="Arial Unicode MS"/>
                <w:color w:val="000000"/>
                <w:sz w:val="22"/>
                <w:szCs w:val="22"/>
                <w:u w:color="000000"/>
              </w:rPr>
              <w:t>Y</w:t>
            </w:r>
          </w:p>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Off</w:t>
            </w:r>
          </w:p>
        </w:tc>
        <w:tc>
          <w:tcPr>
            <w:tcW w:w="3706" w:type="dxa"/>
            <w:tcBorders>
              <w:left w:val="nil"/>
            </w:tcBorders>
            <w:vAlign w:val="center"/>
          </w:tcPr>
          <w:p w:rsidR="00B918B0" w:rsidRPr="00B918B0" w:rsidRDefault="00B918B0" w:rsidP="00B918B0">
            <w:pPr>
              <w:spacing w:before="60" w:after="60"/>
              <w:rPr>
                <w:sz w:val="22"/>
                <w:szCs w:val="22"/>
              </w:rPr>
            </w:pPr>
            <w:r w:rsidRPr="00B918B0">
              <w:rPr>
                <w:sz w:val="22"/>
                <w:szCs w:val="22"/>
              </w:rPr>
              <w:t>Area rug, TB, DO, PF, peeling paint, wall to wall carpet, HS</w:t>
            </w: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t>211 Library</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535</w:t>
            </w:r>
          </w:p>
        </w:tc>
        <w:tc>
          <w:tcPr>
            <w:tcW w:w="995" w:type="dxa"/>
            <w:vAlign w:val="center"/>
          </w:tcPr>
          <w:p w:rsidR="00B918B0" w:rsidRPr="00B918B0" w:rsidRDefault="00B918B0" w:rsidP="00B918B0">
            <w:pPr>
              <w:jc w:val="center"/>
              <w:rPr>
                <w:sz w:val="22"/>
                <w:szCs w:val="22"/>
                <w:lang w:val="fr-FR"/>
              </w:rPr>
            </w:pPr>
            <w:r w:rsidRPr="00B918B0">
              <w:rPr>
                <w:sz w:val="22"/>
                <w:szCs w:val="22"/>
                <w:lang w:val="fr-FR"/>
              </w:rPr>
              <w:t>ND</w:t>
            </w:r>
          </w:p>
        </w:tc>
        <w:tc>
          <w:tcPr>
            <w:tcW w:w="994" w:type="dxa"/>
            <w:vAlign w:val="center"/>
          </w:tcPr>
          <w:p w:rsidR="00B918B0" w:rsidRPr="00B918B0" w:rsidRDefault="00B918B0" w:rsidP="00B918B0">
            <w:pPr>
              <w:spacing w:before="60" w:after="60"/>
              <w:jc w:val="center"/>
              <w:rPr>
                <w:sz w:val="22"/>
                <w:szCs w:val="22"/>
                <w:lang w:val="fr-FR"/>
              </w:rPr>
            </w:pPr>
            <w:r w:rsidRPr="00B918B0">
              <w:rPr>
                <w:sz w:val="22"/>
                <w:szCs w:val="22"/>
                <w:lang w:val="fr-FR"/>
              </w:rPr>
              <w:t>69</w:t>
            </w:r>
          </w:p>
        </w:tc>
        <w:tc>
          <w:tcPr>
            <w:tcW w:w="1152" w:type="dxa"/>
            <w:vAlign w:val="center"/>
          </w:tcPr>
          <w:p w:rsidR="00B918B0" w:rsidRPr="00B918B0" w:rsidRDefault="00B918B0" w:rsidP="00B918B0">
            <w:pPr>
              <w:spacing w:before="60" w:after="60"/>
              <w:jc w:val="center"/>
              <w:rPr>
                <w:sz w:val="22"/>
                <w:szCs w:val="22"/>
                <w:lang w:val="fr-FR"/>
              </w:rPr>
            </w:pPr>
            <w:r w:rsidRPr="00B918B0">
              <w:rPr>
                <w:sz w:val="22"/>
                <w:szCs w:val="22"/>
                <w:lang w:val="fr-FR"/>
              </w:rPr>
              <w:t>41</w:t>
            </w:r>
          </w:p>
        </w:tc>
        <w:tc>
          <w:tcPr>
            <w:tcW w:w="1037" w:type="dxa"/>
            <w:vAlign w:val="center"/>
          </w:tcPr>
          <w:p w:rsidR="00B918B0" w:rsidRPr="00B918B0" w:rsidRDefault="00B918B0" w:rsidP="00B918B0">
            <w:pPr>
              <w:spacing w:before="60" w:after="60"/>
              <w:jc w:val="center"/>
              <w:rPr>
                <w:sz w:val="22"/>
                <w:szCs w:val="22"/>
                <w:lang w:val="fr-FR"/>
              </w:rPr>
            </w:pPr>
            <w:r w:rsidRPr="00B918B0">
              <w:rPr>
                <w:sz w:val="22"/>
                <w:szCs w:val="22"/>
                <w:lang w:val="fr-FR"/>
              </w:rPr>
              <w:t>3</w:t>
            </w:r>
          </w:p>
        </w:tc>
        <w:tc>
          <w:tcPr>
            <w:tcW w:w="1267" w:type="dxa"/>
            <w:vAlign w:val="center"/>
          </w:tcPr>
          <w:p w:rsidR="00B918B0" w:rsidRPr="00B918B0" w:rsidRDefault="00B918B0" w:rsidP="00B918B0">
            <w:pPr>
              <w:spacing w:before="60" w:after="60"/>
              <w:jc w:val="center"/>
              <w:rPr>
                <w:sz w:val="22"/>
                <w:szCs w:val="22"/>
                <w:lang w:val="fr-FR"/>
              </w:rPr>
            </w:pPr>
            <w:r w:rsidRPr="00B918B0">
              <w:rPr>
                <w:sz w:val="22"/>
                <w:szCs w:val="22"/>
                <w:lang w:val="fr-FR"/>
              </w:rPr>
              <w:t>0</w:t>
            </w:r>
          </w:p>
        </w:tc>
        <w:tc>
          <w:tcPr>
            <w:tcW w:w="1152" w:type="dxa"/>
            <w:vAlign w:val="center"/>
          </w:tcPr>
          <w:p w:rsidR="00B918B0" w:rsidRPr="00B918B0" w:rsidRDefault="00B918B0" w:rsidP="00B918B0">
            <w:pPr>
              <w:spacing w:before="60" w:after="60"/>
              <w:jc w:val="center"/>
              <w:rPr>
                <w:sz w:val="22"/>
                <w:szCs w:val="22"/>
                <w:lang w:val="fr-FR"/>
              </w:rPr>
            </w:pPr>
            <w:r w:rsidRPr="00B918B0">
              <w:rPr>
                <w:sz w:val="22"/>
                <w:szCs w:val="22"/>
                <w:lang w:val="fr-FR"/>
              </w:rPr>
              <w:t>Y</w:t>
            </w:r>
          </w:p>
        </w:tc>
        <w:tc>
          <w:tcPr>
            <w:tcW w:w="882" w:type="dxa"/>
            <w:vAlign w:val="center"/>
          </w:tcPr>
          <w:p w:rsidR="00B918B0" w:rsidRPr="00B918B0" w:rsidRDefault="00B918B0" w:rsidP="00B918B0">
            <w:pPr>
              <w:spacing w:before="60" w:after="60"/>
              <w:jc w:val="center"/>
              <w:rPr>
                <w:sz w:val="22"/>
                <w:szCs w:val="22"/>
                <w:lang w:val="fr-FR"/>
              </w:rPr>
            </w:pPr>
            <w:r w:rsidRPr="00B918B0">
              <w:rPr>
                <w:sz w:val="22"/>
                <w:szCs w:val="22"/>
                <w:lang w:val="fr-FR"/>
              </w:rPr>
              <w:t>Y</w:t>
            </w:r>
          </w:p>
          <w:p w:rsidR="00B918B0" w:rsidRPr="00B918B0" w:rsidRDefault="00B918B0" w:rsidP="00B918B0">
            <w:pPr>
              <w:spacing w:before="60" w:after="60"/>
              <w:jc w:val="center"/>
              <w:rPr>
                <w:sz w:val="22"/>
                <w:szCs w:val="22"/>
                <w:lang w:val="fr-FR"/>
              </w:rPr>
            </w:pPr>
            <w:r w:rsidRPr="00B918B0">
              <w:rPr>
                <w:sz w:val="22"/>
                <w:szCs w:val="22"/>
                <w:lang w:val="fr-FR"/>
              </w:rPr>
              <w:t>Off</w:t>
            </w:r>
          </w:p>
        </w:tc>
        <w:tc>
          <w:tcPr>
            <w:tcW w:w="936" w:type="dxa"/>
            <w:vAlign w:val="center"/>
          </w:tcPr>
          <w:p w:rsidR="00B918B0" w:rsidRPr="00B918B0" w:rsidRDefault="00B918B0" w:rsidP="00B918B0">
            <w:pPr>
              <w:spacing w:before="60" w:after="60"/>
              <w:jc w:val="center"/>
              <w:rPr>
                <w:sz w:val="22"/>
                <w:szCs w:val="22"/>
                <w:lang w:val="fr-FR"/>
              </w:rPr>
            </w:pPr>
            <w:r w:rsidRPr="00B918B0">
              <w:rPr>
                <w:sz w:val="22"/>
                <w:szCs w:val="22"/>
                <w:lang w:val="fr-FR"/>
              </w:rPr>
              <w:t>Y</w:t>
            </w:r>
          </w:p>
          <w:p w:rsidR="00B918B0" w:rsidRPr="00B918B0" w:rsidRDefault="00B918B0" w:rsidP="00B918B0">
            <w:pPr>
              <w:spacing w:before="60" w:after="60"/>
              <w:jc w:val="center"/>
              <w:rPr>
                <w:sz w:val="22"/>
                <w:szCs w:val="22"/>
                <w:lang w:val="fr-FR"/>
              </w:rPr>
            </w:pPr>
            <w:r w:rsidRPr="00B918B0">
              <w:rPr>
                <w:sz w:val="22"/>
                <w:szCs w:val="22"/>
                <w:lang w:val="fr-FR"/>
              </w:rPr>
              <w:t>Off</w:t>
            </w:r>
          </w:p>
        </w:tc>
        <w:tc>
          <w:tcPr>
            <w:tcW w:w="3706" w:type="dxa"/>
            <w:tcBorders>
              <w:left w:val="nil"/>
            </w:tcBorders>
            <w:vAlign w:val="center"/>
          </w:tcPr>
          <w:p w:rsidR="00B918B0" w:rsidRPr="00B918B0" w:rsidRDefault="00B918B0" w:rsidP="00B918B0">
            <w:pPr>
              <w:tabs>
                <w:tab w:val="left" w:pos="720"/>
                <w:tab w:val="center" w:pos="4320"/>
                <w:tab w:val="right" w:pos="8640"/>
              </w:tabs>
              <w:spacing w:before="60" w:after="60"/>
              <w:rPr>
                <w:sz w:val="22"/>
                <w:szCs w:val="22"/>
                <w:lang w:val="fr-FR"/>
              </w:rPr>
            </w:pPr>
            <w:r w:rsidRPr="00B918B0">
              <w:rPr>
                <w:sz w:val="22"/>
                <w:szCs w:val="22"/>
                <w:lang w:val="fr-FR"/>
              </w:rPr>
              <w:t>Peeling paint-ceiling, DO, wall to wall carpet</w:t>
            </w: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t>Auditorium</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695</w:t>
            </w:r>
          </w:p>
        </w:tc>
        <w:tc>
          <w:tcPr>
            <w:tcW w:w="995" w:type="dxa"/>
            <w:vAlign w:val="center"/>
          </w:tcPr>
          <w:p w:rsidR="00B918B0" w:rsidRPr="00B918B0" w:rsidRDefault="00B918B0" w:rsidP="00B918B0">
            <w:pPr>
              <w:jc w:val="center"/>
              <w:rPr>
                <w:sz w:val="22"/>
                <w:szCs w:val="22"/>
              </w:rPr>
            </w:pPr>
            <w:r w:rsidRPr="00B918B0">
              <w:rPr>
                <w:sz w:val="22"/>
                <w:szCs w:val="22"/>
              </w:rPr>
              <w:t>ND</w:t>
            </w:r>
          </w:p>
        </w:tc>
        <w:tc>
          <w:tcPr>
            <w:tcW w:w="994" w:type="dxa"/>
            <w:vAlign w:val="center"/>
          </w:tcPr>
          <w:p w:rsidR="00B918B0" w:rsidRPr="00B918B0" w:rsidRDefault="00B918B0" w:rsidP="00B918B0">
            <w:pPr>
              <w:spacing w:before="60" w:after="60"/>
              <w:jc w:val="center"/>
              <w:rPr>
                <w:sz w:val="22"/>
                <w:szCs w:val="22"/>
              </w:rPr>
            </w:pPr>
            <w:r w:rsidRPr="00B918B0">
              <w:rPr>
                <w:sz w:val="22"/>
                <w:szCs w:val="22"/>
              </w:rPr>
              <w:t>77</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38</w:t>
            </w:r>
          </w:p>
        </w:tc>
        <w:tc>
          <w:tcPr>
            <w:tcW w:w="1037" w:type="dxa"/>
            <w:vAlign w:val="center"/>
          </w:tcPr>
          <w:p w:rsidR="00B918B0" w:rsidRPr="00B918B0" w:rsidRDefault="00B918B0" w:rsidP="00B918B0">
            <w:pPr>
              <w:spacing w:before="60" w:after="60"/>
              <w:jc w:val="center"/>
              <w:rPr>
                <w:sz w:val="22"/>
                <w:szCs w:val="22"/>
              </w:rPr>
            </w:pPr>
            <w:r w:rsidRPr="00B918B0">
              <w:rPr>
                <w:sz w:val="22"/>
                <w:szCs w:val="22"/>
              </w:rPr>
              <w:t>9</w:t>
            </w:r>
          </w:p>
        </w:tc>
        <w:tc>
          <w:tcPr>
            <w:tcW w:w="1267" w:type="dxa"/>
            <w:vAlign w:val="center"/>
          </w:tcPr>
          <w:p w:rsidR="00B918B0" w:rsidRPr="00B918B0" w:rsidRDefault="00B918B0" w:rsidP="00B918B0">
            <w:pPr>
              <w:spacing w:before="60" w:after="60"/>
              <w:jc w:val="center"/>
              <w:rPr>
                <w:sz w:val="22"/>
                <w:szCs w:val="22"/>
              </w:rPr>
            </w:pPr>
            <w:r w:rsidRPr="00B918B0">
              <w:rPr>
                <w:sz w:val="22"/>
                <w:szCs w:val="22"/>
              </w:rPr>
              <w:t>0</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N</w:t>
            </w:r>
          </w:p>
        </w:tc>
        <w:tc>
          <w:tcPr>
            <w:tcW w:w="882" w:type="dxa"/>
            <w:vAlign w:val="center"/>
          </w:tcPr>
          <w:p w:rsidR="00B918B0" w:rsidRPr="00B918B0" w:rsidRDefault="00B918B0" w:rsidP="00B918B0">
            <w:pPr>
              <w:spacing w:before="60" w:after="60"/>
              <w:jc w:val="center"/>
              <w:rPr>
                <w:sz w:val="22"/>
                <w:szCs w:val="22"/>
              </w:rPr>
            </w:pPr>
            <w:r w:rsidRPr="00B918B0">
              <w:rPr>
                <w:sz w:val="22"/>
                <w:szCs w:val="22"/>
              </w:rPr>
              <w:t>Y</w:t>
            </w:r>
          </w:p>
          <w:p w:rsidR="00B918B0" w:rsidRPr="00B918B0" w:rsidRDefault="00B918B0" w:rsidP="00B918B0">
            <w:pPr>
              <w:spacing w:before="60" w:after="60"/>
              <w:jc w:val="center"/>
              <w:rPr>
                <w:sz w:val="22"/>
                <w:szCs w:val="22"/>
              </w:rPr>
            </w:pPr>
            <w:r w:rsidRPr="00B918B0">
              <w:rPr>
                <w:sz w:val="22"/>
                <w:szCs w:val="22"/>
              </w:rPr>
              <w:t>Off</w:t>
            </w:r>
          </w:p>
        </w:tc>
        <w:tc>
          <w:tcPr>
            <w:tcW w:w="936" w:type="dxa"/>
            <w:vAlign w:val="center"/>
          </w:tcPr>
          <w:p w:rsidR="00B918B0" w:rsidRPr="00B918B0" w:rsidRDefault="00B918B0" w:rsidP="00B918B0">
            <w:pPr>
              <w:spacing w:before="60" w:after="60"/>
              <w:jc w:val="center"/>
              <w:rPr>
                <w:sz w:val="22"/>
                <w:szCs w:val="22"/>
              </w:rPr>
            </w:pPr>
            <w:r w:rsidRPr="00B918B0">
              <w:rPr>
                <w:sz w:val="22"/>
                <w:szCs w:val="22"/>
              </w:rPr>
              <w:t>Y</w:t>
            </w:r>
          </w:p>
          <w:p w:rsidR="00B918B0" w:rsidRPr="00B918B0" w:rsidRDefault="00B918B0" w:rsidP="00B918B0">
            <w:pPr>
              <w:spacing w:before="60" w:after="60"/>
              <w:jc w:val="center"/>
              <w:rPr>
                <w:sz w:val="22"/>
                <w:szCs w:val="22"/>
              </w:rPr>
            </w:pPr>
            <w:r w:rsidRPr="00B918B0">
              <w:rPr>
                <w:sz w:val="22"/>
                <w:szCs w:val="22"/>
              </w:rPr>
              <w:t>Off</w:t>
            </w:r>
          </w:p>
        </w:tc>
        <w:tc>
          <w:tcPr>
            <w:tcW w:w="3706" w:type="dxa"/>
            <w:tcBorders>
              <w:left w:val="nil"/>
            </w:tcBorders>
            <w:vAlign w:val="center"/>
          </w:tcPr>
          <w:p w:rsidR="00B918B0" w:rsidRPr="00B918B0" w:rsidRDefault="00B918B0" w:rsidP="00B918B0">
            <w:pPr>
              <w:tabs>
                <w:tab w:val="left" w:pos="720"/>
                <w:tab w:val="center" w:pos="4320"/>
                <w:tab w:val="right" w:pos="8640"/>
              </w:tabs>
              <w:spacing w:before="60" w:after="60"/>
              <w:rPr>
                <w:sz w:val="22"/>
                <w:szCs w:val="22"/>
              </w:rPr>
            </w:pPr>
            <w:r w:rsidRPr="00B918B0">
              <w:rPr>
                <w:sz w:val="22"/>
                <w:szCs w:val="22"/>
              </w:rPr>
              <w:t>DO</w:t>
            </w: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t>213</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525</w:t>
            </w:r>
          </w:p>
        </w:tc>
        <w:tc>
          <w:tcPr>
            <w:tcW w:w="995" w:type="dxa"/>
            <w:vAlign w:val="center"/>
          </w:tcPr>
          <w:p w:rsidR="00B918B0" w:rsidRPr="00B918B0" w:rsidRDefault="00B918B0" w:rsidP="00B918B0">
            <w:pPr>
              <w:spacing w:before="60" w:after="60"/>
              <w:jc w:val="center"/>
              <w:rPr>
                <w:sz w:val="22"/>
                <w:szCs w:val="22"/>
              </w:rPr>
            </w:pPr>
            <w:r w:rsidRPr="00B918B0">
              <w:rPr>
                <w:sz w:val="22"/>
                <w:szCs w:val="22"/>
              </w:rPr>
              <w:t>ND</w:t>
            </w:r>
          </w:p>
        </w:tc>
        <w:tc>
          <w:tcPr>
            <w:tcW w:w="994" w:type="dxa"/>
            <w:vAlign w:val="center"/>
          </w:tcPr>
          <w:p w:rsidR="00B918B0" w:rsidRPr="00B918B0" w:rsidRDefault="00B918B0" w:rsidP="00B918B0">
            <w:pPr>
              <w:spacing w:before="60" w:after="60"/>
              <w:jc w:val="center"/>
              <w:rPr>
                <w:sz w:val="22"/>
                <w:szCs w:val="22"/>
              </w:rPr>
            </w:pPr>
            <w:r w:rsidRPr="00B918B0">
              <w:rPr>
                <w:sz w:val="22"/>
                <w:szCs w:val="22"/>
              </w:rPr>
              <w:t>69</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47</w:t>
            </w:r>
          </w:p>
        </w:tc>
        <w:tc>
          <w:tcPr>
            <w:tcW w:w="1037" w:type="dxa"/>
            <w:vAlign w:val="center"/>
          </w:tcPr>
          <w:p w:rsidR="00B918B0" w:rsidRPr="00B918B0" w:rsidRDefault="00B918B0" w:rsidP="00B918B0">
            <w:pPr>
              <w:spacing w:before="60" w:after="60"/>
              <w:jc w:val="center"/>
              <w:rPr>
                <w:sz w:val="22"/>
                <w:szCs w:val="22"/>
              </w:rPr>
            </w:pPr>
            <w:r w:rsidRPr="00B918B0">
              <w:rPr>
                <w:sz w:val="22"/>
                <w:szCs w:val="22"/>
              </w:rPr>
              <w:t>5</w:t>
            </w:r>
          </w:p>
        </w:tc>
        <w:tc>
          <w:tcPr>
            <w:tcW w:w="1267" w:type="dxa"/>
            <w:vAlign w:val="center"/>
          </w:tcPr>
          <w:p w:rsidR="00B918B0" w:rsidRPr="00B918B0" w:rsidRDefault="00B918B0" w:rsidP="00B918B0">
            <w:pPr>
              <w:spacing w:before="60" w:after="60"/>
              <w:jc w:val="center"/>
              <w:rPr>
                <w:sz w:val="22"/>
                <w:szCs w:val="22"/>
              </w:rPr>
            </w:pPr>
            <w:r w:rsidRPr="00B918B0">
              <w:rPr>
                <w:sz w:val="22"/>
                <w:szCs w:val="22"/>
              </w:rPr>
              <w:t>0</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Y</w:t>
            </w:r>
          </w:p>
        </w:tc>
        <w:tc>
          <w:tcPr>
            <w:tcW w:w="882" w:type="dxa"/>
            <w:vAlign w:val="center"/>
          </w:tcPr>
          <w:p w:rsidR="00B918B0" w:rsidRPr="00B918B0" w:rsidRDefault="00B918B0" w:rsidP="00B918B0">
            <w:pPr>
              <w:spacing w:before="60" w:after="60"/>
              <w:jc w:val="center"/>
              <w:rPr>
                <w:sz w:val="22"/>
                <w:szCs w:val="22"/>
              </w:rPr>
            </w:pPr>
            <w:r w:rsidRPr="00B918B0">
              <w:rPr>
                <w:sz w:val="22"/>
                <w:szCs w:val="22"/>
              </w:rPr>
              <w:t>N</w:t>
            </w:r>
          </w:p>
        </w:tc>
        <w:tc>
          <w:tcPr>
            <w:tcW w:w="936" w:type="dxa"/>
            <w:vAlign w:val="center"/>
          </w:tcPr>
          <w:p w:rsidR="00B918B0" w:rsidRPr="00B918B0" w:rsidRDefault="00B918B0" w:rsidP="00B918B0">
            <w:pPr>
              <w:spacing w:before="60" w:after="60"/>
              <w:jc w:val="center"/>
              <w:rPr>
                <w:sz w:val="22"/>
                <w:szCs w:val="22"/>
              </w:rPr>
            </w:pPr>
            <w:r w:rsidRPr="00B918B0">
              <w:rPr>
                <w:sz w:val="22"/>
                <w:szCs w:val="22"/>
              </w:rPr>
              <w:t>N</w:t>
            </w:r>
          </w:p>
        </w:tc>
        <w:tc>
          <w:tcPr>
            <w:tcW w:w="3706" w:type="dxa"/>
            <w:tcBorders>
              <w:left w:val="nil"/>
            </w:tcBorders>
            <w:vAlign w:val="center"/>
          </w:tcPr>
          <w:p w:rsidR="00B918B0" w:rsidRPr="00B918B0" w:rsidRDefault="00B918B0" w:rsidP="00B918B0">
            <w:pPr>
              <w:tabs>
                <w:tab w:val="left" w:pos="720"/>
                <w:tab w:val="center" w:pos="4320"/>
                <w:tab w:val="right" w:pos="8640"/>
              </w:tabs>
              <w:spacing w:before="60" w:after="60"/>
              <w:rPr>
                <w:sz w:val="22"/>
                <w:szCs w:val="22"/>
              </w:rPr>
            </w:pPr>
            <w:r w:rsidRPr="00B918B0">
              <w:rPr>
                <w:sz w:val="22"/>
                <w:szCs w:val="22"/>
              </w:rPr>
              <w:t>Musty odors, WD CT-dry, carpet-dry, holes in ceiling-possible source of odors, wall to wall carpet</w:t>
            </w: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t>214</w:t>
            </w:r>
          </w:p>
        </w:tc>
        <w:tc>
          <w:tcPr>
            <w:tcW w:w="891" w:type="dxa"/>
            <w:vAlign w:val="center"/>
          </w:tcPr>
          <w:p w:rsidR="00B918B0" w:rsidRPr="00B918B0" w:rsidRDefault="00B918B0" w:rsidP="00B918B0">
            <w:pPr>
              <w:jc w:val="center"/>
              <w:rPr>
                <w:sz w:val="22"/>
                <w:szCs w:val="22"/>
              </w:rPr>
            </w:pPr>
            <w:r w:rsidRPr="00B918B0">
              <w:rPr>
                <w:sz w:val="22"/>
                <w:szCs w:val="22"/>
              </w:rPr>
              <w:t>745</w:t>
            </w:r>
          </w:p>
        </w:tc>
        <w:tc>
          <w:tcPr>
            <w:tcW w:w="995" w:type="dxa"/>
            <w:vAlign w:val="center"/>
          </w:tcPr>
          <w:p w:rsidR="00B918B0" w:rsidRPr="00B918B0" w:rsidRDefault="00B918B0" w:rsidP="00B918B0">
            <w:pPr>
              <w:jc w:val="center"/>
              <w:rPr>
                <w:sz w:val="22"/>
                <w:szCs w:val="22"/>
              </w:rPr>
            </w:pPr>
            <w:r w:rsidRPr="00B918B0">
              <w:rPr>
                <w:sz w:val="22"/>
                <w:szCs w:val="22"/>
              </w:rPr>
              <w:t>ND</w:t>
            </w:r>
          </w:p>
        </w:tc>
        <w:tc>
          <w:tcPr>
            <w:tcW w:w="994" w:type="dxa"/>
            <w:vAlign w:val="center"/>
          </w:tcPr>
          <w:p w:rsidR="00B918B0" w:rsidRPr="00B918B0" w:rsidRDefault="00B918B0" w:rsidP="00B918B0">
            <w:pPr>
              <w:jc w:val="center"/>
              <w:rPr>
                <w:sz w:val="22"/>
                <w:szCs w:val="22"/>
              </w:rPr>
            </w:pPr>
            <w:r w:rsidRPr="00B918B0">
              <w:rPr>
                <w:sz w:val="22"/>
                <w:szCs w:val="22"/>
              </w:rPr>
              <w:t>69</w:t>
            </w:r>
          </w:p>
        </w:tc>
        <w:tc>
          <w:tcPr>
            <w:tcW w:w="1152" w:type="dxa"/>
            <w:vAlign w:val="center"/>
          </w:tcPr>
          <w:p w:rsidR="00B918B0" w:rsidRPr="00B918B0" w:rsidRDefault="00B918B0" w:rsidP="00B918B0">
            <w:pPr>
              <w:jc w:val="center"/>
              <w:rPr>
                <w:sz w:val="22"/>
                <w:szCs w:val="22"/>
              </w:rPr>
            </w:pPr>
            <w:r w:rsidRPr="00B918B0">
              <w:rPr>
                <w:sz w:val="22"/>
                <w:szCs w:val="22"/>
              </w:rPr>
              <w:t>43</w:t>
            </w:r>
          </w:p>
        </w:tc>
        <w:tc>
          <w:tcPr>
            <w:tcW w:w="1037" w:type="dxa"/>
            <w:vAlign w:val="center"/>
          </w:tcPr>
          <w:p w:rsidR="00B918B0" w:rsidRPr="00B918B0" w:rsidRDefault="00B918B0" w:rsidP="00B918B0">
            <w:pPr>
              <w:jc w:val="center"/>
              <w:rPr>
                <w:sz w:val="22"/>
                <w:szCs w:val="22"/>
              </w:rPr>
            </w:pPr>
            <w:r w:rsidRPr="00B918B0">
              <w:rPr>
                <w:sz w:val="22"/>
                <w:szCs w:val="22"/>
              </w:rPr>
              <w:t>5</w:t>
            </w:r>
          </w:p>
        </w:tc>
        <w:tc>
          <w:tcPr>
            <w:tcW w:w="1267" w:type="dxa"/>
            <w:vAlign w:val="center"/>
          </w:tcPr>
          <w:p w:rsidR="00B918B0" w:rsidRPr="00B918B0" w:rsidRDefault="00B918B0" w:rsidP="00B918B0">
            <w:pPr>
              <w:jc w:val="center"/>
              <w:rPr>
                <w:sz w:val="22"/>
                <w:szCs w:val="22"/>
              </w:rPr>
            </w:pPr>
            <w:r w:rsidRPr="00B918B0">
              <w:rPr>
                <w:sz w:val="22"/>
                <w:szCs w:val="22"/>
              </w:rPr>
              <w:t>5</w:t>
            </w:r>
          </w:p>
        </w:tc>
        <w:tc>
          <w:tcPr>
            <w:tcW w:w="1152" w:type="dxa"/>
            <w:vAlign w:val="center"/>
          </w:tcPr>
          <w:p w:rsidR="00B918B0" w:rsidRPr="00B918B0" w:rsidRDefault="00B918B0" w:rsidP="00B918B0">
            <w:pPr>
              <w:jc w:val="center"/>
              <w:rPr>
                <w:sz w:val="22"/>
                <w:szCs w:val="22"/>
              </w:rPr>
            </w:pPr>
            <w:r w:rsidRPr="00B918B0">
              <w:rPr>
                <w:sz w:val="22"/>
                <w:szCs w:val="22"/>
              </w:rPr>
              <w:t>Y</w:t>
            </w:r>
          </w:p>
        </w:tc>
        <w:tc>
          <w:tcPr>
            <w:tcW w:w="882" w:type="dxa"/>
            <w:vAlign w:val="center"/>
          </w:tcPr>
          <w:p w:rsidR="00B918B0" w:rsidRPr="00B918B0" w:rsidRDefault="00B918B0" w:rsidP="00B918B0">
            <w:pPr>
              <w:spacing w:before="60" w:after="60"/>
              <w:jc w:val="center"/>
              <w:rPr>
                <w:rFonts w:eastAsia="Arial Unicode MS"/>
                <w:color w:val="000000"/>
                <w:sz w:val="22"/>
                <w:szCs w:val="22"/>
                <w:u w:color="000000"/>
              </w:rPr>
            </w:pPr>
            <w:r w:rsidRPr="00B918B0">
              <w:rPr>
                <w:rFonts w:eastAsia="Arial Unicode MS"/>
                <w:color w:val="000000"/>
                <w:sz w:val="22"/>
                <w:szCs w:val="22"/>
                <w:u w:color="000000"/>
              </w:rPr>
              <w:t>Y</w:t>
            </w:r>
          </w:p>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Off</w:t>
            </w:r>
          </w:p>
        </w:tc>
        <w:tc>
          <w:tcPr>
            <w:tcW w:w="936" w:type="dxa"/>
            <w:vAlign w:val="center"/>
          </w:tcPr>
          <w:p w:rsidR="00B918B0" w:rsidRPr="00B918B0" w:rsidRDefault="00B918B0" w:rsidP="00B918B0">
            <w:pPr>
              <w:spacing w:before="60" w:after="60"/>
              <w:jc w:val="center"/>
              <w:rPr>
                <w:rFonts w:eastAsia="Arial Unicode MS"/>
                <w:color w:val="000000"/>
                <w:sz w:val="22"/>
                <w:szCs w:val="22"/>
                <w:u w:color="000000"/>
              </w:rPr>
            </w:pPr>
            <w:r w:rsidRPr="00B918B0">
              <w:rPr>
                <w:rFonts w:eastAsia="Arial Unicode MS"/>
                <w:color w:val="000000"/>
                <w:sz w:val="22"/>
                <w:szCs w:val="22"/>
                <w:u w:color="000000"/>
              </w:rPr>
              <w:t>Y</w:t>
            </w:r>
          </w:p>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Off</w:t>
            </w:r>
          </w:p>
        </w:tc>
        <w:tc>
          <w:tcPr>
            <w:tcW w:w="3706" w:type="dxa"/>
            <w:tcBorders>
              <w:left w:val="nil"/>
            </w:tcBorders>
            <w:vAlign w:val="center"/>
          </w:tcPr>
          <w:p w:rsidR="00B918B0" w:rsidRPr="00B918B0" w:rsidRDefault="00B918B0" w:rsidP="00B918B0">
            <w:pPr>
              <w:rPr>
                <w:sz w:val="22"/>
                <w:szCs w:val="22"/>
              </w:rPr>
            </w:pPr>
            <w:r w:rsidRPr="00B918B0">
              <w:rPr>
                <w:sz w:val="22"/>
                <w:szCs w:val="22"/>
              </w:rPr>
              <w:t xml:space="preserve">DO, wall to wall, area rug, UV-blocked top-wood/front-tape </w:t>
            </w: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lastRenderedPageBreak/>
              <w:t>216</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757</w:t>
            </w:r>
          </w:p>
        </w:tc>
        <w:tc>
          <w:tcPr>
            <w:tcW w:w="995" w:type="dxa"/>
            <w:vAlign w:val="center"/>
          </w:tcPr>
          <w:p w:rsidR="00B918B0" w:rsidRPr="00B918B0" w:rsidRDefault="00B918B0" w:rsidP="00B918B0">
            <w:pPr>
              <w:jc w:val="center"/>
              <w:rPr>
                <w:sz w:val="22"/>
                <w:szCs w:val="22"/>
              </w:rPr>
            </w:pPr>
            <w:r w:rsidRPr="00B918B0">
              <w:rPr>
                <w:sz w:val="22"/>
                <w:szCs w:val="22"/>
              </w:rPr>
              <w:t>ND</w:t>
            </w:r>
          </w:p>
        </w:tc>
        <w:tc>
          <w:tcPr>
            <w:tcW w:w="994" w:type="dxa"/>
            <w:vAlign w:val="center"/>
          </w:tcPr>
          <w:p w:rsidR="00B918B0" w:rsidRPr="00B918B0" w:rsidRDefault="00B918B0" w:rsidP="00B918B0">
            <w:pPr>
              <w:spacing w:before="60" w:after="60"/>
              <w:jc w:val="center"/>
              <w:rPr>
                <w:sz w:val="22"/>
                <w:szCs w:val="22"/>
              </w:rPr>
            </w:pPr>
            <w:r w:rsidRPr="00B918B0">
              <w:rPr>
                <w:sz w:val="22"/>
                <w:szCs w:val="22"/>
              </w:rPr>
              <w:t>73</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38</w:t>
            </w:r>
          </w:p>
        </w:tc>
        <w:tc>
          <w:tcPr>
            <w:tcW w:w="1037" w:type="dxa"/>
            <w:vAlign w:val="center"/>
          </w:tcPr>
          <w:p w:rsidR="00B918B0" w:rsidRPr="00B918B0" w:rsidRDefault="00B918B0" w:rsidP="00B918B0">
            <w:pPr>
              <w:spacing w:before="60" w:after="60"/>
              <w:jc w:val="center"/>
              <w:rPr>
                <w:sz w:val="22"/>
                <w:szCs w:val="22"/>
              </w:rPr>
            </w:pPr>
            <w:r w:rsidRPr="00B918B0">
              <w:rPr>
                <w:sz w:val="22"/>
                <w:szCs w:val="22"/>
              </w:rPr>
              <w:t>6</w:t>
            </w:r>
          </w:p>
        </w:tc>
        <w:tc>
          <w:tcPr>
            <w:tcW w:w="1267" w:type="dxa"/>
            <w:vAlign w:val="center"/>
          </w:tcPr>
          <w:p w:rsidR="00B918B0" w:rsidRPr="00B918B0" w:rsidRDefault="00B918B0" w:rsidP="00B918B0">
            <w:pPr>
              <w:jc w:val="center"/>
              <w:rPr>
                <w:sz w:val="22"/>
                <w:szCs w:val="22"/>
              </w:rPr>
            </w:pPr>
            <w:r w:rsidRPr="00B918B0">
              <w:rPr>
                <w:sz w:val="22"/>
                <w:szCs w:val="22"/>
              </w:rPr>
              <w:t>18</w:t>
            </w:r>
          </w:p>
        </w:tc>
        <w:tc>
          <w:tcPr>
            <w:tcW w:w="1152" w:type="dxa"/>
            <w:vAlign w:val="center"/>
          </w:tcPr>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Y</w:t>
            </w:r>
          </w:p>
        </w:tc>
        <w:tc>
          <w:tcPr>
            <w:tcW w:w="882" w:type="dxa"/>
            <w:vAlign w:val="center"/>
          </w:tcPr>
          <w:p w:rsidR="00B918B0" w:rsidRPr="00B918B0" w:rsidRDefault="00B918B0" w:rsidP="00B918B0">
            <w:pPr>
              <w:spacing w:before="60" w:after="60"/>
              <w:jc w:val="center"/>
              <w:rPr>
                <w:rFonts w:eastAsia="Arial Unicode MS"/>
                <w:color w:val="000000"/>
                <w:sz w:val="22"/>
                <w:szCs w:val="22"/>
                <w:u w:color="000000"/>
              </w:rPr>
            </w:pPr>
            <w:r w:rsidRPr="00B918B0">
              <w:rPr>
                <w:rFonts w:eastAsia="Arial Unicode MS"/>
                <w:color w:val="000000"/>
                <w:sz w:val="22"/>
                <w:szCs w:val="22"/>
                <w:u w:color="000000"/>
              </w:rPr>
              <w:t>Y</w:t>
            </w:r>
          </w:p>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Off</w:t>
            </w:r>
          </w:p>
        </w:tc>
        <w:tc>
          <w:tcPr>
            <w:tcW w:w="936" w:type="dxa"/>
            <w:vAlign w:val="center"/>
          </w:tcPr>
          <w:p w:rsidR="00B918B0" w:rsidRPr="00B918B0" w:rsidRDefault="00B918B0" w:rsidP="00B918B0">
            <w:pPr>
              <w:spacing w:before="60" w:after="60"/>
              <w:jc w:val="center"/>
              <w:rPr>
                <w:rFonts w:eastAsia="Arial Unicode MS"/>
                <w:color w:val="000000"/>
                <w:sz w:val="22"/>
                <w:szCs w:val="22"/>
                <w:u w:color="000000"/>
              </w:rPr>
            </w:pPr>
            <w:r w:rsidRPr="00B918B0">
              <w:rPr>
                <w:rFonts w:eastAsia="Arial Unicode MS"/>
                <w:color w:val="000000"/>
                <w:sz w:val="22"/>
                <w:szCs w:val="22"/>
                <w:u w:color="000000"/>
              </w:rPr>
              <w:t>Y</w:t>
            </w:r>
          </w:p>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Off</w:t>
            </w:r>
          </w:p>
        </w:tc>
        <w:tc>
          <w:tcPr>
            <w:tcW w:w="3706" w:type="dxa"/>
            <w:tcBorders>
              <w:left w:val="nil"/>
            </w:tcBorders>
            <w:vAlign w:val="center"/>
          </w:tcPr>
          <w:p w:rsidR="00B918B0" w:rsidRPr="00B918B0" w:rsidRDefault="00B918B0" w:rsidP="00B918B0">
            <w:pPr>
              <w:spacing w:before="60" w:after="60"/>
              <w:rPr>
                <w:sz w:val="22"/>
                <w:szCs w:val="22"/>
              </w:rPr>
            </w:pPr>
            <w:r w:rsidRPr="00B918B0">
              <w:rPr>
                <w:sz w:val="22"/>
                <w:szCs w:val="22"/>
              </w:rPr>
              <w:t>PF, area rug, wall to wall carpet, 6 WD CTs (near windows)</w:t>
            </w: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t>Gym</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424</w:t>
            </w:r>
          </w:p>
        </w:tc>
        <w:tc>
          <w:tcPr>
            <w:tcW w:w="995" w:type="dxa"/>
            <w:vAlign w:val="center"/>
          </w:tcPr>
          <w:p w:rsidR="00B918B0" w:rsidRPr="00B918B0" w:rsidRDefault="00B918B0" w:rsidP="00B918B0">
            <w:pPr>
              <w:jc w:val="center"/>
              <w:rPr>
                <w:sz w:val="22"/>
                <w:szCs w:val="22"/>
              </w:rPr>
            </w:pPr>
            <w:r w:rsidRPr="00B918B0">
              <w:rPr>
                <w:sz w:val="22"/>
                <w:szCs w:val="22"/>
              </w:rPr>
              <w:t>ND</w:t>
            </w:r>
          </w:p>
        </w:tc>
        <w:tc>
          <w:tcPr>
            <w:tcW w:w="994" w:type="dxa"/>
            <w:vAlign w:val="center"/>
          </w:tcPr>
          <w:p w:rsidR="00B918B0" w:rsidRPr="00B918B0" w:rsidRDefault="00B918B0" w:rsidP="00B918B0">
            <w:pPr>
              <w:spacing w:before="60" w:after="60"/>
              <w:jc w:val="center"/>
              <w:rPr>
                <w:sz w:val="22"/>
                <w:szCs w:val="22"/>
              </w:rPr>
            </w:pPr>
            <w:r w:rsidRPr="00B918B0">
              <w:rPr>
                <w:sz w:val="22"/>
                <w:szCs w:val="22"/>
              </w:rPr>
              <w:t>67</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40</w:t>
            </w:r>
          </w:p>
        </w:tc>
        <w:tc>
          <w:tcPr>
            <w:tcW w:w="1037" w:type="dxa"/>
            <w:vAlign w:val="center"/>
          </w:tcPr>
          <w:p w:rsidR="00B918B0" w:rsidRPr="00B918B0" w:rsidRDefault="00B918B0" w:rsidP="00B918B0">
            <w:pPr>
              <w:spacing w:before="60" w:after="60"/>
              <w:jc w:val="center"/>
              <w:rPr>
                <w:sz w:val="22"/>
                <w:szCs w:val="22"/>
              </w:rPr>
            </w:pPr>
            <w:r w:rsidRPr="00B918B0">
              <w:rPr>
                <w:sz w:val="22"/>
                <w:szCs w:val="22"/>
              </w:rPr>
              <w:t>4</w:t>
            </w:r>
          </w:p>
        </w:tc>
        <w:tc>
          <w:tcPr>
            <w:tcW w:w="1267" w:type="dxa"/>
            <w:vAlign w:val="center"/>
          </w:tcPr>
          <w:p w:rsidR="00B918B0" w:rsidRPr="00B918B0" w:rsidRDefault="00B918B0" w:rsidP="00B918B0">
            <w:pPr>
              <w:spacing w:before="60" w:after="60"/>
              <w:jc w:val="center"/>
              <w:rPr>
                <w:sz w:val="22"/>
                <w:szCs w:val="22"/>
              </w:rPr>
            </w:pPr>
            <w:r w:rsidRPr="00B918B0">
              <w:rPr>
                <w:sz w:val="22"/>
                <w:szCs w:val="22"/>
              </w:rPr>
              <w:t>0</w:t>
            </w:r>
          </w:p>
        </w:tc>
        <w:tc>
          <w:tcPr>
            <w:tcW w:w="1152" w:type="dxa"/>
            <w:vAlign w:val="center"/>
          </w:tcPr>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Y</w:t>
            </w:r>
          </w:p>
        </w:tc>
        <w:tc>
          <w:tcPr>
            <w:tcW w:w="882" w:type="dxa"/>
            <w:vAlign w:val="center"/>
          </w:tcPr>
          <w:p w:rsidR="00B918B0" w:rsidRPr="00B918B0" w:rsidRDefault="00B918B0" w:rsidP="00B918B0">
            <w:pPr>
              <w:spacing w:before="60" w:after="60"/>
              <w:jc w:val="center"/>
              <w:rPr>
                <w:rFonts w:eastAsia="Arial Unicode MS"/>
                <w:color w:val="000000"/>
                <w:sz w:val="22"/>
                <w:szCs w:val="22"/>
                <w:u w:color="000000"/>
              </w:rPr>
            </w:pPr>
            <w:r w:rsidRPr="00B918B0">
              <w:rPr>
                <w:rFonts w:eastAsia="Arial Unicode MS"/>
                <w:color w:val="000000"/>
                <w:sz w:val="22"/>
                <w:szCs w:val="22"/>
                <w:u w:color="000000"/>
              </w:rPr>
              <w:t>Y</w:t>
            </w:r>
          </w:p>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Off</w:t>
            </w:r>
          </w:p>
        </w:tc>
        <w:tc>
          <w:tcPr>
            <w:tcW w:w="936" w:type="dxa"/>
            <w:vAlign w:val="center"/>
          </w:tcPr>
          <w:p w:rsidR="00B918B0" w:rsidRPr="00B918B0" w:rsidRDefault="00B918B0" w:rsidP="00B918B0">
            <w:pPr>
              <w:spacing w:before="60" w:after="60"/>
              <w:jc w:val="center"/>
              <w:rPr>
                <w:rFonts w:eastAsia="Arial Unicode MS"/>
                <w:color w:val="000000"/>
                <w:sz w:val="22"/>
                <w:szCs w:val="22"/>
                <w:u w:color="000000"/>
              </w:rPr>
            </w:pPr>
            <w:r w:rsidRPr="00B918B0">
              <w:rPr>
                <w:rFonts w:eastAsia="Arial Unicode MS"/>
                <w:color w:val="000000"/>
                <w:sz w:val="22"/>
                <w:szCs w:val="22"/>
                <w:u w:color="000000"/>
              </w:rPr>
              <w:t>Y</w:t>
            </w:r>
          </w:p>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Off</w:t>
            </w:r>
          </w:p>
        </w:tc>
        <w:tc>
          <w:tcPr>
            <w:tcW w:w="3706" w:type="dxa"/>
            <w:tcBorders>
              <w:left w:val="nil"/>
            </w:tcBorders>
            <w:vAlign w:val="center"/>
          </w:tcPr>
          <w:p w:rsidR="00B918B0" w:rsidRPr="00B918B0" w:rsidRDefault="00B918B0" w:rsidP="00B918B0">
            <w:pPr>
              <w:spacing w:before="60" w:after="60"/>
              <w:rPr>
                <w:sz w:val="22"/>
                <w:szCs w:val="22"/>
              </w:rPr>
            </w:pP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t>Gym Office</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410</w:t>
            </w:r>
          </w:p>
        </w:tc>
        <w:tc>
          <w:tcPr>
            <w:tcW w:w="995" w:type="dxa"/>
            <w:vAlign w:val="center"/>
          </w:tcPr>
          <w:p w:rsidR="00B918B0" w:rsidRPr="00B918B0" w:rsidRDefault="00B918B0" w:rsidP="00B918B0">
            <w:pPr>
              <w:jc w:val="center"/>
              <w:rPr>
                <w:sz w:val="22"/>
                <w:szCs w:val="22"/>
              </w:rPr>
            </w:pPr>
            <w:r w:rsidRPr="00B918B0">
              <w:rPr>
                <w:sz w:val="22"/>
                <w:szCs w:val="22"/>
              </w:rPr>
              <w:t>ND</w:t>
            </w:r>
          </w:p>
        </w:tc>
        <w:tc>
          <w:tcPr>
            <w:tcW w:w="994" w:type="dxa"/>
            <w:vAlign w:val="center"/>
          </w:tcPr>
          <w:p w:rsidR="00B918B0" w:rsidRPr="00B918B0" w:rsidRDefault="00B918B0" w:rsidP="00B918B0">
            <w:pPr>
              <w:spacing w:before="60" w:after="60"/>
              <w:jc w:val="center"/>
              <w:rPr>
                <w:sz w:val="22"/>
                <w:szCs w:val="22"/>
              </w:rPr>
            </w:pPr>
            <w:r w:rsidRPr="00B918B0">
              <w:rPr>
                <w:sz w:val="22"/>
                <w:szCs w:val="22"/>
              </w:rPr>
              <w:t>66</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42</w:t>
            </w:r>
          </w:p>
        </w:tc>
        <w:tc>
          <w:tcPr>
            <w:tcW w:w="1037" w:type="dxa"/>
            <w:vAlign w:val="center"/>
          </w:tcPr>
          <w:p w:rsidR="00B918B0" w:rsidRPr="00B918B0" w:rsidRDefault="00B918B0" w:rsidP="00B918B0">
            <w:pPr>
              <w:spacing w:before="60" w:after="60"/>
              <w:jc w:val="center"/>
              <w:rPr>
                <w:sz w:val="22"/>
                <w:szCs w:val="22"/>
              </w:rPr>
            </w:pPr>
            <w:r w:rsidRPr="00B918B0">
              <w:rPr>
                <w:sz w:val="22"/>
                <w:szCs w:val="22"/>
              </w:rPr>
              <w:t>4</w:t>
            </w:r>
          </w:p>
        </w:tc>
        <w:tc>
          <w:tcPr>
            <w:tcW w:w="1267" w:type="dxa"/>
            <w:vAlign w:val="center"/>
          </w:tcPr>
          <w:p w:rsidR="00B918B0" w:rsidRPr="00B918B0" w:rsidRDefault="00B918B0" w:rsidP="00B918B0">
            <w:pPr>
              <w:spacing w:before="60" w:after="60"/>
              <w:jc w:val="center"/>
              <w:rPr>
                <w:sz w:val="22"/>
                <w:szCs w:val="22"/>
              </w:rPr>
            </w:pPr>
            <w:r w:rsidRPr="00B918B0">
              <w:rPr>
                <w:sz w:val="22"/>
                <w:szCs w:val="22"/>
              </w:rPr>
              <w:t>2</w:t>
            </w:r>
          </w:p>
        </w:tc>
        <w:tc>
          <w:tcPr>
            <w:tcW w:w="1152" w:type="dxa"/>
            <w:vAlign w:val="center"/>
          </w:tcPr>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Y</w:t>
            </w:r>
          </w:p>
        </w:tc>
        <w:tc>
          <w:tcPr>
            <w:tcW w:w="882" w:type="dxa"/>
            <w:vAlign w:val="center"/>
          </w:tcPr>
          <w:p w:rsidR="00B918B0" w:rsidRPr="00B918B0" w:rsidRDefault="00B918B0" w:rsidP="00B918B0">
            <w:pPr>
              <w:spacing w:before="60" w:after="60"/>
              <w:jc w:val="center"/>
              <w:rPr>
                <w:rFonts w:eastAsia="Arial Unicode MS"/>
                <w:color w:val="000000"/>
                <w:sz w:val="22"/>
                <w:szCs w:val="22"/>
                <w:u w:color="000000"/>
              </w:rPr>
            </w:pPr>
            <w:r w:rsidRPr="00B918B0">
              <w:rPr>
                <w:rFonts w:eastAsia="Arial Unicode MS"/>
                <w:color w:val="000000"/>
                <w:sz w:val="22"/>
                <w:szCs w:val="22"/>
                <w:u w:color="000000"/>
              </w:rPr>
              <w:t>Y</w:t>
            </w:r>
          </w:p>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Off</w:t>
            </w:r>
          </w:p>
        </w:tc>
        <w:tc>
          <w:tcPr>
            <w:tcW w:w="936" w:type="dxa"/>
            <w:vAlign w:val="center"/>
          </w:tcPr>
          <w:p w:rsidR="00B918B0" w:rsidRPr="00B918B0" w:rsidRDefault="00B918B0" w:rsidP="00B918B0">
            <w:pPr>
              <w:spacing w:before="60" w:after="60"/>
              <w:jc w:val="center"/>
              <w:rPr>
                <w:rFonts w:eastAsia="Arial Unicode MS"/>
                <w:color w:val="000000"/>
                <w:sz w:val="22"/>
                <w:szCs w:val="22"/>
                <w:u w:color="000000"/>
              </w:rPr>
            </w:pPr>
            <w:r w:rsidRPr="00B918B0">
              <w:rPr>
                <w:rFonts w:eastAsia="Arial Unicode MS"/>
                <w:color w:val="000000"/>
                <w:sz w:val="22"/>
                <w:szCs w:val="22"/>
                <w:u w:color="000000"/>
              </w:rPr>
              <w:t>Y</w:t>
            </w:r>
          </w:p>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Off</w:t>
            </w:r>
          </w:p>
        </w:tc>
        <w:tc>
          <w:tcPr>
            <w:tcW w:w="3706" w:type="dxa"/>
            <w:tcBorders>
              <w:left w:val="nil"/>
            </w:tcBorders>
            <w:vAlign w:val="center"/>
          </w:tcPr>
          <w:p w:rsidR="00B918B0" w:rsidRPr="00B918B0" w:rsidRDefault="00B918B0" w:rsidP="00B918B0">
            <w:pPr>
              <w:spacing w:before="60" w:after="60"/>
              <w:rPr>
                <w:sz w:val="22"/>
                <w:szCs w:val="22"/>
              </w:rPr>
            </w:pP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t>217</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563</w:t>
            </w:r>
          </w:p>
        </w:tc>
        <w:tc>
          <w:tcPr>
            <w:tcW w:w="995" w:type="dxa"/>
            <w:vAlign w:val="center"/>
          </w:tcPr>
          <w:p w:rsidR="00B918B0" w:rsidRPr="00B918B0" w:rsidRDefault="00B918B0" w:rsidP="00B918B0">
            <w:pPr>
              <w:spacing w:before="60" w:after="60"/>
              <w:jc w:val="center"/>
              <w:rPr>
                <w:sz w:val="22"/>
                <w:szCs w:val="22"/>
                <w:lang w:val="fr-FR"/>
              </w:rPr>
            </w:pPr>
            <w:r w:rsidRPr="00B918B0">
              <w:rPr>
                <w:sz w:val="22"/>
                <w:szCs w:val="22"/>
                <w:lang w:val="fr-FR"/>
              </w:rPr>
              <w:t>ND</w:t>
            </w:r>
          </w:p>
        </w:tc>
        <w:tc>
          <w:tcPr>
            <w:tcW w:w="994" w:type="dxa"/>
            <w:vAlign w:val="center"/>
          </w:tcPr>
          <w:p w:rsidR="00B918B0" w:rsidRPr="00B918B0" w:rsidRDefault="00B918B0" w:rsidP="00B918B0">
            <w:pPr>
              <w:spacing w:before="60" w:after="60"/>
              <w:jc w:val="center"/>
              <w:rPr>
                <w:sz w:val="22"/>
                <w:szCs w:val="22"/>
                <w:lang w:val="fr-FR"/>
              </w:rPr>
            </w:pPr>
            <w:r w:rsidRPr="00B918B0">
              <w:rPr>
                <w:sz w:val="22"/>
                <w:szCs w:val="22"/>
                <w:lang w:val="fr-FR"/>
              </w:rPr>
              <w:t>75</w:t>
            </w:r>
          </w:p>
        </w:tc>
        <w:tc>
          <w:tcPr>
            <w:tcW w:w="1152" w:type="dxa"/>
            <w:vAlign w:val="center"/>
          </w:tcPr>
          <w:p w:rsidR="00B918B0" w:rsidRPr="00B918B0" w:rsidRDefault="00B918B0" w:rsidP="00B918B0">
            <w:pPr>
              <w:spacing w:before="60" w:after="60"/>
              <w:jc w:val="center"/>
              <w:rPr>
                <w:sz w:val="22"/>
                <w:szCs w:val="22"/>
                <w:lang w:val="fr-FR"/>
              </w:rPr>
            </w:pPr>
            <w:r w:rsidRPr="00B918B0">
              <w:rPr>
                <w:sz w:val="22"/>
                <w:szCs w:val="22"/>
                <w:lang w:val="fr-FR"/>
              </w:rPr>
              <w:t>36</w:t>
            </w:r>
          </w:p>
        </w:tc>
        <w:tc>
          <w:tcPr>
            <w:tcW w:w="1037" w:type="dxa"/>
            <w:vAlign w:val="center"/>
          </w:tcPr>
          <w:p w:rsidR="00B918B0" w:rsidRPr="00B918B0" w:rsidRDefault="00B918B0" w:rsidP="00B918B0">
            <w:pPr>
              <w:spacing w:before="60" w:after="60"/>
              <w:jc w:val="center"/>
              <w:rPr>
                <w:sz w:val="22"/>
                <w:szCs w:val="22"/>
                <w:lang w:val="fr-FR"/>
              </w:rPr>
            </w:pPr>
            <w:r w:rsidRPr="00B918B0">
              <w:rPr>
                <w:sz w:val="22"/>
                <w:szCs w:val="22"/>
                <w:lang w:val="fr-FR"/>
              </w:rPr>
              <w:t>5</w:t>
            </w:r>
          </w:p>
        </w:tc>
        <w:tc>
          <w:tcPr>
            <w:tcW w:w="1267" w:type="dxa"/>
            <w:vAlign w:val="center"/>
          </w:tcPr>
          <w:p w:rsidR="00B918B0" w:rsidRPr="00B918B0" w:rsidRDefault="00B918B0" w:rsidP="00B918B0">
            <w:pPr>
              <w:spacing w:before="60" w:after="60"/>
              <w:jc w:val="center"/>
              <w:rPr>
                <w:sz w:val="22"/>
                <w:szCs w:val="22"/>
                <w:lang w:val="fr-FR"/>
              </w:rPr>
            </w:pPr>
            <w:r w:rsidRPr="00B918B0">
              <w:rPr>
                <w:sz w:val="22"/>
                <w:szCs w:val="22"/>
                <w:lang w:val="fr-FR"/>
              </w:rPr>
              <w:t>21</w:t>
            </w:r>
          </w:p>
        </w:tc>
        <w:tc>
          <w:tcPr>
            <w:tcW w:w="1152" w:type="dxa"/>
            <w:vAlign w:val="center"/>
          </w:tcPr>
          <w:p w:rsidR="00B918B0" w:rsidRPr="00B918B0" w:rsidRDefault="00B918B0" w:rsidP="00B918B0">
            <w:pPr>
              <w:spacing w:before="60" w:after="60"/>
              <w:jc w:val="center"/>
              <w:rPr>
                <w:sz w:val="22"/>
                <w:szCs w:val="22"/>
                <w:lang w:val="fr-FR"/>
              </w:rPr>
            </w:pPr>
            <w:r w:rsidRPr="00B918B0">
              <w:rPr>
                <w:sz w:val="22"/>
                <w:szCs w:val="22"/>
                <w:lang w:val="fr-FR"/>
              </w:rPr>
              <w:t>Y</w:t>
            </w:r>
          </w:p>
          <w:p w:rsidR="00B918B0" w:rsidRPr="00B918B0" w:rsidRDefault="00B918B0" w:rsidP="00B918B0">
            <w:pPr>
              <w:spacing w:before="60" w:after="60"/>
              <w:jc w:val="center"/>
              <w:rPr>
                <w:sz w:val="22"/>
                <w:szCs w:val="22"/>
                <w:lang w:val="fr-FR"/>
              </w:rPr>
            </w:pPr>
            <w:r w:rsidRPr="00B918B0">
              <w:rPr>
                <w:sz w:val="22"/>
                <w:szCs w:val="22"/>
                <w:lang w:val="fr-FR"/>
              </w:rPr>
              <w:t>Open</w:t>
            </w:r>
          </w:p>
        </w:tc>
        <w:tc>
          <w:tcPr>
            <w:tcW w:w="882" w:type="dxa"/>
            <w:vAlign w:val="center"/>
          </w:tcPr>
          <w:p w:rsidR="00B918B0" w:rsidRPr="00B918B0" w:rsidRDefault="00B918B0" w:rsidP="00B918B0">
            <w:pPr>
              <w:spacing w:before="60" w:after="60"/>
              <w:jc w:val="center"/>
              <w:rPr>
                <w:sz w:val="22"/>
                <w:szCs w:val="22"/>
                <w:lang w:val="fr-FR"/>
              </w:rPr>
            </w:pPr>
            <w:r w:rsidRPr="00B918B0">
              <w:rPr>
                <w:sz w:val="22"/>
                <w:szCs w:val="22"/>
                <w:lang w:val="fr-FR"/>
              </w:rPr>
              <w:t>Y</w:t>
            </w:r>
          </w:p>
          <w:p w:rsidR="00B918B0" w:rsidRPr="00B918B0" w:rsidRDefault="00B918B0" w:rsidP="00B918B0">
            <w:pPr>
              <w:spacing w:before="60" w:after="60"/>
              <w:jc w:val="center"/>
              <w:rPr>
                <w:sz w:val="22"/>
                <w:szCs w:val="22"/>
                <w:lang w:val="fr-FR"/>
              </w:rPr>
            </w:pPr>
            <w:r w:rsidRPr="00B918B0">
              <w:rPr>
                <w:sz w:val="22"/>
                <w:szCs w:val="22"/>
                <w:lang w:val="fr-FR"/>
              </w:rPr>
              <w:t>Off</w:t>
            </w:r>
          </w:p>
        </w:tc>
        <w:tc>
          <w:tcPr>
            <w:tcW w:w="936" w:type="dxa"/>
            <w:vAlign w:val="center"/>
          </w:tcPr>
          <w:p w:rsidR="00B918B0" w:rsidRPr="00B918B0" w:rsidRDefault="00B918B0" w:rsidP="00B918B0">
            <w:pPr>
              <w:spacing w:before="60" w:after="60"/>
              <w:jc w:val="center"/>
              <w:rPr>
                <w:sz w:val="22"/>
                <w:szCs w:val="22"/>
                <w:lang w:val="fr-FR"/>
              </w:rPr>
            </w:pPr>
            <w:r w:rsidRPr="00B918B0">
              <w:rPr>
                <w:sz w:val="22"/>
                <w:szCs w:val="22"/>
                <w:lang w:val="fr-FR"/>
              </w:rPr>
              <w:t>Y</w:t>
            </w:r>
          </w:p>
          <w:p w:rsidR="00B918B0" w:rsidRPr="00B918B0" w:rsidRDefault="00B918B0" w:rsidP="00B918B0">
            <w:pPr>
              <w:spacing w:before="60" w:after="60"/>
              <w:jc w:val="center"/>
              <w:rPr>
                <w:sz w:val="22"/>
                <w:szCs w:val="22"/>
                <w:lang w:val="fr-FR"/>
              </w:rPr>
            </w:pPr>
            <w:r w:rsidRPr="00B918B0">
              <w:rPr>
                <w:sz w:val="22"/>
                <w:szCs w:val="22"/>
                <w:lang w:val="fr-FR"/>
              </w:rPr>
              <w:t>Off</w:t>
            </w:r>
          </w:p>
        </w:tc>
        <w:tc>
          <w:tcPr>
            <w:tcW w:w="3706" w:type="dxa"/>
            <w:tcBorders>
              <w:left w:val="nil"/>
            </w:tcBorders>
            <w:vAlign w:val="center"/>
          </w:tcPr>
          <w:p w:rsidR="00B918B0" w:rsidRPr="00B918B0" w:rsidRDefault="00B918B0" w:rsidP="00B918B0">
            <w:pPr>
              <w:tabs>
                <w:tab w:val="left" w:pos="720"/>
                <w:tab w:val="center" w:pos="4320"/>
                <w:tab w:val="right" w:pos="8640"/>
              </w:tabs>
              <w:spacing w:before="60" w:after="60"/>
              <w:rPr>
                <w:sz w:val="22"/>
                <w:szCs w:val="22"/>
              </w:rPr>
            </w:pPr>
            <w:r w:rsidRPr="00B918B0">
              <w:rPr>
                <w:sz w:val="22"/>
                <w:szCs w:val="22"/>
              </w:rPr>
              <w:t>HS, wall to wall carpet, DO, WD peeling paint-windows, CP-sink</w:t>
            </w: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t>218</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707</w:t>
            </w:r>
          </w:p>
        </w:tc>
        <w:tc>
          <w:tcPr>
            <w:tcW w:w="995" w:type="dxa"/>
            <w:vAlign w:val="center"/>
          </w:tcPr>
          <w:p w:rsidR="00B918B0" w:rsidRPr="00B918B0" w:rsidRDefault="00B918B0" w:rsidP="00B918B0">
            <w:pPr>
              <w:jc w:val="center"/>
              <w:rPr>
                <w:sz w:val="22"/>
                <w:szCs w:val="22"/>
              </w:rPr>
            </w:pPr>
            <w:r w:rsidRPr="00B918B0">
              <w:rPr>
                <w:sz w:val="22"/>
                <w:szCs w:val="22"/>
              </w:rPr>
              <w:t>ND</w:t>
            </w:r>
          </w:p>
        </w:tc>
        <w:tc>
          <w:tcPr>
            <w:tcW w:w="994" w:type="dxa"/>
            <w:vAlign w:val="center"/>
          </w:tcPr>
          <w:p w:rsidR="00B918B0" w:rsidRPr="00B918B0" w:rsidRDefault="00B918B0" w:rsidP="00B918B0">
            <w:pPr>
              <w:spacing w:before="60" w:after="60"/>
              <w:jc w:val="center"/>
              <w:rPr>
                <w:sz w:val="22"/>
                <w:szCs w:val="22"/>
              </w:rPr>
            </w:pPr>
            <w:r w:rsidRPr="00B918B0">
              <w:rPr>
                <w:sz w:val="22"/>
                <w:szCs w:val="22"/>
              </w:rPr>
              <w:t>75</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37</w:t>
            </w:r>
          </w:p>
        </w:tc>
        <w:tc>
          <w:tcPr>
            <w:tcW w:w="1037" w:type="dxa"/>
            <w:vAlign w:val="center"/>
          </w:tcPr>
          <w:p w:rsidR="00B918B0" w:rsidRPr="00B918B0" w:rsidRDefault="00B918B0" w:rsidP="00B918B0">
            <w:pPr>
              <w:spacing w:before="60" w:after="60"/>
              <w:jc w:val="center"/>
              <w:rPr>
                <w:sz w:val="22"/>
                <w:szCs w:val="22"/>
              </w:rPr>
            </w:pPr>
            <w:r w:rsidRPr="00B918B0">
              <w:rPr>
                <w:sz w:val="22"/>
                <w:szCs w:val="22"/>
              </w:rPr>
              <w:t>6</w:t>
            </w:r>
          </w:p>
        </w:tc>
        <w:tc>
          <w:tcPr>
            <w:tcW w:w="1267" w:type="dxa"/>
            <w:vAlign w:val="center"/>
          </w:tcPr>
          <w:p w:rsidR="00B918B0" w:rsidRPr="00B918B0" w:rsidRDefault="00B918B0" w:rsidP="00B918B0">
            <w:pPr>
              <w:jc w:val="center"/>
              <w:rPr>
                <w:sz w:val="22"/>
                <w:szCs w:val="22"/>
              </w:rPr>
            </w:pPr>
            <w:r w:rsidRPr="00B918B0">
              <w:rPr>
                <w:sz w:val="22"/>
                <w:szCs w:val="22"/>
              </w:rPr>
              <w:t>0</w:t>
            </w:r>
          </w:p>
        </w:tc>
        <w:tc>
          <w:tcPr>
            <w:tcW w:w="1152" w:type="dxa"/>
            <w:vAlign w:val="center"/>
          </w:tcPr>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Y</w:t>
            </w:r>
          </w:p>
        </w:tc>
        <w:tc>
          <w:tcPr>
            <w:tcW w:w="882" w:type="dxa"/>
            <w:vAlign w:val="center"/>
          </w:tcPr>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N</w:t>
            </w:r>
          </w:p>
        </w:tc>
        <w:tc>
          <w:tcPr>
            <w:tcW w:w="936" w:type="dxa"/>
            <w:vAlign w:val="center"/>
          </w:tcPr>
          <w:p w:rsidR="00B918B0" w:rsidRPr="00B918B0" w:rsidRDefault="00B918B0" w:rsidP="00B918B0">
            <w:pPr>
              <w:spacing w:before="60" w:after="60"/>
              <w:jc w:val="center"/>
              <w:rPr>
                <w:sz w:val="22"/>
                <w:szCs w:val="22"/>
              </w:rPr>
            </w:pPr>
            <w:r w:rsidRPr="00B918B0">
              <w:rPr>
                <w:rFonts w:eastAsia="Arial Unicode MS"/>
                <w:color w:val="000000"/>
                <w:sz w:val="22"/>
                <w:szCs w:val="22"/>
                <w:u w:color="000000"/>
              </w:rPr>
              <w:t>N</w:t>
            </w:r>
          </w:p>
        </w:tc>
        <w:tc>
          <w:tcPr>
            <w:tcW w:w="3706" w:type="dxa"/>
            <w:tcBorders>
              <w:left w:val="nil"/>
            </w:tcBorders>
            <w:vAlign w:val="center"/>
          </w:tcPr>
          <w:p w:rsidR="00B918B0" w:rsidRPr="00B918B0" w:rsidRDefault="00B918B0" w:rsidP="00B918B0">
            <w:pPr>
              <w:spacing w:before="60" w:after="60"/>
              <w:rPr>
                <w:sz w:val="22"/>
                <w:szCs w:val="22"/>
              </w:rPr>
            </w:pPr>
            <w:r w:rsidRPr="00B918B0">
              <w:rPr>
                <w:sz w:val="22"/>
                <w:szCs w:val="22"/>
              </w:rPr>
              <w:t>DO, wall to wall carpet</w:t>
            </w: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t>219</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563</w:t>
            </w:r>
          </w:p>
        </w:tc>
        <w:tc>
          <w:tcPr>
            <w:tcW w:w="995" w:type="dxa"/>
            <w:vAlign w:val="center"/>
          </w:tcPr>
          <w:p w:rsidR="00B918B0" w:rsidRPr="00B918B0" w:rsidRDefault="00B918B0" w:rsidP="00B918B0">
            <w:pPr>
              <w:jc w:val="center"/>
              <w:rPr>
                <w:sz w:val="22"/>
                <w:szCs w:val="22"/>
                <w:lang w:val="fr-FR"/>
              </w:rPr>
            </w:pPr>
            <w:r w:rsidRPr="00B918B0">
              <w:rPr>
                <w:sz w:val="22"/>
                <w:szCs w:val="22"/>
                <w:lang w:val="fr-FR"/>
              </w:rPr>
              <w:t>ND</w:t>
            </w:r>
          </w:p>
        </w:tc>
        <w:tc>
          <w:tcPr>
            <w:tcW w:w="994" w:type="dxa"/>
            <w:vAlign w:val="center"/>
          </w:tcPr>
          <w:p w:rsidR="00B918B0" w:rsidRPr="00B918B0" w:rsidRDefault="00B918B0" w:rsidP="00B918B0">
            <w:pPr>
              <w:spacing w:before="60" w:after="60"/>
              <w:jc w:val="center"/>
              <w:rPr>
                <w:sz w:val="22"/>
                <w:szCs w:val="22"/>
                <w:lang w:val="fr-FR"/>
              </w:rPr>
            </w:pPr>
            <w:r w:rsidRPr="00B918B0">
              <w:rPr>
                <w:sz w:val="22"/>
                <w:szCs w:val="22"/>
                <w:lang w:val="fr-FR"/>
              </w:rPr>
              <w:t>75</w:t>
            </w:r>
          </w:p>
        </w:tc>
        <w:tc>
          <w:tcPr>
            <w:tcW w:w="1152" w:type="dxa"/>
            <w:vAlign w:val="center"/>
          </w:tcPr>
          <w:p w:rsidR="00B918B0" w:rsidRPr="00B918B0" w:rsidRDefault="00B918B0" w:rsidP="00B918B0">
            <w:pPr>
              <w:spacing w:before="60" w:after="60"/>
              <w:jc w:val="center"/>
              <w:rPr>
                <w:sz w:val="22"/>
                <w:szCs w:val="22"/>
                <w:lang w:val="fr-FR"/>
              </w:rPr>
            </w:pPr>
            <w:r w:rsidRPr="00B918B0">
              <w:rPr>
                <w:sz w:val="22"/>
                <w:szCs w:val="22"/>
                <w:lang w:val="fr-FR"/>
              </w:rPr>
              <w:t>36</w:t>
            </w:r>
          </w:p>
        </w:tc>
        <w:tc>
          <w:tcPr>
            <w:tcW w:w="1037" w:type="dxa"/>
            <w:vAlign w:val="center"/>
          </w:tcPr>
          <w:p w:rsidR="00B918B0" w:rsidRPr="00B918B0" w:rsidRDefault="00B918B0" w:rsidP="00B918B0">
            <w:pPr>
              <w:spacing w:before="60" w:after="60"/>
              <w:jc w:val="center"/>
              <w:rPr>
                <w:sz w:val="22"/>
                <w:szCs w:val="22"/>
                <w:lang w:val="fr-FR"/>
              </w:rPr>
            </w:pPr>
            <w:r w:rsidRPr="00B918B0">
              <w:rPr>
                <w:sz w:val="22"/>
                <w:szCs w:val="22"/>
                <w:lang w:val="fr-FR"/>
              </w:rPr>
              <w:t>5</w:t>
            </w:r>
          </w:p>
        </w:tc>
        <w:tc>
          <w:tcPr>
            <w:tcW w:w="1267" w:type="dxa"/>
            <w:vAlign w:val="center"/>
          </w:tcPr>
          <w:p w:rsidR="00B918B0" w:rsidRPr="00B918B0" w:rsidRDefault="00B918B0" w:rsidP="00B918B0">
            <w:pPr>
              <w:spacing w:before="60" w:after="60"/>
              <w:jc w:val="center"/>
              <w:rPr>
                <w:sz w:val="22"/>
                <w:szCs w:val="22"/>
                <w:lang w:val="fr-FR"/>
              </w:rPr>
            </w:pPr>
            <w:r w:rsidRPr="00B918B0">
              <w:rPr>
                <w:sz w:val="22"/>
                <w:szCs w:val="22"/>
                <w:lang w:val="fr-FR"/>
              </w:rPr>
              <w:t>21</w:t>
            </w:r>
          </w:p>
        </w:tc>
        <w:tc>
          <w:tcPr>
            <w:tcW w:w="1152" w:type="dxa"/>
            <w:vAlign w:val="center"/>
          </w:tcPr>
          <w:p w:rsidR="00B918B0" w:rsidRPr="00B918B0" w:rsidRDefault="00B918B0" w:rsidP="00B918B0">
            <w:pPr>
              <w:spacing w:before="60" w:after="60"/>
              <w:jc w:val="center"/>
              <w:rPr>
                <w:sz w:val="22"/>
                <w:szCs w:val="22"/>
                <w:lang w:val="fr-FR"/>
              </w:rPr>
            </w:pPr>
            <w:r w:rsidRPr="00B918B0">
              <w:rPr>
                <w:sz w:val="22"/>
                <w:szCs w:val="22"/>
                <w:lang w:val="fr-FR"/>
              </w:rPr>
              <w:t>Y</w:t>
            </w:r>
          </w:p>
        </w:tc>
        <w:tc>
          <w:tcPr>
            <w:tcW w:w="882" w:type="dxa"/>
            <w:vAlign w:val="center"/>
          </w:tcPr>
          <w:p w:rsidR="00B918B0" w:rsidRPr="00B918B0" w:rsidRDefault="00B918B0" w:rsidP="00B918B0">
            <w:pPr>
              <w:spacing w:before="60" w:after="60"/>
              <w:jc w:val="center"/>
              <w:rPr>
                <w:sz w:val="22"/>
                <w:szCs w:val="22"/>
                <w:lang w:val="fr-FR"/>
              </w:rPr>
            </w:pPr>
            <w:r w:rsidRPr="00B918B0">
              <w:rPr>
                <w:sz w:val="22"/>
                <w:szCs w:val="22"/>
                <w:lang w:val="fr-FR"/>
              </w:rPr>
              <w:t>Y</w:t>
            </w:r>
          </w:p>
          <w:p w:rsidR="00B918B0" w:rsidRPr="00B918B0" w:rsidRDefault="00B918B0" w:rsidP="00B918B0">
            <w:pPr>
              <w:spacing w:before="60" w:after="60"/>
              <w:jc w:val="center"/>
              <w:rPr>
                <w:sz w:val="22"/>
                <w:szCs w:val="22"/>
                <w:lang w:val="fr-FR"/>
              </w:rPr>
            </w:pPr>
            <w:r w:rsidRPr="00B918B0">
              <w:rPr>
                <w:sz w:val="22"/>
                <w:szCs w:val="22"/>
                <w:lang w:val="fr-FR"/>
              </w:rPr>
              <w:t>Off</w:t>
            </w:r>
          </w:p>
        </w:tc>
        <w:tc>
          <w:tcPr>
            <w:tcW w:w="936" w:type="dxa"/>
            <w:vAlign w:val="center"/>
          </w:tcPr>
          <w:p w:rsidR="00B918B0" w:rsidRPr="00B918B0" w:rsidRDefault="00B918B0" w:rsidP="00B918B0">
            <w:pPr>
              <w:spacing w:before="60" w:after="60"/>
              <w:jc w:val="center"/>
              <w:rPr>
                <w:sz w:val="22"/>
                <w:szCs w:val="22"/>
                <w:lang w:val="fr-FR"/>
              </w:rPr>
            </w:pPr>
            <w:r w:rsidRPr="00B918B0">
              <w:rPr>
                <w:sz w:val="22"/>
                <w:szCs w:val="22"/>
                <w:lang w:val="fr-FR"/>
              </w:rPr>
              <w:t>Y</w:t>
            </w:r>
          </w:p>
          <w:p w:rsidR="00B918B0" w:rsidRPr="00B918B0" w:rsidRDefault="00B918B0" w:rsidP="00B918B0">
            <w:pPr>
              <w:spacing w:before="60" w:after="60"/>
              <w:jc w:val="center"/>
              <w:rPr>
                <w:sz w:val="22"/>
                <w:szCs w:val="22"/>
                <w:lang w:val="fr-FR"/>
              </w:rPr>
            </w:pPr>
            <w:r w:rsidRPr="00B918B0">
              <w:rPr>
                <w:sz w:val="22"/>
                <w:szCs w:val="22"/>
                <w:lang w:val="fr-FR"/>
              </w:rPr>
              <w:t>Off</w:t>
            </w:r>
          </w:p>
        </w:tc>
        <w:tc>
          <w:tcPr>
            <w:tcW w:w="3706" w:type="dxa"/>
            <w:tcBorders>
              <w:left w:val="nil"/>
            </w:tcBorders>
            <w:vAlign w:val="center"/>
          </w:tcPr>
          <w:p w:rsidR="00B918B0" w:rsidRPr="00B918B0" w:rsidRDefault="00B918B0" w:rsidP="00B918B0">
            <w:pPr>
              <w:tabs>
                <w:tab w:val="left" w:pos="720"/>
                <w:tab w:val="center" w:pos="4320"/>
                <w:tab w:val="right" w:pos="8640"/>
              </w:tabs>
              <w:spacing w:before="60" w:after="60"/>
              <w:rPr>
                <w:sz w:val="22"/>
                <w:szCs w:val="22"/>
              </w:rPr>
            </w:pPr>
            <w:r w:rsidRPr="00B918B0">
              <w:rPr>
                <w:sz w:val="22"/>
                <w:szCs w:val="22"/>
              </w:rPr>
              <w:t xml:space="preserve">2 APs-filter dirty/check light “on”, peeling paint-pipe, PF-dusty, wall to wall carpet, DO, area rug </w:t>
            </w: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t>Meeting Room</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981</w:t>
            </w:r>
          </w:p>
        </w:tc>
        <w:tc>
          <w:tcPr>
            <w:tcW w:w="995" w:type="dxa"/>
            <w:vAlign w:val="center"/>
          </w:tcPr>
          <w:p w:rsidR="00B918B0" w:rsidRPr="00B918B0" w:rsidRDefault="00B918B0" w:rsidP="00B918B0">
            <w:pPr>
              <w:spacing w:before="60" w:after="60"/>
              <w:jc w:val="center"/>
              <w:rPr>
                <w:sz w:val="22"/>
                <w:szCs w:val="22"/>
              </w:rPr>
            </w:pPr>
            <w:r w:rsidRPr="00B918B0">
              <w:rPr>
                <w:sz w:val="22"/>
                <w:szCs w:val="22"/>
              </w:rPr>
              <w:t>ND</w:t>
            </w:r>
          </w:p>
        </w:tc>
        <w:tc>
          <w:tcPr>
            <w:tcW w:w="994" w:type="dxa"/>
            <w:vAlign w:val="center"/>
          </w:tcPr>
          <w:p w:rsidR="00B918B0" w:rsidRPr="00B918B0" w:rsidRDefault="00B918B0" w:rsidP="00B918B0">
            <w:pPr>
              <w:spacing w:before="60" w:after="60"/>
              <w:jc w:val="center"/>
              <w:rPr>
                <w:sz w:val="22"/>
                <w:szCs w:val="22"/>
              </w:rPr>
            </w:pPr>
            <w:r w:rsidRPr="00B918B0">
              <w:rPr>
                <w:sz w:val="22"/>
                <w:szCs w:val="22"/>
              </w:rPr>
              <w:t>71</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50</w:t>
            </w:r>
          </w:p>
        </w:tc>
        <w:tc>
          <w:tcPr>
            <w:tcW w:w="1037" w:type="dxa"/>
            <w:vAlign w:val="center"/>
          </w:tcPr>
          <w:p w:rsidR="00B918B0" w:rsidRPr="00B918B0" w:rsidRDefault="00B918B0" w:rsidP="00B918B0">
            <w:pPr>
              <w:spacing w:before="60" w:after="60"/>
              <w:jc w:val="center"/>
              <w:rPr>
                <w:sz w:val="22"/>
                <w:szCs w:val="22"/>
              </w:rPr>
            </w:pPr>
            <w:r w:rsidRPr="00B918B0">
              <w:rPr>
                <w:sz w:val="22"/>
                <w:szCs w:val="22"/>
              </w:rPr>
              <w:t>2</w:t>
            </w:r>
          </w:p>
        </w:tc>
        <w:tc>
          <w:tcPr>
            <w:tcW w:w="1267" w:type="dxa"/>
            <w:vAlign w:val="center"/>
          </w:tcPr>
          <w:p w:rsidR="00B918B0" w:rsidRPr="00B918B0" w:rsidRDefault="00B918B0" w:rsidP="00B918B0">
            <w:pPr>
              <w:spacing w:before="60" w:after="60"/>
              <w:jc w:val="center"/>
              <w:rPr>
                <w:sz w:val="22"/>
                <w:szCs w:val="22"/>
              </w:rPr>
            </w:pPr>
            <w:r w:rsidRPr="00B918B0">
              <w:rPr>
                <w:sz w:val="22"/>
                <w:szCs w:val="22"/>
              </w:rPr>
              <w:t>7</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Y</w:t>
            </w:r>
          </w:p>
        </w:tc>
        <w:tc>
          <w:tcPr>
            <w:tcW w:w="882" w:type="dxa"/>
            <w:vAlign w:val="center"/>
          </w:tcPr>
          <w:p w:rsidR="00B918B0" w:rsidRPr="00B918B0" w:rsidRDefault="00B918B0" w:rsidP="00B918B0">
            <w:pPr>
              <w:spacing w:before="60" w:after="60"/>
              <w:jc w:val="center"/>
              <w:rPr>
                <w:sz w:val="22"/>
                <w:szCs w:val="22"/>
              </w:rPr>
            </w:pPr>
            <w:r w:rsidRPr="00B918B0">
              <w:rPr>
                <w:sz w:val="22"/>
                <w:szCs w:val="22"/>
              </w:rPr>
              <w:t>N</w:t>
            </w:r>
          </w:p>
        </w:tc>
        <w:tc>
          <w:tcPr>
            <w:tcW w:w="936" w:type="dxa"/>
            <w:vAlign w:val="center"/>
          </w:tcPr>
          <w:p w:rsidR="00B918B0" w:rsidRPr="00B918B0" w:rsidRDefault="00B918B0" w:rsidP="00B918B0">
            <w:pPr>
              <w:spacing w:before="60" w:after="60"/>
              <w:jc w:val="center"/>
              <w:rPr>
                <w:sz w:val="22"/>
                <w:szCs w:val="22"/>
              </w:rPr>
            </w:pPr>
            <w:r w:rsidRPr="00B918B0">
              <w:rPr>
                <w:sz w:val="22"/>
                <w:szCs w:val="22"/>
              </w:rPr>
              <w:t>N</w:t>
            </w:r>
          </w:p>
        </w:tc>
        <w:tc>
          <w:tcPr>
            <w:tcW w:w="3706" w:type="dxa"/>
            <w:tcBorders>
              <w:left w:val="nil"/>
            </w:tcBorders>
            <w:vAlign w:val="center"/>
          </w:tcPr>
          <w:p w:rsidR="00B918B0" w:rsidRPr="00B918B0" w:rsidRDefault="00B918B0" w:rsidP="00B918B0">
            <w:pPr>
              <w:tabs>
                <w:tab w:val="left" w:pos="720"/>
                <w:tab w:val="center" w:pos="4320"/>
                <w:tab w:val="right" w:pos="8640"/>
              </w:tabs>
              <w:spacing w:before="60" w:after="60"/>
              <w:rPr>
                <w:sz w:val="22"/>
                <w:szCs w:val="22"/>
              </w:rPr>
            </w:pPr>
            <w:r w:rsidRPr="00B918B0">
              <w:rPr>
                <w:sz w:val="22"/>
                <w:szCs w:val="22"/>
              </w:rPr>
              <w:t>AC</w:t>
            </w: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t>Main Office</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935</w:t>
            </w:r>
          </w:p>
        </w:tc>
        <w:tc>
          <w:tcPr>
            <w:tcW w:w="995" w:type="dxa"/>
            <w:vAlign w:val="center"/>
          </w:tcPr>
          <w:p w:rsidR="00B918B0" w:rsidRPr="00B918B0" w:rsidRDefault="00B918B0" w:rsidP="00B918B0">
            <w:pPr>
              <w:spacing w:before="60" w:after="60"/>
              <w:jc w:val="center"/>
              <w:rPr>
                <w:sz w:val="22"/>
                <w:szCs w:val="22"/>
              </w:rPr>
            </w:pPr>
            <w:r w:rsidRPr="00B918B0">
              <w:rPr>
                <w:sz w:val="22"/>
                <w:szCs w:val="22"/>
              </w:rPr>
              <w:t>ND</w:t>
            </w:r>
          </w:p>
        </w:tc>
        <w:tc>
          <w:tcPr>
            <w:tcW w:w="994" w:type="dxa"/>
            <w:vAlign w:val="center"/>
          </w:tcPr>
          <w:p w:rsidR="00B918B0" w:rsidRPr="00B918B0" w:rsidRDefault="00B918B0" w:rsidP="00B918B0">
            <w:pPr>
              <w:spacing w:before="60" w:after="60"/>
              <w:jc w:val="center"/>
              <w:rPr>
                <w:sz w:val="22"/>
                <w:szCs w:val="22"/>
              </w:rPr>
            </w:pPr>
            <w:r w:rsidRPr="00B918B0">
              <w:rPr>
                <w:sz w:val="22"/>
                <w:szCs w:val="22"/>
              </w:rPr>
              <w:t>74</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42</w:t>
            </w:r>
          </w:p>
        </w:tc>
        <w:tc>
          <w:tcPr>
            <w:tcW w:w="1037" w:type="dxa"/>
            <w:vAlign w:val="center"/>
          </w:tcPr>
          <w:p w:rsidR="00B918B0" w:rsidRPr="00B918B0" w:rsidRDefault="00B918B0" w:rsidP="00B918B0">
            <w:pPr>
              <w:spacing w:before="60" w:after="60"/>
              <w:jc w:val="center"/>
              <w:rPr>
                <w:sz w:val="22"/>
                <w:szCs w:val="22"/>
              </w:rPr>
            </w:pPr>
            <w:r w:rsidRPr="00B918B0">
              <w:rPr>
                <w:sz w:val="22"/>
                <w:szCs w:val="22"/>
              </w:rPr>
              <w:t>2</w:t>
            </w:r>
          </w:p>
        </w:tc>
        <w:tc>
          <w:tcPr>
            <w:tcW w:w="1267" w:type="dxa"/>
            <w:vAlign w:val="center"/>
          </w:tcPr>
          <w:p w:rsidR="00B918B0" w:rsidRPr="00B918B0" w:rsidRDefault="00B918B0" w:rsidP="00B918B0">
            <w:pPr>
              <w:spacing w:before="60" w:after="60"/>
              <w:jc w:val="center"/>
              <w:rPr>
                <w:sz w:val="22"/>
                <w:szCs w:val="22"/>
              </w:rPr>
            </w:pPr>
            <w:r w:rsidRPr="00B918B0">
              <w:rPr>
                <w:sz w:val="22"/>
                <w:szCs w:val="22"/>
              </w:rPr>
              <w:t>4</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Y</w:t>
            </w:r>
          </w:p>
        </w:tc>
        <w:tc>
          <w:tcPr>
            <w:tcW w:w="882" w:type="dxa"/>
            <w:vAlign w:val="center"/>
          </w:tcPr>
          <w:p w:rsidR="00B918B0" w:rsidRPr="00B918B0" w:rsidRDefault="00B918B0" w:rsidP="00B918B0">
            <w:pPr>
              <w:spacing w:before="60" w:after="60"/>
              <w:jc w:val="center"/>
              <w:rPr>
                <w:sz w:val="22"/>
                <w:szCs w:val="22"/>
              </w:rPr>
            </w:pPr>
            <w:r w:rsidRPr="00B918B0">
              <w:rPr>
                <w:sz w:val="22"/>
                <w:szCs w:val="22"/>
              </w:rPr>
              <w:t>N</w:t>
            </w:r>
          </w:p>
        </w:tc>
        <w:tc>
          <w:tcPr>
            <w:tcW w:w="936" w:type="dxa"/>
            <w:vAlign w:val="center"/>
          </w:tcPr>
          <w:p w:rsidR="00B918B0" w:rsidRPr="00B918B0" w:rsidRDefault="00B918B0" w:rsidP="00B918B0">
            <w:pPr>
              <w:spacing w:before="60" w:after="60"/>
              <w:jc w:val="center"/>
              <w:rPr>
                <w:sz w:val="22"/>
                <w:szCs w:val="22"/>
              </w:rPr>
            </w:pPr>
            <w:r w:rsidRPr="00B918B0">
              <w:rPr>
                <w:sz w:val="22"/>
                <w:szCs w:val="22"/>
              </w:rPr>
              <w:t>N</w:t>
            </w:r>
          </w:p>
        </w:tc>
        <w:tc>
          <w:tcPr>
            <w:tcW w:w="3706" w:type="dxa"/>
            <w:tcBorders>
              <w:left w:val="nil"/>
            </w:tcBorders>
            <w:vAlign w:val="center"/>
          </w:tcPr>
          <w:p w:rsidR="00B918B0" w:rsidRPr="00B918B0" w:rsidRDefault="00B918B0" w:rsidP="00B918B0">
            <w:pPr>
              <w:tabs>
                <w:tab w:val="left" w:pos="720"/>
                <w:tab w:val="center" w:pos="4320"/>
                <w:tab w:val="right" w:pos="8640"/>
              </w:tabs>
              <w:spacing w:before="60" w:after="60"/>
              <w:rPr>
                <w:sz w:val="22"/>
                <w:szCs w:val="22"/>
              </w:rPr>
            </w:pPr>
            <w:r w:rsidRPr="00B918B0">
              <w:rPr>
                <w:sz w:val="22"/>
                <w:szCs w:val="22"/>
              </w:rPr>
              <w:t>PC</w:t>
            </w: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t>Principal</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705</w:t>
            </w:r>
          </w:p>
        </w:tc>
        <w:tc>
          <w:tcPr>
            <w:tcW w:w="995" w:type="dxa"/>
            <w:vAlign w:val="center"/>
          </w:tcPr>
          <w:p w:rsidR="00B918B0" w:rsidRPr="00B918B0" w:rsidRDefault="00B918B0" w:rsidP="00B918B0">
            <w:pPr>
              <w:spacing w:before="60" w:after="60"/>
              <w:jc w:val="center"/>
              <w:rPr>
                <w:sz w:val="22"/>
                <w:szCs w:val="22"/>
              </w:rPr>
            </w:pPr>
            <w:r w:rsidRPr="00B918B0">
              <w:rPr>
                <w:sz w:val="22"/>
                <w:szCs w:val="22"/>
              </w:rPr>
              <w:t>ND</w:t>
            </w:r>
          </w:p>
        </w:tc>
        <w:tc>
          <w:tcPr>
            <w:tcW w:w="994" w:type="dxa"/>
            <w:vAlign w:val="center"/>
          </w:tcPr>
          <w:p w:rsidR="00B918B0" w:rsidRPr="00B918B0" w:rsidRDefault="00B918B0" w:rsidP="00B918B0">
            <w:pPr>
              <w:spacing w:before="60" w:after="60"/>
              <w:jc w:val="center"/>
              <w:rPr>
                <w:sz w:val="22"/>
                <w:szCs w:val="22"/>
              </w:rPr>
            </w:pPr>
            <w:r w:rsidRPr="00B918B0">
              <w:rPr>
                <w:sz w:val="22"/>
                <w:szCs w:val="22"/>
              </w:rPr>
              <w:t>75</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38</w:t>
            </w:r>
          </w:p>
        </w:tc>
        <w:tc>
          <w:tcPr>
            <w:tcW w:w="1037" w:type="dxa"/>
            <w:vAlign w:val="center"/>
          </w:tcPr>
          <w:p w:rsidR="00B918B0" w:rsidRPr="00B918B0" w:rsidRDefault="00B918B0" w:rsidP="00B918B0">
            <w:pPr>
              <w:spacing w:before="60" w:after="60"/>
              <w:jc w:val="center"/>
              <w:rPr>
                <w:sz w:val="22"/>
                <w:szCs w:val="22"/>
              </w:rPr>
            </w:pPr>
            <w:r w:rsidRPr="00B918B0">
              <w:rPr>
                <w:sz w:val="22"/>
                <w:szCs w:val="22"/>
              </w:rPr>
              <w:t>1</w:t>
            </w:r>
          </w:p>
        </w:tc>
        <w:tc>
          <w:tcPr>
            <w:tcW w:w="1267" w:type="dxa"/>
            <w:vAlign w:val="center"/>
          </w:tcPr>
          <w:p w:rsidR="00B918B0" w:rsidRPr="00B918B0" w:rsidRDefault="00B918B0" w:rsidP="00B918B0">
            <w:pPr>
              <w:spacing w:before="60" w:after="60"/>
              <w:jc w:val="center"/>
              <w:rPr>
                <w:sz w:val="22"/>
                <w:szCs w:val="22"/>
              </w:rPr>
            </w:pPr>
            <w:r w:rsidRPr="00B918B0">
              <w:rPr>
                <w:sz w:val="22"/>
                <w:szCs w:val="22"/>
              </w:rPr>
              <w:t>0</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Y</w:t>
            </w:r>
          </w:p>
        </w:tc>
        <w:tc>
          <w:tcPr>
            <w:tcW w:w="882" w:type="dxa"/>
            <w:vAlign w:val="center"/>
          </w:tcPr>
          <w:p w:rsidR="00B918B0" w:rsidRPr="00B918B0" w:rsidRDefault="00B918B0" w:rsidP="00B918B0">
            <w:pPr>
              <w:spacing w:before="60" w:after="60"/>
              <w:jc w:val="center"/>
              <w:rPr>
                <w:sz w:val="22"/>
                <w:szCs w:val="22"/>
              </w:rPr>
            </w:pPr>
            <w:r w:rsidRPr="00B918B0">
              <w:rPr>
                <w:sz w:val="22"/>
                <w:szCs w:val="22"/>
              </w:rPr>
              <w:t>N</w:t>
            </w:r>
          </w:p>
        </w:tc>
        <w:tc>
          <w:tcPr>
            <w:tcW w:w="936" w:type="dxa"/>
            <w:vAlign w:val="center"/>
          </w:tcPr>
          <w:p w:rsidR="00B918B0" w:rsidRPr="00B918B0" w:rsidRDefault="00B918B0" w:rsidP="00B918B0">
            <w:pPr>
              <w:spacing w:before="60" w:after="60"/>
              <w:jc w:val="center"/>
              <w:rPr>
                <w:sz w:val="22"/>
                <w:szCs w:val="22"/>
              </w:rPr>
            </w:pPr>
            <w:r w:rsidRPr="00B918B0">
              <w:rPr>
                <w:sz w:val="22"/>
                <w:szCs w:val="22"/>
              </w:rPr>
              <w:t>N</w:t>
            </w:r>
          </w:p>
        </w:tc>
        <w:tc>
          <w:tcPr>
            <w:tcW w:w="3706" w:type="dxa"/>
            <w:tcBorders>
              <w:left w:val="nil"/>
            </w:tcBorders>
            <w:vAlign w:val="center"/>
          </w:tcPr>
          <w:p w:rsidR="00B918B0" w:rsidRPr="00B918B0" w:rsidRDefault="00B918B0" w:rsidP="00B918B0">
            <w:pPr>
              <w:tabs>
                <w:tab w:val="left" w:pos="720"/>
                <w:tab w:val="center" w:pos="4320"/>
                <w:tab w:val="right" w:pos="8640"/>
              </w:tabs>
              <w:spacing w:before="60" w:after="60"/>
              <w:rPr>
                <w:sz w:val="22"/>
                <w:szCs w:val="22"/>
              </w:rPr>
            </w:pPr>
            <w:r w:rsidRPr="00B918B0">
              <w:rPr>
                <w:sz w:val="22"/>
                <w:szCs w:val="22"/>
              </w:rPr>
              <w:t>Fireplace</w:t>
            </w: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lastRenderedPageBreak/>
              <w:t>Reception</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797</w:t>
            </w:r>
          </w:p>
        </w:tc>
        <w:tc>
          <w:tcPr>
            <w:tcW w:w="995" w:type="dxa"/>
            <w:vAlign w:val="center"/>
          </w:tcPr>
          <w:p w:rsidR="00B918B0" w:rsidRPr="00B918B0" w:rsidRDefault="00B918B0" w:rsidP="00B918B0">
            <w:pPr>
              <w:spacing w:before="60" w:after="60"/>
              <w:jc w:val="center"/>
              <w:rPr>
                <w:sz w:val="22"/>
                <w:szCs w:val="22"/>
              </w:rPr>
            </w:pPr>
            <w:r w:rsidRPr="00B918B0">
              <w:rPr>
                <w:sz w:val="22"/>
                <w:szCs w:val="22"/>
              </w:rPr>
              <w:t>ND</w:t>
            </w:r>
          </w:p>
        </w:tc>
        <w:tc>
          <w:tcPr>
            <w:tcW w:w="994" w:type="dxa"/>
            <w:vAlign w:val="center"/>
          </w:tcPr>
          <w:p w:rsidR="00B918B0" w:rsidRPr="00B918B0" w:rsidRDefault="00B918B0" w:rsidP="00B918B0">
            <w:pPr>
              <w:spacing w:before="60" w:after="60"/>
              <w:jc w:val="center"/>
              <w:rPr>
                <w:sz w:val="22"/>
                <w:szCs w:val="22"/>
              </w:rPr>
            </w:pPr>
            <w:r w:rsidRPr="00B918B0">
              <w:rPr>
                <w:sz w:val="22"/>
                <w:szCs w:val="22"/>
              </w:rPr>
              <w:t>75</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38</w:t>
            </w:r>
          </w:p>
        </w:tc>
        <w:tc>
          <w:tcPr>
            <w:tcW w:w="1037" w:type="dxa"/>
            <w:vAlign w:val="center"/>
          </w:tcPr>
          <w:p w:rsidR="00B918B0" w:rsidRPr="00B918B0" w:rsidRDefault="00B918B0" w:rsidP="00B918B0">
            <w:pPr>
              <w:spacing w:before="60" w:after="60"/>
              <w:jc w:val="center"/>
              <w:rPr>
                <w:sz w:val="22"/>
                <w:szCs w:val="22"/>
              </w:rPr>
            </w:pPr>
            <w:r w:rsidRPr="00B918B0">
              <w:rPr>
                <w:sz w:val="22"/>
                <w:szCs w:val="22"/>
              </w:rPr>
              <w:t>3</w:t>
            </w:r>
          </w:p>
        </w:tc>
        <w:tc>
          <w:tcPr>
            <w:tcW w:w="1267" w:type="dxa"/>
            <w:vAlign w:val="center"/>
          </w:tcPr>
          <w:p w:rsidR="00B918B0" w:rsidRPr="00B918B0" w:rsidRDefault="00B918B0" w:rsidP="00B918B0">
            <w:pPr>
              <w:spacing w:before="60" w:after="60"/>
              <w:jc w:val="center"/>
              <w:rPr>
                <w:sz w:val="22"/>
                <w:szCs w:val="22"/>
              </w:rPr>
            </w:pPr>
            <w:r w:rsidRPr="00B918B0">
              <w:rPr>
                <w:sz w:val="22"/>
                <w:szCs w:val="22"/>
              </w:rPr>
              <w:t>1</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N</w:t>
            </w:r>
          </w:p>
        </w:tc>
        <w:tc>
          <w:tcPr>
            <w:tcW w:w="882" w:type="dxa"/>
            <w:vAlign w:val="center"/>
          </w:tcPr>
          <w:p w:rsidR="00B918B0" w:rsidRPr="00B918B0" w:rsidRDefault="00B918B0" w:rsidP="00B918B0">
            <w:pPr>
              <w:spacing w:before="60" w:after="60"/>
              <w:jc w:val="center"/>
              <w:rPr>
                <w:sz w:val="22"/>
                <w:szCs w:val="22"/>
              </w:rPr>
            </w:pPr>
            <w:r w:rsidRPr="00B918B0">
              <w:rPr>
                <w:sz w:val="22"/>
                <w:szCs w:val="22"/>
              </w:rPr>
              <w:t>N</w:t>
            </w:r>
          </w:p>
        </w:tc>
        <w:tc>
          <w:tcPr>
            <w:tcW w:w="936" w:type="dxa"/>
            <w:vAlign w:val="center"/>
          </w:tcPr>
          <w:p w:rsidR="00B918B0" w:rsidRPr="00B918B0" w:rsidRDefault="00B918B0" w:rsidP="00B918B0">
            <w:pPr>
              <w:spacing w:before="60" w:after="60"/>
              <w:jc w:val="center"/>
              <w:rPr>
                <w:sz w:val="22"/>
                <w:szCs w:val="22"/>
              </w:rPr>
            </w:pPr>
            <w:r w:rsidRPr="00B918B0">
              <w:rPr>
                <w:sz w:val="22"/>
                <w:szCs w:val="22"/>
              </w:rPr>
              <w:t>N</w:t>
            </w:r>
          </w:p>
        </w:tc>
        <w:tc>
          <w:tcPr>
            <w:tcW w:w="3706" w:type="dxa"/>
            <w:tcBorders>
              <w:left w:val="nil"/>
            </w:tcBorders>
            <w:vAlign w:val="center"/>
          </w:tcPr>
          <w:p w:rsidR="00B918B0" w:rsidRPr="00B918B0" w:rsidRDefault="00B918B0" w:rsidP="00B918B0">
            <w:pPr>
              <w:tabs>
                <w:tab w:val="left" w:pos="720"/>
                <w:tab w:val="center" w:pos="4320"/>
                <w:tab w:val="right" w:pos="8640"/>
              </w:tabs>
              <w:spacing w:before="60" w:after="60"/>
              <w:rPr>
                <w:sz w:val="22"/>
                <w:szCs w:val="22"/>
              </w:rPr>
            </w:pP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t>101</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591</w:t>
            </w:r>
          </w:p>
        </w:tc>
        <w:tc>
          <w:tcPr>
            <w:tcW w:w="995" w:type="dxa"/>
            <w:vAlign w:val="center"/>
          </w:tcPr>
          <w:p w:rsidR="00B918B0" w:rsidRPr="00B918B0" w:rsidRDefault="00B918B0" w:rsidP="00B918B0">
            <w:pPr>
              <w:spacing w:before="60" w:after="60"/>
              <w:jc w:val="center"/>
              <w:rPr>
                <w:sz w:val="22"/>
                <w:szCs w:val="22"/>
              </w:rPr>
            </w:pPr>
            <w:r w:rsidRPr="00B918B0">
              <w:rPr>
                <w:sz w:val="22"/>
                <w:szCs w:val="22"/>
              </w:rPr>
              <w:t>ND</w:t>
            </w:r>
          </w:p>
        </w:tc>
        <w:tc>
          <w:tcPr>
            <w:tcW w:w="994" w:type="dxa"/>
            <w:vAlign w:val="center"/>
          </w:tcPr>
          <w:p w:rsidR="00B918B0" w:rsidRPr="00B918B0" w:rsidRDefault="00B918B0" w:rsidP="00B918B0">
            <w:pPr>
              <w:spacing w:before="60" w:after="60"/>
              <w:jc w:val="center"/>
              <w:rPr>
                <w:sz w:val="22"/>
                <w:szCs w:val="22"/>
              </w:rPr>
            </w:pPr>
            <w:r w:rsidRPr="00B918B0">
              <w:rPr>
                <w:sz w:val="22"/>
                <w:szCs w:val="22"/>
              </w:rPr>
              <w:t>77</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40</w:t>
            </w:r>
          </w:p>
        </w:tc>
        <w:tc>
          <w:tcPr>
            <w:tcW w:w="1037" w:type="dxa"/>
            <w:vAlign w:val="center"/>
          </w:tcPr>
          <w:p w:rsidR="00B918B0" w:rsidRPr="00B918B0" w:rsidRDefault="00B918B0" w:rsidP="00B918B0">
            <w:pPr>
              <w:spacing w:before="60" w:after="60"/>
              <w:jc w:val="center"/>
              <w:rPr>
                <w:sz w:val="22"/>
                <w:szCs w:val="22"/>
              </w:rPr>
            </w:pPr>
            <w:r w:rsidRPr="00B918B0">
              <w:rPr>
                <w:sz w:val="22"/>
                <w:szCs w:val="22"/>
              </w:rPr>
              <w:t>4</w:t>
            </w:r>
          </w:p>
        </w:tc>
        <w:tc>
          <w:tcPr>
            <w:tcW w:w="1267" w:type="dxa"/>
            <w:vAlign w:val="center"/>
          </w:tcPr>
          <w:p w:rsidR="00B918B0" w:rsidRPr="00B918B0" w:rsidRDefault="00B918B0" w:rsidP="00B918B0">
            <w:pPr>
              <w:spacing w:before="60" w:after="60"/>
              <w:jc w:val="center"/>
              <w:rPr>
                <w:sz w:val="22"/>
                <w:szCs w:val="22"/>
              </w:rPr>
            </w:pPr>
            <w:r w:rsidRPr="00B918B0">
              <w:rPr>
                <w:sz w:val="22"/>
                <w:szCs w:val="22"/>
              </w:rPr>
              <w:t>0</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Y</w:t>
            </w:r>
          </w:p>
        </w:tc>
        <w:tc>
          <w:tcPr>
            <w:tcW w:w="882" w:type="dxa"/>
            <w:vAlign w:val="center"/>
          </w:tcPr>
          <w:p w:rsidR="00B918B0" w:rsidRPr="00B918B0" w:rsidRDefault="00B918B0" w:rsidP="00B918B0">
            <w:pPr>
              <w:spacing w:before="60" w:after="60"/>
              <w:jc w:val="center"/>
              <w:rPr>
                <w:sz w:val="22"/>
                <w:szCs w:val="22"/>
              </w:rPr>
            </w:pPr>
            <w:r w:rsidRPr="00B918B0">
              <w:rPr>
                <w:sz w:val="22"/>
                <w:szCs w:val="22"/>
              </w:rPr>
              <w:t>N</w:t>
            </w:r>
          </w:p>
        </w:tc>
        <w:tc>
          <w:tcPr>
            <w:tcW w:w="936" w:type="dxa"/>
            <w:vAlign w:val="center"/>
          </w:tcPr>
          <w:p w:rsidR="00B918B0" w:rsidRPr="00B918B0" w:rsidRDefault="00B918B0" w:rsidP="00B918B0">
            <w:pPr>
              <w:spacing w:before="60" w:after="60"/>
              <w:jc w:val="center"/>
              <w:rPr>
                <w:sz w:val="22"/>
                <w:szCs w:val="22"/>
              </w:rPr>
            </w:pPr>
            <w:r w:rsidRPr="00B918B0">
              <w:rPr>
                <w:sz w:val="22"/>
                <w:szCs w:val="22"/>
              </w:rPr>
              <w:t>N</w:t>
            </w:r>
          </w:p>
        </w:tc>
        <w:tc>
          <w:tcPr>
            <w:tcW w:w="3706" w:type="dxa"/>
            <w:tcBorders>
              <w:left w:val="nil"/>
            </w:tcBorders>
            <w:vAlign w:val="center"/>
          </w:tcPr>
          <w:p w:rsidR="00B918B0" w:rsidRPr="00B918B0" w:rsidRDefault="00B918B0" w:rsidP="00B918B0">
            <w:pPr>
              <w:tabs>
                <w:tab w:val="left" w:pos="720"/>
                <w:tab w:val="center" w:pos="4320"/>
                <w:tab w:val="right" w:pos="8640"/>
              </w:tabs>
              <w:spacing w:before="60" w:after="60"/>
              <w:rPr>
                <w:sz w:val="22"/>
                <w:szCs w:val="22"/>
              </w:rPr>
            </w:pPr>
            <w:r w:rsidRPr="00B918B0">
              <w:rPr>
                <w:sz w:val="22"/>
                <w:szCs w:val="22"/>
              </w:rPr>
              <w:t>MT, abandoned chemical hood</w:t>
            </w: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t>102</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491</w:t>
            </w:r>
          </w:p>
        </w:tc>
        <w:tc>
          <w:tcPr>
            <w:tcW w:w="995" w:type="dxa"/>
            <w:vAlign w:val="center"/>
          </w:tcPr>
          <w:p w:rsidR="00B918B0" w:rsidRPr="00B918B0" w:rsidRDefault="00B918B0" w:rsidP="00B918B0">
            <w:pPr>
              <w:spacing w:before="60" w:after="60"/>
              <w:jc w:val="center"/>
              <w:rPr>
                <w:sz w:val="22"/>
                <w:szCs w:val="22"/>
              </w:rPr>
            </w:pPr>
            <w:r w:rsidRPr="00B918B0">
              <w:rPr>
                <w:sz w:val="22"/>
                <w:szCs w:val="22"/>
              </w:rPr>
              <w:t>ND</w:t>
            </w:r>
          </w:p>
        </w:tc>
        <w:tc>
          <w:tcPr>
            <w:tcW w:w="994" w:type="dxa"/>
            <w:vAlign w:val="center"/>
          </w:tcPr>
          <w:p w:rsidR="00B918B0" w:rsidRPr="00B918B0" w:rsidRDefault="00B918B0" w:rsidP="00B918B0">
            <w:pPr>
              <w:spacing w:before="60" w:after="60"/>
              <w:jc w:val="center"/>
              <w:rPr>
                <w:sz w:val="22"/>
                <w:szCs w:val="22"/>
              </w:rPr>
            </w:pPr>
            <w:r w:rsidRPr="00B918B0">
              <w:rPr>
                <w:sz w:val="22"/>
                <w:szCs w:val="22"/>
              </w:rPr>
              <w:t>76</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36</w:t>
            </w:r>
          </w:p>
        </w:tc>
        <w:tc>
          <w:tcPr>
            <w:tcW w:w="1037" w:type="dxa"/>
            <w:vAlign w:val="center"/>
          </w:tcPr>
          <w:p w:rsidR="00B918B0" w:rsidRPr="00B918B0" w:rsidRDefault="00B918B0" w:rsidP="00B918B0">
            <w:pPr>
              <w:spacing w:before="60" w:after="60"/>
              <w:jc w:val="center"/>
              <w:rPr>
                <w:sz w:val="22"/>
                <w:szCs w:val="22"/>
              </w:rPr>
            </w:pPr>
            <w:r w:rsidRPr="00B918B0">
              <w:rPr>
                <w:sz w:val="22"/>
                <w:szCs w:val="22"/>
              </w:rPr>
              <w:t>5</w:t>
            </w:r>
          </w:p>
        </w:tc>
        <w:tc>
          <w:tcPr>
            <w:tcW w:w="1267" w:type="dxa"/>
            <w:vAlign w:val="center"/>
          </w:tcPr>
          <w:p w:rsidR="00B918B0" w:rsidRPr="00B918B0" w:rsidRDefault="00B918B0" w:rsidP="00B918B0">
            <w:pPr>
              <w:spacing w:before="60" w:after="60"/>
              <w:jc w:val="center"/>
              <w:rPr>
                <w:sz w:val="22"/>
                <w:szCs w:val="22"/>
              </w:rPr>
            </w:pPr>
            <w:r w:rsidRPr="00B918B0">
              <w:rPr>
                <w:sz w:val="22"/>
                <w:szCs w:val="22"/>
              </w:rPr>
              <w:t>5</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Y</w:t>
            </w:r>
          </w:p>
        </w:tc>
        <w:tc>
          <w:tcPr>
            <w:tcW w:w="882" w:type="dxa"/>
            <w:vAlign w:val="center"/>
          </w:tcPr>
          <w:p w:rsidR="00B918B0" w:rsidRPr="00B918B0" w:rsidRDefault="00B918B0" w:rsidP="00B918B0">
            <w:pPr>
              <w:spacing w:before="60" w:after="60"/>
              <w:jc w:val="center"/>
              <w:rPr>
                <w:sz w:val="22"/>
                <w:szCs w:val="22"/>
              </w:rPr>
            </w:pPr>
            <w:r w:rsidRPr="00B918B0">
              <w:rPr>
                <w:sz w:val="22"/>
                <w:szCs w:val="22"/>
              </w:rPr>
              <w:t>N</w:t>
            </w:r>
          </w:p>
        </w:tc>
        <w:tc>
          <w:tcPr>
            <w:tcW w:w="936" w:type="dxa"/>
            <w:vAlign w:val="center"/>
          </w:tcPr>
          <w:p w:rsidR="00B918B0" w:rsidRPr="00B918B0" w:rsidRDefault="00B918B0" w:rsidP="00B918B0">
            <w:pPr>
              <w:spacing w:before="60" w:after="60"/>
              <w:jc w:val="center"/>
              <w:rPr>
                <w:sz w:val="22"/>
                <w:szCs w:val="22"/>
              </w:rPr>
            </w:pPr>
            <w:r w:rsidRPr="00B918B0">
              <w:rPr>
                <w:sz w:val="22"/>
                <w:szCs w:val="22"/>
              </w:rPr>
              <w:t>N</w:t>
            </w:r>
          </w:p>
        </w:tc>
        <w:tc>
          <w:tcPr>
            <w:tcW w:w="3706" w:type="dxa"/>
            <w:tcBorders>
              <w:left w:val="nil"/>
            </w:tcBorders>
            <w:vAlign w:val="center"/>
          </w:tcPr>
          <w:p w:rsidR="00B918B0" w:rsidRPr="00B918B0" w:rsidRDefault="00B918B0" w:rsidP="00B918B0">
            <w:pPr>
              <w:tabs>
                <w:tab w:val="left" w:pos="720"/>
                <w:tab w:val="center" w:pos="4320"/>
                <w:tab w:val="right" w:pos="8640"/>
              </w:tabs>
              <w:spacing w:before="60" w:after="60"/>
              <w:rPr>
                <w:sz w:val="22"/>
                <w:szCs w:val="22"/>
              </w:rPr>
            </w:pPr>
            <w:r w:rsidRPr="00B918B0">
              <w:rPr>
                <w:sz w:val="22"/>
                <w:szCs w:val="22"/>
              </w:rPr>
              <w:t>3 WD CT</w:t>
            </w: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t>103</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486</w:t>
            </w:r>
          </w:p>
        </w:tc>
        <w:tc>
          <w:tcPr>
            <w:tcW w:w="995" w:type="dxa"/>
            <w:vAlign w:val="center"/>
          </w:tcPr>
          <w:p w:rsidR="00B918B0" w:rsidRPr="00B918B0" w:rsidRDefault="00B918B0" w:rsidP="00B918B0">
            <w:pPr>
              <w:spacing w:before="60" w:after="60"/>
              <w:jc w:val="center"/>
              <w:rPr>
                <w:sz w:val="22"/>
                <w:szCs w:val="22"/>
              </w:rPr>
            </w:pPr>
            <w:r w:rsidRPr="00B918B0">
              <w:rPr>
                <w:sz w:val="22"/>
                <w:szCs w:val="22"/>
              </w:rPr>
              <w:t>ND</w:t>
            </w:r>
          </w:p>
        </w:tc>
        <w:tc>
          <w:tcPr>
            <w:tcW w:w="994" w:type="dxa"/>
            <w:vAlign w:val="center"/>
          </w:tcPr>
          <w:p w:rsidR="00B918B0" w:rsidRPr="00B918B0" w:rsidRDefault="00B918B0" w:rsidP="00B918B0">
            <w:pPr>
              <w:spacing w:before="60" w:after="60"/>
              <w:jc w:val="center"/>
              <w:rPr>
                <w:sz w:val="22"/>
                <w:szCs w:val="22"/>
              </w:rPr>
            </w:pPr>
            <w:r w:rsidRPr="00B918B0">
              <w:rPr>
                <w:sz w:val="22"/>
                <w:szCs w:val="22"/>
              </w:rPr>
              <w:t>72</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38</w:t>
            </w:r>
          </w:p>
        </w:tc>
        <w:tc>
          <w:tcPr>
            <w:tcW w:w="1037" w:type="dxa"/>
            <w:vAlign w:val="center"/>
          </w:tcPr>
          <w:p w:rsidR="00B918B0" w:rsidRPr="00B918B0" w:rsidRDefault="00B918B0" w:rsidP="00B918B0">
            <w:pPr>
              <w:spacing w:before="60" w:after="60"/>
              <w:jc w:val="center"/>
              <w:rPr>
                <w:sz w:val="22"/>
                <w:szCs w:val="22"/>
              </w:rPr>
            </w:pPr>
            <w:r w:rsidRPr="00B918B0">
              <w:rPr>
                <w:sz w:val="22"/>
                <w:szCs w:val="22"/>
              </w:rPr>
              <w:t>2</w:t>
            </w:r>
          </w:p>
        </w:tc>
        <w:tc>
          <w:tcPr>
            <w:tcW w:w="1267" w:type="dxa"/>
            <w:vAlign w:val="center"/>
          </w:tcPr>
          <w:p w:rsidR="00B918B0" w:rsidRPr="00B918B0" w:rsidRDefault="00B918B0" w:rsidP="00B918B0">
            <w:pPr>
              <w:spacing w:before="60" w:after="60"/>
              <w:jc w:val="center"/>
              <w:rPr>
                <w:sz w:val="22"/>
                <w:szCs w:val="22"/>
              </w:rPr>
            </w:pPr>
            <w:r w:rsidRPr="00B918B0">
              <w:rPr>
                <w:sz w:val="22"/>
                <w:szCs w:val="22"/>
              </w:rPr>
              <w:t>6</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Y</w:t>
            </w:r>
          </w:p>
        </w:tc>
        <w:tc>
          <w:tcPr>
            <w:tcW w:w="882" w:type="dxa"/>
            <w:vAlign w:val="center"/>
          </w:tcPr>
          <w:p w:rsidR="00B918B0" w:rsidRPr="00B918B0" w:rsidRDefault="00B918B0" w:rsidP="00B918B0">
            <w:pPr>
              <w:spacing w:before="60" w:after="60"/>
              <w:jc w:val="center"/>
              <w:rPr>
                <w:sz w:val="22"/>
                <w:szCs w:val="22"/>
              </w:rPr>
            </w:pPr>
            <w:r w:rsidRPr="00B918B0">
              <w:rPr>
                <w:sz w:val="22"/>
                <w:szCs w:val="22"/>
              </w:rPr>
              <w:t>N</w:t>
            </w:r>
          </w:p>
        </w:tc>
        <w:tc>
          <w:tcPr>
            <w:tcW w:w="936" w:type="dxa"/>
            <w:vAlign w:val="center"/>
          </w:tcPr>
          <w:p w:rsidR="00B918B0" w:rsidRPr="00B918B0" w:rsidRDefault="00B918B0" w:rsidP="00B918B0">
            <w:pPr>
              <w:spacing w:before="60" w:after="60"/>
              <w:jc w:val="center"/>
              <w:rPr>
                <w:sz w:val="22"/>
                <w:szCs w:val="22"/>
              </w:rPr>
            </w:pPr>
            <w:r w:rsidRPr="00B918B0">
              <w:rPr>
                <w:sz w:val="22"/>
                <w:szCs w:val="22"/>
              </w:rPr>
              <w:t>N</w:t>
            </w:r>
          </w:p>
        </w:tc>
        <w:tc>
          <w:tcPr>
            <w:tcW w:w="3706" w:type="dxa"/>
            <w:tcBorders>
              <w:left w:val="nil"/>
            </w:tcBorders>
            <w:vAlign w:val="center"/>
          </w:tcPr>
          <w:p w:rsidR="00B918B0" w:rsidRPr="00B918B0" w:rsidRDefault="00B918B0" w:rsidP="00B918B0">
            <w:pPr>
              <w:tabs>
                <w:tab w:val="left" w:pos="720"/>
                <w:tab w:val="center" w:pos="4320"/>
                <w:tab w:val="right" w:pos="8640"/>
              </w:tabs>
              <w:spacing w:before="60" w:after="60"/>
              <w:rPr>
                <w:sz w:val="22"/>
                <w:szCs w:val="22"/>
              </w:rPr>
            </w:pPr>
            <w:r w:rsidRPr="00B918B0">
              <w:rPr>
                <w:sz w:val="22"/>
                <w:szCs w:val="22"/>
              </w:rPr>
              <w:t>AC</w:t>
            </w: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t>104</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592</w:t>
            </w:r>
          </w:p>
        </w:tc>
        <w:tc>
          <w:tcPr>
            <w:tcW w:w="995" w:type="dxa"/>
            <w:vAlign w:val="center"/>
          </w:tcPr>
          <w:p w:rsidR="00B918B0" w:rsidRPr="00B918B0" w:rsidRDefault="00B918B0" w:rsidP="00B918B0">
            <w:pPr>
              <w:spacing w:before="60" w:after="60"/>
              <w:jc w:val="center"/>
              <w:rPr>
                <w:sz w:val="22"/>
                <w:szCs w:val="22"/>
              </w:rPr>
            </w:pPr>
            <w:r w:rsidRPr="00B918B0">
              <w:rPr>
                <w:sz w:val="22"/>
                <w:szCs w:val="22"/>
              </w:rPr>
              <w:t>ND</w:t>
            </w:r>
          </w:p>
        </w:tc>
        <w:tc>
          <w:tcPr>
            <w:tcW w:w="994" w:type="dxa"/>
            <w:vAlign w:val="center"/>
          </w:tcPr>
          <w:p w:rsidR="00B918B0" w:rsidRPr="00B918B0" w:rsidRDefault="00B918B0" w:rsidP="00B918B0">
            <w:pPr>
              <w:spacing w:before="60" w:after="60"/>
              <w:jc w:val="center"/>
              <w:rPr>
                <w:sz w:val="22"/>
                <w:szCs w:val="22"/>
              </w:rPr>
            </w:pPr>
            <w:r w:rsidRPr="00B918B0">
              <w:rPr>
                <w:sz w:val="22"/>
                <w:szCs w:val="22"/>
              </w:rPr>
              <w:t>71</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40</w:t>
            </w:r>
          </w:p>
        </w:tc>
        <w:tc>
          <w:tcPr>
            <w:tcW w:w="1037" w:type="dxa"/>
            <w:vAlign w:val="center"/>
          </w:tcPr>
          <w:p w:rsidR="00B918B0" w:rsidRPr="00B918B0" w:rsidRDefault="00B918B0" w:rsidP="00B918B0">
            <w:pPr>
              <w:spacing w:before="60" w:after="60"/>
              <w:jc w:val="center"/>
              <w:rPr>
                <w:sz w:val="22"/>
                <w:szCs w:val="22"/>
              </w:rPr>
            </w:pPr>
            <w:r w:rsidRPr="00B918B0">
              <w:rPr>
                <w:sz w:val="22"/>
                <w:szCs w:val="22"/>
              </w:rPr>
              <w:t>2</w:t>
            </w:r>
          </w:p>
        </w:tc>
        <w:tc>
          <w:tcPr>
            <w:tcW w:w="1267" w:type="dxa"/>
            <w:vAlign w:val="center"/>
          </w:tcPr>
          <w:p w:rsidR="00B918B0" w:rsidRPr="00B918B0" w:rsidRDefault="00B918B0" w:rsidP="00B918B0">
            <w:pPr>
              <w:spacing w:before="60" w:after="60"/>
              <w:jc w:val="center"/>
              <w:rPr>
                <w:sz w:val="22"/>
                <w:szCs w:val="22"/>
              </w:rPr>
            </w:pPr>
            <w:r w:rsidRPr="00B918B0">
              <w:rPr>
                <w:sz w:val="22"/>
                <w:szCs w:val="22"/>
              </w:rPr>
              <w:t>4</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Y</w:t>
            </w:r>
          </w:p>
        </w:tc>
        <w:tc>
          <w:tcPr>
            <w:tcW w:w="882" w:type="dxa"/>
            <w:vAlign w:val="center"/>
          </w:tcPr>
          <w:p w:rsidR="00B918B0" w:rsidRPr="00B918B0" w:rsidRDefault="00B918B0" w:rsidP="00B918B0">
            <w:pPr>
              <w:spacing w:before="60" w:after="60"/>
              <w:jc w:val="center"/>
              <w:rPr>
                <w:sz w:val="22"/>
                <w:szCs w:val="22"/>
              </w:rPr>
            </w:pPr>
            <w:r w:rsidRPr="00B918B0">
              <w:rPr>
                <w:sz w:val="22"/>
                <w:szCs w:val="22"/>
              </w:rPr>
              <w:t>N</w:t>
            </w:r>
          </w:p>
        </w:tc>
        <w:tc>
          <w:tcPr>
            <w:tcW w:w="936" w:type="dxa"/>
            <w:vAlign w:val="center"/>
          </w:tcPr>
          <w:p w:rsidR="00B918B0" w:rsidRPr="00B918B0" w:rsidRDefault="00B918B0" w:rsidP="00B918B0">
            <w:pPr>
              <w:spacing w:before="60" w:after="60"/>
              <w:jc w:val="center"/>
              <w:rPr>
                <w:sz w:val="22"/>
                <w:szCs w:val="22"/>
              </w:rPr>
            </w:pPr>
            <w:r w:rsidRPr="00B918B0">
              <w:rPr>
                <w:sz w:val="22"/>
                <w:szCs w:val="22"/>
              </w:rPr>
              <w:t>N</w:t>
            </w:r>
          </w:p>
        </w:tc>
        <w:tc>
          <w:tcPr>
            <w:tcW w:w="3706" w:type="dxa"/>
            <w:tcBorders>
              <w:left w:val="nil"/>
            </w:tcBorders>
            <w:vAlign w:val="center"/>
          </w:tcPr>
          <w:p w:rsidR="00B918B0" w:rsidRPr="00B918B0" w:rsidRDefault="00B918B0" w:rsidP="00B918B0">
            <w:pPr>
              <w:tabs>
                <w:tab w:val="left" w:pos="720"/>
                <w:tab w:val="center" w:pos="4320"/>
                <w:tab w:val="right" w:pos="8640"/>
              </w:tabs>
              <w:spacing w:before="60" w:after="60"/>
              <w:rPr>
                <w:sz w:val="22"/>
                <w:szCs w:val="22"/>
              </w:rPr>
            </w:pP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t>105</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567</w:t>
            </w:r>
          </w:p>
        </w:tc>
        <w:tc>
          <w:tcPr>
            <w:tcW w:w="995" w:type="dxa"/>
            <w:vAlign w:val="center"/>
          </w:tcPr>
          <w:p w:rsidR="00B918B0" w:rsidRPr="00B918B0" w:rsidRDefault="00B918B0" w:rsidP="00B918B0">
            <w:pPr>
              <w:spacing w:before="60" w:after="60"/>
              <w:jc w:val="center"/>
              <w:rPr>
                <w:sz w:val="22"/>
                <w:szCs w:val="22"/>
              </w:rPr>
            </w:pPr>
            <w:r w:rsidRPr="00B918B0">
              <w:rPr>
                <w:sz w:val="22"/>
                <w:szCs w:val="22"/>
              </w:rPr>
              <w:t>ND</w:t>
            </w:r>
          </w:p>
        </w:tc>
        <w:tc>
          <w:tcPr>
            <w:tcW w:w="994" w:type="dxa"/>
            <w:vAlign w:val="center"/>
          </w:tcPr>
          <w:p w:rsidR="00B918B0" w:rsidRPr="00B918B0" w:rsidRDefault="00B918B0" w:rsidP="00B918B0">
            <w:pPr>
              <w:spacing w:before="60" w:after="60"/>
              <w:jc w:val="center"/>
              <w:rPr>
                <w:sz w:val="22"/>
                <w:szCs w:val="22"/>
              </w:rPr>
            </w:pPr>
            <w:r w:rsidRPr="00B918B0">
              <w:rPr>
                <w:sz w:val="22"/>
                <w:szCs w:val="22"/>
              </w:rPr>
              <w:t>73</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38</w:t>
            </w:r>
          </w:p>
        </w:tc>
        <w:tc>
          <w:tcPr>
            <w:tcW w:w="1037" w:type="dxa"/>
            <w:vAlign w:val="center"/>
          </w:tcPr>
          <w:p w:rsidR="00B918B0" w:rsidRPr="00B918B0" w:rsidRDefault="00B918B0" w:rsidP="00B918B0">
            <w:pPr>
              <w:spacing w:before="60" w:after="60"/>
              <w:jc w:val="center"/>
              <w:rPr>
                <w:sz w:val="22"/>
                <w:szCs w:val="22"/>
              </w:rPr>
            </w:pPr>
            <w:r w:rsidRPr="00B918B0">
              <w:rPr>
                <w:sz w:val="22"/>
                <w:szCs w:val="22"/>
              </w:rPr>
              <w:t>2</w:t>
            </w:r>
          </w:p>
        </w:tc>
        <w:tc>
          <w:tcPr>
            <w:tcW w:w="1267" w:type="dxa"/>
            <w:vAlign w:val="center"/>
          </w:tcPr>
          <w:p w:rsidR="00B918B0" w:rsidRPr="00B918B0" w:rsidRDefault="00B918B0" w:rsidP="00B918B0">
            <w:pPr>
              <w:spacing w:before="60" w:after="60"/>
              <w:jc w:val="center"/>
              <w:rPr>
                <w:sz w:val="22"/>
                <w:szCs w:val="22"/>
              </w:rPr>
            </w:pPr>
            <w:r w:rsidRPr="00B918B0">
              <w:rPr>
                <w:sz w:val="22"/>
                <w:szCs w:val="22"/>
              </w:rPr>
              <w:t>5</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Y</w:t>
            </w:r>
          </w:p>
        </w:tc>
        <w:tc>
          <w:tcPr>
            <w:tcW w:w="882" w:type="dxa"/>
            <w:vAlign w:val="center"/>
          </w:tcPr>
          <w:p w:rsidR="00B918B0" w:rsidRPr="00B918B0" w:rsidRDefault="00B918B0" w:rsidP="00B918B0">
            <w:pPr>
              <w:spacing w:before="60" w:after="60"/>
              <w:jc w:val="center"/>
              <w:rPr>
                <w:sz w:val="22"/>
                <w:szCs w:val="22"/>
              </w:rPr>
            </w:pPr>
            <w:r w:rsidRPr="00B918B0">
              <w:rPr>
                <w:sz w:val="22"/>
                <w:szCs w:val="22"/>
              </w:rPr>
              <w:t>N</w:t>
            </w:r>
          </w:p>
        </w:tc>
        <w:tc>
          <w:tcPr>
            <w:tcW w:w="936" w:type="dxa"/>
            <w:vAlign w:val="center"/>
          </w:tcPr>
          <w:p w:rsidR="00B918B0" w:rsidRPr="00B918B0" w:rsidRDefault="00B918B0" w:rsidP="00B918B0">
            <w:pPr>
              <w:spacing w:before="60" w:after="60"/>
              <w:jc w:val="center"/>
              <w:rPr>
                <w:sz w:val="22"/>
                <w:szCs w:val="22"/>
              </w:rPr>
            </w:pPr>
            <w:r w:rsidRPr="00B918B0">
              <w:rPr>
                <w:sz w:val="22"/>
                <w:szCs w:val="22"/>
              </w:rPr>
              <w:t>N</w:t>
            </w:r>
          </w:p>
        </w:tc>
        <w:tc>
          <w:tcPr>
            <w:tcW w:w="3706" w:type="dxa"/>
            <w:tcBorders>
              <w:left w:val="nil"/>
            </w:tcBorders>
            <w:vAlign w:val="center"/>
          </w:tcPr>
          <w:p w:rsidR="00B918B0" w:rsidRPr="00B918B0" w:rsidRDefault="00B918B0" w:rsidP="00B918B0">
            <w:pPr>
              <w:tabs>
                <w:tab w:val="left" w:pos="720"/>
                <w:tab w:val="center" w:pos="4320"/>
                <w:tab w:val="right" w:pos="8640"/>
              </w:tabs>
              <w:spacing w:before="60" w:after="60"/>
              <w:rPr>
                <w:sz w:val="22"/>
                <w:szCs w:val="22"/>
              </w:rPr>
            </w:pPr>
            <w:r w:rsidRPr="00B918B0">
              <w:rPr>
                <w:sz w:val="22"/>
                <w:szCs w:val="22"/>
              </w:rPr>
              <w:t>WD windows</w:t>
            </w: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t>106</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402</w:t>
            </w:r>
          </w:p>
        </w:tc>
        <w:tc>
          <w:tcPr>
            <w:tcW w:w="995" w:type="dxa"/>
            <w:vAlign w:val="center"/>
          </w:tcPr>
          <w:p w:rsidR="00B918B0" w:rsidRPr="00B918B0" w:rsidRDefault="00B918B0" w:rsidP="00B918B0">
            <w:pPr>
              <w:spacing w:before="60" w:after="60"/>
              <w:jc w:val="center"/>
              <w:rPr>
                <w:sz w:val="22"/>
                <w:szCs w:val="22"/>
              </w:rPr>
            </w:pPr>
            <w:r w:rsidRPr="00B918B0">
              <w:rPr>
                <w:sz w:val="22"/>
                <w:szCs w:val="22"/>
              </w:rPr>
              <w:t>ND</w:t>
            </w:r>
          </w:p>
        </w:tc>
        <w:tc>
          <w:tcPr>
            <w:tcW w:w="994" w:type="dxa"/>
            <w:vAlign w:val="center"/>
          </w:tcPr>
          <w:p w:rsidR="00B918B0" w:rsidRPr="00B918B0" w:rsidRDefault="00B918B0" w:rsidP="00B918B0">
            <w:pPr>
              <w:spacing w:before="60" w:after="60"/>
              <w:jc w:val="center"/>
              <w:rPr>
                <w:sz w:val="22"/>
                <w:szCs w:val="22"/>
              </w:rPr>
            </w:pPr>
            <w:r w:rsidRPr="00B918B0">
              <w:rPr>
                <w:sz w:val="22"/>
                <w:szCs w:val="22"/>
              </w:rPr>
              <w:t>73</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46</w:t>
            </w:r>
          </w:p>
        </w:tc>
        <w:tc>
          <w:tcPr>
            <w:tcW w:w="1037" w:type="dxa"/>
            <w:vAlign w:val="center"/>
          </w:tcPr>
          <w:p w:rsidR="00B918B0" w:rsidRPr="00B918B0" w:rsidRDefault="00B918B0" w:rsidP="00B918B0">
            <w:pPr>
              <w:spacing w:before="60" w:after="60"/>
              <w:jc w:val="center"/>
              <w:rPr>
                <w:sz w:val="22"/>
                <w:szCs w:val="22"/>
              </w:rPr>
            </w:pPr>
            <w:r w:rsidRPr="00B918B0">
              <w:rPr>
                <w:sz w:val="22"/>
                <w:szCs w:val="22"/>
              </w:rPr>
              <w:t>2</w:t>
            </w:r>
          </w:p>
        </w:tc>
        <w:tc>
          <w:tcPr>
            <w:tcW w:w="1267" w:type="dxa"/>
            <w:vAlign w:val="center"/>
          </w:tcPr>
          <w:p w:rsidR="00B918B0" w:rsidRPr="00B918B0" w:rsidRDefault="00B918B0" w:rsidP="00B918B0">
            <w:pPr>
              <w:spacing w:before="60" w:after="60"/>
              <w:jc w:val="center"/>
              <w:rPr>
                <w:sz w:val="22"/>
                <w:szCs w:val="22"/>
              </w:rPr>
            </w:pPr>
            <w:r w:rsidRPr="00B918B0">
              <w:rPr>
                <w:sz w:val="22"/>
                <w:szCs w:val="22"/>
              </w:rPr>
              <w:t>0</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Y</w:t>
            </w:r>
          </w:p>
        </w:tc>
        <w:tc>
          <w:tcPr>
            <w:tcW w:w="882" w:type="dxa"/>
            <w:vAlign w:val="center"/>
          </w:tcPr>
          <w:p w:rsidR="00B918B0" w:rsidRPr="00B918B0" w:rsidRDefault="00B918B0" w:rsidP="00B918B0">
            <w:pPr>
              <w:spacing w:before="60" w:after="60"/>
              <w:jc w:val="center"/>
              <w:rPr>
                <w:sz w:val="22"/>
                <w:szCs w:val="22"/>
              </w:rPr>
            </w:pPr>
            <w:r w:rsidRPr="00B918B0">
              <w:rPr>
                <w:sz w:val="22"/>
                <w:szCs w:val="22"/>
              </w:rPr>
              <w:t>N</w:t>
            </w:r>
          </w:p>
        </w:tc>
        <w:tc>
          <w:tcPr>
            <w:tcW w:w="936" w:type="dxa"/>
            <w:vAlign w:val="center"/>
          </w:tcPr>
          <w:p w:rsidR="00B918B0" w:rsidRPr="00B918B0" w:rsidRDefault="00B918B0" w:rsidP="00B918B0">
            <w:pPr>
              <w:spacing w:before="60" w:after="60"/>
              <w:jc w:val="center"/>
              <w:rPr>
                <w:sz w:val="22"/>
                <w:szCs w:val="22"/>
              </w:rPr>
            </w:pPr>
            <w:r w:rsidRPr="00B918B0">
              <w:rPr>
                <w:sz w:val="22"/>
                <w:szCs w:val="22"/>
              </w:rPr>
              <w:t>N</w:t>
            </w:r>
          </w:p>
        </w:tc>
        <w:tc>
          <w:tcPr>
            <w:tcW w:w="3706" w:type="dxa"/>
            <w:tcBorders>
              <w:left w:val="nil"/>
            </w:tcBorders>
            <w:vAlign w:val="center"/>
          </w:tcPr>
          <w:p w:rsidR="00B918B0" w:rsidRPr="00B918B0" w:rsidRDefault="00B918B0" w:rsidP="00B918B0">
            <w:pPr>
              <w:tabs>
                <w:tab w:val="left" w:pos="720"/>
                <w:tab w:val="center" w:pos="4320"/>
                <w:tab w:val="right" w:pos="8640"/>
              </w:tabs>
              <w:spacing w:before="60" w:after="60"/>
              <w:rPr>
                <w:sz w:val="22"/>
                <w:szCs w:val="22"/>
              </w:rPr>
            </w:pPr>
            <w:r w:rsidRPr="00B918B0">
              <w:rPr>
                <w:sz w:val="22"/>
                <w:szCs w:val="22"/>
              </w:rPr>
              <w:t>20 computers, AC</w:t>
            </w: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t>107</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468</w:t>
            </w:r>
          </w:p>
        </w:tc>
        <w:tc>
          <w:tcPr>
            <w:tcW w:w="995" w:type="dxa"/>
            <w:vAlign w:val="center"/>
          </w:tcPr>
          <w:p w:rsidR="00B918B0" w:rsidRPr="00B918B0" w:rsidRDefault="00B918B0" w:rsidP="00B918B0">
            <w:pPr>
              <w:spacing w:before="60" w:after="60"/>
              <w:jc w:val="center"/>
              <w:rPr>
                <w:sz w:val="22"/>
                <w:szCs w:val="22"/>
              </w:rPr>
            </w:pPr>
            <w:r w:rsidRPr="00B918B0">
              <w:rPr>
                <w:sz w:val="22"/>
                <w:szCs w:val="22"/>
              </w:rPr>
              <w:t>ND</w:t>
            </w:r>
          </w:p>
        </w:tc>
        <w:tc>
          <w:tcPr>
            <w:tcW w:w="994" w:type="dxa"/>
            <w:vAlign w:val="center"/>
          </w:tcPr>
          <w:p w:rsidR="00B918B0" w:rsidRPr="00B918B0" w:rsidRDefault="00B918B0" w:rsidP="00B918B0">
            <w:pPr>
              <w:spacing w:before="60" w:after="60"/>
              <w:jc w:val="center"/>
              <w:rPr>
                <w:sz w:val="22"/>
                <w:szCs w:val="22"/>
              </w:rPr>
            </w:pPr>
            <w:r w:rsidRPr="00B918B0">
              <w:rPr>
                <w:sz w:val="22"/>
                <w:szCs w:val="22"/>
              </w:rPr>
              <w:t>74</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38</w:t>
            </w:r>
          </w:p>
        </w:tc>
        <w:tc>
          <w:tcPr>
            <w:tcW w:w="1037" w:type="dxa"/>
            <w:vAlign w:val="center"/>
          </w:tcPr>
          <w:p w:rsidR="00B918B0" w:rsidRPr="00B918B0" w:rsidRDefault="00B918B0" w:rsidP="00B918B0">
            <w:pPr>
              <w:spacing w:before="60" w:after="60"/>
              <w:jc w:val="center"/>
              <w:rPr>
                <w:sz w:val="22"/>
                <w:szCs w:val="22"/>
              </w:rPr>
            </w:pPr>
            <w:r w:rsidRPr="00B918B0">
              <w:rPr>
                <w:sz w:val="22"/>
                <w:szCs w:val="22"/>
              </w:rPr>
              <w:t>2</w:t>
            </w:r>
          </w:p>
        </w:tc>
        <w:tc>
          <w:tcPr>
            <w:tcW w:w="1267" w:type="dxa"/>
            <w:vAlign w:val="center"/>
          </w:tcPr>
          <w:p w:rsidR="00B918B0" w:rsidRPr="00B918B0" w:rsidRDefault="00B918B0" w:rsidP="00B918B0">
            <w:pPr>
              <w:spacing w:before="60" w:after="60"/>
              <w:jc w:val="center"/>
              <w:rPr>
                <w:sz w:val="22"/>
                <w:szCs w:val="22"/>
              </w:rPr>
            </w:pPr>
            <w:r w:rsidRPr="00B918B0">
              <w:rPr>
                <w:sz w:val="22"/>
                <w:szCs w:val="22"/>
              </w:rPr>
              <w:t>0</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Y</w:t>
            </w:r>
          </w:p>
        </w:tc>
        <w:tc>
          <w:tcPr>
            <w:tcW w:w="882" w:type="dxa"/>
            <w:vAlign w:val="center"/>
          </w:tcPr>
          <w:p w:rsidR="00B918B0" w:rsidRPr="00B918B0" w:rsidRDefault="00B918B0" w:rsidP="00B918B0">
            <w:pPr>
              <w:spacing w:before="60" w:after="60"/>
              <w:jc w:val="center"/>
              <w:rPr>
                <w:sz w:val="22"/>
                <w:szCs w:val="22"/>
              </w:rPr>
            </w:pPr>
            <w:r w:rsidRPr="00B918B0">
              <w:rPr>
                <w:sz w:val="22"/>
                <w:szCs w:val="22"/>
              </w:rPr>
              <w:t>N</w:t>
            </w:r>
          </w:p>
        </w:tc>
        <w:tc>
          <w:tcPr>
            <w:tcW w:w="936" w:type="dxa"/>
            <w:vAlign w:val="center"/>
          </w:tcPr>
          <w:p w:rsidR="00B918B0" w:rsidRPr="00B918B0" w:rsidRDefault="00B918B0" w:rsidP="00B918B0">
            <w:pPr>
              <w:spacing w:before="60" w:after="60"/>
              <w:jc w:val="center"/>
              <w:rPr>
                <w:sz w:val="22"/>
                <w:szCs w:val="22"/>
              </w:rPr>
            </w:pPr>
            <w:r w:rsidRPr="00B918B0">
              <w:rPr>
                <w:sz w:val="22"/>
                <w:szCs w:val="22"/>
              </w:rPr>
              <w:t>N</w:t>
            </w:r>
          </w:p>
        </w:tc>
        <w:tc>
          <w:tcPr>
            <w:tcW w:w="3706" w:type="dxa"/>
            <w:tcBorders>
              <w:left w:val="nil"/>
            </w:tcBorders>
            <w:vAlign w:val="center"/>
          </w:tcPr>
          <w:p w:rsidR="00B918B0" w:rsidRPr="00B918B0" w:rsidRDefault="00B918B0" w:rsidP="00B918B0">
            <w:pPr>
              <w:tabs>
                <w:tab w:val="left" w:pos="720"/>
                <w:tab w:val="center" w:pos="4320"/>
                <w:tab w:val="right" w:pos="8640"/>
              </w:tabs>
              <w:spacing w:before="60" w:after="60"/>
              <w:rPr>
                <w:sz w:val="22"/>
                <w:szCs w:val="22"/>
              </w:rPr>
            </w:pPr>
            <w:r w:rsidRPr="00B918B0">
              <w:rPr>
                <w:sz w:val="22"/>
                <w:szCs w:val="22"/>
              </w:rPr>
              <w:t>Food pantry</w:t>
            </w: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t>108</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457</w:t>
            </w:r>
          </w:p>
        </w:tc>
        <w:tc>
          <w:tcPr>
            <w:tcW w:w="995" w:type="dxa"/>
            <w:vAlign w:val="center"/>
          </w:tcPr>
          <w:p w:rsidR="00B918B0" w:rsidRPr="00B918B0" w:rsidRDefault="00B918B0" w:rsidP="00B918B0">
            <w:pPr>
              <w:spacing w:before="60" w:after="60"/>
              <w:jc w:val="center"/>
              <w:rPr>
                <w:sz w:val="22"/>
                <w:szCs w:val="22"/>
              </w:rPr>
            </w:pPr>
            <w:r w:rsidRPr="00B918B0">
              <w:rPr>
                <w:sz w:val="22"/>
                <w:szCs w:val="22"/>
              </w:rPr>
              <w:t>ND</w:t>
            </w:r>
          </w:p>
        </w:tc>
        <w:tc>
          <w:tcPr>
            <w:tcW w:w="994" w:type="dxa"/>
            <w:vAlign w:val="center"/>
          </w:tcPr>
          <w:p w:rsidR="00B918B0" w:rsidRPr="00B918B0" w:rsidRDefault="00B918B0" w:rsidP="00B918B0">
            <w:pPr>
              <w:spacing w:before="60" w:after="60"/>
              <w:jc w:val="center"/>
              <w:rPr>
                <w:sz w:val="22"/>
                <w:szCs w:val="22"/>
              </w:rPr>
            </w:pPr>
            <w:r w:rsidRPr="00B918B0">
              <w:rPr>
                <w:sz w:val="22"/>
                <w:szCs w:val="22"/>
              </w:rPr>
              <w:t>74</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36</w:t>
            </w:r>
          </w:p>
        </w:tc>
        <w:tc>
          <w:tcPr>
            <w:tcW w:w="1037" w:type="dxa"/>
            <w:vAlign w:val="center"/>
          </w:tcPr>
          <w:p w:rsidR="00B918B0" w:rsidRPr="00B918B0" w:rsidRDefault="00B918B0" w:rsidP="00B918B0">
            <w:pPr>
              <w:spacing w:before="60" w:after="60"/>
              <w:jc w:val="center"/>
              <w:rPr>
                <w:sz w:val="22"/>
                <w:szCs w:val="22"/>
              </w:rPr>
            </w:pPr>
            <w:r w:rsidRPr="00B918B0">
              <w:rPr>
                <w:sz w:val="22"/>
                <w:szCs w:val="22"/>
              </w:rPr>
              <w:t>2</w:t>
            </w:r>
          </w:p>
        </w:tc>
        <w:tc>
          <w:tcPr>
            <w:tcW w:w="1267" w:type="dxa"/>
            <w:vAlign w:val="center"/>
          </w:tcPr>
          <w:p w:rsidR="00B918B0" w:rsidRPr="00B918B0" w:rsidRDefault="00B918B0" w:rsidP="00B918B0">
            <w:pPr>
              <w:spacing w:before="60" w:after="60"/>
              <w:jc w:val="center"/>
              <w:rPr>
                <w:sz w:val="22"/>
                <w:szCs w:val="22"/>
              </w:rPr>
            </w:pPr>
            <w:r w:rsidRPr="00B918B0">
              <w:rPr>
                <w:sz w:val="22"/>
                <w:szCs w:val="22"/>
              </w:rPr>
              <w:t>0</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Y</w:t>
            </w:r>
          </w:p>
        </w:tc>
        <w:tc>
          <w:tcPr>
            <w:tcW w:w="882" w:type="dxa"/>
            <w:vAlign w:val="center"/>
          </w:tcPr>
          <w:p w:rsidR="00B918B0" w:rsidRPr="00B918B0" w:rsidRDefault="00B918B0" w:rsidP="00B918B0">
            <w:pPr>
              <w:spacing w:before="60" w:after="60"/>
              <w:jc w:val="center"/>
              <w:rPr>
                <w:sz w:val="22"/>
                <w:szCs w:val="22"/>
              </w:rPr>
            </w:pPr>
            <w:r w:rsidRPr="00B918B0">
              <w:rPr>
                <w:sz w:val="22"/>
                <w:szCs w:val="22"/>
              </w:rPr>
              <w:t>N</w:t>
            </w:r>
          </w:p>
        </w:tc>
        <w:tc>
          <w:tcPr>
            <w:tcW w:w="936" w:type="dxa"/>
            <w:vAlign w:val="center"/>
          </w:tcPr>
          <w:p w:rsidR="00B918B0" w:rsidRPr="00B918B0" w:rsidRDefault="00B918B0" w:rsidP="00B918B0">
            <w:pPr>
              <w:spacing w:before="60" w:after="60"/>
              <w:jc w:val="center"/>
              <w:rPr>
                <w:sz w:val="22"/>
                <w:szCs w:val="22"/>
              </w:rPr>
            </w:pPr>
            <w:r w:rsidRPr="00B918B0">
              <w:rPr>
                <w:sz w:val="22"/>
                <w:szCs w:val="22"/>
              </w:rPr>
              <w:t>N</w:t>
            </w:r>
          </w:p>
        </w:tc>
        <w:tc>
          <w:tcPr>
            <w:tcW w:w="3706" w:type="dxa"/>
            <w:tcBorders>
              <w:left w:val="nil"/>
            </w:tcBorders>
            <w:vAlign w:val="center"/>
          </w:tcPr>
          <w:p w:rsidR="00B918B0" w:rsidRPr="00B918B0" w:rsidRDefault="00B918B0" w:rsidP="00B918B0">
            <w:pPr>
              <w:tabs>
                <w:tab w:val="left" w:pos="720"/>
                <w:tab w:val="center" w:pos="4320"/>
                <w:tab w:val="right" w:pos="8640"/>
              </w:tabs>
              <w:spacing w:before="60" w:after="60"/>
              <w:rPr>
                <w:sz w:val="22"/>
                <w:szCs w:val="22"/>
              </w:rPr>
            </w:pP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t>109</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727</w:t>
            </w:r>
          </w:p>
        </w:tc>
        <w:tc>
          <w:tcPr>
            <w:tcW w:w="995" w:type="dxa"/>
            <w:vAlign w:val="center"/>
          </w:tcPr>
          <w:p w:rsidR="00B918B0" w:rsidRPr="00B918B0" w:rsidRDefault="00B918B0" w:rsidP="00B918B0">
            <w:pPr>
              <w:spacing w:before="60" w:after="60"/>
              <w:jc w:val="center"/>
              <w:rPr>
                <w:sz w:val="22"/>
                <w:szCs w:val="22"/>
              </w:rPr>
            </w:pPr>
            <w:r w:rsidRPr="00B918B0">
              <w:rPr>
                <w:sz w:val="22"/>
                <w:szCs w:val="22"/>
              </w:rPr>
              <w:t>ND</w:t>
            </w:r>
          </w:p>
        </w:tc>
        <w:tc>
          <w:tcPr>
            <w:tcW w:w="994" w:type="dxa"/>
            <w:vAlign w:val="center"/>
          </w:tcPr>
          <w:p w:rsidR="00B918B0" w:rsidRPr="00B918B0" w:rsidRDefault="00B918B0" w:rsidP="00B918B0">
            <w:pPr>
              <w:spacing w:before="60" w:after="60"/>
              <w:jc w:val="center"/>
              <w:rPr>
                <w:sz w:val="22"/>
                <w:szCs w:val="22"/>
              </w:rPr>
            </w:pPr>
            <w:r w:rsidRPr="00B918B0">
              <w:rPr>
                <w:sz w:val="22"/>
                <w:szCs w:val="22"/>
              </w:rPr>
              <w:t>74</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37</w:t>
            </w:r>
          </w:p>
        </w:tc>
        <w:tc>
          <w:tcPr>
            <w:tcW w:w="1037" w:type="dxa"/>
            <w:vAlign w:val="center"/>
          </w:tcPr>
          <w:p w:rsidR="00B918B0" w:rsidRPr="00B918B0" w:rsidRDefault="00B918B0" w:rsidP="00B918B0">
            <w:pPr>
              <w:spacing w:before="60" w:after="60"/>
              <w:jc w:val="center"/>
              <w:rPr>
                <w:sz w:val="22"/>
                <w:szCs w:val="22"/>
              </w:rPr>
            </w:pPr>
            <w:r w:rsidRPr="00B918B0">
              <w:rPr>
                <w:sz w:val="22"/>
                <w:szCs w:val="22"/>
              </w:rPr>
              <w:t>5</w:t>
            </w:r>
          </w:p>
        </w:tc>
        <w:tc>
          <w:tcPr>
            <w:tcW w:w="1267" w:type="dxa"/>
            <w:vAlign w:val="center"/>
          </w:tcPr>
          <w:p w:rsidR="00B918B0" w:rsidRPr="00B918B0" w:rsidRDefault="00B918B0" w:rsidP="00B918B0">
            <w:pPr>
              <w:spacing w:before="60" w:after="60"/>
              <w:jc w:val="center"/>
              <w:rPr>
                <w:sz w:val="22"/>
                <w:szCs w:val="22"/>
              </w:rPr>
            </w:pPr>
            <w:r w:rsidRPr="00B918B0">
              <w:rPr>
                <w:sz w:val="22"/>
                <w:szCs w:val="22"/>
              </w:rPr>
              <w:t>2</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Y</w:t>
            </w:r>
          </w:p>
        </w:tc>
        <w:tc>
          <w:tcPr>
            <w:tcW w:w="882" w:type="dxa"/>
            <w:vAlign w:val="center"/>
          </w:tcPr>
          <w:p w:rsidR="00B918B0" w:rsidRPr="00B918B0" w:rsidRDefault="00B918B0" w:rsidP="00B918B0">
            <w:pPr>
              <w:spacing w:before="60" w:after="60"/>
              <w:jc w:val="center"/>
              <w:rPr>
                <w:sz w:val="22"/>
                <w:szCs w:val="22"/>
              </w:rPr>
            </w:pPr>
            <w:r w:rsidRPr="00B918B0">
              <w:rPr>
                <w:sz w:val="22"/>
                <w:szCs w:val="22"/>
              </w:rPr>
              <w:t>Y</w:t>
            </w:r>
          </w:p>
        </w:tc>
        <w:tc>
          <w:tcPr>
            <w:tcW w:w="936" w:type="dxa"/>
            <w:vAlign w:val="center"/>
          </w:tcPr>
          <w:p w:rsidR="00B918B0" w:rsidRPr="00B918B0" w:rsidRDefault="00B918B0" w:rsidP="00B918B0">
            <w:pPr>
              <w:spacing w:before="60" w:after="60"/>
              <w:jc w:val="center"/>
              <w:rPr>
                <w:sz w:val="22"/>
                <w:szCs w:val="22"/>
              </w:rPr>
            </w:pPr>
            <w:r w:rsidRPr="00B918B0">
              <w:rPr>
                <w:sz w:val="22"/>
                <w:szCs w:val="22"/>
              </w:rPr>
              <w:t>N</w:t>
            </w:r>
          </w:p>
        </w:tc>
        <w:tc>
          <w:tcPr>
            <w:tcW w:w="3706" w:type="dxa"/>
            <w:tcBorders>
              <w:left w:val="nil"/>
            </w:tcBorders>
            <w:vAlign w:val="center"/>
          </w:tcPr>
          <w:p w:rsidR="00B918B0" w:rsidRPr="00B918B0" w:rsidRDefault="00B918B0" w:rsidP="00B918B0">
            <w:pPr>
              <w:tabs>
                <w:tab w:val="left" w:pos="720"/>
                <w:tab w:val="center" w:pos="4320"/>
                <w:tab w:val="right" w:pos="8640"/>
              </w:tabs>
              <w:spacing w:before="60" w:after="60"/>
              <w:rPr>
                <w:sz w:val="22"/>
                <w:szCs w:val="22"/>
              </w:rPr>
            </w:pPr>
            <w:r w:rsidRPr="00B918B0">
              <w:rPr>
                <w:sz w:val="22"/>
                <w:szCs w:val="22"/>
              </w:rPr>
              <w:t>Dry drain, pit space-leaves/debris</w:t>
            </w: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t>110</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878</w:t>
            </w:r>
          </w:p>
        </w:tc>
        <w:tc>
          <w:tcPr>
            <w:tcW w:w="995" w:type="dxa"/>
            <w:vAlign w:val="center"/>
          </w:tcPr>
          <w:p w:rsidR="00B918B0" w:rsidRPr="00B918B0" w:rsidRDefault="00B918B0" w:rsidP="00B918B0">
            <w:pPr>
              <w:spacing w:before="60" w:after="60"/>
              <w:jc w:val="center"/>
              <w:rPr>
                <w:sz w:val="22"/>
                <w:szCs w:val="22"/>
              </w:rPr>
            </w:pPr>
            <w:r w:rsidRPr="00B918B0">
              <w:rPr>
                <w:sz w:val="22"/>
                <w:szCs w:val="22"/>
              </w:rPr>
              <w:t>ND</w:t>
            </w:r>
          </w:p>
        </w:tc>
        <w:tc>
          <w:tcPr>
            <w:tcW w:w="994" w:type="dxa"/>
            <w:vAlign w:val="center"/>
          </w:tcPr>
          <w:p w:rsidR="00B918B0" w:rsidRPr="00B918B0" w:rsidRDefault="00B918B0" w:rsidP="00B918B0">
            <w:pPr>
              <w:spacing w:before="60" w:after="60"/>
              <w:jc w:val="center"/>
              <w:rPr>
                <w:sz w:val="22"/>
                <w:szCs w:val="22"/>
              </w:rPr>
            </w:pPr>
            <w:r w:rsidRPr="00B918B0">
              <w:rPr>
                <w:sz w:val="22"/>
                <w:szCs w:val="22"/>
              </w:rPr>
              <w:t>76</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40</w:t>
            </w:r>
          </w:p>
        </w:tc>
        <w:tc>
          <w:tcPr>
            <w:tcW w:w="1037" w:type="dxa"/>
            <w:vAlign w:val="center"/>
          </w:tcPr>
          <w:p w:rsidR="00B918B0" w:rsidRPr="00B918B0" w:rsidRDefault="00B918B0" w:rsidP="00B918B0">
            <w:pPr>
              <w:spacing w:before="60" w:after="60"/>
              <w:jc w:val="center"/>
              <w:rPr>
                <w:sz w:val="22"/>
                <w:szCs w:val="22"/>
              </w:rPr>
            </w:pPr>
            <w:r w:rsidRPr="00B918B0">
              <w:rPr>
                <w:sz w:val="22"/>
                <w:szCs w:val="22"/>
              </w:rPr>
              <w:t>4</w:t>
            </w:r>
          </w:p>
        </w:tc>
        <w:tc>
          <w:tcPr>
            <w:tcW w:w="1267" w:type="dxa"/>
            <w:vAlign w:val="center"/>
          </w:tcPr>
          <w:p w:rsidR="00B918B0" w:rsidRPr="00B918B0" w:rsidRDefault="00B918B0" w:rsidP="00B918B0">
            <w:pPr>
              <w:spacing w:before="60" w:after="60"/>
              <w:jc w:val="center"/>
              <w:rPr>
                <w:sz w:val="22"/>
                <w:szCs w:val="22"/>
              </w:rPr>
            </w:pPr>
            <w:r w:rsidRPr="00B918B0">
              <w:rPr>
                <w:sz w:val="22"/>
                <w:szCs w:val="22"/>
              </w:rPr>
              <w:t>0</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Y</w:t>
            </w:r>
          </w:p>
        </w:tc>
        <w:tc>
          <w:tcPr>
            <w:tcW w:w="882" w:type="dxa"/>
            <w:vAlign w:val="center"/>
          </w:tcPr>
          <w:p w:rsidR="00B918B0" w:rsidRPr="00B918B0" w:rsidRDefault="00B918B0" w:rsidP="00B918B0">
            <w:pPr>
              <w:spacing w:before="60" w:after="60"/>
              <w:jc w:val="center"/>
              <w:rPr>
                <w:sz w:val="22"/>
                <w:szCs w:val="22"/>
              </w:rPr>
            </w:pPr>
            <w:r w:rsidRPr="00B918B0">
              <w:rPr>
                <w:sz w:val="22"/>
                <w:szCs w:val="22"/>
              </w:rPr>
              <w:t>N</w:t>
            </w:r>
          </w:p>
        </w:tc>
        <w:tc>
          <w:tcPr>
            <w:tcW w:w="936" w:type="dxa"/>
            <w:vAlign w:val="center"/>
          </w:tcPr>
          <w:p w:rsidR="00B918B0" w:rsidRPr="00B918B0" w:rsidRDefault="00B918B0" w:rsidP="00B918B0">
            <w:pPr>
              <w:spacing w:before="60" w:after="60"/>
              <w:jc w:val="center"/>
              <w:rPr>
                <w:sz w:val="22"/>
                <w:szCs w:val="22"/>
              </w:rPr>
            </w:pPr>
            <w:r w:rsidRPr="00B918B0">
              <w:rPr>
                <w:sz w:val="22"/>
                <w:szCs w:val="22"/>
              </w:rPr>
              <w:t>N</w:t>
            </w:r>
          </w:p>
        </w:tc>
        <w:tc>
          <w:tcPr>
            <w:tcW w:w="3706" w:type="dxa"/>
            <w:tcBorders>
              <w:left w:val="nil"/>
            </w:tcBorders>
            <w:vAlign w:val="center"/>
          </w:tcPr>
          <w:p w:rsidR="00B918B0" w:rsidRPr="00B918B0" w:rsidRDefault="00B918B0" w:rsidP="00B918B0">
            <w:pPr>
              <w:tabs>
                <w:tab w:val="left" w:pos="720"/>
                <w:tab w:val="center" w:pos="4320"/>
                <w:tab w:val="right" w:pos="8640"/>
              </w:tabs>
              <w:spacing w:before="60" w:after="60"/>
              <w:rPr>
                <w:sz w:val="22"/>
                <w:szCs w:val="22"/>
              </w:rPr>
            </w:pP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lastRenderedPageBreak/>
              <w:t>111</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520</w:t>
            </w:r>
          </w:p>
        </w:tc>
        <w:tc>
          <w:tcPr>
            <w:tcW w:w="995" w:type="dxa"/>
            <w:vAlign w:val="center"/>
          </w:tcPr>
          <w:p w:rsidR="00B918B0" w:rsidRPr="00B918B0" w:rsidRDefault="00B918B0" w:rsidP="00B918B0">
            <w:pPr>
              <w:spacing w:before="60" w:after="60"/>
              <w:jc w:val="center"/>
              <w:rPr>
                <w:sz w:val="22"/>
                <w:szCs w:val="22"/>
              </w:rPr>
            </w:pPr>
            <w:r w:rsidRPr="00B918B0">
              <w:rPr>
                <w:sz w:val="22"/>
                <w:szCs w:val="22"/>
              </w:rPr>
              <w:t>ND</w:t>
            </w:r>
          </w:p>
        </w:tc>
        <w:tc>
          <w:tcPr>
            <w:tcW w:w="994" w:type="dxa"/>
            <w:vAlign w:val="center"/>
          </w:tcPr>
          <w:p w:rsidR="00B918B0" w:rsidRPr="00B918B0" w:rsidRDefault="00B918B0" w:rsidP="00B918B0">
            <w:pPr>
              <w:spacing w:before="60" w:after="60"/>
              <w:jc w:val="center"/>
              <w:rPr>
                <w:sz w:val="22"/>
                <w:szCs w:val="22"/>
              </w:rPr>
            </w:pPr>
            <w:r w:rsidRPr="00B918B0">
              <w:rPr>
                <w:sz w:val="22"/>
                <w:szCs w:val="22"/>
              </w:rPr>
              <w:t>72</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35</w:t>
            </w:r>
          </w:p>
        </w:tc>
        <w:tc>
          <w:tcPr>
            <w:tcW w:w="1037" w:type="dxa"/>
            <w:vAlign w:val="center"/>
          </w:tcPr>
          <w:p w:rsidR="00B918B0" w:rsidRPr="00B918B0" w:rsidRDefault="00B918B0" w:rsidP="00B918B0">
            <w:pPr>
              <w:spacing w:before="60" w:after="60"/>
              <w:jc w:val="center"/>
              <w:rPr>
                <w:sz w:val="22"/>
                <w:szCs w:val="22"/>
              </w:rPr>
            </w:pPr>
            <w:r w:rsidRPr="00B918B0">
              <w:rPr>
                <w:sz w:val="22"/>
                <w:szCs w:val="22"/>
              </w:rPr>
              <w:t>2</w:t>
            </w:r>
          </w:p>
        </w:tc>
        <w:tc>
          <w:tcPr>
            <w:tcW w:w="1267" w:type="dxa"/>
            <w:vAlign w:val="center"/>
          </w:tcPr>
          <w:p w:rsidR="00B918B0" w:rsidRPr="00B918B0" w:rsidRDefault="00B918B0" w:rsidP="00B918B0">
            <w:pPr>
              <w:spacing w:before="60" w:after="60"/>
              <w:jc w:val="center"/>
              <w:rPr>
                <w:sz w:val="22"/>
                <w:szCs w:val="22"/>
              </w:rPr>
            </w:pPr>
            <w:r w:rsidRPr="00B918B0">
              <w:rPr>
                <w:sz w:val="22"/>
                <w:szCs w:val="22"/>
              </w:rPr>
              <w:t>0</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Y</w:t>
            </w:r>
          </w:p>
        </w:tc>
        <w:tc>
          <w:tcPr>
            <w:tcW w:w="882" w:type="dxa"/>
            <w:vAlign w:val="center"/>
          </w:tcPr>
          <w:p w:rsidR="00B918B0" w:rsidRPr="00B918B0" w:rsidRDefault="00B918B0" w:rsidP="00B918B0">
            <w:pPr>
              <w:spacing w:before="60" w:after="60"/>
              <w:jc w:val="center"/>
              <w:rPr>
                <w:sz w:val="22"/>
                <w:szCs w:val="22"/>
              </w:rPr>
            </w:pPr>
            <w:r w:rsidRPr="00B918B0">
              <w:rPr>
                <w:sz w:val="22"/>
                <w:szCs w:val="22"/>
              </w:rPr>
              <w:t>Y</w:t>
            </w:r>
          </w:p>
        </w:tc>
        <w:tc>
          <w:tcPr>
            <w:tcW w:w="936" w:type="dxa"/>
            <w:vAlign w:val="center"/>
          </w:tcPr>
          <w:p w:rsidR="00B918B0" w:rsidRPr="00B918B0" w:rsidRDefault="00B918B0" w:rsidP="00B918B0">
            <w:pPr>
              <w:spacing w:before="60" w:after="60"/>
              <w:jc w:val="center"/>
              <w:rPr>
                <w:sz w:val="22"/>
                <w:szCs w:val="22"/>
              </w:rPr>
            </w:pPr>
            <w:r w:rsidRPr="00B918B0">
              <w:rPr>
                <w:sz w:val="22"/>
                <w:szCs w:val="22"/>
              </w:rPr>
              <w:t>Y</w:t>
            </w:r>
          </w:p>
        </w:tc>
        <w:tc>
          <w:tcPr>
            <w:tcW w:w="3706" w:type="dxa"/>
            <w:tcBorders>
              <w:left w:val="nil"/>
            </w:tcBorders>
            <w:vAlign w:val="center"/>
          </w:tcPr>
          <w:p w:rsidR="00B918B0" w:rsidRPr="00B918B0" w:rsidRDefault="00B918B0" w:rsidP="00B918B0">
            <w:pPr>
              <w:tabs>
                <w:tab w:val="left" w:pos="720"/>
                <w:tab w:val="center" w:pos="4320"/>
                <w:tab w:val="right" w:pos="8640"/>
              </w:tabs>
              <w:spacing w:before="60" w:after="60"/>
              <w:rPr>
                <w:sz w:val="22"/>
                <w:szCs w:val="22"/>
              </w:rPr>
            </w:pPr>
            <w:r w:rsidRPr="00B918B0">
              <w:rPr>
                <w:sz w:val="22"/>
                <w:szCs w:val="22"/>
              </w:rPr>
              <w:t>10+ WD CT</w:t>
            </w: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t>112</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412</w:t>
            </w:r>
          </w:p>
        </w:tc>
        <w:tc>
          <w:tcPr>
            <w:tcW w:w="995" w:type="dxa"/>
            <w:vAlign w:val="center"/>
          </w:tcPr>
          <w:p w:rsidR="00B918B0" w:rsidRPr="00B918B0" w:rsidRDefault="00B918B0" w:rsidP="00B918B0">
            <w:pPr>
              <w:spacing w:before="60" w:after="60"/>
              <w:jc w:val="center"/>
              <w:rPr>
                <w:sz w:val="22"/>
                <w:szCs w:val="22"/>
              </w:rPr>
            </w:pPr>
            <w:r w:rsidRPr="00B918B0">
              <w:rPr>
                <w:sz w:val="22"/>
                <w:szCs w:val="22"/>
              </w:rPr>
              <w:t>ND</w:t>
            </w:r>
          </w:p>
        </w:tc>
        <w:tc>
          <w:tcPr>
            <w:tcW w:w="994" w:type="dxa"/>
            <w:vAlign w:val="center"/>
          </w:tcPr>
          <w:p w:rsidR="00B918B0" w:rsidRPr="00B918B0" w:rsidRDefault="00B918B0" w:rsidP="00B918B0">
            <w:pPr>
              <w:spacing w:before="60" w:after="60"/>
              <w:jc w:val="center"/>
              <w:rPr>
                <w:sz w:val="22"/>
                <w:szCs w:val="22"/>
              </w:rPr>
            </w:pPr>
            <w:r w:rsidRPr="00B918B0">
              <w:rPr>
                <w:sz w:val="22"/>
                <w:szCs w:val="22"/>
              </w:rPr>
              <w:t>71</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37</w:t>
            </w:r>
          </w:p>
        </w:tc>
        <w:tc>
          <w:tcPr>
            <w:tcW w:w="1037" w:type="dxa"/>
            <w:vAlign w:val="center"/>
          </w:tcPr>
          <w:p w:rsidR="00B918B0" w:rsidRPr="00B918B0" w:rsidRDefault="00B918B0" w:rsidP="00B918B0">
            <w:pPr>
              <w:spacing w:before="60" w:after="60"/>
              <w:jc w:val="center"/>
              <w:rPr>
                <w:sz w:val="22"/>
                <w:szCs w:val="22"/>
              </w:rPr>
            </w:pPr>
            <w:r w:rsidRPr="00B918B0">
              <w:rPr>
                <w:sz w:val="22"/>
                <w:szCs w:val="22"/>
              </w:rPr>
              <w:t>2</w:t>
            </w:r>
          </w:p>
        </w:tc>
        <w:tc>
          <w:tcPr>
            <w:tcW w:w="1267" w:type="dxa"/>
            <w:vAlign w:val="center"/>
          </w:tcPr>
          <w:p w:rsidR="00B918B0" w:rsidRPr="00B918B0" w:rsidRDefault="00B918B0" w:rsidP="00B918B0">
            <w:pPr>
              <w:spacing w:before="60" w:after="60"/>
              <w:jc w:val="center"/>
              <w:rPr>
                <w:sz w:val="22"/>
                <w:szCs w:val="22"/>
              </w:rPr>
            </w:pPr>
            <w:r w:rsidRPr="00B918B0">
              <w:rPr>
                <w:sz w:val="22"/>
                <w:szCs w:val="22"/>
              </w:rPr>
              <w:t>0</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Y</w:t>
            </w:r>
          </w:p>
        </w:tc>
        <w:tc>
          <w:tcPr>
            <w:tcW w:w="882" w:type="dxa"/>
            <w:vAlign w:val="center"/>
          </w:tcPr>
          <w:p w:rsidR="00B918B0" w:rsidRPr="00B918B0" w:rsidRDefault="00B918B0" w:rsidP="00B918B0">
            <w:pPr>
              <w:spacing w:before="60" w:after="60"/>
              <w:jc w:val="center"/>
              <w:rPr>
                <w:sz w:val="22"/>
                <w:szCs w:val="22"/>
              </w:rPr>
            </w:pPr>
            <w:r w:rsidRPr="00B918B0">
              <w:rPr>
                <w:sz w:val="22"/>
                <w:szCs w:val="22"/>
              </w:rPr>
              <w:t>Y</w:t>
            </w:r>
          </w:p>
        </w:tc>
        <w:tc>
          <w:tcPr>
            <w:tcW w:w="936" w:type="dxa"/>
            <w:vAlign w:val="center"/>
          </w:tcPr>
          <w:p w:rsidR="00B918B0" w:rsidRPr="00B918B0" w:rsidRDefault="00B918B0" w:rsidP="00B918B0">
            <w:pPr>
              <w:spacing w:before="60" w:after="60"/>
              <w:jc w:val="center"/>
              <w:rPr>
                <w:sz w:val="22"/>
                <w:szCs w:val="22"/>
              </w:rPr>
            </w:pPr>
            <w:r w:rsidRPr="00B918B0">
              <w:rPr>
                <w:sz w:val="22"/>
                <w:szCs w:val="22"/>
              </w:rPr>
              <w:t>Y</w:t>
            </w:r>
          </w:p>
        </w:tc>
        <w:tc>
          <w:tcPr>
            <w:tcW w:w="3706" w:type="dxa"/>
            <w:tcBorders>
              <w:left w:val="nil"/>
            </w:tcBorders>
            <w:vAlign w:val="center"/>
          </w:tcPr>
          <w:p w:rsidR="00B918B0" w:rsidRPr="00B918B0" w:rsidRDefault="00B918B0" w:rsidP="00B918B0">
            <w:pPr>
              <w:tabs>
                <w:tab w:val="left" w:pos="720"/>
                <w:tab w:val="center" w:pos="4320"/>
                <w:tab w:val="right" w:pos="8640"/>
              </w:tabs>
              <w:spacing w:before="60" w:after="60"/>
              <w:rPr>
                <w:sz w:val="22"/>
                <w:szCs w:val="22"/>
              </w:rPr>
            </w:pPr>
            <w:r w:rsidRPr="00B918B0">
              <w:rPr>
                <w:sz w:val="22"/>
                <w:szCs w:val="22"/>
              </w:rPr>
              <w:t>Bowed CTs</w:t>
            </w: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t>115</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447</w:t>
            </w:r>
          </w:p>
        </w:tc>
        <w:tc>
          <w:tcPr>
            <w:tcW w:w="995" w:type="dxa"/>
            <w:vAlign w:val="center"/>
          </w:tcPr>
          <w:p w:rsidR="00B918B0" w:rsidRPr="00B918B0" w:rsidRDefault="00B918B0" w:rsidP="00B918B0">
            <w:pPr>
              <w:spacing w:before="60" w:after="60"/>
              <w:jc w:val="center"/>
              <w:rPr>
                <w:sz w:val="22"/>
                <w:szCs w:val="22"/>
              </w:rPr>
            </w:pPr>
            <w:r w:rsidRPr="00B918B0">
              <w:rPr>
                <w:sz w:val="22"/>
                <w:szCs w:val="22"/>
              </w:rPr>
              <w:t>ND</w:t>
            </w:r>
          </w:p>
        </w:tc>
        <w:tc>
          <w:tcPr>
            <w:tcW w:w="994" w:type="dxa"/>
            <w:vAlign w:val="center"/>
          </w:tcPr>
          <w:p w:rsidR="00B918B0" w:rsidRPr="00B918B0" w:rsidRDefault="00B918B0" w:rsidP="00B918B0">
            <w:pPr>
              <w:spacing w:before="60" w:after="60"/>
              <w:jc w:val="center"/>
              <w:rPr>
                <w:sz w:val="22"/>
                <w:szCs w:val="22"/>
              </w:rPr>
            </w:pPr>
            <w:r w:rsidRPr="00B918B0">
              <w:rPr>
                <w:sz w:val="22"/>
                <w:szCs w:val="22"/>
              </w:rPr>
              <w:t>70</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44</w:t>
            </w:r>
          </w:p>
        </w:tc>
        <w:tc>
          <w:tcPr>
            <w:tcW w:w="1037" w:type="dxa"/>
            <w:vAlign w:val="center"/>
          </w:tcPr>
          <w:p w:rsidR="00B918B0" w:rsidRPr="00B918B0" w:rsidRDefault="00B918B0" w:rsidP="00B918B0">
            <w:pPr>
              <w:spacing w:before="60" w:after="60"/>
              <w:jc w:val="center"/>
              <w:rPr>
                <w:sz w:val="22"/>
                <w:szCs w:val="22"/>
              </w:rPr>
            </w:pPr>
            <w:r w:rsidRPr="00B918B0">
              <w:rPr>
                <w:sz w:val="22"/>
                <w:szCs w:val="22"/>
              </w:rPr>
              <w:t>3</w:t>
            </w:r>
          </w:p>
        </w:tc>
        <w:tc>
          <w:tcPr>
            <w:tcW w:w="1267" w:type="dxa"/>
            <w:vAlign w:val="center"/>
          </w:tcPr>
          <w:p w:rsidR="00B918B0" w:rsidRPr="00B918B0" w:rsidRDefault="00B918B0" w:rsidP="00B918B0">
            <w:pPr>
              <w:spacing w:before="60" w:after="60"/>
              <w:jc w:val="center"/>
              <w:rPr>
                <w:sz w:val="22"/>
                <w:szCs w:val="22"/>
              </w:rPr>
            </w:pPr>
            <w:r w:rsidRPr="00B918B0">
              <w:rPr>
                <w:sz w:val="22"/>
                <w:szCs w:val="22"/>
              </w:rPr>
              <w:t>0</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Y</w:t>
            </w:r>
          </w:p>
        </w:tc>
        <w:tc>
          <w:tcPr>
            <w:tcW w:w="882" w:type="dxa"/>
            <w:vAlign w:val="center"/>
          </w:tcPr>
          <w:p w:rsidR="00B918B0" w:rsidRPr="00B918B0" w:rsidRDefault="00B918B0" w:rsidP="00B918B0">
            <w:pPr>
              <w:spacing w:before="60" w:after="60"/>
              <w:jc w:val="center"/>
              <w:rPr>
                <w:sz w:val="22"/>
                <w:szCs w:val="22"/>
              </w:rPr>
            </w:pPr>
            <w:r w:rsidRPr="00B918B0">
              <w:rPr>
                <w:sz w:val="22"/>
                <w:szCs w:val="22"/>
              </w:rPr>
              <w:t>N</w:t>
            </w:r>
          </w:p>
        </w:tc>
        <w:tc>
          <w:tcPr>
            <w:tcW w:w="936" w:type="dxa"/>
            <w:vAlign w:val="center"/>
          </w:tcPr>
          <w:p w:rsidR="00B918B0" w:rsidRPr="00B918B0" w:rsidRDefault="00B918B0" w:rsidP="00B918B0">
            <w:pPr>
              <w:spacing w:before="60" w:after="60"/>
              <w:jc w:val="center"/>
              <w:rPr>
                <w:sz w:val="22"/>
                <w:szCs w:val="22"/>
              </w:rPr>
            </w:pPr>
            <w:r w:rsidRPr="00B918B0">
              <w:rPr>
                <w:sz w:val="22"/>
                <w:szCs w:val="22"/>
              </w:rPr>
              <w:t>N</w:t>
            </w:r>
          </w:p>
        </w:tc>
        <w:tc>
          <w:tcPr>
            <w:tcW w:w="3706" w:type="dxa"/>
            <w:tcBorders>
              <w:left w:val="nil"/>
            </w:tcBorders>
            <w:vAlign w:val="center"/>
          </w:tcPr>
          <w:p w:rsidR="00B918B0" w:rsidRPr="00B918B0" w:rsidRDefault="00B918B0" w:rsidP="00B918B0">
            <w:pPr>
              <w:tabs>
                <w:tab w:val="left" w:pos="720"/>
                <w:tab w:val="center" w:pos="4320"/>
                <w:tab w:val="right" w:pos="8640"/>
              </w:tabs>
              <w:spacing w:before="60" w:after="60"/>
              <w:rPr>
                <w:sz w:val="22"/>
                <w:szCs w:val="22"/>
              </w:rPr>
            </w:pPr>
            <w:r w:rsidRPr="00B918B0">
              <w:rPr>
                <w:sz w:val="22"/>
                <w:szCs w:val="22"/>
              </w:rPr>
              <w:t>Steam pipe leak</w:t>
            </w:r>
          </w:p>
        </w:tc>
      </w:tr>
      <w:tr w:rsidR="00B918B0" w:rsidRPr="00B918B0" w:rsidTr="007723B2">
        <w:trPr>
          <w:cantSplit/>
          <w:trHeight w:val="560"/>
          <w:jc w:val="center"/>
        </w:trPr>
        <w:tc>
          <w:tcPr>
            <w:tcW w:w="1795" w:type="dxa"/>
            <w:vAlign w:val="center"/>
          </w:tcPr>
          <w:p w:rsidR="00B918B0" w:rsidRPr="00B918B0" w:rsidRDefault="00B918B0" w:rsidP="00B918B0">
            <w:pPr>
              <w:spacing w:before="60" w:after="60"/>
              <w:rPr>
                <w:sz w:val="22"/>
                <w:szCs w:val="22"/>
              </w:rPr>
            </w:pPr>
            <w:r w:rsidRPr="00B918B0">
              <w:rPr>
                <w:sz w:val="22"/>
                <w:szCs w:val="22"/>
              </w:rPr>
              <w:t>Cafeteria</w:t>
            </w:r>
          </w:p>
        </w:tc>
        <w:tc>
          <w:tcPr>
            <w:tcW w:w="891" w:type="dxa"/>
            <w:vAlign w:val="center"/>
          </w:tcPr>
          <w:p w:rsidR="00B918B0" w:rsidRPr="00B918B0" w:rsidRDefault="00B918B0" w:rsidP="00B918B0">
            <w:pPr>
              <w:spacing w:before="60" w:after="60"/>
              <w:jc w:val="center"/>
              <w:rPr>
                <w:sz w:val="22"/>
                <w:szCs w:val="22"/>
              </w:rPr>
            </w:pPr>
            <w:r w:rsidRPr="00B918B0">
              <w:rPr>
                <w:sz w:val="22"/>
                <w:szCs w:val="22"/>
              </w:rPr>
              <w:t>555</w:t>
            </w:r>
          </w:p>
        </w:tc>
        <w:tc>
          <w:tcPr>
            <w:tcW w:w="995" w:type="dxa"/>
            <w:vAlign w:val="center"/>
          </w:tcPr>
          <w:p w:rsidR="00B918B0" w:rsidRPr="00B918B0" w:rsidRDefault="00B918B0" w:rsidP="00B918B0">
            <w:pPr>
              <w:spacing w:before="60" w:after="60"/>
              <w:jc w:val="center"/>
              <w:rPr>
                <w:sz w:val="22"/>
                <w:szCs w:val="22"/>
              </w:rPr>
            </w:pPr>
            <w:r w:rsidRPr="00B918B0">
              <w:rPr>
                <w:sz w:val="22"/>
                <w:szCs w:val="22"/>
              </w:rPr>
              <w:t>ND</w:t>
            </w:r>
          </w:p>
        </w:tc>
        <w:tc>
          <w:tcPr>
            <w:tcW w:w="994" w:type="dxa"/>
            <w:vAlign w:val="center"/>
          </w:tcPr>
          <w:p w:rsidR="00B918B0" w:rsidRPr="00B918B0" w:rsidRDefault="00B918B0" w:rsidP="00B918B0">
            <w:pPr>
              <w:spacing w:before="60" w:after="60"/>
              <w:jc w:val="center"/>
              <w:rPr>
                <w:sz w:val="22"/>
                <w:szCs w:val="22"/>
              </w:rPr>
            </w:pPr>
            <w:r w:rsidRPr="00B918B0">
              <w:rPr>
                <w:sz w:val="22"/>
                <w:szCs w:val="22"/>
              </w:rPr>
              <w:t>71</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42</w:t>
            </w:r>
          </w:p>
        </w:tc>
        <w:tc>
          <w:tcPr>
            <w:tcW w:w="1037" w:type="dxa"/>
            <w:vAlign w:val="center"/>
          </w:tcPr>
          <w:p w:rsidR="00B918B0" w:rsidRPr="00B918B0" w:rsidRDefault="00B918B0" w:rsidP="00B918B0">
            <w:pPr>
              <w:spacing w:before="60" w:after="60"/>
              <w:jc w:val="center"/>
              <w:rPr>
                <w:sz w:val="22"/>
                <w:szCs w:val="22"/>
              </w:rPr>
            </w:pPr>
            <w:r w:rsidRPr="00B918B0">
              <w:rPr>
                <w:sz w:val="22"/>
                <w:szCs w:val="22"/>
              </w:rPr>
              <w:t>3</w:t>
            </w:r>
          </w:p>
        </w:tc>
        <w:tc>
          <w:tcPr>
            <w:tcW w:w="1267" w:type="dxa"/>
            <w:vAlign w:val="center"/>
          </w:tcPr>
          <w:p w:rsidR="00B918B0" w:rsidRPr="00B918B0" w:rsidRDefault="00B918B0" w:rsidP="00B918B0">
            <w:pPr>
              <w:spacing w:before="60" w:after="60"/>
              <w:jc w:val="center"/>
              <w:rPr>
                <w:sz w:val="22"/>
                <w:szCs w:val="22"/>
              </w:rPr>
            </w:pPr>
            <w:r w:rsidRPr="00B918B0">
              <w:rPr>
                <w:sz w:val="22"/>
                <w:szCs w:val="22"/>
              </w:rPr>
              <w:t>100+</w:t>
            </w:r>
          </w:p>
        </w:tc>
        <w:tc>
          <w:tcPr>
            <w:tcW w:w="1152" w:type="dxa"/>
            <w:vAlign w:val="center"/>
          </w:tcPr>
          <w:p w:rsidR="00B918B0" w:rsidRPr="00B918B0" w:rsidRDefault="00B918B0" w:rsidP="00B918B0">
            <w:pPr>
              <w:spacing w:before="60" w:after="60"/>
              <w:jc w:val="center"/>
              <w:rPr>
                <w:sz w:val="22"/>
                <w:szCs w:val="22"/>
              </w:rPr>
            </w:pPr>
            <w:r w:rsidRPr="00B918B0">
              <w:rPr>
                <w:sz w:val="22"/>
                <w:szCs w:val="22"/>
              </w:rPr>
              <w:t>Y</w:t>
            </w:r>
          </w:p>
        </w:tc>
        <w:tc>
          <w:tcPr>
            <w:tcW w:w="882" w:type="dxa"/>
            <w:vAlign w:val="center"/>
          </w:tcPr>
          <w:p w:rsidR="00B918B0" w:rsidRPr="00B918B0" w:rsidRDefault="00B918B0" w:rsidP="00B918B0">
            <w:pPr>
              <w:spacing w:before="60" w:after="60"/>
              <w:jc w:val="center"/>
              <w:rPr>
                <w:sz w:val="22"/>
                <w:szCs w:val="22"/>
              </w:rPr>
            </w:pPr>
            <w:r w:rsidRPr="00B918B0">
              <w:rPr>
                <w:sz w:val="22"/>
                <w:szCs w:val="22"/>
              </w:rPr>
              <w:t>Y</w:t>
            </w:r>
          </w:p>
        </w:tc>
        <w:tc>
          <w:tcPr>
            <w:tcW w:w="936" w:type="dxa"/>
            <w:vAlign w:val="center"/>
          </w:tcPr>
          <w:p w:rsidR="00B918B0" w:rsidRPr="00B918B0" w:rsidRDefault="00B918B0" w:rsidP="00B918B0">
            <w:pPr>
              <w:spacing w:before="60" w:after="60"/>
              <w:jc w:val="center"/>
              <w:rPr>
                <w:sz w:val="22"/>
                <w:szCs w:val="22"/>
              </w:rPr>
            </w:pPr>
            <w:r w:rsidRPr="00B918B0">
              <w:rPr>
                <w:sz w:val="22"/>
                <w:szCs w:val="22"/>
              </w:rPr>
              <w:t>Y</w:t>
            </w:r>
          </w:p>
        </w:tc>
        <w:tc>
          <w:tcPr>
            <w:tcW w:w="3706" w:type="dxa"/>
            <w:tcBorders>
              <w:left w:val="nil"/>
            </w:tcBorders>
            <w:vAlign w:val="center"/>
          </w:tcPr>
          <w:p w:rsidR="00B918B0" w:rsidRPr="00B918B0" w:rsidRDefault="00B918B0" w:rsidP="00B918B0">
            <w:pPr>
              <w:tabs>
                <w:tab w:val="left" w:pos="720"/>
                <w:tab w:val="center" w:pos="4320"/>
                <w:tab w:val="right" w:pos="8640"/>
              </w:tabs>
              <w:spacing w:before="60" w:after="60"/>
              <w:rPr>
                <w:sz w:val="22"/>
                <w:szCs w:val="22"/>
              </w:rPr>
            </w:pPr>
          </w:p>
        </w:tc>
      </w:tr>
    </w:tbl>
    <w:p w:rsidR="00B918B0" w:rsidRPr="00B918B0" w:rsidRDefault="00B918B0" w:rsidP="00B918B0"/>
    <w:p w:rsidR="00E82B15" w:rsidRPr="009601E8" w:rsidRDefault="00E82B15" w:rsidP="00DC65BE">
      <w:pPr>
        <w:spacing w:after="240"/>
        <w:rPr>
          <w:szCs w:val="24"/>
        </w:rPr>
      </w:pPr>
    </w:p>
    <w:sectPr w:rsidR="00E82B15" w:rsidRPr="009601E8" w:rsidSect="00B918B0">
      <w:headerReference w:type="even" r:id="rId57"/>
      <w:headerReference w:type="default" r:id="rId58"/>
      <w:footerReference w:type="default" r:id="rId59"/>
      <w:headerReference w:type="first" r:id="rId60"/>
      <w:footerReference w:type="first" r:id="rId61"/>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2EA1" w:rsidRDefault="00322EA1">
      <w:r>
        <w:separator/>
      </w:r>
    </w:p>
  </w:endnote>
  <w:endnote w:type="continuationSeparator" w:id="0">
    <w:p w:rsidR="00322EA1" w:rsidRDefault="00322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439" w:rsidRDefault="004D6439"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D6439" w:rsidRDefault="004D64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439" w:rsidRDefault="004D6439"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100D8">
      <w:rPr>
        <w:rStyle w:val="PageNumber"/>
        <w:noProof/>
      </w:rPr>
      <w:t>15</w:t>
    </w:r>
    <w:r>
      <w:rPr>
        <w:rStyle w:val="PageNumber"/>
      </w:rPr>
      <w:fldChar w:fldCharType="end"/>
    </w:r>
  </w:p>
  <w:p w:rsidR="004D6439" w:rsidRDefault="004D64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8B0" w:rsidRDefault="00B918B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725" w:type="dxa"/>
      <w:jc w:val="center"/>
      <w:tblLayout w:type="fixed"/>
      <w:tblLook w:val="0000" w:firstRow="0" w:lastRow="0" w:firstColumn="0" w:lastColumn="0" w:noHBand="0" w:noVBand="0"/>
    </w:tblPr>
    <w:tblGrid>
      <w:gridCol w:w="3825"/>
      <w:gridCol w:w="2700"/>
      <w:gridCol w:w="2250"/>
      <w:gridCol w:w="2430"/>
      <w:gridCol w:w="2520"/>
    </w:tblGrid>
    <w:tr w:rsidR="007723B2" w:rsidRPr="00F374D5" w:rsidTr="007723B2">
      <w:trPr>
        <w:trHeight w:val="300"/>
        <w:jc w:val="center"/>
      </w:trPr>
      <w:tc>
        <w:tcPr>
          <w:tcW w:w="3825" w:type="dxa"/>
          <w:tcBorders>
            <w:top w:val="nil"/>
            <w:left w:val="nil"/>
            <w:bottom w:val="nil"/>
            <w:right w:val="nil"/>
          </w:tcBorders>
          <w:shd w:val="clear" w:color="auto" w:fill="auto"/>
          <w:noWrap/>
          <w:vAlign w:val="center"/>
        </w:tcPr>
        <w:p w:rsidR="007723B2" w:rsidRPr="00860C0A" w:rsidRDefault="007723B2" w:rsidP="007723B2">
          <w:pPr>
            <w:rPr>
              <w:rFonts w:ascii="Times" w:hAnsi="Times" w:cs="Times"/>
              <w:sz w:val="18"/>
            </w:rPr>
          </w:pPr>
          <w:r w:rsidRPr="00860C0A">
            <w:rPr>
              <w:rFonts w:ascii="Times" w:hAnsi="Times" w:cs="Times"/>
              <w:sz w:val="18"/>
            </w:rPr>
            <w:t>ppm = parts per million</w:t>
          </w:r>
        </w:p>
      </w:tc>
      <w:tc>
        <w:tcPr>
          <w:tcW w:w="2700" w:type="dxa"/>
          <w:tcBorders>
            <w:top w:val="nil"/>
            <w:left w:val="nil"/>
            <w:bottom w:val="nil"/>
            <w:right w:val="nil"/>
          </w:tcBorders>
          <w:shd w:val="clear" w:color="auto" w:fill="auto"/>
          <w:noWrap/>
          <w:vAlign w:val="center"/>
        </w:tcPr>
        <w:p w:rsidR="007723B2" w:rsidRPr="00860C0A" w:rsidRDefault="007723B2" w:rsidP="007723B2">
          <w:pPr>
            <w:rPr>
              <w:rFonts w:ascii="Times" w:hAnsi="Times" w:cs="Times"/>
              <w:sz w:val="18"/>
            </w:rPr>
          </w:pPr>
          <w:r w:rsidRPr="00860C0A">
            <w:rPr>
              <w:rFonts w:ascii="Times" w:hAnsi="Times" w:cs="Times"/>
              <w:sz w:val="18"/>
            </w:rPr>
            <w:t>CT = ceiling tile</w:t>
          </w:r>
        </w:p>
      </w:tc>
      <w:tc>
        <w:tcPr>
          <w:tcW w:w="2250" w:type="dxa"/>
          <w:tcBorders>
            <w:top w:val="nil"/>
            <w:left w:val="nil"/>
            <w:bottom w:val="nil"/>
            <w:right w:val="nil"/>
          </w:tcBorders>
          <w:shd w:val="clear" w:color="auto" w:fill="auto"/>
          <w:noWrap/>
          <w:vAlign w:val="center"/>
        </w:tcPr>
        <w:p w:rsidR="007723B2" w:rsidRPr="00860C0A" w:rsidRDefault="007723B2" w:rsidP="007723B2">
          <w:pPr>
            <w:rPr>
              <w:rFonts w:ascii="Times" w:hAnsi="Times" w:cs="Times"/>
              <w:sz w:val="18"/>
            </w:rPr>
          </w:pPr>
          <w:r w:rsidRPr="004148C9">
            <w:rPr>
              <w:rFonts w:ascii="Times" w:hAnsi="Times" w:cs="Times"/>
              <w:sz w:val="18"/>
            </w:rPr>
            <w:t>AC = air conditioner</w:t>
          </w:r>
        </w:p>
      </w:tc>
      <w:tc>
        <w:tcPr>
          <w:tcW w:w="2430" w:type="dxa"/>
          <w:tcBorders>
            <w:top w:val="nil"/>
            <w:left w:val="nil"/>
            <w:bottom w:val="nil"/>
            <w:right w:val="nil"/>
          </w:tcBorders>
          <w:vAlign w:val="center"/>
        </w:tcPr>
        <w:p w:rsidR="007723B2" w:rsidRPr="00860C0A" w:rsidRDefault="007723B2" w:rsidP="007723B2">
          <w:pPr>
            <w:rPr>
              <w:rFonts w:ascii="Times" w:hAnsi="Times" w:cs="Times"/>
              <w:sz w:val="18"/>
            </w:rPr>
          </w:pPr>
          <w:r w:rsidRPr="00860C0A">
            <w:rPr>
              <w:rFonts w:ascii="Times" w:hAnsi="Times" w:cs="Times"/>
              <w:sz w:val="18"/>
            </w:rPr>
            <w:t>HS = hand sanitizer</w:t>
          </w:r>
        </w:p>
      </w:tc>
      <w:tc>
        <w:tcPr>
          <w:tcW w:w="2520" w:type="dxa"/>
          <w:tcBorders>
            <w:top w:val="nil"/>
            <w:left w:val="nil"/>
            <w:bottom w:val="nil"/>
            <w:right w:val="nil"/>
          </w:tcBorders>
          <w:vAlign w:val="center"/>
        </w:tcPr>
        <w:p w:rsidR="007723B2" w:rsidRPr="00860C0A" w:rsidRDefault="007723B2" w:rsidP="007723B2">
          <w:pPr>
            <w:rPr>
              <w:rFonts w:ascii="Times" w:hAnsi="Times" w:cs="Times"/>
              <w:sz w:val="18"/>
            </w:rPr>
          </w:pPr>
          <w:r w:rsidRPr="00860C0A">
            <w:rPr>
              <w:rFonts w:ascii="Times" w:hAnsi="Times" w:cs="Times"/>
              <w:sz w:val="18"/>
            </w:rPr>
            <w:t>TBs = tennis balls</w:t>
          </w:r>
        </w:p>
      </w:tc>
    </w:tr>
    <w:tr w:rsidR="007723B2" w:rsidRPr="00F374D5" w:rsidTr="007723B2">
      <w:trPr>
        <w:trHeight w:val="300"/>
        <w:jc w:val="center"/>
      </w:trPr>
      <w:tc>
        <w:tcPr>
          <w:tcW w:w="3825" w:type="dxa"/>
          <w:tcBorders>
            <w:top w:val="nil"/>
            <w:left w:val="nil"/>
            <w:bottom w:val="nil"/>
            <w:right w:val="nil"/>
          </w:tcBorders>
          <w:shd w:val="clear" w:color="auto" w:fill="auto"/>
          <w:noWrap/>
          <w:vAlign w:val="center"/>
        </w:tcPr>
        <w:p w:rsidR="007723B2" w:rsidRPr="00860C0A" w:rsidRDefault="007723B2" w:rsidP="007723B2">
          <w:pPr>
            <w:rPr>
              <w:rFonts w:ascii="Times" w:hAnsi="Times" w:cs="Times"/>
              <w:sz w:val="18"/>
            </w:rPr>
          </w:pPr>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2700" w:type="dxa"/>
          <w:tcBorders>
            <w:top w:val="nil"/>
            <w:left w:val="nil"/>
            <w:bottom w:val="nil"/>
            <w:right w:val="nil"/>
          </w:tcBorders>
          <w:shd w:val="clear" w:color="auto" w:fill="auto"/>
          <w:noWrap/>
          <w:vAlign w:val="center"/>
        </w:tcPr>
        <w:p w:rsidR="007723B2" w:rsidRPr="00860C0A" w:rsidRDefault="007723B2" w:rsidP="007723B2">
          <w:pPr>
            <w:rPr>
              <w:rFonts w:ascii="Times" w:hAnsi="Times" w:cs="Times"/>
              <w:sz w:val="18"/>
            </w:rPr>
          </w:pPr>
          <w:r>
            <w:rPr>
              <w:rFonts w:ascii="Times" w:hAnsi="Times" w:cs="Times"/>
              <w:sz w:val="18"/>
            </w:rPr>
            <w:t>MT = missing tile</w:t>
          </w:r>
        </w:p>
      </w:tc>
      <w:tc>
        <w:tcPr>
          <w:tcW w:w="2250" w:type="dxa"/>
          <w:tcBorders>
            <w:top w:val="nil"/>
            <w:left w:val="nil"/>
            <w:bottom w:val="nil"/>
            <w:right w:val="nil"/>
          </w:tcBorders>
          <w:shd w:val="clear" w:color="auto" w:fill="auto"/>
          <w:noWrap/>
          <w:vAlign w:val="center"/>
        </w:tcPr>
        <w:p w:rsidR="007723B2" w:rsidRPr="00860C0A" w:rsidRDefault="007723B2" w:rsidP="007723B2">
          <w:pPr>
            <w:rPr>
              <w:rFonts w:ascii="Times" w:hAnsi="Times" w:cs="Times"/>
              <w:sz w:val="18"/>
            </w:rPr>
          </w:pPr>
          <w:r>
            <w:rPr>
              <w:rFonts w:ascii="Times" w:hAnsi="Times" w:cs="Times"/>
              <w:sz w:val="18"/>
            </w:rPr>
            <w:t>DEM = dry erase materials</w:t>
          </w:r>
        </w:p>
      </w:tc>
      <w:tc>
        <w:tcPr>
          <w:tcW w:w="2430" w:type="dxa"/>
          <w:tcBorders>
            <w:top w:val="nil"/>
            <w:left w:val="nil"/>
            <w:bottom w:val="nil"/>
            <w:right w:val="nil"/>
          </w:tcBorders>
          <w:vAlign w:val="center"/>
        </w:tcPr>
        <w:p w:rsidR="007723B2" w:rsidRPr="00860C0A" w:rsidRDefault="007723B2" w:rsidP="007723B2">
          <w:pPr>
            <w:rPr>
              <w:rFonts w:ascii="Times" w:hAnsi="Times" w:cs="Times"/>
              <w:sz w:val="18"/>
            </w:rPr>
          </w:pPr>
          <w:r>
            <w:rPr>
              <w:rFonts w:ascii="Times" w:hAnsi="Times" w:cs="Times"/>
              <w:sz w:val="18"/>
            </w:rPr>
            <w:t>PC = photocopier</w:t>
          </w:r>
        </w:p>
      </w:tc>
      <w:tc>
        <w:tcPr>
          <w:tcW w:w="2520" w:type="dxa"/>
          <w:tcBorders>
            <w:top w:val="nil"/>
            <w:left w:val="nil"/>
            <w:bottom w:val="nil"/>
            <w:right w:val="nil"/>
          </w:tcBorders>
          <w:vAlign w:val="center"/>
        </w:tcPr>
        <w:p w:rsidR="007723B2" w:rsidRDefault="007723B2" w:rsidP="007723B2">
          <w:pPr>
            <w:rPr>
              <w:rFonts w:ascii="Times" w:hAnsi="Times" w:cs="Times"/>
              <w:sz w:val="18"/>
            </w:rPr>
          </w:pPr>
          <w:r>
            <w:rPr>
              <w:rFonts w:ascii="Times" w:hAnsi="Times" w:cs="Times"/>
              <w:sz w:val="18"/>
            </w:rPr>
            <w:t>UV = univent</w:t>
          </w:r>
        </w:p>
      </w:tc>
    </w:tr>
    <w:tr w:rsidR="007723B2" w:rsidRPr="00F374D5" w:rsidTr="007723B2">
      <w:trPr>
        <w:trHeight w:val="300"/>
        <w:jc w:val="center"/>
      </w:trPr>
      <w:tc>
        <w:tcPr>
          <w:tcW w:w="3825" w:type="dxa"/>
          <w:tcBorders>
            <w:top w:val="nil"/>
            <w:left w:val="nil"/>
            <w:bottom w:val="nil"/>
            <w:right w:val="nil"/>
          </w:tcBorders>
          <w:shd w:val="clear" w:color="auto" w:fill="auto"/>
          <w:noWrap/>
          <w:vAlign w:val="center"/>
        </w:tcPr>
        <w:p w:rsidR="007723B2" w:rsidRPr="00860C0A" w:rsidRDefault="007723B2" w:rsidP="007723B2">
          <w:pPr>
            <w:rPr>
              <w:rFonts w:ascii="Times" w:hAnsi="Times" w:cs="Times"/>
              <w:sz w:val="18"/>
            </w:rPr>
          </w:pPr>
          <w:r w:rsidRPr="00860C0A">
            <w:rPr>
              <w:rFonts w:ascii="Times" w:hAnsi="Times" w:cs="Times"/>
              <w:sz w:val="18"/>
            </w:rPr>
            <w:t>ND = non detect</w:t>
          </w:r>
        </w:p>
      </w:tc>
      <w:tc>
        <w:tcPr>
          <w:tcW w:w="2700" w:type="dxa"/>
          <w:tcBorders>
            <w:top w:val="nil"/>
            <w:left w:val="nil"/>
            <w:bottom w:val="nil"/>
            <w:right w:val="nil"/>
          </w:tcBorders>
          <w:shd w:val="clear" w:color="auto" w:fill="auto"/>
          <w:noWrap/>
          <w:vAlign w:val="center"/>
        </w:tcPr>
        <w:p w:rsidR="007723B2" w:rsidRPr="00860C0A" w:rsidRDefault="007723B2" w:rsidP="007723B2">
          <w:pPr>
            <w:rPr>
              <w:rFonts w:ascii="Times" w:hAnsi="Times" w:cs="Times"/>
              <w:sz w:val="18"/>
            </w:rPr>
          </w:pPr>
          <w:r>
            <w:rPr>
              <w:rFonts w:ascii="Times" w:hAnsi="Times" w:cs="Times"/>
              <w:sz w:val="18"/>
            </w:rPr>
            <w:t>AF = air freshener</w:t>
          </w:r>
        </w:p>
      </w:tc>
      <w:tc>
        <w:tcPr>
          <w:tcW w:w="2250" w:type="dxa"/>
          <w:tcBorders>
            <w:top w:val="nil"/>
            <w:left w:val="nil"/>
            <w:bottom w:val="nil"/>
            <w:right w:val="nil"/>
          </w:tcBorders>
          <w:shd w:val="clear" w:color="auto" w:fill="auto"/>
          <w:noWrap/>
          <w:vAlign w:val="center"/>
        </w:tcPr>
        <w:p w:rsidR="007723B2" w:rsidRPr="00860C0A" w:rsidRDefault="007723B2" w:rsidP="007723B2">
          <w:pPr>
            <w:rPr>
              <w:rFonts w:ascii="Times" w:hAnsi="Times" w:cs="Times"/>
              <w:sz w:val="18"/>
            </w:rPr>
          </w:pPr>
          <w:r w:rsidRPr="00860C0A">
            <w:rPr>
              <w:rFonts w:ascii="Times" w:hAnsi="Times" w:cs="Times"/>
              <w:sz w:val="18"/>
            </w:rPr>
            <w:t>DO = door open</w:t>
          </w:r>
        </w:p>
      </w:tc>
      <w:tc>
        <w:tcPr>
          <w:tcW w:w="2430" w:type="dxa"/>
          <w:tcBorders>
            <w:top w:val="nil"/>
            <w:left w:val="nil"/>
            <w:bottom w:val="nil"/>
            <w:right w:val="nil"/>
          </w:tcBorders>
          <w:vAlign w:val="center"/>
        </w:tcPr>
        <w:p w:rsidR="007723B2" w:rsidRPr="00860C0A" w:rsidRDefault="007723B2" w:rsidP="007723B2">
          <w:pPr>
            <w:rPr>
              <w:rFonts w:ascii="Times" w:hAnsi="Times" w:cs="Times"/>
              <w:sz w:val="18"/>
            </w:rPr>
          </w:pPr>
          <w:r>
            <w:rPr>
              <w:rFonts w:ascii="Times" w:hAnsi="Times" w:cs="Times"/>
              <w:sz w:val="18"/>
            </w:rPr>
            <w:t>PF = personal fan</w:t>
          </w:r>
        </w:p>
      </w:tc>
      <w:tc>
        <w:tcPr>
          <w:tcW w:w="2520" w:type="dxa"/>
          <w:tcBorders>
            <w:top w:val="nil"/>
            <w:left w:val="nil"/>
            <w:bottom w:val="nil"/>
            <w:right w:val="nil"/>
          </w:tcBorders>
          <w:vAlign w:val="center"/>
        </w:tcPr>
        <w:p w:rsidR="007723B2" w:rsidRDefault="007723B2" w:rsidP="007723B2">
          <w:pPr>
            <w:rPr>
              <w:rFonts w:ascii="Times" w:hAnsi="Times" w:cs="Times"/>
              <w:sz w:val="18"/>
            </w:rPr>
          </w:pPr>
          <w:r>
            <w:rPr>
              <w:rFonts w:ascii="Times" w:hAnsi="Times" w:cs="Times"/>
              <w:sz w:val="18"/>
            </w:rPr>
            <w:t>AP = air purifier</w:t>
          </w:r>
        </w:p>
      </w:tc>
    </w:tr>
    <w:tr w:rsidR="007723B2" w:rsidRPr="00F374D5" w:rsidTr="007723B2">
      <w:trPr>
        <w:trHeight w:val="300"/>
        <w:jc w:val="center"/>
      </w:trPr>
      <w:tc>
        <w:tcPr>
          <w:tcW w:w="3825" w:type="dxa"/>
          <w:tcBorders>
            <w:top w:val="nil"/>
            <w:left w:val="nil"/>
            <w:bottom w:val="nil"/>
            <w:right w:val="nil"/>
          </w:tcBorders>
          <w:shd w:val="clear" w:color="auto" w:fill="auto"/>
          <w:noWrap/>
          <w:vAlign w:val="center"/>
        </w:tcPr>
        <w:p w:rsidR="007723B2" w:rsidRPr="00860C0A" w:rsidRDefault="007723B2" w:rsidP="007723B2">
          <w:pPr>
            <w:rPr>
              <w:rFonts w:ascii="Times" w:hAnsi="Times" w:cs="Times"/>
              <w:sz w:val="18"/>
            </w:rPr>
          </w:pPr>
          <w:r w:rsidRPr="00860C0A">
            <w:rPr>
              <w:rFonts w:ascii="Times" w:hAnsi="Times" w:cs="Times"/>
              <w:sz w:val="18"/>
            </w:rPr>
            <w:t>WD = water-damaged</w:t>
          </w:r>
        </w:p>
      </w:tc>
      <w:tc>
        <w:tcPr>
          <w:tcW w:w="2700" w:type="dxa"/>
          <w:tcBorders>
            <w:top w:val="nil"/>
            <w:left w:val="nil"/>
            <w:bottom w:val="nil"/>
            <w:right w:val="nil"/>
          </w:tcBorders>
          <w:shd w:val="clear" w:color="auto" w:fill="auto"/>
          <w:noWrap/>
          <w:vAlign w:val="center"/>
        </w:tcPr>
        <w:p w:rsidR="007723B2" w:rsidRPr="00860C0A" w:rsidRDefault="007723B2" w:rsidP="007723B2">
          <w:pPr>
            <w:rPr>
              <w:rFonts w:ascii="Times" w:hAnsi="Times" w:cs="Times"/>
              <w:sz w:val="18"/>
            </w:rPr>
          </w:pPr>
          <w:r w:rsidRPr="00860C0A">
            <w:rPr>
              <w:rFonts w:ascii="Times" w:hAnsi="Times" w:cs="Times"/>
              <w:sz w:val="18"/>
            </w:rPr>
            <w:t>CP = cleaning products</w:t>
          </w:r>
        </w:p>
      </w:tc>
      <w:tc>
        <w:tcPr>
          <w:tcW w:w="2250" w:type="dxa"/>
          <w:tcBorders>
            <w:top w:val="nil"/>
            <w:left w:val="nil"/>
            <w:bottom w:val="nil"/>
            <w:right w:val="nil"/>
          </w:tcBorders>
          <w:shd w:val="clear" w:color="auto" w:fill="auto"/>
          <w:noWrap/>
          <w:vAlign w:val="center"/>
        </w:tcPr>
        <w:p w:rsidR="007723B2" w:rsidRPr="00860C0A" w:rsidRDefault="007723B2" w:rsidP="007723B2">
          <w:pPr>
            <w:rPr>
              <w:rFonts w:ascii="Times" w:hAnsi="Times" w:cs="Times"/>
              <w:sz w:val="18"/>
            </w:rPr>
          </w:pPr>
        </w:p>
      </w:tc>
      <w:tc>
        <w:tcPr>
          <w:tcW w:w="2430" w:type="dxa"/>
          <w:tcBorders>
            <w:top w:val="nil"/>
            <w:left w:val="nil"/>
            <w:bottom w:val="nil"/>
            <w:right w:val="nil"/>
          </w:tcBorders>
          <w:vAlign w:val="center"/>
        </w:tcPr>
        <w:p w:rsidR="007723B2" w:rsidRPr="00860C0A" w:rsidRDefault="007723B2" w:rsidP="007723B2">
          <w:pPr>
            <w:rPr>
              <w:rFonts w:ascii="Times" w:hAnsi="Times" w:cs="Times"/>
              <w:sz w:val="18"/>
            </w:rPr>
          </w:pPr>
        </w:p>
      </w:tc>
      <w:tc>
        <w:tcPr>
          <w:tcW w:w="2520" w:type="dxa"/>
          <w:tcBorders>
            <w:top w:val="nil"/>
            <w:left w:val="nil"/>
            <w:bottom w:val="nil"/>
            <w:right w:val="nil"/>
          </w:tcBorders>
          <w:vAlign w:val="center"/>
        </w:tcPr>
        <w:p w:rsidR="007723B2" w:rsidRPr="00860C0A" w:rsidRDefault="007723B2" w:rsidP="007723B2">
          <w:pPr>
            <w:rPr>
              <w:rFonts w:ascii="Times" w:hAnsi="Times" w:cs="Times"/>
              <w:sz w:val="18"/>
            </w:rPr>
          </w:pPr>
        </w:p>
      </w:tc>
    </w:tr>
  </w:tbl>
  <w:p w:rsidR="007723B2" w:rsidRDefault="007723B2" w:rsidP="007723B2">
    <w:pPr>
      <w:tabs>
        <w:tab w:val="left" w:pos="9180"/>
      </w:tabs>
      <w:rPr>
        <w:b/>
        <w:sz w:val="20"/>
      </w:rPr>
    </w:pPr>
  </w:p>
  <w:p w:rsidR="007723B2" w:rsidRDefault="007723B2" w:rsidP="007723B2">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7723B2" w:rsidTr="007723B2">
      <w:tc>
        <w:tcPr>
          <w:tcW w:w="2718" w:type="dxa"/>
        </w:tcPr>
        <w:p w:rsidR="007723B2" w:rsidRDefault="007723B2" w:rsidP="007723B2">
          <w:pPr>
            <w:jc w:val="right"/>
            <w:rPr>
              <w:sz w:val="20"/>
              <w:lang w:val="fr-FR"/>
            </w:rPr>
          </w:pPr>
          <w:r>
            <w:rPr>
              <w:sz w:val="20"/>
              <w:lang w:val="fr-FR"/>
            </w:rPr>
            <w:t>Carbon Dioxide:</w:t>
          </w:r>
        </w:p>
      </w:tc>
      <w:tc>
        <w:tcPr>
          <w:tcW w:w="4860" w:type="dxa"/>
        </w:tcPr>
        <w:p w:rsidR="007723B2" w:rsidRDefault="007723B2" w:rsidP="007723B2">
          <w:pPr>
            <w:rPr>
              <w:sz w:val="20"/>
            </w:rPr>
          </w:pPr>
          <w:r>
            <w:rPr>
              <w:sz w:val="20"/>
            </w:rPr>
            <w:t>&lt; 800 ppm = preferable</w:t>
          </w:r>
        </w:p>
      </w:tc>
      <w:tc>
        <w:tcPr>
          <w:tcW w:w="3600" w:type="dxa"/>
        </w:tcPr>
        <w:p w:rsidR="007723B2" w:rsidRDefault="007723B2" w:rsidP="007723B2">
          <w:pPr>
            <w:jc w:val="right"/>
            <w:rPr>
              <w:sz w:val="20"/>
            </w:rPr>
          </w:pPr>
          <w:r>
            <w:rPr>
              <w:sz w:val="20"/>
            </w:rPr>
            <w:t>Temperature:</w:t>
          </w:r>
        </w:p>
      </w:tc>
      <w:tc>
        <w:tcPr>
          <w:tcW w:w="3420" w:type="dxa"/>
        </w:tcPr>
        <w:p w:rsidR="007723B2" w:rsidRDefault="007723B2" w:rsidP="007723B2">
          <w:pPr>
            <w:rPr>
              <w:sz w:val="20"/>
            </w:rPr>
          </w:pPr>
          <w:r>
            <w:rPr>
              <w:sz w:val="20"/>
            </w:rPr>
            <w:t>70 - 78 °F</w:t>
          </w:r>
        </w:p>
      </w:tc>
    </w:tr>
    <w:tr w:rsidR="007723B2" w:rsidTr="007723B2">
      <w:tc>
        <w:tcPr>
          <w:tcW w:w="2718" w:type="dxa"/>
        </w:tcPr>
        <w:p w:rsidR="007723B2" w:rsidRDefault="007723B2" w:rsidP="007723B2">
          <w:pPr>
            <w:jc w:val="right"/>
            <w:rPr>
              <w:sz w:val="20"/>
            </w:rPr>
          </w:pPr>
        </w:p>
      </w:tc>
      <w:tc>
        <w:tcPr>
          <w:tcW w:w="4860" w:type="dxa"/>
        </w:tcPr>
        <w:p w:rsidR="007723B2" w:rsidRDefault="007723B2" w:rsidP="007723B2">
          <w:pPr>
            <w:rPr>
              <w:sz w:val="20"/>
            </w:rPr>
          </w:pPr>
          <w:r>
            <w:rPr>
              <w:sz w:val="20"/>
            </w:rPr>
            <w:t>&gt; 800 ppm = indicative of ventilation problems</w:t>
          </w:r>
        </w:p>
      </w:tc>
      <w:tc>
        <w:tcPr>
          <w:tcW w:w="3600" w:type="dxa"/>
        </w:tcPr>
        <w:p w:rsidR="007723B2" w:rsidRDefault="007723B2" w:rsidP="007723B2">
          <w:pPr>
            <w:jc w:val="right"/>
            <w:rPr>
              <w:sz w:val="20"/>
            </w:rPr>
          </w:pPr>
          <w:r>
            <w:rPr>
              <w:sz w:val="20"/>
            </w:rPr>
            <w:t>Relative Humidity:</w:t>
          </w:r>
        </w:p>
      </w:tc>
      <w:tc>
        <w:tcPr>
          <w:tcW w:w="3420" w:type="dxa"/>
        </w:tcPr>
        <w:p w:rsidR="007723B2" w:rsidRDefault="007723B2" w:rsidP="007723B2">
          <w:pPr>
            <w:rPr>
              <w:sz w:val="20"/>
            </w:rPr>
          </w:pPr>
          <w:r>
            <w:rPr>
              <w:sz w:val="20"/>
            </w:rPr>
            <w:t>40 - 60%</w:t>
          </w:r>
        </w:p>
      </w:tc>
    </w:tr>
  </w:tbl>
  <w:p w:rsidR="007723B2" w:rsidRDefault="007723B2" w:rsidP="007723B2">
    <w:pPr>
      <w:pStyle w:val="Footer"/>
      <w:jc w:val="center"/>
    </w:pPr>
  </w:p>
  <w:p w:rsidR="007723B2" w:rsidRPr="00A7353A" w:rsidRDefault="007723B2" w:rsidP="007723B2">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5100D8">
      <w:rPr>
        <w:rStyle w:val="PageNumber"/>
        <w:noProof/>
        <w:sz w:val="22"/>
        <w:szCs w:val="22"/>
      </w:rPr>
      <w:t>7</w:t>
    </w:r>
    <w:r w:rsidRPr="00A7353A">
      <w:rPr>
        <w:rStyle w:val="PageNumber"/>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725" w:type="dxa"/>
      <w:jc w:val="center"/>
      <w:tblLayout w:type="fixed"/>
      <w:tblLook w:val="0000" w:firstRow="0" w:lastRow="0" w:firstColumn="0" w:lastColumn="0" w:noHBand="0" w:noVBand="0"/>
    </w:tblPr>
    <w:tblGrid>
      <w:gridCol w:w="3825"/>
      <w:gridCol w:w="2700"/>
      <w:gridCol w:w="2250"/>
      <w:gridCol w:w="2430"/>
      <w:gridCol w:w="2520"/>
    </w:tblGrid>
    <w:tr w:rsidR="007723B2" w:rsidRPr="00F374D5" w:rsidTr="007723B2">
      <w:trPr>
        <w:trHeight w:val="300"/>
        <w:jc w:val="center"/>
      </w:trPr>
      <w:tc>
        <w:tcPr>
          <w:tcW w:w="3825" w:type="dxa"/>
          <w:tcBorders>
            <w:top w:val="nil"/>
            <w:left w:val="nil"/>
            <w:bottom w:val="nil"/>
            <w:right w:val="nil"/>
          </w:tcBorders>
          <w:shd w:val="clear" w:color="auto" w:fill="auto"/>
          <w:noWrap/>
          <w:vAlign w:val="center"/>
        </w:tcPr>
        <w:p w:rsidR="007723B2" w:rsidRPr="00860C0A" w:rsidRDefault="007723B2" w:rsidP="007723B2">
          <w:pPr>
            <w:rPr>
              <w:rFonts w:ascii="Times" w:hAnsi="Times" w:cs="Times"/>
              <w:sz w:val="18"/>
            </w:rPr>
          </w:pPr>
          <w:r w:rsidRPr="00860C0A">
            <w:rPr>
              <w:rFonts w:ascii="Times" w:hAnsi="Times" w:cs="Times"/>
              <w:sz w:val="18"/>
            </w:rPr>
            <w:t>ppm = parts per million</w:t>
          </w:r>
        </w:p>
      </w:tc>
      <w:tc>
        <w:tcPr>
          <w:tcW w:w="2700" w:type="dxa"/>
          <w:tcBorders>
            <w:top w:val="nil"/>
            <w:left w:val="nil"/>
            <w:bottom w:val="nil"/>
            <w:right w:val="nil"/>
          </w:tcBorders>
          <w:shd w:val="clear" w:color="auto" w:fill="auto"/>
          <w:noWrap/>
          <w:vAlign w:val="center"/>
        </w:tcPr>
        <w:p w:rsidR="007723B2" w:rsidRPr="00860C0A" w:rsidRDefault="007723B2" w:rsidP="007723B2">
          <w:pPr>
            <w:rPr>
              <w:rFonts w:ascii="Times" w:hAnsi="Times" w:cs="Times"/>
              <w:sz w:val="18"/>
            </w:rPr>
          </w:pPr>
          <w:r w:rsidRPr="00860C0A">
            <w:rPr>
              <w:rFonts w:ascii="Times" w:hAnsi="Times" w:cs="Times"/>
              <w:sz w:val="18"/>
            </w:rPr>
            <w:t>CT = ceiling tile</w:t>
          </w:r>
        </w:p>
      </w:tc>
      <w:tc>
        <w:tcPr>
          <w:tcW w:w="2250" w:type="dxa"/>
          <w:tcBorders>
            <w:top w:val="nil"/>
            <w:left w:val="nil"/>
            <w:bottom w:val="nil"/>
            <w:right w:val="nil"/>
          </w:tcBorders>
          <w:shd w:val="clear" w:color="auto" w:fill="auto"/>
          <w:noWrap/>
          <w:vAlign w:val="center"/>
        </w:tcPr>
        <w:p w:rsidR="007723B2" w:rsidRPr="00860C0A" w:rsidRDefault="007723B2" w:rsidP="007723B2">
          <w:pPr>
            <w:rPr>
              <w:rFonts w:ascii="Times" w:hAnsi="Times" w:cs="Times"/>
              <w:sz w:val="18"/>
            </w:rPr>
          </w:pPr>
          <w:r w:rsidRPr="004148C9">
            <w:rPr>
              <w:rFonts w:ascii="Times" w:hAnsi="Times" w:cs="Times"/>
              <w:sz w:val="18"/>
            </w:rPr>
            <w:t>AC = air conditioner</w:t>
          </w:r>
        </w:p>
      </w:tc>
      <w:tc>
        <w:tcPr>
          <w:tcW w:w="2430" w:type="dxa"/>
          <w:tcBorders>
            <w:top w:val="nil"/>
            <w:left w:val="nil"/>
            <w:bottom w:val="nil"/>
            <w:right w:val="nil"/>
          </w:tcBorders>
          <w:vAlign w:val="center"/>
        </w:tcPr>
        <w:p w:rsidR="007723B2" w:rsidRPr="00860C0A" w:rsidRDefault="007723B2" w:rsidP="007723B2">
          <w:pPr>
            <w:rPr>
              <w:rFonts w:ascii="Times" w:hAnsi="Times" w:cs="Times"/>
              <w:sz w:val="18"/>
            </w:rPr>
          </w:pPr>
          <w:r w:rsidRPr="00860C0A">
            <w:rPr>
              <w:rFonts w:ascii="Times" w:hAnsi="Times" w:cs="Times"/>
              <w:sz w:val="18"/>
            </w:rPr>
            <w:t>HS = hand sanitizer</w:t>
          </w:r>
        </w:p>
      </w:tc>
      <w:tc>
        <w:tcPr>
          <w:tcW w:w="2520" w:type="dxa"/>
          <w:tcBorders>
            <w:top w:val="nil"/>
            <w:left w:val="nil"/>
            <w:bottom w:val="nil"/>
            <w:right w:val="nil"/>
          </w:tcBorders>
          <w:vAlign w:val="center"/>
        </w:tcPr>
        <w:p w:rsidR="007723B2" w:rsidRPr="00860C0A" w:rsidRDefault="007723B2" w:rsidP="007723B2">
          <w:pPr>
            <w:rPr>
              <w:rFonts w:ascii="Times" w:hAnsi="Times" w:cs="Times"/>
              <w:sz w:val="18"/>
            </w:rPr>
          </w:pPr>
          <w:r w:rsidRPr="00860C0A">
            <w:rPr>
              <w:rFonts w:ascii="Times" w:hAnsi="Times" w:cs="Times"/>
              <w:sz w:val="18"/>
            </w:rPr>
            <w:t>TBs = tennis balls</w:t>
          </w:r>
        </w:p>
      </w:tc>
    </w:tr>
    <w:tr w:rsidR="007723B2" w:rsidRPr="00F374D5" w:rsidTr="007723B2">
      <w:trPr>
        <w:trHeight w:val="300"/>
        <w:jc w:val="center"/>
      </w:trPr>
      <w:tc>
        <w:tcPr>
          <w:tcW w:w="3825" w:type="dxa"/>
          <w:tcBorders>
            <w:top w:val="nil"/>
            <w:left w:val="nil"/>
            <w:bottom w:val="nil"/>
            <w:right w:val="nil"/>
          </w:tcBorders>
          <w:shd w:val="clear" w:color="auto" w:fill="auto"/>
          <w:noWrap/>
          <w:vAlign w:val="center"/>
        </w:tcPr>
        <w:p w:rsidR="007723B2" w:rsidRPr="00860C0A" w:rsidRDefault="007723B2" w:rsidP="007723B2">
          <w:pPr>
            <w:rPr>
              <w:rFonts w:ascii="Times" w:hAnsi="Times" w:cs="Times"/>
              <w:sz w:val="18"/>
            </w:rPr>
          </w:pPr>
          <w:r w:rsidRPr="00860C0A">
            <w:rPr>
              <w:rFonts w:ascii="Times" w:hAnsi="Times" w:cs="Times"/>
              <w:sz w:val="18"/>
            </w:rPr>
            <w:t>µg/m</w:t>
          </w:r>
          <w:r w:rsidRPr="00860C0A">
            <w:rPr>
              <w:rFonts w:ascii="Times" w:hAnsi="Times" w:cs="Times"/>
              <w:sz w:val="18"/>
              <w:vertAlign w:val="superscript"/>
            </w:rPr>
            <w:t>3</w:t>
          </w:r>
          <w:r w:rsidRPr="00860C0A">
            <w:rPr>
              <w:rFonts w:ascii="Times" w:hAnsi="Times" w:cs="Times"/>
              <w:sz w:val="18"/>
            </w:rPr>
            <w:t xml:space="preserve"> = micrograms per cubic meter</w:t>
          </w:r>
        </w:p>
      </w:tc>
      <w:tc>
        <w:tcPr>
          <w:tcW w:w="2700" w:type="dxa"/>
          <w:tcBorders>
            <w:top w:val="nil"/>
            <w:left w:val="nil"/>
            <w:bottom w:val="nil"/>
            <w:right w:val="nil"/>
          </w:tcBorders>
          <w:shd w:val="clear" w:color="auto" w:fill="auto"/>
          <w:noWrap/>
          <w:vAlign w:val="center"/>
        </w:tcPr>
        <w:p w:rsidR="007723B2" w:rsidRPr="00860C0A" w:rsidRDefault="007723B2" w:rsidP="007723B2">
          <w:pPr>
            <w:rPr>
              <w:rFonts w:ascii="Times" w:hAnsi="Times" w:cs="Times"/>
              <w:sz w:val="18"/>
            </w:rPr>
          </w:pPr>
          <w:r>
            <w:rPr>
              <w:rFonts w:ascii="Times" w:hAnsi="Times" w:cs="Times"/>
              <w:sz w:val="18"/>
            </w:rPr>
            <w:t>MT = missing tile</w:t>
          </w:r>
        </w:p>
      </w:tc>
      <w:tc>
        <w:tcPr>
          <w:tcW w:w="2250" w:type="dxa"/>
          <w:tcBorders>
            <w:top w:val="nil"/>
            <w:left w:val="nil"/>
            <w:bottom w:val="nil"/>
            <w:right w:val="nil"/>
          </w:tcBorders>
          <w:shd w:val="clear" w:color="auto" w:fill="auto"/>
          <w:noWrap/>
          <w:vAlign w:val="center"/>
        </w:tcPr>
        <w:p w:rsidR="007723B2" w:rsidRPr="00860C0A" w:rsidRDefault="007723B2" w:rsidP="007723B2">
          <w:pPr>
            <w:rPr>
              <w:rFonts w:ascii="Times" w:hAnsi="Times" w:cs="Times"/>
              <w:sz w:val="18"/>
            </w:rPr>
          </w:pPr>
          <w:r>
            <w:rPr>
              <w:rFonts w:ascii="Times" w:hAnsi="Times" w:cs="Times"/>
              <w:sz w:val="18"/>
            </w:rPr>
            <w:t>DEM = dry erase materials</w:t>
          </w:r>
        </w:p>
      </w:tc>
      <w:tc>
        <w:tcPr>
          <w:tcW w:w="2430" w:type="dxa"/>
          <w:tcBorders>
            <w:top w:val="nil"/>
            <w:left w:val="nil"/>
            <w:bottom w:val="nil"/>
            <w:right w:val="nil"/>
          </w:tcBorders>
          <w:vAlign w:val="center"/>
        </w:tcPr>
        <w:p w:rsidR="007723B2" w:rsidRPr="00860C0A" w:rsidRDefault="007723B2" w:rsidP="007723B2">
          <w:pPr>
            <w:rPr>
              <w:rFonts w:ascii="Times" w:hAnsi="Times" w:cs="Times"/>
              <w:sz w:val="18"/>
            </w:rPr>
          </w:pPr>
          <w:r>
            <w:rPr>
              <w:rFonts w:ascii="Times" w:hAnsi="Times" w:cs="Times"/>
              <w:sz w:val="18"/>
            </w:rPr>
            <w:t>PC = photocopier</w:t>
          </w:r>
        </w:p>
      </w:tc>
      <w:tc>
        <w:tcPr>
          <w:tcW w:w="2520" w:type="dxa"/>
          <w:tcBorders>
            <w:top w:val="nil"/>
            <w:left w:val="nil"/>
            <w:bottom w:val="nil"/>
            <w:right w:val="nil"/>
          </w:tcBorders>
          <w:vAlign w:val="center"/>
        </w:tcPr>
        <w:p w:rsidR="007723B2" w:rsidRDefault="007723B2" w:rsidP="007723B2">
          <w:pPr>
            <w:rPr>
              <w:rFonts w:ascii="Times" w:hAnsi="Times" w:cs="Times"/>
              <w:sz w:val="18"/>
            </w:rPr>
          </w:pPr>
          <w:r>
            <w:rPr>
              <w:rFonts w:ascii="Times" w:hAnsi="Times" w:cs="Times"/>
              <w:sz w:val="18"/>
            </w:rPr>
            <w:t>UV = univent</w:t>
          </w:r>
        </w:p>
      </w:tc>
    </w:tr>
    <w:tr w:rsidR="007723B2" w:rsidRPr="00F374D5" w:rsidTr="007723B2">
      <w:trPr>
        <w:trHeight w:val="300"/>
        <w:jc w:val="center"/>
      </w:trPr>
      <w:tc>
        <w:tcPr>
          <w:tcW w:w="3825" w:type="dxa"/>
          <w:tcBorders>
            <w:top w:val="nil"/>
            <w:left w:val="nil"/>
            <w:bottom w:val="nil"/>
            <w:right w:val="nil"/>
          </w:tcBorders>
          <w:shd w:val="clear" w:color="auto" w:fill="auto"/>
          <w:noWrap/>
          <w:vAlign w:val="center"/>
        </w:tcPr>
        <w:p w:rsidR="007723B2" w:rsidRPr="00860C0A" w:rsidRDefault="007723B2" w:rsidP="007723B2">
          <w:pPr>
            <w:rPr>
              <w:rFonts w:ascii="Times" w:hAnsi="Times" w:cs="Times"/>
              <w:sz w:val="18"/>
            </w:rPr>
          </w:pPr>
          <w:r w:rsidRPr="00860C0A">
            <w:rPr>
              <w:rFonts w:ascii="Times" w:hAnsi="Times" w:cs="Times"/>
              <w:sz w:val="18"/>
            </w:rPr>
            <w:t>ND = non detect</w:t>
          </w:r>
        </w:p>
      </w:tc>
      <w:tc>
        <w:tcPr>
          <w:tcW w:w="2700" w:type="dxa"/>
          <w:tcBorders>
            <w:top w:val="nil"/>
            <w:left w:val="nil"/>
            <w:bottom w:val="nil"/>
            <w:right w:val="nil"/>
          </w:tcBorders>
          <w:shd w:val="clear" w:color="auto" w:fill="auto"/>
          <w:noWrap/>
          <w:vAlign w:val="center"/>
        </w:tcPr>
        <w:p w:rsidR="007723B2" w:rsidRPr="00860C0A" w:rsidRDefault="007723B2" w:rsidP="007723B2">
          <w:pPr>
            <w:rPr>
              <w:rFonts w:ascii="Times" w:hAnsi="Times" w:cs="Times"/>
              <w:sz w:val="18"/>
            </w:rPr>
          </w:pPr>
          <w:r>
            <w:rPr>
              <w:rFonts w:ascii="Times" w:hAnsi="Times" w:cs="Times"/>
              <w:sz w:val="18"/>
            </w:rPr>
            <w:t>AF = air freshener</w:t>
          </w:r>
        </w:p>
      </w:tc>
      <w:tc>
        <w:tcPr>
          <w:tcW w:w="2250" w:type="dxa"/>
          <w:tcBorders>
            <w:top w:val="nil"/>
            <w:left w:val="nil"/>
            <w:bottom w:val="nil"/>
            <w:right w:val="nil"/>
          </w:tcBorders>
          <w:shd w:val="clear" w:color="auto" w:fill="auto"/>
          <w:noWrap/>
          <w:vAlign w:val="center"/>
        </w:tcPr>
        <w:p w:rsidR="007723B2" w:rsidRPr="00860C0A" w:rsidRDefault="007723B2" w:rsidP="007723B2">
          <w:pPr>
            <w:rPr>
              <w:rFonts w:ascii="Times" w:hAnsi="Times" w:cs="Times"/>
              <w:sz w:val="18"/>
            </w:rPr>
          </w:pPr>
          <w:r w:rsidRPr="00860C0A">
            <w:rPr>
              <w:rFonts w:ascii="Times" w:hAnsi="Times" w:cs="Times"/>
              <w:sz w:val="18"/>
            </w:rPr>
            <w:t>DO = door open</w:t>
          </w:r>
        </w:p>
      </w:tc>
      <w:tc>
        <w:tcPr>
          <w:tcW w:w="2430" w:type="dxa"/>
          <w:tcBorders>
            <w:top w:val="nil"/>
            <w:left w:val="nil"/>
            <w:bottom w:val="nil"/>
            <w:right w:val="nil"/>
          </w:tcBorders>
          <w:vAlign w:val="center"/>
        </w:tcPr>
        <w:p w:rsidR="007723B2" w:rsidRPr="00860C0A" w:rsidRDefault="007723B2" w:rsidP="007723B2">
          <w:pPr>
            <w:rPr>
              <w:rFonts w:ascii="Times" w:hAnsi="Times" w:cs="Times"/>
              <w:sz w:val="18"/>
            </w:rPr>
          </w:pPr>
          <w:r>
            <w:rPr>
              <w:rFonts w:ascii="Times" w:hAnsi="Times" w:cs="Times"/>
              <w:sz w:val="18"/>
            </w:rPr>
            <w:t>PF = personal fan</w:t>
          </w:r>
        </w:p>
      </w:tc>
      <w:tc>
        <w:tcPr>
          <w:tcW w:w="2520" w:type="dxa"/>
          <w:tcBorders>
            <w:top w:val="nil"/>
            <w:left w:val="nil"/>
            <w:bottom w:val="nil"/>
            <w:right w:val="nil"/>
          </w:tcBorders>
          <w:vAlign w:val="center"/>
        </w:tcPr>
        <w:p w:rsidR="007723B2" w:rsidRDefault="007723B2" w:rsidP="007723B2">
          <w:pPr>
            <w:rPr>
              <w:rFonts w:ascii="Times" w:hAnsi="Times" w:cs="Times"/>
              <w:sz w:val="18"/>
            </w:rPr>
          </w:pPr>
          <w:r>
            <w:rPr>
              <w:rFonts w:ascii="Times" w:hAnsi="Times" w:cs="Times"/>
              <w:sz w:val="18"/>
            </w:rPr>
            <w:t>AP = air purifier</w:t>
          </w:r>
        </w:p>
      </w:tc>
    </w:tr>
    <w:tr w:rsidR="007723B2" w:rsidRPr="00F374D5" w:rsidTr="007723B2">
      <w:trPr>
        <w:trHeight w:val="300"/>
        <w:jc w:val="center"/>
      </w:trPr>
      <w:tc>
        <w:tcPr>
          <w:tcW w:w="3825" w:type="dxa"/>
          <w:tcBorders>
            <w:top w:val="nil"/>
            <w:left w:val="nil"/>
            <w:bottom w:val="nil"/>
            <w:right w:val="nil"/>
          </w:tcBorders>
          <w:shd w:val="clear" w:color="auto" w:fill="auto"/>
          <w:noWrap/>
          <w:vAlign w:val="center"/>
        </w:tcPr>
        <w:p w:rsidR="007723B2" w:rsidRPr="00860C0A" w:rsidRDefault="007723B2" w:rsidP="007723B2">
          <w:pPr>
            <w:rPr>
              <w:rFonts w:ascii="Times" w:hAnsi="Times" w:cs="Times"/>
              <w:sz w:val="18"/>
            </w:rPr>
          </w:pPr>
          <w:r w:rsidRPr="00860C0A">
            <w:rPr>
              <w:rFonts w:ascii="Times" w:hAnsi="Times" w:cs="Times"/>
              <w:sz w:val="18"/>
            </w:rPr>
            <w:t>WD = water-damaged</w:t>
          </w:r>
        </w:p>
      </w:tc>
      <w:tc>
        <w:tcPr>
          <w:tcW w:w="2700" w:type="dxa"/>
          <w:tcBorders>
            <w:top w:val="nil"/>
            <w:left w:val="nil"/>
            <w:bottom w:val="nil"/>
            <w:right w:val="nil"/>
          </w:tcBorders>
          <w:shd w:val="clear" w:color="auto" w:fill="auto"/>
          <w:noWrap/>
          <w:vAlign w:val="center"/>
        </w:tcPr>
        <w:p w:rsidR="007723B2" w:rsidRPr="00860C0A" w:rsidRDefault="007723B2" w:rsidP="007723B2">
          <w:pPr>
            <w:rPr>
              <w:rFonts w:ascii="Times" w:hAnsi="Times" w:cs="Times"/>
              <w:sz w:val="18"/>
            </w:rPr>
          </w:pPr>
          <w:r w:rsidRPr="00860C0A">
            <w:rPr>
              <w:rFonts w:ascii="Times" w:hAnsi="Times" w:cs="Times"/>
              <w:sz w:val="18"/>
            </w:rPr>
            <w:t>CP = cleaning products</w:t>
          </w:r>
        </w:p>
      </w:tc>
      <w:tc>
        <w:tcPr>
          <w:tcW w:w="2250" w:type="dxa"/>
          <w:tcBorders>
            <w:top w:val="nil"/>
            <w:left w:val="nil"/>
            <w:bottom w:val="nil"/>
            <w:right w:val="nil"/>
          </w:tcBorders>
          <w:shd w:val="clear" w:color="auto" w:fill="auto"/>
          <w:noWrap/>
          <w:vAlign w:val="center"/>
        </w:tcPr>
        <w:p w:rsidR="007723B2" w:rsidRPr="00860C0A" w:rsidRDefault="007723B2" w:rsidP="007723B2">
          <w:pPr>
            <w:rPr>
              <w:rFonts w:ascii="Times" w:hAnsi="Times" w:cs="Times"/>
              <w:sz w:val="18"/>
            </w:rPr>
          </w:pPr>
        </w:p>
      </w:tc>
      <w:tc>
        <w:tcPr>
          <w:tcW w:w="2430" w:type="dxa"/>
          <w:tcBorders>
            <w:top w:val="nil"/>
            <w:left w:val="nil"/>
            <w:bottom w:val="nil"/>
            <w:right w:val="nil"/>
          </w:tcBorders>
          <w:vAlign w:val="center"/>
        </w:tcPr>
        <w:p w:rsidR="007723B2" w:rsidRPr="00860C0A" w:rsidRDefault="007723B2" w:rsidP="007723B2">
          <w:pPr>
            <w:rPr>
              <w:rFonts w:ascii="Times" w:hAnsi="Times" w:cs="Times"/>
              <w:sz w:val="18"/>
            </w:rPr>
          </w:pPr>
        </w:p>
      </w:tc>
      <w:tc>
        <w:tcPr>
          <w:tcW w:w="2520" w:type="dxa"/>
          <w:tcBorders>
            <w:top w:val="nil"/>
            <w:left w:val="nil"/>
            <w:bottom w:val="nil"/>
            <w:right w:val="nil"/>
          </w:tcBorders>
          <w:vAlign w:val="center"/>
        </w:tcPr>
        <w:p w:rsidR="007723B2" w:rsidRPr="00860C0A" w:rsidRDefault="007723B2" w:rsidP="007723B2">
          <w:pPr>
            <w:rPr>
              <w:rFonts w:ascii="Times" w:hAnsi="Times" w:cs="Times"/>
              <w:sz w:val="18"/>
            </w:rPr>
          </w:pPr>
        </w:p>
      </w:tc>
    </w:tr>
  </w:tbl>
  <w:p w:rsidR="007723B2" w:rsidRDefault="007723B2" w:rsidP="007723B2">
    <w:pPr>
      <w:tabs>
        <w:tab w:val="left" w:pos="9180"/>
      </w:tabs>
      <w:rPr>
        <w:b/>
        <w:sz w:val="20"/>
      </w:rPr>
    </w:pPr>
  </w:p>
  <w:p w:rsidR="007723B2" w:rsidRDefault="007723B2" w:rsidP="007723B2">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7723B2" w:rsidTr="007723B2">
      <w:tc>
        <w:tcPr>
          <w:tcW w:w="2718" w:type="dxa"/>
        </w:tcPr>
        <w:p w:rsidR="007723B2" w:rsidRDefault="007723B2" w:rsidP="007723B2">
          <w:pPr>
            <w:jc w:val="right"/>
            <w:rPr>
              <w:sz w:val="20"/>
              <w:lang w:val="fr-FR"/>
            </w:rPr>
          </w:pPr>
          <w:r>
            <w:rPr>
              <w:sz w:val="20"/>
              <w:lang w:val="fr-FR"/>
            </w:rPr>
            <w:t>Carbon Dioxide:</w:t>
          </w:r>
        </w:p>
      </w:tc>
      <w:tc>
        <w:tcPr>
          <w:tcW w:w="4860" w:type="dxa"/>
        </w:tcPr>
        <w:p w:rsidR="007723B2" w:rsidRDefault="007723B2" w:rsidP="007723B2">
          <w:pPr>
            <w:rPr>
              <w:sz w:val="20"/>
            </w:rPr>
          </w:pPr>
          <w:r>
            <w:rPr>
              <w:sz w:val="20"/>
            </w:rPr>
            <w:t>&lt; 800 ppm = preferable</w:t>
          </w:r>
        </w:p>
      </w:tc>
      <w:tc>
        <w:tcPr>
          <w:tcW w:w="3600" w:type="dxa"/>
        </w:tcPr>
        <w:p w:rsidR="007723B2" w:rsidRDefault="007723B2" w:rsidP="007723B2">
          <w:pPr>
            <w:jc w:val="right"/>
            <w:rPr>
              <w:sz w:val="20"/>
            </w:rPr>
          </w:pPr>
          <w:r>
            <w:rPr>
              <w:sz w:val="20"/>
            </w:rPr>
            <w:t>Temperature:</w:t>
          </w:r>
        </w:p>
      </w:tc>
      <w:tc>
        <w:tcPr>
          <w:tcW w:w="3420" w:type="dxa"/>
        </w:tcPr>
        <w:p w:rsidR="007723B2" w:rsidRDefault="007723B2" w:rsidP="007723B2">
          <w:pPr>
            <w:rPr>
              <w:sz w:val="20"/>
            </w:rPr>
          </w:pPr>
          <w:r>
            <w:rPr>
              <w:sz w:val="20"/>
            </w:rPr>
            <w:t>70 - 78 °F</w:t>
          </w:r>
        </w:p>
      </w:tc>
    </w:tr>
    <w:tr w:rsidR="007723B2" w:rsidTr="007723B2">
      <w:tc>
        <w:tcPr>
          <w:tcW w:w="2718" w:type="dxa"/>
        </w:tcPr>
        <w:p w:rsidR="007723B2" w:rsidRDefault="007723B2" w:rsidP="007723B2">
          <w:pPr>
            <w:jc w:val="right"/>
            <w:rPr>
              <w:sz w:val="20"/>
            </w:rPr>
          </w:pPr>
        </w:p>
      </w:tc>
      <w:tc>
        <w:tcPr>
          <w:tcW w:w="4860" w:type="dxa"/>
        </w:tcPr>
        <w:p w:rsidR="007723B2" w:rsidRDefault="007723B2" w:rsidP="007723B2">
          <w:pPr>
            <w:rPr>
              <w:sz w:val="20"/>
            </w:rPr>
          </w:pPr>
          <w:r>
            <w:rPr>
              <w:sz w:val="20"/>
            </w:rPr>
            <w:t>&gt; 800 ppm = indicative of ventilation problems</w:t>
          </w:r>
        </w:p>
      </w:tc>
      <w:tc>
        <w:tcPr>
          <w:tcW w:w="3600" w:type="dxa"/>
        </w:tcPr>
        <w:p w:rsidR="007723B2" w:rsidRDefault="007723B2" w:rsidP="007723B2">
          <w:pPr>
            <w:jc w:val="right"/>
            <w:rPr>
              <w:sz w:val="20"/>
            </w:rPr>
          </w:pPr>
          <w:r>
            <w:rPr>
              <w:sz w:val="20"/>
            </w:rPr>
            <w:t>Relative Humidity:</w:t>
          </w:r>
        </w:p>
      </w:tc>
      <w:tc>
        <w:tcPr>
          <w:tcW w:w="3420" w:type="dxa"/>
        </w:tcPr>
        <w:p w:rsidR="007723B2" w:rsidRDefault="007723B2" w:rsidP="007723B2">
          <w:pPr>
            <w:rPr>
              <w:sz w:val="20"/>
            </w:rPr>
          </w:pPr>
          <w:r>
            <w:rPr>
              <w:sz w:val="20"/>
            </w:rPr>
            <w:t>40 - 60%</w:t>
          </w:r>
        </w:p>
      </w:tc>
    </w:tr>
  </w:tbl>
  <w:p w:rsidR="007723B2" w:rsidRDefault="007723B2" w:rsidP="007723B2">
    <w:pPr>
      <w:pStyle w:val="Footer"/>
      <w:jc w:val="center"/>
    </w:pPr>
  </w:p>
  <w:p w:rsidR="007723B2" w:rsidRPr="004D1B80" w:rsidRDefault="007723B2" w:rsidP="007723B2">
    <w:pPr>
      <w:pStyle w:val="Footer"/>
      <w:jc w:val="center"/>
      <w:rPr>
        <w:sz w:val="22"/>
        <w:szCs w:val="22"/>
      </w:rPr>
    </w:pPr>
    <w:r>
      <w:rPr>
        <w:sz w:val="22"/>
        <w:szCs w:val="22"/>
      </w:rPr>
      <w:t>Table 1, P</w:t>
    </w:r>
    <w:r w:rsidRPr="00A7353A">
      <w:rPr>
        <w:sz w:val="22"/>
        <w:szCs w:val="22"/>
      </w:rPr>
      <w:t xml:space="preserve">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5100D8">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2EA1" w:rsidRDefault="00322EA1">
      <w:r>
        <w:separator/>
      </w:r>
    </w:p>
  </w:footnote>
  <w:footnote w:type="continuationSeparator" w:id="0">
    <w:p w:rsidR="00322EA1" w:rsidRDefault="00322E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23B2" w:rsidRDefault="007723B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723B2" w:rsidRDefault="007723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6572"/>
      <w:gridCol w:w="3029"/>
      <w:gridCol w:w="2467"/>
      <w:gridCol w:w="2332"/>
    </w:tblGrid>
    <w:tr w:rsidR="007723B2" w:rsidTr="007723B2">
      <w:trPr>
        <w:cantSplit/>
        <w:trHeight w:val="360"/>
      </w:trPr>
      <w:tc>
        <w:tcPr>
          <w:tcW w:w="12258" w:type="dxa"/>
          <w:gridSpan w:val="3"/>
        </w:tcPr>
        <w:p w:rsidR="007723B2" w:rsidRPr="00AA0C96" w:rsidRDefault="007723B2" w:rsidP="007723B2">
          <w:pPr>
            <w:pStyle w:val="Header"/>
            <w:spacing w:before="60" w:after="60"/>
            <w:rPr>
              <w:b/>
              <w:sz w:val="22"/>
            </w:rPr>
          </w:pPr>
          <w:r>
            <w:rPr>
              <w:b/>
              <w:sz w:val="22"/>
            </w:rPr>
            <w:t>Location: Community School</w:t>
          </w:r>
        </w:p>
      </w:tc>
      <w:tc>
        <w:tcPr>
          <w:tcW w:w="2358" w:type="dxa"/>
        </w:tcPr>
        <w:p w:rsidR="007723B2" w:rsidRPr="00AA0C96" w:rsidRDefault="007723B2" w:rsidP="007723B2">
          <w:pPr>
            <w:pStyle w:val="Header"/>
            <w:tabs>
              <w:tab w:val="clear" w:pos="4320"/>
              <w:tab w:val="clear" w:pos="8640"/>
            </w:tabs>
            <w:spacing w:before="60" w:after="60"/>
            <w:rPr>
              <w:b/>
              <w:sz w:val="22"/>
            </w:rPr>
          </w:pPr>
          <w:r w:rsidRPr="00AA0C96">
            <w:rPr>
              <w:b/>
              <w:sz w:val="22"/>
            </w:rPr>
            <w:t>Indoor Air Results</w:t>
          </w:r>
        </w:p>
      </w:tc>
    </w:tr>
    <w:tr w:rsidR="007723B2" w:rsidTr="007723B2">
      <w:trPr>
        <w:cantSplit/>
      </w:trPr>
      <w:tc>
        <w:tcPr>
          <w:tcW w:w="6678" w:type="dxa"/>
        </w:tcPr>
        <w:p w:rsidR="007723B2" w:rsidRPr="00AA0C96" w:rsidRDefault="007723B2" w:rsidP="007723B2">
          <w:pPr>
            <w:pStyle w:val="Header"/>
            <w:tabs>
              <w:tab w:val="clear" w:pos="4320"/>
              <w:tab w:val="clear" w:pos="8640"/>
            </w:tabs>
            <w:spacing w:before="60" w:after="60"/>
            <w:rPr>
              <w:b/>
              <w:sz w:val="22"/>
            </w:rPr>
          </w:pPr>
          <w:r w:rsidRPr="00AA0C96">
            <w:rPr>
              <w:b/>
              <w:sz w:val="22"/>
            </w:rPr>
            <w:t xml:space="preserve">Address: </w:t>
          </w:r>
          <w:r w:rsidRPr="00C35EA4">
            <w:rPr>
              <w:b/>
              <w:sz w:val="22"/>
            </w:rPr>
            <w:t>45 South Washington Street</w:t>
          </w:r>
          <w:r w:rsidRPr="004D3E08">
            <w:rPr>
              <w:b/>
              <w:sz w:val="22"/>
            </w:rPr>
            <w:t>, North Attleborough, MA</w:t>
          </w:r>
        </w:p>
      </w:tc>
      <w:tc>
        <w:tcPr>
          <w:tcW w:w="3066" w:type="dxa"/>
        </w:tcPr>
        <w:p w:rsidR="007723B2" w:rsidRPr="00AA0C96" w:rsidRDefault="007723B2" w:rsidP="007723B2">
          <w:pPr>
            <w:pStyle w:val="Header"/>
            <w:tabs>
              <w:tab w:val="clear" w:pos="4320"/>
              <w:tab w:val="clear" w:pos="8640"/>
              <w:tab w:val="left" w:pos="1560"/>
              <w:tab w:val="center" w:pos="2328"/>
            </w:tabs>
            <w:spacing w:before="60" w:after="60"/>
            <w:rPr>
              <w:b/>
              <w:sz w:val="22"/>
            </w:rPr>
          </w:pPr>
          <w:r w:rsidRPr="00AA0C96">
            <w:rPr>
              <w:b/>
              <w:sz w:val="22"/>
            </w:rPr>
            <w:t>Table 1</w:t>
          </w:r>
          <w:r>
            <w:rPr>
              <w:b/>
              <w:sz w:val="22"/>
            </w:rPr>
            <w:t xml:space="preserve"> (continued)</w:t>
          </w:r>
        </w:p>
      </w:tc>
      <w:tc>
        <w:tcPr>
          <w:tcW w:w="2514" w:type="dxa"/>
        </w:tcPr>
        <w:p w:rsidR="007723B2" w:rsidRPr="00AA0C96" w:rsidRDefault="007723B2" w:rsidP="007723B2">
          <w:pPr>
            <w:pStyle w:val="Header"/>
            <w:tabs>
              <w:tab w:val="clear" w:pos="4320"/>
              <w:tab w:val="clear" w:pos="8640"/>
            </w:tabs>
            <w:spacing w:before="60" w:after="60"/>
            <w:rPr>
              <w:b/>
              <w:sz w:val="22"/>
            </w:rPr>
          </w:pPr>
        </w:p>
      </w:tc>
      <w:tc>
        <w:tcPr>
          <w:tcW w:w="2358" w:type="dxa"/>
        </w:tcPr>
        <w:p w:rsidR="007723B2" w:rsidRPr="00AA0C96" w:rsidRDefault="007723B2" w:rsidP="007723B2">
          <w:pPr>
            <w:pStyle w:val="Header"/>
            <w:tabs>
              <w:tab w:val="clear" w:pos="4320"/>
              <w:tab w:val="clear" w:pos="8640"/>
            </w:tabs>
            <w:spacing w:before="60" w:after="60"/>
            <w:rPr>
              <w:b/>
              <w:sz w:val="22"/>
            </w:rPr>
          </w:pPr>
          <w:r w:rsidRPr="00AA0C96">
            <w:rPr>
              <w:b/>
              <w:sz w:val="22"/>
            </w:rPr>
            <w:t>Date</w:t>
          </w:r>
          <w:r>
            <w:rPr>
              <w:b/>
              <w:sz w:val="22"/>
            </w:rPr>
            <w:t>: 4/30/2019</w:t>
          </w:r>
        </w:p>
      </w:tc>
    </w:tr>
  </w:tbl>
  <w:p w:rsidR="007723B2" w:rsidRPr="00EC38EA" w:rsidRDefault="007723B2" w:rsidP="007723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6313"/>
      <w:gridCol w:w="3285"/>
      <w:gridCol w:w="2469"/>
      <w:gridCol w:w="2333"/>
    </w:tblGrid>
    <w:tr w:rsidR="007723B2" w:rsidTr="007723B2">
      <w:trPr>
        <w:cantSplit/>
        <w:trHeight w:val="360"/>
      </w:trPr>
      <w:tc>
        <w:tcPr>
          <w:tcW w:w="12258" w:type="dxa"/>
          <w:gridSpan w:val="3"/>
        </w:tcPr>
        <w:p w:rsidR="007723B2" w:rsidRPr="00AA0C96" w:rsidRDefault="007723B2" w:rsidP="007723B2">
          <w:pPr>
            <w:pStyle w:val="Header"/>
            <w:spacing w:before="60" w:after="60"/>
            <w:rPr>
              <w:b/>
              <w:sz w:val="22"/>
            </w:rPr>
          </w:pPr>
          <w:r>
            <w:rPr>
              <w:b/>
              <w:sz w:val="22"/>
            </w:rPr>
            <w:t>Location: Community School</w:t>
          </w:r>
        </w:p>
      </w:tc>
      <w:tc>
        <w:tcPr>
          <w:tcW w:w="2358" w:type="dxa"/>
        </w:tcPr>
        <w:p w:rsidR="007723B2" w:rsidRPr="00AA0C96" w:rsidRDefault="007723B2" w:rsidP="007723B2">
          <w:pPr>
            <w:pStyle w:val="Header"/>
            <w:tabs>
              <w:tab w:val="clear" w:pos="4320"/>
              <w:tab w:val="clear" w:pos="8640"/>
            </w:tabs>
            <w:spacing w:before="60" w:after="60"/>
            <w:rPr>
              <w:b/>
              <w:sz w:val="22"/>
            </w:rPr>
          </w:pPr>
          <w:r w:rsidRPr="00AA0C96">
            <w:rPr>
              <w:b/>
              <w:sz w:val="22"/>
            </w:rPr>
            <w:t>Indoor Air Results</w:t>
          </w:r>
        </w:p>
      </w:tc>
    </w:tr>
    <w:tr w:rsidR="007723B2" w:rsidTr="007723B2">
      <w:trPr>
        <w:cantSplit/>
      </w:trPr>
      <w:tc>
        <w:tcPr>
          <w:tcW w:w="6408" w:type="dxa"/>
        </w:tcPr>
        <w:p w:rsidR="007723B2" w:rsidRPr="00AA0C96" w:rsidRDefault="007723B2" w:rsidP="007723B2">
          <w:pPr>
            <w:pStyle w:val="Header"/>
            <w:tabs>
              <w:tab w:val="clear" w:pos="4320"/>
              <w:tab w:val="clear" w:pos="8640"/>
            </w:tabs>
            <w:spacing w:before="60" w:after="60"/>
            <w:rPr>
              <w:b/>
              <w:sz w:val="22"/>
            </w:rPr>
          </w:pPr>
          <w:r w:rsidRPr="00AA0C96">
            <w:rPr>
              <w:b/>
              <w:sz w:val="22"/>
            </w:rPr>
            <w:t xml:space="preserve">Address: </w:t>
          </w:r>
          <w:r w:rsidRPr="00C35EA4">
            <w:rPr>
              <w:b/>
              <w:sz w:val="22"/>
            </w:rPr>
            <w:t>45 South Washington Street</w:t>
          </w:r>
          <w:r>
            <w:rPr>
              <w:b/>
              <w:sz w:val="22"/>
            </w:rPr>
            <w:t xml:space="preserve">, North Attleborough, MA </w:t>
          </w:r>
        </w:p>
      </w:tc>
      <w:tc>
        <w:tcPr>
          <w:tcW w:w="3336" w:type="dxa"/>
        </w:tcPr>
        <w:p w:rsidR="007723B2" w:rsidRPr="00AA0C96" w:rsidRDefault="007723B2" w:rsidP="007723B2">
          <w:pPr>
            <w:pStyle w:val="Header"/>
            <w:tabs>
              <w:tab w:val="clear" w:pos="4320"/>
              <w:tab w:val="clear" w:pos="8640"/>
              <w:tab w:val="left" w:pos="1560"/>
              <w:tab w:val="center" w:pos="2328"/>
            </w:tabs>
            <w:spacing w:before="60" w:after="60"/>
            <w:rPr>
              <w:b/>
              <w:sz w:val="22"/>
            </w:rPr>
          </w:pPr>
          <w:r w:rsidRPr="00AA0C96">
            <w:rPr>
              <w:b/>
              <w:sz w:val="22"/>
            </w:rPr>
            <w:t>Table 1</w:t>
          </w:r>
        </w:p>
      </w:tc>
      <w:tc>
        <w:tcPr>
          <w:tcW w:w="2514" w:type="dxa"/>
        </w:tcPr>
        <w:p w:rsidR="007723B2" w:rsidRPr="00AA0C96" w:rsidRDefault="007723B2" w:rsidP="007723B2">
          <w:pPr>
            <w:pStyle w:val="Header"/>
            <w:tabs>
              <w:tab w:val="clear" w:pos="4320"/>
              <w:tab w:val="clear" w:pos="8640"/>
            </w:tabs>
            <w:spacing w:before="60" w:after="60"/>
            <w:rPr>
              <w:b/>
              <w:sz w:val="22"/>
            </w:rPr>
          </w:pPr>
        </w:p>
      </w:tc>
      <w:tc>
        <w:tcPr>
          <w:tcW w:w="2358" w:type="dxa"/>
        </w:tcPr>
        <w:p w:rsidR="007723B2" w:rsidRPr="00AA0C96" w:rsidRDefault="007723B2" w:rsidP="007723B2">
          <w:pPr>
            <w:pStyle w:val="Header"/>
            <w:tabs>
              <w:tab w:val="clear" w:pos="4320"/>
              <w:tab w:val="clear" w:pos="8640"/>
            </w:tabs>
            <w:spacing w:before="60" w:after="60"/>
            <w:rPr>
              <w:b/>
              <w:sz w:val="22"/>
            </w:rPr>
          </w:pPr>
          <w:r w:rsidRPr="00AA0C96">
            <w:rPr>
              <w:b/>
              <w:sz w:val="22"/>
            </w:rPr>
            <w:t>Date</w:t>
          </w:r>
          <w:r>
            <w:rPr>
              <w:b/>
              <w:sz w:val="22"/>
            </w:rPr>
            <w:t>: 4/30/2019</w:t>
          </w:r>
        </w:p>
      </w:tc>
    </w:tr>
  </w:tbl>
  <w:p w:rsidR="007723B2" w:rsidRDefault="007723B2" w:rsidP="007723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125D3957"/>
    <w:multiLevelType w:val="hybridMultilevel"/>
    <w:tmpl w:val="EE2CA3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3AC67B8"/>
    <w:multiLevelType w:val="hybridMultilevel"/>
    <w:tmpl w:val="13B68142"/>
    <w:lvl w:ilvl="0" w:tplc="488218EE">
      <w:start w:val="1"/>
      <w:numFmt w:val="decimal"/>
      <w:pStyle w:val="BodyTextNumberedConclusion"/>
      <w:lvlText w:val="%1."/>
      <w:lvlJc w:val="righ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3DE4F72"/>
    <w:multiLevelType w:val="hybridMultilevel"/>
    <w:tmpl w:val="2F9CC6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D0D40AA"/>
    <w:multiLevelType w:val="singleLevel"/>
    <w:tmpl w:val="762253D2"/>
    <w:lvl w:ilvl="0">
      <w:start w:val="1"/>
      <w:numFmt w:val="decimal"/>
      <w:lvlText w:val="%1."/>
      <w:lvlJc w:val="right"/>
      <w:pPr>
        <w:tabs>
          <w:tab w:val="num" w:pos="360"/>
        </w:tabs>
        <w:ind w:left="360" w:hanging="72"/>
      </w:pPr>
    </w:lvl>
  </w:abstractNum>
  <w:abstractNum w:abstractNumId="5"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8" w15:restartNumberingAfterBreak="0">
    <w:nsid w:val="3CAC41F2"/>
    <w:multiLevelType w:val="hybridMultilevel"/>
    <w:tmpl w:val="AE56891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0"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24F3E8B"/>
    <w:multiLevelType w:val="hybridMultilevel"/>
    <w:tmpl w:val="3E18AB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86B0FD9"/>
    <w:multiLevelType w:val="hybridMultilevel"/>
    <w:tmpl w:val="3FAE73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9A0506"/>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4"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abstractNumId w:val="7"/>
  </w:num>
  <w:num w:numId="2">
    <w:abstractNumId w:val="0"/>
  </w:num>
  <w:num w:numId="3">
    <w:abstractNumId w:val="6"/>
  </w:num>
  <w:num w:numId="4">
    <w:abstractNumId w:val="9"/>
  </w:num>
  <w:num w:numId="5">
    <w:abstractNumId w:val="10"/>
  </w:num>
  <w:num w:numId="6">
    <w:abstractNumId w:val="14"/>
  </w:num>
  <w:num w:numId="7">
    <w:abstractNumId w:val="13"/>
  </w:num>
  <w:num w:numId="8">
    <w:abstractNumId w:val="5"/>
  </w:num>
  <w:num w:numId="9">
    <w:abstractNumId w:val="1"/>
  </w:num>
  <w:num w:numId="10">
    <w:abstractNumId w:val="11"/>
  </w:num>
  <w:num w:numId="11">
    <w:abstractNumId w:val="3"/>
  </w:num>
  <w:num w:numId="12">
    <w:abstractNumId w:val="8"/>
  </w:num>
  <w:num w:numId="13">
    <w:abstractNumId w:val="4"/>
  </w:num>
  <w:num w:numId="14">
    <w:abstractNumId w:val="2"/>
  </w:num>
  <w:num w:numId="15">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E7A"/>
    <w:rsid w:val="00001C41"/>
    <w:rsid w:val="00002DC6"/>
    <w:rsid w:val="00003CDA"/>
    <w:rsid w:val="00003E0B"/>
    <w:rsid w:val="00005661"/>
    <w:rsid w:val="000105AD"/>
    <w:rsid w:val="00010835"/>
    <w:rsid w:val="000108ED"/>
    <w:rsid w:val="00011F77"/>
    <w:rsid w:val="00012980"/>
    <w:rsid w:val="00012B49"/>
    <w:rsid w:val="0001560D"/>
    <w:rsid w:val="00017BA8"/>
    <w:rsid w:val="00020432"/>
    <w:rsid w:val="00021A0F"/>
    <w:rsid w:val="00023943"/>
    <w:rsid w:val="00024D15"/>
    <w:rsid w:val="000258C5"/>
    <w:rsid w:val="00027FA9"/>
    <w:rsid w:val="000307F4"/>
    <w:rsid w:val="00032C01"/>
    <w:rsid w:val="00033BBE"/>
    <w:rsid w:val="00034C32"/>
    <w:rsid w:val="00034E7F"/>
    <w:rsid w:val="000350D8"/>
    <w:rsid w:val="000359F8"/>
    <w:rsid w:val="00036831"/>
    <w:rsid w:val="00036AC8"/>
    <w:rsid w:val="000371AB"/>
    <w:rsid w:val="00040134"/>
    <w:rsid w:val="0004147F"/>
    <w:rsid w:val="00042E30"/>
    <w:rsid w:val="00045144"/>
    <w:rsid w:val="0004591A"/>
    <w:rsid w:val="00045DAC"/>
    <w:rsid w:val="000479ED"/>
    <w:rsid w:val="000506A6"/>
    <w:rsid w:val="00050A04"/>
    <w:rsid w:val="00051245"/>
    <w:rsid w:val="00051D6A"/>
    <w:rsid w:val="00053D15"/>
    <w:rsid w:val="00054FB7"/>
    <w:rsid w:val="0005561F"/>
    <w:rsid w:val="0005565A"/>
    <w:rsid w:val="00055DC0"/>
    <w:rsid w:val="00056AED"/>
    <w:rsid w:val="0005754A"/>
    <w:rsid w:val="00057A3E"/>
    <w:rsid w:val="00057C6A"/>
    <w:rsid w:val="00060C25"/>
    <w:rsid w:val="00061C5B"/>
    <w:rsid w:val="000622DC"/>
    <w:rsid w:val="00064961"/>
    <w:rsid w:val="00064E64"/>
    <w:rsid w:val="00066FDF"/>
    <w:rsid w:val="000671A9"/>
    <w:rsid w:val="00067F0A"/>
    <w:rsid w:val="00070644"/>
    <w:rsid w:val="00070900"/>
    <w:rsid w:val="00071FD1"/>
    <w:rsid w:val="000723F3"/>
    <w:rsid w:val="00073BC9"/>
    <w:rsid w:val="000747FD"/>
    <w:rsid w:val="00074CF6"/>
    <w:rsid w:val="00074DFE"/>
    <w:rsid w:val="000754DA"/>
    <w:rsid w:val="0007568F"/>
    <w:rsid w:val="00076A4B"/>
    <w:rsid w:val="000771D8"/>
    <w:rsid w:val="000824E4"/>
    <w:rsid w:val="000835D9"/>
    <w:rsid w:val="00084CDC"/>
    <w:rsid w:val="000858A8"/>
    <w:rsid w:val="00085C64"/>
    <w:rsid w:val="00085FDB"/>
    <w:rsid w:val="00085FFB"/>
    <w:rsid w:val="00086A56"/>
    <w:rsid w:val="000875E3"/>
    <w:rsid w:val="0009163D"/>
    <w:rsid w:val="0009271D"/>
    <w:rsid w:val="00092A24"/>
    <w:rsid w:val="000948B2"/>
    <w:rsid w:val="000949A3"/>
    <w:rsid w:val="00095083"/>
    <w:rsid w:val="00095B19"/>
    <w:rsid w:val="00096155"/>
    <w:rsid w:val="00096A50"/>
    <w:rsid w:val="000A03DB"/>
    <w:rsid w:val="000A0F5E"/>
    <w:rsid w:val="000A0F93"/>
    <w:rsid w:val="000A25DA"/>
    <w:rsid w:val="000A2659"/>
    <w:rsid w:val="000A3089"/>
    <w:rsid w:val="000A3B69"/>
    <w:rsid w:val="000A3C8E"/>
    <w:rsid w:val="000A3E8D"/>
    <w:rsid w:val="000A4A43"/>
    <w:rsid w:val="000A5DA4"/>
    <w:rsid w:val="000A6A90"/>
    <w:rsid w:val="000A7B4D"/>
    <w:rsid w:val="000B03EB"/>
    <w:rsid w:val="000B0925"/>
    <w:rsid w:val="000B1B9C"/>
    <w:rsid w:val="000B2419"/>
    <w:rsid w:val="000B30BF"/>
    <w:rsid w:val="000B3905"/>
    <w:rsid w:val="000B40AE"/>
    <w:rsid w:val="000B5560"/>
    <w:rsid w:val="000B58F8"/>
    <w:rsid w:val="000B6296"/>
    <w:rsid w:val="000B6C64"/>
    <w:rsid w:val="000B722C"/>
    <w:rsid w:val="000B75AE"/>
    <w:rsid w:val="000C0F0F"/>
    <w:rsid w:val="000C0FC9"/>
    <w:rsid w:val="000C3F97"/>
    <w:rsid w:val="000C4769"/>
    <w:rsid w:val="000C64E1"/>
    <w:rsid w:val="000C72C1"/>
    <w:rsid w:val="000C7952"/>
    <w:rsid w:val="000C7FD6"/>
    <w:rsid w:val="000D24E6"/>
    <w:rsid w:val="000D35ED"/>
    <w:rsid w:val="000D3F92"/>
    <w:rsid w:val="000D423F"/>
    <w:rsid w:val="000D5513"/>
    <w:rsid w:val="000D6993"/>
    <w:rsid w:val="000D6D88"/>
    <w:rsid w:val="000D6E60"/>
    <w:rsid w:val="000D7274"/>
    <w:rsid w:val="000D77C0"/>
    <w:rsid w:val="000E129D"/>
    <w:rsid w:val="000E3262"/>
    <w:rsid w:val="000E3EA9"/>
    <w:rsid w:val="000E608E"/>
    <w:rsid w:val="000F247D"/>
    <w:rsid w:val="000F2B46"/>
    <w:rsid w:val="000F2DD2"/>
    <w:rsid w:val="000F5F97"/>
    <w:rsid w:val="000F694B"/>
    <w:rsid w:val="000F6C5E"/>
    <w:rsid w:val="0010091C"/>
    <w:rsid w:val="00101085"/>
    <w:rsid w:val="00101614"/>
    <w:rsid w:val="00101E4B"/>
    <w:rsid w:val="00102288"/>
    <w:rsid w:val="001022AC"/>
    <w:rsid w:val="00104BB6"/>
    <w:rsid w:val="00104C3D"/>
    <w:rsid w:val="00105CF5"/>
    <w:rsid w:val="001062F9"/>
    <w:rsid w:val="00107443"/>
    <w:rsid w:val="00111DBB"/>
    <w:rsid w:val="001129E9"/>
    <w:rsid w:val="001133C6"/>
    <w:rsid w:val="001138EF"/>
    <w:rsid w:val="00113A6B"/>
    <w:rsid w:val="0011553E"/>
    <w:rsid w:val="00116A02"/>
    <w:rsid w:val="001174D9"/>
    <w:rsid w:val="0012097F"/>
    <w:rsid w:val="00120991"/>
    <w:rsid w:val="00121426"/>
    <w:rsid w:val="001216C4"/>
    <w:rsid w:val="001219A9"/>
    <w:rsid w:val="00121A72"/>
    <w:rsid w:val="00122112"/>
    <w:rsid w:val="0012387A"/>
    <w:rsid w:val="0012409A"/>
    <w:rsid w:val="00124354"/>
    <w:rsid w:val="00124C6D"/>
    <w:rsid w:val="00125115"/>
    <w:rsid w:val="00126A13"/>
    <w:rsid w:val="00126D99"/>
    <w:rsid w:val="001274EF"/>
    <w:rsid w:val="001276F0"/>
    <w:rsid w:val="00131C3C"/>
    <w:rsid w:val="00132BC1"/>
    <w:rsid w:val="00132EF8"/>
    <w:rsid w:val="001341F9"/>
    <w:rsid w:val="001355AE"/>
    <w:rsid w:val="00136653"/>
    <w:rsid w:val="00141FBD"/>
    <w:rsid w:val="00142805"/>
    <w:rsid w:val="00143327"/>
    <w:rsid w:val="001437C4"/>
    <w:rsid w:val="001442D6"/>
    <w:rsid w:val="0014514E"/>
    <w:rsid w:val="001466B0"/>
    <w:rsid w:val="00146E57"/>
    <w:rsid w:val="00150858"/>
    <w:rsid w:val="00151E76"/>
    <w:rsid w:val="00152B5F"/>
    <w:rsid w:val="00152F19"/>
    <w:rsid w:val="00152F4A"/>
    <w:rsid w:val="001537A1"/>
    <w:rsid w:val="0015463D"/>
    <w:rsid w:val="00156DA3"/>
    <w:rsid w:val="00157B58"/>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ABD"/>
    <w:rsid w:val="001726A9"/>
    <w:rsid w:val="00173409"/>
    <w:rsid w:val="0017429F"/>
    <w:rsid w:val="00175559"/>
    <w:rsid w:val="0017560B"/>
    <w:rsid w:val="00175AD9"/>
    <w:rsid w:val="00176DF7"/>
    <w:rsid w:val="00176F95"/>
    <w:rsid w:val="001774B5"/>
    <w:rsid w:val="001779B4"/>
    <w:rsid w:val="001801F0"/>
    <w:rsid w:val="00180830"/>
    <w:rsid w:val="0018157B"/>
    <w:rsid w:val="00181B60"/>
    <w:rsid w:val="00181D06"/>
    <w:rsid w:val="00182066"/>
    <w:rsid w:val="001828FF"/>
    <w:rsid w:val="00182D6C"/>
    <w:rsid w:val="00182F45"/>
    <w:rsid w:val="001838C1"/>
    <w:rsid w:val="001844EF"/>
    <w:rsid w:val="001848D9"/>
    <w:rsid w:val="00184974"/>
    <w:rsid w:val="001869A2"/>
    <w:rsid w:val="00187326"/>
    <w:rsid w:val="0018765B"/>
    <w:rsid w:val="00190190"/>
    <w:rsid w:val="00190F27"/>
    <w:rsid w:val="001922AF"/>
    <w:rsid w:val="00193271"/>
    <w:rsid w:val="001936AB"/>
    <w:rsid w:val="00194486"/>
    <w:rsid w:val="00194FA6"/>
    <w:rsid w:val="00196622"/>
    <w:rsid w:val="001966AA"/>
    <w:rsid w:val="001966CC"/>
    <w:rsid w:val="00196971"/>
    <w:rsid w:val="00197A4E"/>
    <w:rsid w:val="00197CCC"/>
    <w:rsid w:val="00197DED"/>
    <w:rsid w:val="001A0088"/>
    <w:rsid w:val="001A21AD"/>
    <w:rsid w:val="001A291A"/>
    <w:rsid w:val="001A2D49"/>
    <w:rsid w:val="001A3656"/>
    <w:rsid w:val="001A3882"/>
    <w:rsid w:val="001A4A0C"/>
    <w:rsid w:val="001A4B16"/>
    <w:rsid w:val="001A63C1"/>
    <w:rsid w:val="001A6E3E"/>
    <w:rsid w:val="001A6F32"/>
    <w:rsid w:val="001A7ACE"/>
    <w:rsid w:val="001B0089"/>
    <w:rsid w:val="001B535E"/>
    <w:rsid w:val="001B64D5"/>
    <w:rsid w:val="001B7C7D"/>
    <w:rsid w:val="001C0838"/>
    <w:rsid w:val="001C1B40"/>
    <w:rsid w:val="001C2019"/>
    <w:rsid w:val="001C29FC"/>
    <w:rsid w:val="001C2A88"/>
    <w:rsid w:val="001C2B30"/>
    <w:rsid w:val="001C31E6"/>
    <w:rsid w:val="001C326C"/>
    <w:rsid w:val="001C3E0A"/>
    <w:rsid w:val="001C3E94"/>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E71"/>
    <w:rsid w:val="001D72B2"/>
    <w:rsid w:val="001E1274"/>
    <w:rsid w:val="001E1665"/>
    <w:rsid w:val="001E251E"/>
    <w:rsid w:val="001E2D1B"/>
    <w:rsid w:val="001E5B37"/>
    <w:rsid w:val="001E5D57"/>
    <w:rsid w:val="001E5E6B"/>
    <w:rsid w:val="001E6F66"/>
    <w:rsid w:val="001E700D"/>
    <w:rsid w:val="001E7963"/>
    <w:rsid w:val="001F02BC"/>
    <w:rsid w:val="001F0B7B"/>
    <w:rsid w:val="001F0DC8"/>
    <w:rsid w:val="001F1714"/>
    <w:rsid w:val="001F21E0"/>
    <w:rsid w:val="001F26F1"/>
    <w:rsid w:val="001F26FB"/>
    <w:rsid w:val="001F2F70"/>
    <w:rsid w:val="001F3986"/>
    <w:rsid w:val="001F4234"/>
    <w:rsid w:val="001F4410"/>
    <w:rsid w:val="001F7C6C"/>
    <w:rsid w:val="00200C34"/>
    <w:rsid w:val="00200D84"/>
    <w:rsid w:val="0020481E"/>
    <w:rsid w:val="0020490E"/>
    <w:rsid w:val="00204E93"/>
    <w:rsid w:val="00204FA6"/>
    <w:rsid w:val="002050C5"/>
    <w:rsid w:val="002050F5"/>
    <w:rsid w:val="002051EB"/>
    <w:rsid w:val="002052DB"/>
    <w:rsid w:val="00205552"/>
    <w:rsid w:val="002100BB"/>
    <w:rsid w:val="002102DD"/>
    <w:rsid w:val="00211F13"/>
    <w:rsid w:val="002124B1"/>
    <w:rsid w:val="002125EE"/>
    <w:rsid w:val="0021544D"/>
    <w:rsid w:val="002154A0"/>
    <w:rsid w:val="00215E5F"/>
    <w:rsid w:val="00216912"/>
    <w:rsid w:val="002205CB"/>
    <w:rsid w:val="002208FE"/>
    <w:rsid w:val="00221ECE"/>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40BBE"/>
    <w:rsid w:val="00241630"/>
    <w:rsid w:val="0024178E"/>
    <w:rsid w:val="00241DE1"/>
    <w:rsid w:val="00243348"/>
    <w:rsid w:val="0024497D"/>
    <w:rsid w:val="00244B7E"/>
    <w:rsid w:val="00244FA3"/>
    <w:rsid w:val="002456CA"/>
    <w:rsid w:val="00245C46"/>
    <w:rsid w:val="00245EC2"/>
    <w:rsid w:val="00247F97"/>
    <w:rsid w:val="00251B76"/>
    <w:rsid w:val="0025271C"/>
    <w:rsid w:val="0025288A"/>
    <w:rsid w:val="00253B50"/>
    <w:rsid w:val="00253F0C"/>
    <w:rsid w:val="00254A0D"/>
    <w:rsid w:val="00255988"/>
    <w:rsid w:val="00257350"/>
    <w:rsid w:val="0026107E"/>
    <w:rsid w:val="00261269"/>
    <w:rsid w:val="00262919"/>
    <w:rsid w:val="00264059"/>
    <w:rsid w:val="00264AFB"/>
    <w:rsid w:val="00265723"/>
    <w:rsid w:val="002660FC"/>
    <w:rsid w:val="00270588"/>
    <w:rsid w:val="00270760"/>
    <w:rsid w:val="002707EF"/>
    <w:rsid w:val="00271AD3"/>
    <w:rsid w:val="00272C40"/>
    <w:rsid w:val="00273B44"/>
    <w:rsid w:val="00274E4A"/>
    <w:rsid w:val="0027518C"/>
    <w:rsid w:val="002759DC"/>
    <w:rsid w:val="0027605D"/>
    <w:rsid w:val="00276168"/>
    <w:rsid w:val="00276427"/>
    <w:rsid w:val="00280268"/>
    <w:rsid w:val="002815C4"/>
    <w:rsid w:val="00282303"/>
    <w:rsid w:val="00283083"/>
    <w:rsid w:val="00283C21"/>
    <w:rsid w:val="002849CA"/>
    <w:rsid w:val="00284B3E"/>
    <w:rsid w:val="0028728A"/>
    <w:rsid w:val="00287531"/>
    <w:rsid w:val="00287A1F"/>
    <w:rsid w:val="00287D4B"/>
    <w:rsid w:val="00291A33"/>
    <w:rsid w:val="00291A6F"/>
    <w:rsid w:val="0029445C"/>
    <w:rsid w:val="00295D73"/>
    <w:rsid w:val="00295E08"/>
    <w:rsid w:val="00296582"/>
    <w:rsid w:val="00296FF3"/>
    <w:rsid w:val="002970DE"/>
    <w:rsid w:val="00297580"/>
    <w:rsid w:val="00297AEF"/>
    <w:rsid w:val="00297E73"/>
    <w:rsid w:val="002A0D83"/>
    <w:rsid w:val="002A2A03"/>
    <w:rsid w:val="002A4CCF"/>
    <w:rsid w:val="002A7AAB"/>
    <w:rsid w:val="002B0CC8"/>
    <w:rsid w:val="002B1B82"/>
    <w:rsid w:val="002B23C6"/>
    <w:rsid w:val="002B2762"/>
    <w:rsid w:val="002B3699"/>
    <w:rsid w:val="002B383A"/>
    <w:rsid w:val="002B38FA"/>
    <w:rsid w:val="002B4164"/>
    <w:rsid w:val="002B48AC"/>
    <w:rsid w:val="002B4ABB"/>
    <w:rsid w:val="002B5A0B"/>
    <w:rsid w:val="002B7F3F"/>
    <w:rsid w:val="002C3B44"/>
    <w:rsid w:val="002C4BB4"/>
    <w:rsid w:val="002C57AC"/>
    <w:rsid w:val="002C5A97"/>
    <w:rsid w:val="002D1507"/>
    <w:rsid w:val="002D2ABC"/>
    <w:rsid w:val="002D2EDD"/>
    <w:rsid w:val="002D472B"/>
    <w:rsid w:val="002D4F2F"/>
    <w:rsid w:val="002D5685"/>
    <w:rsid w:val="002D5739"/>
    <w:rsid w:val="002D5C1C"/>
    <w:rsid w:val="002D772C"/>
    <w:rsid w:val="002E18EF"/>
    <w:rsid w:val="002E21D7"/>
    <w:rsid w:val="002E378D"/>
    <w:rsid w:val="002E3BBA"/>
    <w:rsid w:val="002E418D"/>
    <w:rsid w:val="002E5125"/>
    <w:rsid w:val="002E6748"/>
    <w:rsid w:val="002E6F58"/>
    <w:rsid w:val="002E745A"/>
    <w:rsid w:val="002E7719"/>
    <w:rsid w:val="002E7DCA"/>
    <w:rsid w:val="002F0C77"/>
    <w:rsid w:val="002F10EA"/>
    <w:rsid w:val="002F1632"/>
    <w:rsid w:val="002F1C65"/>
    <w:rsid w:val="002F22F2"/>
    <w:rsid w:val="002F3026"/>
    <w:rsid w:val="002F3B6A"/>
    <w:rsid w:val="002F41C5"/>
    <w:rsid w:val="002F469A"/>
    <w:rsid w:val="002F4B65"/>
    <w:rsid w:val="002F5175"/>
    <w:rsid w:val="002F5437"/>
    <w:rsid w:val="002F625C"/>
    <w:rsid w:val="002F6285"/>
    <w:rsid w:val="00301C65"/>
    <w:rsid w:val="00301E9F"/>
    <w:rsid w:val="003021FA"/>
    <w:rsid w:val="003039B3"/>
    <w:rsid w:val="00304457"/>
    <w:rsid w:val="003047A7"/>
    <w:rsid w:val="0030518E"/>
    <w:rsid w:val="00306C60"/>
    <w:rsid w:val="00306D62"/>
    <w:rsid w:val="003074FA"/>
    <w:rsid w:val="00307ADC"/>
    <w:rsid w:val="00310B8E"/>
    <w:rsid w:val="0031140A"/>
    <w:rsid w:val="0031322E"/>
    <w:rsid w:val="003139B5"/>
    <w:rsid w:val="00313D95"/>
    <w:rsid w:val="00315921"/>
    <w:rsid w:val="00316BF9"/>
    <w:rsid w:val="00320889"/>
    <w:rsid w:val="00322EA1"/>
    <w:rsid w:val="00323608"/>
    <w:rsid w:val="00323F52"/>
    <w:rsid w:val="00324A6A"/>
    <w:rsid w:val="00325E7E"/>
    <w:rsid w:val="00325F3E"/>
    <w:rsid w:val="00330468"/>
    <w:rsid w:val="0033092B"/>
    <w:rsid w:val="00330F29"/>
    <w:rsid w:val="003341D9"/>
    <w:rsid w:val="003343D6"/>
    <w:rsid w:val="003351C0"/>
    <w:rsid w:val="00335919"/>
    <w:rsid w:val="00336A6A"/>
    <w:rsid w:val="003375EE"/>
    <w:rsid w:val="003378F3"/>
    <w:rsid w:val="00337A18"/>
    <w:rsid w:val="00340473"/>
    <w:rsid w:val="00341095"/>
    <w:rsid w:val="00345127"/>
    <w:rsid w:val="00345178"/>
    <w:rsid w:val="0034587D"/>
    <w:rsid w:val="003458C3"/>
    <w:rsid w:val="00345944"/>
    <w:rsid w:val="00346B72"/>
    <w:rsid w:val="00346BE2"/>
    <w:rsid w:val="003471E2"/>
    <w:rsid w:val="00347C0D"/>
    <w:rsid w:val="00351496"/>
    <w:rsid w:val="003518E7"/>
    <w:rsid w:val="00352889"/>
    <w:rsid w:val="00353582"/>
    <w:rsid w:val="003541F9"/>
    <w:rsid w:val="00355280"/>
    <w:rsid w:val="00355B10"/>
    <w:rsid w:val="00356121"/>
    <w:rsid w:val="00356C15"/>
    <w:rsid w:val="00357CB2"/>
    <w:rsid w:val="003601DC"/>
    <w:rsid w:val="003609C4"/>
    <w:rsid w:val="0036112D"/>
    <w:rsid w:val="00365C53"/>
    <w:rsid w:val="00367B9E"/>
    <w:rsid w:val="00370275"/>
    <w:rsid w:val="00370784"/>
    <w:rsid w:val="00371434"/>
    <w:rsid w:val="0037231A"/>
    <w:rsid w:val="00372350"/>
    <w:rsid w:val="00372937"/>
    <w:rsid w:val="00373943"/>
    <w:rsid w:val="00373B4E"/>
    <w:rsid w:val="003754B2"/>
    <w:rsid w:val="0037757C"/>
    <w:rsid w:val="003820B3"/>
    <w:rsid w:val="00382A79"/>
    <w:rsid w:val="00382BFA"/>
    <w:rsid w:val="003835AD"/>
    <w:rsid w:val="00383850"/>
    <w:rsid w:val="00383BB7"/>
    <w:rsid w:val="0038729C"/>
    <w:rsid w:val="0038779B"/>
    <w:rsid w:val="00387FDE"/>
    <w:rsid w:val="00390663"/>
    <w:rsid w:val="0039069F"/>
    <w:rsid w:val="0039117C"/>
    <w:rsid w:val="0039263A"/>
    <w:rsid w:val="00393091"/>
    <w:rsid w:val="0039418E"/>
    <w:rsid w:val="00395A5C"/>
    <w:rsid w:val="00395D10"/>
    <w:rsid w:val="00395FA5"/>
    <w:rsid w:val="003967B7"/>
    <w:rsid w:val="003A082B"/>
    <w:rsid w:val="003A16E2"/>
    <w:rsid w:val="003A1721"/>
    <w:rsid w:val="003A2213"/>
    <w:rsid w:val="003A2889"/>
    <w:rsid w:val="003A3149"/>
    <w:rsid w:val="003A3B7B"/>
    <w:rsid w:val="003A449E"/>
    <w:rsid w:val="003A4902"/>
    <w:rsid w:val="003A5A0D"/>
    <w:rsid w:val="003A5A15"/>
    <w:rsid w:val="003A672F"/>
    <w:rsid w:val="003A72BB"/>
    <w:rsid w:val="003A7FE2"/>
    <w:rsid w:val="003B109A"/>
    <w:rsid w:val="003B168C"/>
    <w:rsid w:val="003B1A38"/>
    <w:rsid w:val="003B1DE6"/>
    <w:rsid w:val="003B2453"/>
    <w:rsid w:val="003B2EE4"/>
    <w:rsid w:val="003B3ACF"/>
    <w:rsid w:val="003B49A8"/>
    <w:rsid w:val="003B4C3C"/>
    <w:rsid w:val="003B5CF0"/>
    <w:rsid w:val="003B610C"/>
    <w:rsid w:val="003B6252"/>
    <w:rsid w:val="003B78B1"/>
    <w:rsid w:val="003C644B"/>
    <w:rsid w:val="003C6BEA"/>
    <w:rsid w:val="003D00A3"/>
    <w:rsid w:val="003D084D"/>
    <w:rsid w:val="003D2262"/>
    <w:rsid w:val="003D2ED3"/>
    <w:rsid w:val="003D311D"/>
    <w:rsid w:val="003D40DF"/>
    <w:rsid w:val="003D4368"/>
    <w:rsid w:val="003D499E"/>
    <w:rsid w:val="003D4DE1"/>
    <w:rsid w:val="003D624E"/>
    <w:rsid w:val="003D67C7"/>
    <w:rsid w:val="003D697C"/>
    <w:rsid w:val="003D7273"/>
    <w:rsid w:val="003E1308"/>
    <w:rsid w:val="003E196A"/>
    <w:rsid w:val="003E3476"/>
    <w:rsid w:val="003E3B77"/>
    <w:rsid w:val="003E429D"/>
    <w:rsid w:val="003E4691"/>
    <w:rsid w:val="003E47EE"/>
    <w:rsid w:val="003E487A"/>
    <w:rsid w:val="003E5C45"/>
    <w:rsid w:val="003E7326"/>
    <w:rsid w:val="003E732F"/>
    <w:rsid w:val="003E740D"/>
    <w:rsid w:val="003E7BD5"/>
    <w:rsid w:val="003F0A01"/>
    <w:rsid w:val="003F1A28"/>
    <w:rsid w:val="003F1B3B"/>
    <w:rsid w:val="003F2F5F"/>
    <w:rsid w:val="003F33C1"/>
    <w:rsid w:val="003F4F8C"/>
    <w:rsid w:val="003F54C4"/>
    <w:rsid w:val="003F66CC"/>
    <w:rsid w:val="003F6DB7"/>
    <w:rsid w:val="004000AE"/>
    <w:rsid w:val="00400B5B"/>
    <w:rsid w:val="0040151C"/>
    <w:rsid w:val="00401927"/>
    <w:rsid w:val="00403858"/>
    <w:rsid w:val="00404F8A"/>
    <w:rsid w:val="0040505D"/>
    <w:rsid w:val="00406079"/>
    <w:rsid w:val="00406760"/>
    <w:rsid w:val="0041005C"/>
    <w:rsid w:val="00410068"/>
    <w:rsid w:val="00412AE3"/>
    <w:rsid w:val="00412B14"/>
    <w:rsid w:val="00412FF2"/>
    <w:rsid w:val="00414AD3"/>
    <w:rsid w:val="004155F6"/>
    <w:rsid w:val="00416293"/>
    <w:rsid w:val="00416DB2"/>
    <w:rsid w:val="00417496"/>
    <w:rsid w:val="00417FC1"/>
    <w:rsid w:val="004206B7"/>
    <w:rsid w:val="00420721"/>
    <w:rsid w:val="00420CE0"/>
    <w:rsid w:val="00420D1A"/>
    <w:rsid w:val="0042199C"/>
    <w:rsid w:val="0042251C"/>
    <w:rsid w:val="0042497C"/>
    <w:rsid w:val="00425FC6"/>
    <w:rsid w:val="00426402"/>
    <w:rsid w:val="0042699C"/>
    <w:rsid w:val="004301A4"/>
    <w:rsid w:val="0043075D"/>
    <w:rsid w:val="00430C1F"/>
    <w:rsid w:val="00430E0D"/>
    <w:rsid w:val="00432201"/>
    <w:rsid w:val="0043332C"/>
    <w:rsid w:val="00433EC9"/>
    <w:rsid w:val="00433F00"/>
    <w:rsid w:val="004340D7"/>
    <w:rsid w:val="00436E4C"/>
    <w:rsid w:val="00437F04"/>
    <w:rsid w:val="004409C4"/>
    <w:rsid w:val="004411D8"/>
    <w:rsid w:val="00441201"/>
    <w:rsid w:val="004424F9"/>
    <w:rsid w:val="0044477F"/>
    <w:rsid w:val="00445006"/>
    <w:rsid w:val="0044643A"/>
    <w:rsid w:val="0045416E"/>
    <w:rsid w:val="004543CC"/>
    <w:rsid w:val="004545E3"/>
    <w:rsid w:val="00454B4A"/>
    <w:rsid w:val="00455543"/>
    <w:rsid w:val="00456C2C"/>
    <w:rsid w:val="004576F9"/>
    <w:rsid w:val="004578E9"/>
    <w:rsid w:val="00460976"/>
    <w:rsid w:val="004610F9"/>
    <w:rsid w:val="004631F0"/>
    <w:rsid w:val="00465C6E"/>
    <w:rsid w:val="00466D0B"/>
    <w:rsid w:val="004677C2"/>
    <w:rsid w:val="00467DBA"/>
    <w:rsid w:val="00470AAE"/>
    <w:rsid w:val="004717C7"/>
    <w:rsid w:val="004737A0"/>
    <w:rsid w:val="004741D1"/>
    <w:rsid w:val="00475175"/>
    <w:rsid w:val="00475F77"/>
    <w:rsid w:val="00476C2E"/>
    <w:rsid w:val="0047705A"/>
    <w:rsid w:val="00480358"/>
    <w:rsid w:val="00482E41"/>
    <w:rsid w:val="004841FA"/>
    <w:rsid w:val="00484665"/>
    <w:rsid w:val="004846FC"/>
    <w:rsid w:val="00484A74"/>
    <w:rsid w:val="00484AD7"/>
    <w:rsid w:val="00485739"/>
    <w:rsid w:val="004862E3"/>
    <w:rsid w:val="00486557"/>
    <w:rsid w:val="0049028D"/>
    <w:rsid w:val="00491149"/>
    <w:rsid w:val="00491DC6"/>
    <w:rsid w:val="0049417E"/>
    <w:rsid w:val="004964D7"/>
    <w:rsid w:val="004A19CE"/>
    <w:rsid w:val="004A1D9A"/>
    <w:rsid w:val="004A235A"/>
    <w:rsid w:val="004A28CB"/>
    <w:rsid w:val="004A40B5"/>
    <w:rsid w:val="004A4AE7"/>
    <w:rsid w:val="004A515F"/>
    <w:rsid w:val="004A6811"/>
    <w:rsid w:val="004A70D1"/>
    <w:rsid w:val="004A79DD"/>
    <w:rsid w:val="004B006E"/>
    <w:rsid w:val="004B0951"/>
    <w:rsid w:val="004B1323"/>
    <w:rsid w:val="004B13C2"/>
    <w:rsid w:val="004B16D4"/>
    <w:rsid w:val="004B2E42"/>
    <w:rsid w:val="004B30D7"/>
    <w:rsid w:val="004B4E23"/>
    <w:rsid w:val="004B5409"/>
    <w:rsid w:val="004B58CF"/>
    <w:rsid w:val="004B5AEC"/>
    <w:rsid w:val="004B62FC"/>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439"/>
    <w:rsid w:val="004D6546"/>
    <w:rsid w:val="004D6F37"/>
    <w:rsid w:val="004E041D"/>
    <w:rsid w:val="004E0702"/>
    <w:rsid w:val="004E135E"/>
    <w:rsid w:val="004E2AB1"/>
    <w:rsid w:val="004E2B04"/>
    <w:rsid w:val="004E33F2"/>
    <w:rsid w:val="004E3404"/>
    <w:rsid w:val="004E3FAE"/>
    <w:rsid w:val="004E4487"/>
    <w:rsid w:val="004E5910"/>
    <w:rsid w:val="004E6D12"/>
    <w:rsid w:val="004E6E17"/>
    <w:rsid w:val="004F0B28"/>
    <w:rsid w:val="004F3E9F"/>
    <w:rsid w:val="004F4FDC"/>
    <w:rsid w:val="004F67B2"/>
    <w:rsid w:val="004F72C4"/>
    <w:rsid w:val="004F7390"/>
    <w:rsid w:val="004F786B"/>
    <w:rsid w:val="004F7FC4"/>
    <w:rsid w:val="00500EEB"/>
    <w:rsid w:val="00501086"/>
    <w:rsid w:val="00502819"/>
    <w:rsid w:val="00504AD7"/>
    <w:rsid w:val="0050537D"/>
    <w:rsid w:val="005100D8"/>
    <w:rsid w:val="00510BA3"/>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09"/>
    <w:rsid w:val="00521831"/>
    <w:rsid w:val="00521E5B"/>
    <w:rsid w:val="005223F5"/>
    <w:rsid w:val="00523553"/>
    <w:rsid w:val="0052514D"/>
    <w:rsid w:val="00526EA9"/>
    <w:rsid w:val="00527EE3"/>
    <w:rsid w:val="00531136"/>
    <w:rsid w:val="00531E02"/>
    <w:rsid w:val="00532279"/>
    <w:rsid w:val="005333E0"/>
    <w:rsid w:val="005335FD"/>
    <w:rsid w:val="005338A3"/>
    <w:rsid w:val="00536481"/>
    <w:rsid w:val="005405FD"/>
    <w:rsid w:val="00540FF1"/>
    <w:rsid w:val="0054209D"/>
    <w:rsid w:val="00543603"/>
    <w:rsid w:val="0054564F"/>
    <w:rsid w:val="00545D22"/>
    <w:rsid w:val="00546215"/>
    <w:rsid w:val="00546548"/>
    <w:rsid w:val="00546D5E"/>
    <w:rsid w:val="0054736B"/>
    <w:rsid w:val="00550503"/>
    <w:rsid w:val="0055289E"/>
    <w:rsid w:val="00552AB1"/>
    <w:rsid w:val="005538DE"/>
    <w:rsid w:val="005547BA"/>
    <w:rsid w:val="005555D6"/>
    <w:rsid w:val="00555930"/>
    <w:rsid w:val="00555963"/>
    <w:rsid w:val="00555D17"/>
    <w:rsid w:val="00556E7A"/>
    <w:rsid w:val="00557541"/>
    <w:rsid w:val="005605BB"/>
    <w:rsid w:val="00560C65"/>
    <w:rsid w:val="00561D94"/>
    <w:rsid w:val="005622D4"/>
    <w:rsid w:val="005629B4"/>
    <w:rsid w:val="00562EA0"/>
    <w:rsid w:val="00563768"/>
    <w:rsid w:val="00563822"/>
    <w:rsid w:val="00563F3E"/>
    <w:rsid w:val="0056415B"/>
    <w:rsid w:val="005647FF"/>
    <w:rsid w:val="005665BB"/>
    <w:rsid w:val="0056685D"/>
    <w:rsid w:val="00567480"/>
    <w:rsid w:val="005678CB"/>
    <w:rsid w:val="005724EB"/>
    <w:rsid w:val="005730B6"/>
    <w:rsid w:val="00581608"/>
    <w:rsid w:val="00583227"/>
    <w:rsid w:val="005835A3"/>
    <w:rsid w:val="0058447C"/>
    <w:rsid w:val="00584656"/>
    <w:rsid w:val="005859C3"/>
    <w:rsid w:val="00585A3D"/>
    <w:rsid w:val="00587592"/>
    <w:rsid w:val="005875E3"/>
    <w:rsid w:val="00587AF3"/>
    <w:rsid w:val="00590A8B"/>
    <w:rsid w:val="00590C8F"/>
    <w:rsid w:val="00590E8E"/>
    <w:rsid w:val="0059175B"/>
    <w:rsid w:val="005919E2"/>
    <w:rsid w:val="00591F7C"/>
    <w:rsid w:val="005926CF"/>
    <w:rsid w:val="005935A5"/>
    <w:rsid w:val="00593C70"/>
    <w:rsid w:val="005958EC"/>
    <w:rsid w:val="0059606F"/>
    <w:rsid w:val="0059648C"/>
    <w:rsid w:val="0059686C"/>
    <w:rsid w:val="005A053D"/>
    <w:rsid w:val="005A05AE"/>
    <w:rsid w:val="005A093F"/>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646"/>
    <w:rsid w:val="005C6985"/>
    <w:rsid w:val="005C75EA"/>
    <w:rsid w:val="005C7C8A"/>
    <w:rsid w:val="005C7FB2"/>
    <w:rsid w:val="005D08FC"/>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B2"/>
    <w:rsid w:val="005E0CAC"/>
    <w:rsid w:val="005E1264"/>
    <w:rsid w:val="005E18E1"/>
    <w:rsid w:val="005E2E28"/>
    <w:rsid w:val="005E3066"/>
    <w:rsid w:val="005E3E05"/>
    <w:rsid w:val="005E3F73"/>
    <w:rsid w:val="005E4269"/>
    <w:rsid w:val="005E458D"/>
    <w:rsid w:val="005E4BC9"/>
    <w:rsid w:val="005E5004"/>
    <w:rsid w:val="005E524F"/>
    <w:rsid w:val="005E65BB"/>
    <w:rsid w:val="005E6668"/>
    <w:rsid w:val="005F0CE4"/>
    <w:rsid w:val="005F0F3C"/>
    <w:rsid w:val="005F3246"/>
    <w:rsid w:val="005F4329"/>
    <w:rsid w:val="005F437A"/>
    <w:rsid w:val="005F44CA"/>
    <w:rsid w:val="005F49FE"/>
    <w:rsid w:val="005F5B7B"/>
    <w:rsid w:val="005F5BD3"/>
    <w:rsid w:val="005F5CDE"/>
    <w:rsid w:val="005F5F70"/>
    <w:rsid w:val="005F6100"/>
    <w:rsid w:val="005F61F9"/>
    <w:rsid w:val="005F7D0A"/>
    <w:rsid w:val="00600733"/>
    <w:rsid w:val="006007DD"/>
    <w:rsid w:val="00601C04"/>
    <w:rsid w:val="0060439A"/>
    <w:rsid w:val="00606D1D"/>
    <w:rsid w:val="00607980"/>
    <w:rsid w:val="00607B34"/>
    <w:rsid w:val="00610F72"/>
    <w:rsid w:val="006120FB"/>
    <w:rsid w:val="006126B7"/>
    <w:rsid w:val="00612DA9"/>
    <w:rsid w:val="0061369B"/>
    <w:rsid w:val="0061467A"/>
    <w:rsid w:val="00615818"/>
    <w:rsid w:val="00617E42"/>
    <w:rsid w:val="00617FA4"/>
    <w:rsid w:val="00620BAA"/>
    <w:rsid w:val="00621440"/>
    <w:rsid w:val="00621945"/>
    <w:rsid w:val="00625477"/>
    <w:rsid w:val="00625614"/>
    <w:rsid w:val="006256F3"/>
    <w:rsid w:val="0062770A"/>
    <w:rsid w:val="0062787A"/>
    <w:rsid w:val="00627895"/>
    <w:rsid w:val="006304F6"/>
    <w:rsid w:val="0063061F"/>
    <w:rsid w:val="006329B8"/>
    <w:rsid w:val="00633747"/>
    <w:rsid w:val="00634327"/>
    <w:rsid w:val="00634525"/>
    <w:rsid w:val="00634E61"/>
    <w:rsid w:val="00635311"/>
    <w:rsid w:val="006362ED"/>
    <w:rsid w:val="00641DDA"/>
    <w:rsid w:val="00642771"/>
    <w:rsid w:val="00644677"/>
    <w:rsid w:val="00644811"/>
    <w:rsid w:val="0064541B"/>
    <w:rsid w:val="0064547F"/>
    <w:rsid w:val="0064548F"/>
    <w:rsid w:val="00646E09"/>
    <w:rsid w:val="00647602"/>
    <w:rsid w:val="0065004D"/>
    <w:rsid w:val="00651657"/>
    <w:rsid w:val="00651C6A"/>
    <w:rsid w:val="00651F00"/>
    <w:rsid w:val="00652F0C"/>
    <w:rsid w:val="00653719"/>
    <w:rsid w:val="00654A5A"/>
    <w:rsid w:val="006553B9"/>
    <w:rsid w:val="006559F1"/>
    <w:rsid w:val="00656404"/>
    <w:rsid w:val="00656CBF"/>
    <w:rsid w:val="00656F3E"/>
    <w:rsid w:val="006571DF"/>
    <w:rsid w:val="00657D1D"/>
    <w:rsid w:val="00660270"/>
    <w:rsid w:val="00661A14"/>
    <w:rsid w:val="00662616"/>
    <w:rsid w:val="00662C22"/>
    <w:rsid w:val="00663BA5"/>
    <w:rsid w:val="00664675"/>
    <w:rsid w:val="00665279"/>
    <w:rsid w:val="00665B76"/>
    <w:rsid w:val="00665D91"/>
    <w:rsid w:val="00666231"/>
    <w:rsid w:val="00666CEA"/>
    <w:rsid w:val="0066720E"/>
    <w:rsid w:val="0066792E"/>
    <w:rsid w:val="00670226"/>
    <w:rsid w:val="00671F13"/>
    <w:rsid w:val="00672C5A"/>
    <w:rsid w:val="00673C2A"/>
    <w:rsid w:val="00674624"/>
    <w:rsid w:val="0067520C"/>
    <w:rsid w:val="00675BD2"/>
    <w:rsid w:val="00676296"/>
    <w:rsid w:val="00676A91"/>
    <w:rsid w:val="0067766C"/>
    <w:rsid w:val="00677F31"/>
    <w:rsid w:val="00680180"/>
    <w:rsid w:val="00682E02"/>
    <w:rsid w:val="00684E5D"/>
    <w:rsid w:val="0068520B"/>
    <w:rsid w:val="006859E5"/>
    <w:rsid w:val="00687A3E"/>
    <w:rsid w:val="00690032"/>
    <w:rsid w:val="006905B5"/>
    <w:rsid w:val="00691F29"/>
    <w:rsid w:val="00691F89"/>
    <w:rsid w:val="00692948"/>
    <w:rsid w:val="00693971"/>
    <w:rsid w:val="00694769"/>
    <w:rsid w:val="00695C98"/>
    <w:rsid w:val="006962BD"/>
    <w:rsid w:val="0069635A"/>
    <w:rsid w:val="0069675D"/>
    <w:rsid w:val="00697417"/>
    <w:rsid w:val="006976C4"/>
    <w:rsid w:val="006A2B37"/>
    <w:rsid w:val="006A3281"/>
    <w:rsid w:val="006A45C5"/>
    <w:rsid w:val="006A4C27"/>
    <w:rsid w:val="006A7C9F"/>
    <w:rsid w:val="006B0B31"/>
    <w:rsid w:val="006B3423"/>
    <w:rsid w:val="006B5D6C"/>
    <w:rsid w:val="006B6B4F"/>
    <w:rsid w:val="006B6FE8"/>
    <w:rsid w:val="006B7347"/>
    <w:rsid w:val="006C15B9"/>
    <w:rsid w:val="006C2A1B"/>
    <w:rsid w:val="006C3B58"/>
    <w:rsid w:val="006C3D2B"/>
    <w:rsid w:val="006C3E48"/>
    <w:rsid w:val="006C4C1B"/>
    <w:rsid w:val="006C572C"/>
    <w:rsid w:val="006C5E13"/>
    <w:rsid w:val="006C5ECD"/>
    <w:rsid w:val="006C5FAF"/>
    <w:rsid w:val="006D0BE2"/>
    <w:rsid w:val="006D0FE5"/>
    <w:rsid w:val="006D1CEC"/>
    <w:rsid w:val="006D2455"/>
    <w:rsid w:val="006D2DAF"/>
    <w:rsid w:val="006D35C2"/>
    <w:rsid w:val="006D4763"/>
    <w:rsid w:val="006D512D"/>
    <w:rsid w:val="006D7C06"/>
    <w:rsid w:val="006E0188"/>
    <w:rsid w:val="006E18AB"/>
    <w:rsid w:val="006E2C0C"/>
    <w:rsid w:val="006E30C9"/>
    <w:rsid w:val="006E33A0"/>
    <w:rsid w:val="006E61E4"/>
    <w:rsid w:val="006E6262"/>
    <w:rsid w:val="006E689E"/>
    <w:rsid w:val="006E75A5"/>
    <w:rsid w:val="006E7729"/>
    <w:rsid w:val="006E7737"/>
    <w:rsid w:val="006E7982"/>
    <w:rsid w:val="006F34B1"/>
    <w:rsid w:val="006F36C1"/>
    <w:rsid w:val="006F38CF"/>
    <w:rsid w:val="006F3DD6"/>
    <w:rsid w:val="006F6549"/>
    <w:rsid w:val="006F6ACB"/>
    <w:rsid w:val="00700099"/>
    <w:rsid w:val="007010EE"/>
    <w:rsid w:val="0070196F"/>
    <w:rsid w:val="00701DCD"/>
    <w:rsid w:val="00702971"/>
    <w:rsid w:val="00702F60"/>
    <w:rsid w:val="00703249"/>
    <w:rsid w:val="00703A75"/>
    <w:rsid w:val="007046AA"/>
    <w:rsid w:val="007048D1"/>
    <w:rsid w:val="0070714C"/>
    <w:rsid w:val="00711AA6"/>
    <w:rsid w:val="00712503"/>
    <w:rsid w:val="00712562"/>
    <w:rsid w:val="00712A07"/>
    <w:rsid w:val="007135AB"/>
    <w:rsid w:val="00713970"/>
    <w:rsid w:val="007145C1"/>
    <w:rsid w:val="00714F6A"/>
    <w:rsid w:val="00715648"/>
    <w:rsid w:val="0071643E"/>
    <w:rsid w:val="00716851"/>
    <w:rsid w:val="00717DF5"/>
    <w:rsid w:val="00717F67"/>
    <w:rsid w:val="007202BA"/>
    <w:rsid w:val="007214DA"/>
    <w:rsid w:val="007221EE"/>
    <w:rsid w:val="00722666"/>
    <w:rsid w:val="00722D08"/>
    <w:rsid w:val="00725EE1"/>
    <w:rsid w:val="0072689E"/>
    <w:rsid w:val="00726D89"/>
    <w:rsid w:val="00727965"/>
    <w:rsid w:val="00730B75"/>
    <w:rsid w:val="00731337"/>
    <w:rsid w:val="00731E26"/>
    <w:rsid w:val="00732168"/>
    <w:rsid w:val="00732A26"/>
    <w:rsid w:val="00733A7C"/>
    <w:rsid w:val="0073445F"/>
    <w:rsid w:val="00735AE7"/>
    <w:rsid w:val="00735CA7"/>
    <w:rsid w:val="00735CCB"/>
    <w:rsid w:val="0074002F"/>
    <w:rsid w:val="007408BC"/>
    <w:rsid w:val="00741142"/>
    <w:rsid w:val="00741371"/>
    <w:rsid w:val="00741C86"/>
    <w:rsid w:val="00741D4F"/>
    <w:rsid w:val="007420F3"/>
    <w:rsid w:val="0074263D"/>
    <w:rsid w:val="00742646"/>
    <w:rsid w:val="007428FE"/>
    <w:rsid w:val="007435D1"/>
    <w:rsid w:val="00744C79"/>
    <w:rsid w:val="00745073"/>
    <w:rsid w:val="00745ED4"/>
    <w:rsid w:val="00746B1E"/>
    <w:rsid w:val="00746D99"/>
    <w:rsid w:val="00747D2C"/>
    <w:rsid w:val="00750545"/>
    <w:rsid w:val="00750BD2"/>
    <w:rsid w:val="0075126F"/>
    <w:rsid w:val="00751572"/>
    <w:rsid w:val="007515A3"/>
    <w:rsid w:val="0075353C"/>
    <w:rsid w:val="00757A0B"/>
    <w:rsid w:val="00757D0A"/>
    <w:rsid w:val="0076164D"/>
    <w:rsid w:val="00763F34"/>
    <w:rsid w:val="007659D3"/>
    <w:rsid w:val="00765A98"/>
    <w:rsid w:val="00766B6A"/>
    <w:rsid w:val="00766EE5"/>
    <w:rsid w:val="007723B2"/>
    <w:rsid w:val="007746D5"/>
    <w:rsid w:val="00774BD5"/>
    <w:rsid w:val="00774E53"/>
    <w:rsid w:val="007759CE"/>
    <w:rsid w:val="007759E8"/>
    <w:rsid w:val="0077623F"/>
    <w:rsid w:val="00776C96"/>
    <w:rsid w:val="00777614"/>
    <w:rsid w:val="00780DBF"/>
    <w:rsid w:val="007817BA"/>
    <w:rsid w:val="00782E96"/>
    <w:rsid w:val="00784245"/>
    <w:rsid w:val="00784FD6"/>
    <w:rsid w:val="0078547A"/>
    <w:rsid w:val="00785CC7"/>
    <w:rsid w:val="00786E91"/>
    <w:rsid w:val="007902F0"/>
    <w:rsid w:val="0079151A"/>
    <w:rsid w:val="007929C0"/>
    <w:rsid w:val="00792D77"/>
    <w:rsid w:val="007949BD"/>
    <w:rsid w:val="0079533A"/>
    <w:rsid w:val="00795D33"/>
    <w:rsid w:val="00795DB5"/>
    <w:rsid w:val="00796396"/>
    <w:rsid w:val="0079669C"/>
    <w:rsid w:val="007975E4"/>
    <w:rsid w:val="007A00DE"/>
    <w:rsid w:val="007A0D08"/>
    <w:rsid w:val="007A33A6"/>
    <w:rsid w:val="007A3CE7"/>
    <w:rsid w:val="007A64F4"/>
    <w:rsid w:val="007A66B7"/>
    <w:rsid w:val="007A66BB"/>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6FC6"/>
    <w:rsid w:val="007B7F79"/>
    <w:rsid w:val="007C0537"/>
    <w:rsid w:val="007C2542"/>
    <w:rsid w:val="007C2982"/>
    <w:rsid w:val="007C29C4"/>
    <w:rsid w:val="007C375B"/>
    <w:rsid w:val="007C3A2A"/>
    <w:rsid w:val="007C4657"/>
    <w:rsid w:val="007C4D82"/>
    <w:rsid w:val="007C6BE5"/>
    <w:rsid w:val="007C6EC0"/>
    <w:rsid w:val="007C7233"/>
    <w:rsid w:val="007C7C29"/>
    <w:rsid w:val="007C7F4D"/>
    <w:rsid w:val="007C7F60"/>
    <w:rsid w:val="007D0632"/>
    <w:rsid w:val="007D0659"/>
    <w:rsid w:val="007D0CA9"/>
    <w:rsid w:val="007D2370"/>
    <w:rsid w:val="007D24F4"/>
    <w:rsid w:val="007D26CD"/>
    <w:rsid w:val="007D2CC8"/>
    <w:rsid w:val="007D30D1"/>
    <w:rsid w:val="007D3E11"/>
    <w:rsid w:val="007D5D3A"/>
    <w:rsid w:val="007D5DB9"/>
    <w:rsid w:val="007D62F3"/>
    <w:rsid w:val="007D7648"/>
    <w:rsid w:val="007D7E4C"/>
    <w:rsid w:val="007E07BA"/>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2D19"/>
    <w:rsid w:val="007F383A"/>
    <w:rsid w:val="007F38D3"/>
    <w:rsid w:val="007F4F34"/>
    <w:rsid w:val="007F5D80"/>
    <w:rsid w:val="007F6E69"/>
    <w:rsid w:val="007F7A37"/>
    <w:rsid w:val="008005CF"/>
    <w:rsid w:val="00801C3D"/>
    <w:rsid w:val="0080239B"/>
    <w:rsid w:val="0080269F"/>
    <w:rsid w:val="00803E61"/>
    <w:rsid w:val="008040E5"/>
    <w:rsid w:val="00804374"/>
    <w:rsid w:val="00805088"/>
    <w:rsid w:val="008058CA"/>
    <w:rsid w:val="008063F2"/>
    <w:rsid w:val="00806635"/>
    <w:rsid w:val="008066B6"/>
    <w:rsid w:val="00807F2E"/>
    <w:rsid w:val="00810532"/>
    <w:rsid w:val="008116E9"/>
    <w:rsid w:val="00811A48"/>
    <w:rsid w:val="00813922"/>
    <w:rsid w:val="0081463F"/>
    <w:rsid w:val="008148CD"/>
    <w:rsid w:val="00815395"/>
    <w:rsid w:val="00816B7C"/>
    <w:rsid w:val="00817A52"/>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30C6A"/>
    <w:rsid w:val="008310F1"/>
    <w:rsid w:val="008328B3"/>
    <w:rsid w:val="0083302A"/>
    <w:rsid w:val="008339DA"/>
    <w:rsid w:val="00834909"/>
    <w:rsid w:val="008355B0"/>
    <w:rsid w:val="00837706"/>
    <w:rsid w:val="0084092D"/>
    <w:rsid w:val="00841EA4"/>
    <w:rsid w:val="00842D7C"/>
    <w:rsid w:val="00844673"/>
    <w:rsid w:val="00845022"/>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40A"/>
    <w:rsid w:val="00854B8E"/>
    <w:rsid w:val="0085532E"/>
    <w:rsid w:val="0085549C"/>
    <w:rsid w:val="00855F10"/>
    <w:rsid w:val="008601E7"/>
    <w:rsid w:val="00861072"/>
    <w:rsid w:val="00861D2E"/>
    <w:rsid w:val="00861DCD"/>
    <w:rsid w:val="0086208E"/>
    <w:rsid w:val="0086440E"/>
    <w:rsid w:val="00864627"/>
    <w:rsid w:val="00865336"/>
    <w:rsid w:val="0086691F"/>
    <w:rsid w:val="008672A5"/>
    <w:rsid w:val="008672D6"/>
    <w:rsid w:val="0086784D"/>
    <w:rsid w:val="00870582"/>
    <w:rsid w:val="008719E4"/>
    <w:rsid w:val="0087421A"/>
    <w:rsid w:val="0087427A"/>
    <w:rsid w:val="00876130"/>
    <w:rsid w:val="008766F9"/>
    <w:rsid w:val="00877E7A"/>
    <w:rsid w:val="00880522"/>
    <w:rsid w:val="00880896"/>
    <w:rsid w:val="008814E3"/>
    <w:rsid w:val="008818E7"/>
    <w:rsid w:val="00881996"/>
    <w:rsid w:val="00881D96"/>
    <w:rsid w:val="00883285"/>
    <w:rsid w:val="00883536"/>
    <w:rsid w:val="00883705"/>
    <w:rsid w:val="00885250"/>
    <w:rsid w:val="00885AB7"/>
    <w:rsid w:val="008865AE"/>
    <w:rsid w:val="008874E0"/>
    <w:rsid w:val="00891105"/>
    <w:rsid w:val="00891A05"/>
    <w:rsid w:val="00891A2F"/>
    <w:rsid w:val="00893D69"/>
    <w:rsid w:val="00894503"/>
    <w:rsid w:val="00894A4D"/>
    <w:rsid w:val="008954CB"/>
    <w:rsid w:val="008957A9"/>
    <w:rsid w:val="00895FA5"/>
    <w:rsid w:val="00896172"/>
    <w:rsid w:val="008A023D"/>
    <w:rsid w:val="008A0DFE"/>
    <w:rsid w:val="008A2029"/>
    <w:rsid w:val="008A222F"/>
    <w:rsid w:val="008A2385"/>
    <w:rsid w:val="008A3358"/>
    <w:rsid w:val="008A4A6C"/>
    <w:rsid w:val="008A4F35"/>
    <w:rsid w:val="008A5001"/>
    <w:rsid w:val="008A560C"/>
    <w:rsid w:val="008A68A9"/>
    <w:rsid w:val="008A764A"/>
    <w:rsid w:val="008A790E"/>
    <w:rsid w:val="008B12B1"/>
    <w:rsid w:val="008B12D1"/>
    <w:rsid w:val="008B1532"/>
    <w:rsid w:val="008B1AA9"/>
    <w:rsid w:val="008B2725"/>
    <w:rsid w:val="008B4C8D"/>
    <w:rsid w:val="008B6694"/>
    <w:rsid w:val="008B6DD4"/>
    <w:rsid w:val="008B6E12"/>
    <w:rsid w:val="008B6EC0"/>
    <w:rsid w:val="008C03BC"/>
    <w:rsid w:val="008C1639"/>
    <w:rsid w:val="008C1A16"/>
    <w:rsid w:val="008C29A2"/>
    <w:rsid w:val="008C31B1"/>
    <w:rsid w:val="008C436B"/>
    <w:rsid w:val="008C5419"/>
    <w:rsid w:val="008C6039"/>
    <w:rsid w:val="008C6D2A"/>
    <w:rsid w:val="008C7730"/>
    <w:rsid w:val="008C7C64"/>
    <w:rsid w:val="008D03D1"/>
    <w:rsid w:val="008D0B1E"/>
    <w:rsid w:val="008D1AE8"/>
    <w:rsid w:val="008D206E"/>
    <w:rsid w:val="008D21D2"/>
    <w:rsid w:val="008D3ADB"/>
    <w:rsid w:val="008D4DF5"/>
    <w:rsid w:val="008D6221"/>
    <w:rsid w:val="008E0D2C"/>
    <w:rsid w:val="008E1E90"/>
    <w:rsid w:val="008E227A"/>
    <w:rsid w:val="008E25DB"/>
    <w:rsid w:val="008E2AAA"/>
    <w:rsid w:val="008E3A0C"/>
    <w:rsid w:val="008E4DE1"/>
    <w:rsid w:val="008E568E"/>
    <w:rsid w:val="008E5784"/>
    <w:rsid w:val="008E5EEC"/>
    <w:rsid w:val="008F0B78"/>
    <w:rsid w:val="008F13C9"/>
    <w:rsid w:val="008F31D0"/>
    <w:rsid w:val="008F3FD6"/>
    <w:rsid w:val="008F609A"/>
    <w:rsid w:val="008F6B0B"/>
    <w:rsid w:val="008F77D9"/>
    <w:rsid w:val="009002F3"/>
    <w:rsid w:val="00901114"/>
    <w:rsid w:val="0090147E"/>
    <w:rsid w:val="009022AA"/>
    <w:rsid w:val="009023D9"/>
    <w:rsid w:val="0090298C"/>
    <w:rsid w:val="009033D2"/>
    <w:rsid w:val="00903BE0"/>
    <w:rsid w:val="009045FF"/>
    <w:rsid w:val="0090487A"/>
    <w:rsid w:val="00904C02"/>
    <w:rsid w:val="00906C56"/>
    <w:rsid w:val="00906CB1"/>
    <w:rsid w:val="0090714B"/>
    <w:rsid w:val="00907493"/>
    <w:rsid w:val="009078A0"/>
    <w:rsid w:val="00907926"/>
    <w:rsid w:val="00911BED"/>
    <w:rsid w:val="00912C72"/>
    <w:rsid w:val="00913600"/>
    <w:rsid w:val="00913C76"/>
    <w:rsid w:val="009145B1"/>
    <w:rsid w:val="00914694"/>
    <w:rsid w:val="00914E24"/>
    <w:rsid w:val="00915B11"/>
    <w:rsid w:val="00915EF4"/>
    <w:rsid w:val="009169EC"/>
    <w:rsid w:val="00917474"/>
    <w:rsid w:val="009203BE"/>
    <w:rsid w:val="00920D77"/>
    <w:rsid w:val="009214B5"/>
    <w:rsid w:val="009219C7"/>
    <w:rsid w:val="00921C96"/>
    <w:rsid w:val="00923A46"/>
    <w:rsid w:val="0092485B"/>
    <w:rsid w:val="009252C2"/>
    <w:rsid w:val="0092540C"/>
    <w:rsid w:val="00925B56"/>
    <w:rsid w:val="00925F8A"/>
    <w:rsid w:val="00927258"/>
    <w:rsid w:val="00927AAB"/>
    <w:rsid w:val="00927B9E"/>
    <w:rsid w:val="009306EB"/>
    <w:rsid w:val="00930A27"/>
    <w:rsid w:val="00931A87"/>
    <w:rsid w:val="009336DB"/>
    <w:rsid w:val="009337EE"/>
    <w:rsid w:val="00933C10"/>
    <w:rsid w:val="009350FD"/>
    <w:rsid w:val="0093560B"/>
    <w:rsid w:val="00937C75"/>
    <w:rsid w:val="00941272"/>
    <w:rsid w:val="0094161E"/>
    <w:rsid w:val="00941AAB"/>
    <w:rsid w:val="00941BA1"/>
    <w:rsid w:val="00943A98"/>
    <w:rsid w:val="00943D81"/>
    <w:rsid w:val="0094747D"/>
    <w:rsid w:val="009502E6"/>
    <w:rsid w:val="00950727"/>
    <w:rsid w:val="00950AF8"/>
    <w:rsid w:val="00950E6B"/>
    <w:rsid w:val="0095178A"/>
    <w:rsid w:val="00951E9E"/>
    <w:rsid w:val="00952754"/>
    <w:rsid w:val="00952BA9"/>
    <w:rsid w:val="0095301E"/>
    <w:rsid w:val="00953317"/>
    <w:rsid w:val="00953574"/>
    <w:rsid w:val="0095385C"/>
    <w:rsid w:val="00953E88"/>
    <w:rsid w:val="00954A9F"/>
    <w:rsid w:val="009570B0"/>
    <w:rsid w:val="009576EB"/>
    <w:rsid w:val="009578EB"/>
    <w:rsid w:val="00957CA9"/>
    <w:rsid w:val="009601E8"/>
    <w:rsid w:val="00960683"/>
    <w:rsid w:val="00960714"/>
    <w:rsid w:val="00960F89"/>
    <w:rsid w:val="00961271"/>
    <w:rsid w:val="00961E4A"/>
    <w:rsid w:val="00962DF6"/>
    <w:rsid w:val="00963131"/>
    <w:rsid w:val="009639F0"/>
    <w:rsid w:val="00963FCC"/>
    <w:rsid w:val="009641BA"/>
    <w:rsid w:val="00964F4E"/>
    <w:rsid w:val="00965D7D"/>
    <w:rsid w:val="00966514"/>
    <w:rsid w:val="00966B98"/>
    <w:rsid w:val="009678EA"/>
    <w:rsid w:val="009679FD"/>
    <w:rsid w:val="009703B3"/>
    <w:rsid w:val="00972A32"/>
    <w:rsid w:val="009732AF"/>
    <w:rsid w:val="00973635"/>
    <w:rsid w:val="00973D37"/>
    <w:rsid w:val="009750F7"/>
    <w:rsid w:val="009751E1"/>
    <w:rsid w:val="00975BE6"/>
    <w:rsid w:val="009765CC"/>
    <w:rsid w:val="00980612"/>
    <w:rsid w:val="00980E92"/>
    <w:rsid w:val="009829C4"/>
    <w:rsid w:val="00982A82"/>
    <w:rsid w:val="00985935"/>
    <w:rsid w:val="00985AA8"/>
    <w:rsid w:val="00986EA2"/>
    <w:rsid w:val="0099118D"/>
    <w:rsid w:val="00991847"/>
    <w:rsid w:val="00991D7C"/>
    <w:rsid w:val="00991FF4"/>
    <w:rsid w:val="00992DDA"/>
    <w:rsid w:val="009944F1"/>
    <w:rsid w:val="00994E6D"/>
    <w:rsid w:val="00996404"/>
    <w:rsid w:val="00996E57"/>
    <w:rsid w:val="0099778B"/>
    <w:rsid w:val="009A0918"/>
    <w:rsid w:val="009A0B2E"/>
    <w:rsid w:val="009A0E6C"/>
    <w:rsid w:val="009A1939"/>
    <w:rsid w:val="009A237F"/>
    <w:rsid w:val="009A353C"/>
    <w:rsid w:val="009A37DD"/>
    <w:rsid w:val="009A55B1"/>
    <w:rsid w:val="009A619C"/>
    <w:rsid w:val="009A6C7C"/>
    <w:rsid w:val="009A7A0F"/>
    <w:rsid w:val="009B0528"/>
    <w:rsid w:val="009B1B6F"/>
    <w:rsid w:val="009B2F59"/>
    <w:rsid w:val="009B4592"/>
    <w:rsid w:val="009B4C62"/>
    <w:rsid w:val="009B6D22"/>
    <w:rsid w:val="009B7477"/>
    <w:rsid w:val="009B7EB0"/>
    <w:rsid w:val="009C0CF7"/>
    <w:rsid w:val="009C229C"/>
    <w:rsid w:val="009C2BDD"/>
    <w:rsid w:val="009C3562"/>
    <w:rsid w:val="009C4F02"/>
    <w:rsid w:val="009C6546"/>
    <w:rsid w:val="009C6B78"/>
    <w:rsid w:val="009C7C1A"/>
    <w:rsid w:val="009D26CE"/>
    <w:rsid w:val="009D2AB1"/>
    <w:rsid w:val="009E061D"/>
    <w:rsid w:val="009E1F1E"/>
    <w:rsid w:val="009E278E"/>
    <w:rsid w:val="009E286D"/>
    <w:rsid w:val="009E39FE"/>
    <w:rsid w:val="009E3D17"/>
    <w:rsid w:val="009E50F2"/>
    <w:rsid w:val="009E5767"/>
    <w:rsid w:val="009F049C"/>
    <w:rsid w:val="009F0850"/>
    <w:rsid w:val="009F174B"/>
    <w:rsid w:val="009F1877"/>
    <w:rsid w:val="009F1BF6"/>
    <w:rsid w:val="009F3619"/>
    <w:rsid w:val="009F4797"/>
    <w:rsid w:val="009F4D06"/>
    <w:rsid w:val="009F4F7E"/>
    <w:rsid w:val="009F5F4D"/>
    <w:rsid w:val="009F6242"/>
    <w:rsid w:val="009F6872"/>
    <w:rsid w:val="009F6A7E"/>
    <w:rsid w:val="009F743E"/>
    <w:rsid w:val="00A0065B"/>
    <w:rsid w:val="00A0067C"/>
    <w:rsid w:val="00A020F8"/>
    <w:rsid w:val="00A038DD"/>
    <w:rsid w:val="00A0397C"/>
    <w:rsid w:val="00A054C9"/>
    <w:rsid w:val="00A07063"/>
    <w:rsid w:val="00A07E2D"/>
    <w:rsid w:val="00A11BC9"/>
    <w:rsid w:val="00A12601"/>
    <w:rsid w:val="00A130BE"/>
    <w:rsid w:val="00A1412B"/>
    <w:rsid w:val="00A148E5"/>
    <w:rsid w:val="00A157E7"/>
    <w:rsid w:val="00A15ED7"/>
    <w:rsid w:val="00A16FA3"/>
    <w:rsid w:val="00A1726A"/>
    <w:rsid w:val="00A20009"/>
    <w:rsid w:val="00A20489"/>
    <w:rsid w:val="00A20648"/>
    <w:rsid w:val="00A207FC"/>
    <w:rsid w:val="00A233D8"/>
    <w:rsid w:val="00A240B9"/>
    <w:rsid w:val="00A242EB"/>
    <w:rsid w:val="00A27DB3"/>
    <w:rsid w:val="00A27F47"/>
    <w:rsid w:val="00A30B81"/>
    <w:rsid w:val="00A325D3"/>
    <w:rsid w:val="00A3362C"/>
    <w:rsid w:val="00A33B7A"/>
    <w:rsid w:val="00A344EE"/>
    <w:rsid w:val="00A3485F"/>
    <w:rsid w:val="00A35899"/>
    <w:rsid w:val="00A36B7E"/>
    <w:rsid w:val="00A36F4F"/>
    <w:rsid w:val="00A36FC9"/>
    <w:rsid w:val="00A40797"/>
    <w:rsid w:val="00A40E0A"/>
    <w:rsid w:val="00A41A20"/>
    <w:rsid w:val="00A41DD2"/>
    <w:rsid w:val="00A4264E"/>
    <w:rsid w:val="00A42B71"/>
    <w:rsid w:val="00A43F40"/>
    <w:rsid w:val="00A443CE"/>
    <w:rsid w:val="00A463F1"/>
    <w:rsid w:val="00A468A7"/>
    <w:rsid w:val="00A473E6"/>
    <w:rsid w:val="00A47B29"/>
    <w:rsid w:val="00A50CF4"/>
    <w:rsid w:val="00A524E1"/>
    <w:rsid w:val="00A52C43"/>
    <w:rsid w:val="00A53180"/>
    <w:rsid w:val="00A5401F"/>
    <w:rsid w:val="00A60961"/>
    <w:rsid w:val="00A63B94"/>
    <w:rsid w:val="00A64560"/>
    <w:rsid w:val="00A64B61"/>
    <w:rsid w:val="00A64C3F"/>
    <w:rsid w:val="00A64D7B"/>
    <w:rsid w:val="00A64EBD"/>
    <w:rsid w:val="00A65108"/>
    <w:rsid w:val="00A660B5"/>
    <w:rsid w:val="00A6613C"/>
    <w:rsid w:val="00A7005E"/>
    <w:rsid w:val="00A72486"/>
    <w:rsid w:val="00A72E47"/>
    <w:rsid w:val="00A72EDD"/>
    <w:rsid w:val="00A7329A"/>
    <w:rsid w:val="00A73ED8"/>
    <w:rsid w:val="00A74C13"/>
    <w:rsid w:val="00A74E68"/>
    <w:rsid w:val="00A7500E"/>
    <w:rsid w:val="00A75834"/>
    <w:rsid w:val="00A76375"/>
    <w:rsid w:val="00A81115"/>
    <w:rsid w:val="00A81BBA"/>
    <w:rsid w:val="00A8441B"/>
    <w:rsid w:val="00A845A3"/>
    <w:rsid w:val="00A875D1"/>
    <w:rsid w:val="00A87BF2"/>
    <w:rsid w:val="00A90795"/>
    <w:rsid w:val="00A907A9"/>
    <w:rsid w:val="00A90B98"/>
    <w:rsid w:val="00A91275"/>
    <w:rsid w:val="00A9343F"/>
    <w:rsid w:val="00A939DE"/>
    <w:rsid w:val="00A95AE2"/>
    <w:rsid w:val="00A96F0D"/>
    <w:rsid w:val="00A97799"/>
    <w:rsid w:val="00AA03A5"/>
    <w:rsid w:val="00AA07E6"/>
    <w:rsid w:val="00AA1B70"/>
    <w:rsid w:val="00AA1F3E"/>
    <w:rsid w:val="00AA3079"/>
    <w:rsid w:val="00AA47CC"/>
    <w:rsid w:val="00AA4ACF"/>
    <w:rsid w:val="00AA6209"/>
    <w:rsid w:val="00AA686D"/>
    <w:rsid w:val="00AA764F"/>
    <w:rsid w:val="00AB1485"/>
    <w:rsid w:val="00AB3406"/>
    <w:rsid w:val="00AB432B"/>
    <w:rsid w:val="00AB43AA"/>
    <w:rsid w:val="00AB5879"/>
    <w:rsid w:val="00AB60A2"/>
    <w:rsid w:val="00AB764B"/>
    <w:rsid w:val="00AB7B30"/>
    <w:rsid w:val="00AC1CAF"/>
    <w:rsid w:val="00AC1F0F"/>
    <w:rsid w:val="00AC2595"/>
    <w:rsid w:val="00AC44C1"/>
    <w:rsid w:val="00AC4AAF"/>
    <w:rsid w:val="00AC50B6"/>
    <w:rsid w:val="00AC6023"/>
    <w:rsid w:val="00AC7A9C"/>
    <w:rsid w:val="00AD0093"/>
    <w:rsid w:val="00AD0A1D"/>
    <w:rsid w:val="00AD216A"/>
    <w:rsid w:val="00AD482C"/>
    <w:rsid w:val="00AD50A4"/>
    <w:rsid w:val="00AD54E0"/>
    <w:rsid w:val="00AD5FB2"/>
    <w:rsid w:val="00AD66A9"/>
    <w:rsid w:val="00AD7B1A"/>
    <w:rsid w:val="00AE011D"/>
    <w:rsid w:val="00AE02DB"/>
    <w:rsid w:val="00AE1606"/>
    <w:rsid w:val="00AE1C3A"/>
    <w:rsid w:val="00AE2126"/>
    <w:rsid w:val="00AE3193"/>
    <w:rsid w:val="00AE339E"/>
    <w:rsid w:val="00AE37E0"/>
    <w:rsid w:val="00AE5008"/>
    <w:rsid w:val="00AE55A9"/>
    <w:rsid w:val="00AE5AC0"/>
    <w:rsid w:val="00AE6C62"/>
    <w:rsid w:val="00AF0712"/>
    <w:rsid w:val="00AF0B84"/>
    <w:rsid w:val="00AF1063"/>
    <w:rsid w:val="00AF12C5"/>
    <w:rsid w:val="00AF1639"/>
    <w:rsid w:val="00AF1EBA"/>
    <w:rsid w:val="00AF2B66"/>
    <w:rsid w:val="00AF30E7"/>
    <w:rsid w:val="00AF42D5"/>
    <w:rsid w:val="00AF4508"/>
    <w:rsid w:val="00AF51E5"/>
    <w:rsid w:val="00AF5F99"/>
    <w:rsid w:val="00AF635E"/>
    <w:rsid w:val="00AF6498"/>
    <w:rsid w:val="00B00370"/>
    <w:rsid w:val="00B02EC2"/>
    <w:rsid w:val="00B03611"/>
    <w:rsid w:val="00B03A22"/>
    <w:rsid w:val="00B03CD0"/>
    <w:rsid w:val="00B0444B"/>
    <w:rsid w:val="00B04828"/>
    <w:rsid w:val="00B04BEA"/>
    <w:rsid w:val="00B04EE5"/>
    <w:rsid w:val="00B076B5"/>
    <w:rsid w:val="00B1102F"/>
    <w:rsid w:val="00B110E6"/>
    <w:rsid w:val="00B1230C"/>
    <w:rsid w:val="00B124A0"/>
    <w:rsid w:val="00B12F7B"/>
    <w:rsid w:val="00B13C52"/>
    <w:rsid w:val="00B14431"/>
    <w:rsid w:val="00B144A7"/>
    <w:rsid w:val="00B15BA1"/>
    <w:rsid w:val="00B161BB"/>
    <w:rsid w:val="00B172F3"/>
    <w:rsid w:val="00B1787A"/>
    <w:rsid w:val="00B20CD5"/>
    <w:rsid w:val="00B20D68"/>
    <w:rsid w:val="00B20F06"/>
    <w:rsid w:val="00B21DE7"/>
    <w:rsid w:val="00B224BF"/>
    <w:rsid w:val="00B2273B"/>
    <w:rsid w:val="00B23581"/>
    <w:rsid w:val="00B25BED"/>
    <w:rsid w:val="00B26C60"/>
    <w:rsid w:val="00B30A25"/>
    <w:rsid w:val="00B31230"/>
    <w:rsid w:val="00B313B3"/>
    <w:rsid w:val="00B319B8"/>
    <w:rsid w:val="00B31C05"/>
    <w:rsid w:val="00B32BEC"/>
    <w:rsid w:val="00B34BD6"/>
    <w:rsid w:val="00B34E40"/>
    <w:rsid w:val="00B358D6"/>
    <w:rsid w:val="00B379BD"/>
    <w:rsid w:val="00B37E6E"/>
    <w:rsid w:val="00B402D5"/>
    <w:rsid w:val="00B41F11"/>
    <w:rsid w:val="00B42252"/>
    <w:rsid w:val="00B422D8"/>
    <w:rsid w:val="00B43919"/>
    <w:rsid w:val="00B45A5F"/>
    <w:rsid w:val="00B46863"/>
    <w:rsid w:val="00B46925"/>
    <w:rsid w:val="00B46A3D"/>
    <w:rsid w:val="00B52BB3"/>
    <w:rsid w:val="00B52C86"/>
    <w:rsid w:val="00B52D75"/>
    <w:rsid w:val="00B530D3"/>
    <w:rsid w:val="00B53C78"/>
    <w:rsid w:val="00B54DA3"/>
    <w:rsid w:val="00B55B41"/>
    <w:rsid w:val="00B56B2D"/>
    <w:rsid w:val="00B5708A"/>
    <w:rsid w:val="00B57B9A"/>
    <w:rsid w:val="00B6149F"/>
    <w:rsid w:val="00B61EBA"/>
    <w:rsid w:val="00B62316"/>
    <w:rsid w:val="00B63D2C"/>
    <w:rsid w:val="00B64827"/>
    <w:rsid w:val="00B64F70"/>
    <w:rsid w:val="00B66417"/>
    <w:rsid w:val="00B66836"/>
    <w:rsid w:val="00B675AC"/>
    <w:rsid w:val="00B6775E"/>
    <w:rsid w:val="00B70520"/>
    <w:rsid w:val="00B7096D"/>
    <w:rsid w:val="00B70BF5"/>
    <w:rsid w:val="00B7167F"/>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940"/>
    <w:rsid w:val="00B87A1D"/>
    <w:rsid w:val="00B9117F"/>
    <w:rsid w:val="00B91776"/>
    <w:rsid w:val="00B918B0"/>
    <w:rsid w:val="00B92F7E"/>
    <w:rsid w:val="00B9776B"/>
    <w:rsid w:val="00B97849"/>
    <w:rsid w:val="00BA09FE"/>
    <w:rsid w:val="00BA19BD"/>
    <w:rsid w:val="00BA1B10"/>
    <w:rsid w:val="00BA212F"/>
    <w:rsid w:val="00BA2ECC"/>
    <w:rsid w:val="00BA366C"/>
    <w:rsid w:val="00BA38E7"/>
    <w:rsid w:val="00BA5DF4"/>
    <w:rsid w:val="00BA61AA"/>
    <w:rsid w:val="00BA6981"/>
    <w:rsid w:val="00BA70D0"/>
    <w:rsid w:val="00BA71F3"/>
    <w:rsid w:val="00BA7533"/>
    <w:rsid w:val="00BB0E32"/>
    <w:rsid w:val="00BB246C"/>
    <w:rsid w:val="00BB25EB"/>
    <w:rsid w:val="00BB3478"/>
    <w:rsid w:val="00BB519B"/>
    <w:rsid w:val="00BB5A6E"/>
    <w:rsid w:val="00BB5E41"/>
    <w:rsid w:val="00BB6A0C"/>
    <w:rsid w:val="00BB7E9A"/>
    <w:rsid w:val="00BC1220"/>
    <w:rsid w:val="00BC25BB"/>
    <w:rsid w:val="00BC43B8"/>
    <w:rsid w:val="00BC4768"/>
    <w:rsid w:val="00BC47FB"/>
    <w:rsid w:val="00BC5620"/>
    <w:rsid w:val="00BC5778"/>
    <w:rsid w:val="00BC636A"/>
    <w:rsid w:val="00BC6DCD"/>
    <w:rsid w:val="00BC7718"/>
    <w:rsid w:val="00BD0556"/>
    <w:rsid w:val="00BD08A8"/>
    <w:rsid w:val="00BD08E1"/>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F0140"/>
    <w:rsid w:val="00BF0173"/>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6EF"/>
    <w:rsid w:val="00C06473"/>
    <w:rsid w:val="00C10747"/>
    <w:rsid w:val="00C121C0"/>
    <w:rsid w:val="00C1321C"/>
    <w:rsid w:val="00C13676"/>
    <w:rsid w:val="00C13A20"/>
    <w:rsid w:val="00C14502"/>
    <w:rsid w:val="00C15B73"/>
    <w:rsid w:val="00C17702"/>
    <w:rsid w:val="00C21DA0"/>
    <w:rsid w:val="00C21FFB"/>
    <w:rsid w:val="00C227E2"/>
    <w:rsid w:val="00C2294D"/>
    <w:rsid w:val="00C235A1"/>
    <w:rsid w:val="00C23973"/>
    <w:rsid w:val="00C26B42"/>
    <w:rsid w:val="00C26B64"/>
    <w:rsid w:val="00C27AC9"/>
    <w:rsid w:val="00C3146A"/>
    <w:rsid w:val="00C33EDD"/>
    <w:rsid w:val="00C3473F"/>
    <w:rsid w:val="00C3481E"/>
    <w:rsid w:val="00C34E04"/>
    <w:rsid w:val="00C3603B"/>
    <w:rsid w:val="00C36316"/>
    <w:rsid w:val="00C364EF"/>
    <w:rsid w:val="00C365E3"/>
    <w:rsid w:val="00C367F9"/>
    <w:rsid w:val="00C408A6"/>
    <w:rsid w:val="00C4122E"/>
    <w:rsid w:val="00C41A6F"/>
    <w:rsid w:val="00C425AF"/>
    <w:rsid w:val="00C4264C"/>
    <w:rsid w:val="00C4453D"/>
    <w:rsid w:val="00C4477B"/>
    <w:rsid w:val="00C45947"/>
    <w:rsid w:val="00C47E6C"/>
    <w:rsid w:val="00C50876"/>
    <w:rsid w:val="00C50CA5"/>
    <w:rsid w:val="00C51CC9"/>
    <w:rsid w:val="00C51F02"/>
    <w:rsid w:val="00C521C8"/>
    <w:rsid w:val="00C523A5"/>
    <w:rsid w:val="00C52B52"/>
    <w:rsid w:val="00C533E7"/>
    <w:rsid w:val="00C53444"/>
    <w:rsid w:val="00C53769"/>
    <w:rsid w:val="00C53B9F"/>
    <w:rsid w:val="00C53FAA"/>
    <w:rsid w:val="00C549A4"/>
    <w:rsid w:val="00C56937"/>
    <w:rsid w:val="00C57C97"/>
    <w:rsid w:val="00C57EAB"/>
    <w:rsid w:val="00C60900"/>
    <w:rsid w:val="00C60D71"/>
    <w:rsid w:val="00C60F55"/>
    <w:rsid w:val="00C620EA"/>
    <w:rsid w:val="00C6293D"/>
    <w:rsid w:val="00C6332B"/>
    <w:rsid w:val="00C6518F"/>
    <w:rsid w:val="00C65B31"/>
    <w:rsid w:val="00C675FD"/>
    <w:rsid w:val="00C701C2"/>
    <w:rsid w:val="00C7282E"/>
    <w:rsid w:val="00C7359D"/>
    <w:rsid w:val="00C7385F"/>
    <w:rsid w:val="00C7473E"/>
    <w:rsid w:val="00C74B81"/>
    <w:rsid w:val="00C75A86"/>
    <w:rsid w:val="00C75BF5"/>
    <w:rsid w:val="00C75C1D"/>
    <w:rsid w:val="00C76833"/>
    <w:rsid w:val="00C77EE8"/>
    <w:rsid w:val="00C801CC"/>
    <w:rsid w:val="00C804C5"/>
    <w:rsid w:val="00C8103F"/>
    <w:rsid w:val="00C82409"/>
    <w:rsid w:val="00C82C7E"/>
    <w:rsid w:val="00C8305B"/>
    <w:rsid w:val="00C83278"/>
    <w:rsid w:val="00C84B06"/>
    <w:rsid w:val="00C85603"/>
    <w:rsid w:val="00C86440"/>
    <w:rsid w:val="00C86777"/>
    <w:rsid w:val="00C86BB6"/>
    <w:rsid w:val="00C87791"/>
    <w:rsid w:val="00C91EE7"/>
    <w:rsid w:val="00C921ED"/>
    <w:rsid w:val="00C923C0"/>
    <w:rsid w:val="00C92925"/>
    <w:rsid w:val="00C934C1"/>
    <w:rsid w:val="00C9411D"/>
    <w:rsid w:val="00C958F0"/>
    <w:rsid w:val="00C967FE"/>
    <w:rsid w:val="00C96B2D"/>
    <w:rsid w:val="00C96C0D"/>
    <w:rsid w:val="00C96F1F"/>
    <w:rsid w:val="00C975DC"/>
    <w:rsid w:val="00CA0A8F"/>
    <w:rsid w:val="00CA10A7"/>
    <w:rsid w:val="00CA133E"/>
    <w:rsid w:val="00CA167E"/>
    <w:rsid w:val="00CA1AE0"/>
    <w:rsid w:val="00CA257D"/>
    <w:rsid w:val="00CA4C52"/>
    <w:rsid w:val="00CA4EB5"/>
    <w:rsid w:val="00CA63B2"/>
    <w:rsid w:val="00CA7509"/>
    <w:rsid w:val="00CA7C48"/>
    <w:rsid w:val="00CB0AD1"/>
    <w:rsid w:val="00CB2E78"/>
    <w:rsid w:val="00CB321B"/>
    <w:rsid w:val="00CB3405"/>
    <w:rsid w:val="00CB3D75"/>
    <w:rsid w:val="00CB4614"/>
    <w:rsid w:val="00CB5428"/>
    <w:rsid w:val="00CB591D"/>
    <w:rsid w:val="00CB62C2"/>
    <w:rsid w:val="00CB67D4"/>
    <w:rsid w:val="00CB740C"/>
    <w:rsid w:val="00CB7787"/>
    <w:rsid w:val="00CB7824"/>
    <w:rsid w:val="00CB7E1A"/>
    <w:rsid w:val="00CC00EC"/>
    <w:rsid w:val="00CC0B4D"/>
    <w:rsid w:val="00CC1CFC"/>
    <w:rsid w:val="00CC2BE8"/>
    <w:rsid w:val="00CC5328"/>
    <w:rsid w:val="00CC7262"/>
    <w:rsid w:val="00CC7B11"/>
    <w:rsid w:val="00CD09A2"/>
    <w:rsid w:val="00CD133C"/>
    <w:rsid w:val="00CD247C"/>
    <w:rsid w:val="00CD2B09"/>
    <w:rsid w:val="00CD2B5C"/>
    <w:rsid w:val="00CD30EF"/>
    <w:rsid w:val="00CD4559"/>
    <w:rsid w:val="00CD5328"/>
    <w:rsid w:val="00CD76B9"/>
    <w:rsid w:val="00CD7A85"/>
    <w:rsid w:val="00CD7F09"/>
    <w:rsid w:val="00CE05D6"/>
    <w:rsid w:val="00CE07DC"/>
    <w:rsid w:val="00CE0980"/>
    <w:rsid w:val="00CE0FEE"/>
    <w:rsid w:val="00CE1014"/>
    <w:rsid w:val="00CE157E"/>
    <w:rsid w:val="00CE206E"/>
    <w:rsid w:val="00CE24C5"/>
    <w:rsid w:val="00CE3024"/>
    <w:rsid w:val="00CE320A"/>
    <w:rsid w:val="00CE341B"/>
    <w:rsid w:val="00CE35AF"/>
    <w:rsid w:val="00CE49DB"/>
    <w:rsid w:val="00CE5AB5"/>
    <w:rsid w:val="00CE5D4D"/>
    <w:rsid w:val="00CE6579"/>
    <w:rsid w:val="00CE78FD"/>
    <w:rsid w:val="00CF0802"/>
    <w:rsid w:val="00CF0B53"/>
    <w:rsid w:val="00CF17FC"/>
    <w:rsid w:val="00CF29D5"/>
    <w:rsid w:val="00CF3168"/>
    <w:rsid w:val="00CF35C8"/>
    <w:rsid w:val="00CF4413"/>
    <w:rsid w:val="00CF52BA"/>
    <w:rsid w:val="00CF5BD7"/>
    <w:rsid w:val="00CF738F"/>
    <w:rsid w:val="00D00461"/>
    <w:rsid w:val="00D006C2"/>
    <w:rsid w:val="00D018A3"/>
    <w:rsid w:val="00D021BA"/>
    <w:rsid w:val="00D024E7"/>
    <w:rsid w:val="00D02F8D"/>
    <w:rsid w:val="00D03BED"/>
    <w:rsid w:val="00D0424E"/>
    <w:rsid w:val="00D07457"/>
    <w:rsid w:val="00D07809"/>
    <w:rsid w:val="00D079F1"/>
    <w:rsid w:val="00D07A13"/>
    <w:rsid w:val="00D106C1"/>
    <w:rsid w:val="00D11103"/>
    <w:rsid w:val="00D11DE0"/>
    <w:rsid w:val="00D121E1"/>
    <w:rsid w:val="00D122B2"/>
    <w:rsid w:val="00D144B1"/>
    <w:rsid w:val="00D15311"/>
    <w:rsid w:val="00D1666F"/>
    <w:rsid w:val="00D16AA1"/>
    <w:rsid w:val="00D16F2A"/>
    <w:rsid w:val="00D20769"/>
    <w:rsid w:val="00D211C0"/>
    <w:rsid w:val="00D21960"/>
    <w:rsid w:val="00D23582"/>
    <w:rsid w:val="00D26833"/>
    <w:rsid w:val="00D26D14"/>
    <w:rsid w:val="00D300E7"/>
    <w:rsid w:val="00D30C0B"/>
    <w:rsid w:val="00D31D01"/>
    <w:rsid w:val="00D31E2C"/>
    <w:rsid w:val="00D31FC5"/>
    <w:rsid w:val="00D325E2"/>
    <w:rsid w:val="00D328D2"/>
    <w:rsid w:val="00D33348"/>
    <w:rsid w:val="00D336A6"/>
    <w:rsid w:val="00D337DD"/>
    <w:rsid w:val="00D34378"/>
    <w:rsid w:val="00D34DDC"/>
    <w:rsid w:val="00D351CB"/>
    <w:rsid w:val="00D35351"/>
    <w:rsid w:val="00D358C6"/>
    <w:rsid w:val="00D360F4"/>
    <w:rsid w:val="00D36C22"/>
    <w:rsid w:val="00D37E2D"/>
    <w:rsid w:val="00D41BE3"/>
    <w:rsid w:val="00D41DF8"/>
    <w:rsid w:val="00D42DE4"/>
    <w:rsid w:val="00D44D43"/>
    <w:rsid w:val="00D4551C"/>
    <w:rsid w:val="00D50080"/>
    <w:rsid w:val="00D5248F"/>
    <w:rsid w:val="00D542B2"/>
    <w:rsid w:val="00D54EA8"/>
    <w:rsid w:val="00D54F30"/>
    <w:rsid w:val="00D55CE5"/>
    <w:rsid w:val="00D568B8"/>
    <w:rsid w:val="00D5718D"/>
    <w:rsid w:val="00D574F1"/>
    <w:rsid w:val="00D60623"/>
    <w:rsid w:val="00D607B1"/>
    <w:rsid w:val="00D60D10"/>
    <w:rsid w:val="00D639C1"/>
    <w:rsid w:val="00D645E7"/>
    <w:rsid w:val="00D65986"/>
    <w:rsid w:val="00D663C6"/>
    <w:rsid w:val="00D6666F"/>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6095"/>
    <w:rsid w:val="00D86DD4"/>
    <w:rsid w:val="00D87240"/>
    <w:rsid w:val="00D9014F"/>
    <w:rsid w:val="00D903F7"/>
    <w:rsid w:val="00D91573"/>
    <w:rsid w:val="00D9365A"/>
    <w:rsid w:val="00D93B48"/>
    <w:rsid w:val="00D942C3"/>
    <w:rsid w:val="00D94EDD"/>
    <w:rsid w:val="00D96194"/>
    <w:rsid w:val="00D9675A"/>
    <w:rsid w:val="00D978F0"/>
    <w:rsid w:val="00DA077B"/>
    <w:rsid w:val="00DA0995"/>
    <w:rsid w:val="00DA2240"/>
    <w:rsid w:val="00DA236C"/>
    <w:rsid w:val="00DA26B5"/>
    <w:rsid w:val="00DA2C6B"/>
    <w:rsid w:val="00DA61B9"/>
    <w:rsid w:val="00DA6377"/>
    <w:rsid w:val="00DA685F"/>
    <w:rsid w:val="00DA750E"/>
    <w:rsid w:val="00DB2305"/>
    <w:rsid w:val="00DB2BA9"/>
    <w:rsid w:val="00DB2E8E"/>
    <w:rsid w:val="00DB4B07"/>
    <w:rsid w:val="00DB51C0"/>
    <w:rsid w:val="00DB5A6A"/>
    <w:rsid w:val="00DB7124"/>
    <w:rsid w:val="00DB7329"/>
    <w:rsid w:val="00DB7E35"/>
    <w:rsid w:val="00DC15FB"/>
    <w:rsid w:val="00DC1F6D"/>
    <w:rsid w:val="00DC296A"/>
    <w:rsid w:val="00DC3FE9"/>
    <w:rsid w:val="00DC4407"/>
    <w:rsid w:val="00DC4961"/>
    <w:rsid w:val="00DC5569"/>
    <w:rsid w:val="00DC65BE"/>
    <w:rsid w:val="00DC6636"/>
    <w:rsid w:val="00DD0516"/>
    <w:rsid w:val="00DD0E39"/>
    <w:rsid w:val="00DD42C3"/>
    <w:rsid w:val="00DD5249"/>
    <w:rsid w:val="00DD5DF1"/>
    <w:rsid w:val="00DD668C"/>
    <w:rsid w:val="00DD684B"/>
    <w:rsid w:val="00DD6C7E"/>
    <w:rsid w:val="00DD73C5"/>
    <w:rsid w:val="00DD7A1D"/>
    <w:rsid w:val="00DE00BE"/>
    <w:rsid w:val="00DE1866"/>
    <w:rsid w:val="00DE1A18"/>
    <w:rsid w:val="00DE2DB6"/>
    <w:rsid w:val="00DE302D"/>
    <w:rsid w:val="00DE4845"/>
    <w:rsid w:val="00DE6429"/>
    <w:rsid w:val="00DE7850"/>
    <w:rsid w:val="00DE7DA0"/>
    <w:rsid w:val="00DF06C5"/>
    <w:rsid w:val="00DF2CD5"/>
    <w:rsid w:val="00DF3697"/>
    <w:rsid w:val="00DF3E8A"/>
    <w:rsid w:val="00DF59A1"/>
    <w:rsid w:val="00DF5D25"/>
    <w:rsid w:val="00DF5E61"/>
    <w:rsid w:val="00DF6300"/>
    <w:rsid w:val="00DF7898"/>
    <w:rsid w:val="00DF7C05"/>
    <w:rsid w:val="00E0045F"/>
    <w:rsid w:val="00E00693"/>
    <w:rsid w:val="00E00963"/>
    <w:rsid w:val="00E010EF"/>
    <w:rsid w:val="00E017F4"/>
    <w:rsid w:val="00E023EE"/>
    <w:rsid w:val="00E02EAB"/>
    <w:rsid w:val="00E03657"/>
    <w:rsid w:val="00E04110"/>
    <w:rsid w:val="00E06A7B"/>
    <w:rsid w:val="00E07992"/>
    <w:rsid w:val="00E10416"/>
    <w:rsid w:val="00E11055"/>
    <w:rsid w:val="00E115C8"/>
    <w:rsid w:val="00E125FF"/>
    <w:rsid w:val="00E133E4"/>
    <w:rsid w:val="00E17A04"/>
    <w:rsid w:val="00E20275"/>
    <w:rsid w:val="00E2097B"/>
    <w:rsid w:val="00E20A0F"/>
    <w:rsid w:val="00E21719"/>
    <w:rsid w:val="00E226C4"/>
    <w:rsid w:val="00E23FAA"/>
    <w:rsid w:val="00E247FC"/>
    <w:rsid w:val="00E24C16"/>
    <w:rsid w:val="00E24E8E"/>
    <w:rsid w:val="00E24E9E"/>
    <w:rsid w:val="00E25580"/>
    <w:rsid w:val="00E25D0C"/>
    <w:rsid w:val="00E27A96"/>
    <w:rsid w:val="00E27F01"/>
    <w:rsid w:val="00E3165B"/>
    <w:rsid w:val="00E31CD0"/>
    <w:rsid w:val="00E31E6D"/>
    <w:rsid w:val="00E33F1B"/>
    <w:rsid w:val="00E35884"/>
    <w:rsid w:val="00E3648A"/>
    <w:rsid w:val="00E36752"/>
    <w:rsid w:val="00E368B6"/>
    <w:rsid w:val="00E37AB4"/>
    <w:rsid w:val="00E37EAA"/>
    <w:rsid w:val="00E405BC"/>
    <w:rsid w:val="00E406D4"/>
    <w:rsid w:val="00E42A00"/>
    <w:rsid w:val="00E4396A"/>
    <w:rsid w:val="00E4438E"/>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BEA"/>
    <w:rsid w:val="00E66D0A"/>
    <w:rsid w:val="00E67EE4"/>
    <w:rsid w:val="00E70410"/>
    <w:rsid w:val="00E706A0"/>
    <w:rsid w:val="00E728B4"/>
    <w:rsid w:val="00E72FF5"/>
    <w:rsid w:val="00E73348"/>
    <w:rsid w:val="00E74B8A"/>
    <w:rsid w:val="00E761FD"/>
    <w:rsid w:val="00E76D00"/>
    <w:rsid w:val="00E77116"/>
    <w:rsid w:val="00E77729"/>
    <w:rsid w:val="00E82B15"/>
    <w:rsid w:val="00E8444B"/>
    <w:rsid w:val="00E84CA2"/>
    <w:rsid w:val="00E85D88"/>
    <w:rsid w:val="00E863F6"/>
    <w:rsid w:val="00E87E98"/>
    <w:rsid w:val="00E91F4F"/>
    <w:rsid w:val="00E935B0"/>
    <w:rsid w:val="00E9402A"/>
    <w:rsid w:val="00E9425E"/>
    <w:rsid w:val="00E94309"/>
    <w:rsid w:val="00E95544"/>
    <w:rsid w:val="00E960D1"/>
    <w:rsid w:val="00E97C76"/>
    <w:rsid w:val="00EA0EBE"/>
    <w:rsid w:val="00EA1D65"/>
    <w:rsid w:val="00EA2482"/>
    <w:rsid w:val="00EA31D4"/>
    <w:rsid w:val="00EA4484"/>
    <w:rsid w:val="00EA6068"/>
    <w:rsid w:val="00EA6102"/>
    <w:rsid w:val="00EA61A2"/>
    <w:rsid w:val="00EA7A9A"/>
    <w:rsid w:val="00EB06CB"/>
    <w:rsid w:val="00EB203C"/>
    <w:rsid w:val="00EB2200"/>
    <w:rsid w:val="00EB2C50"/>
    <w:rsid w:val="00EB4F51"/>
    <w:rsid w:val="00EB512F"/>
    <w:rsid w:val="00EB6FA9"/>
    <w:rsid w:val="00EB7065"/>
    <w:rsid w:val="00EB7C50"/>
    <w:rsid w:val="00EC002E"/>
    <w:rsid w:val="00EC0945"/>
    <w:rsid w:val="00EC163A"/>
    <w:rsid w:val="00EC349A"/>
    <w:rsid w:val="00EC3B43"/>
    <w:rsid w:val="00EC5360"/>
    <w:rsid w:val="00EC55BC"/>
    <w:rsid w:val="00EC6302"/>
    <w:rsid w:val="00EC660D"/>
    <w:rsid w:val="00EC6681"/>
    <w:rsid w:val="00EC74CE"/>
    <w:rsid w:val="00ED0077"/>
    <w:rsid w:val="00ED062E"/>
    <w:rsid w:val="00ED0A74"/>
    <w:rsid w:val="00ED0ED3"/>
    <w:rsid w:val="00ED2E19"/>
    <w:rsid w:val="00ED3C49"/>
    <w:rsid w:val="00ED3E3E"/>
    <w:rsid w:val="00ED5D2F"/>
    <w:rsid w:val="00ED62A5"/>
    <w:rsid w:val="00EE0499"/>
    <w:rsid w:val="00EE0721"/>
    <w:rsid w:val="00EE0873"/>
    <w:rsid w:val="00EE1889"/>
    <w:rsid w:val="00EE2D5E"/>
    <w:rsid w:val="00EE387A"/>
    <w:rsid w:val="00EE558C"/>
    <w:rsid w:val="00EE5677"/>
    <w:rsid w:val="00EE5A81"/>
    <w:rsid w:val="00EE64C1"/>
    <w:rsid w:val="00EF0A55"/>
    <w:rsid w:val="00EF2FCF"/>
    <w:rsid w:val="00EF3B42"/>
    <w:rsid w:val="00EF3C45"/>
    <w:rsid w:val="00EF3FC8"/>
    <w:rsid w:val="00EF697F"/>
    <w:rsid w:val="00EF6CE0"/>
    <w:rsid w:val="00F02A7D"/>
    <w:rsid w:val="00F02C25"/>
    <w:rsid w:val="00F03193"/>
    <w:rsid w:val="00F04081"/>
    <w:rsid w:val="00F04D19"/>
    <w:rsid w:val="00F059CA"/>
    <w:rsid w:val="00F06351"/>
    <w:rsid w:val="00F0689C"/>
    <w:rsid w:val="00F0783A"/>
    <w:rsid w:val="00F07C87"/>
    <w:rsid w:val="00F10ED1"/>
    <w:rsid w:val="00F11294"/>
    <w:rsid w:val="00F1230E"/>
    <w:rsid w:val="00F123DE"/>
    <w:rsid w:val="00F135A8"/>
    <w:rsid w:val="00F13948"/>
    <w:rsid w:val="00F14CF2"/>
    <w:rsid w:val="00F14F0C"/>
    <w:rsid w:val="00F167D9"/>
    <w:rsid w:val="00F16C30"/>
    <w:rsid w:val="00F2059C"/>
    <w:rsid w:val="00F20901"/>
    <w:rsid w:val="00F21871"/>
    <w:rsid w:val="00F21E72"/>
    <w:rsid w:val="00F233A6"/>
    <w:rsid w:val="00F2409E"/>
    <w:rsid w:val="00F2579C"/>
    <w:rsid w:val="00F262F2"/>
    <w:rsid w:val="00F271D5"/>
    <w:rsid w:val="00F27438"/>
    <w:rsid w:val="00F2757F"/>
    <w:rsid w:val="00F27A96"/>
    <w:rsid w:val="00F30C5F"/>
    <w:rsid w:val="00F31C2D"/>
    <w:rsid w:val="00F32A1E"/>
    <w:rsid w:val="00F348C7"/>
    <w:rsid w:val="00F368B8"/>
    <w:rsid w:val="00F36C6D"/>
    <w:rsid w:val="00F379B3"/>
    <w:rsid w:val="00F379BD"/>
    <w:rsid w:val="00F40C5B"/>
    <w:rsid w:val="00F412D3"/>
    <w:rsid w:val="00F4163D"/>
    <w:rsid w:val="00F438A3"/>
    <w:rsid w:val="00F43F15"/>
    <w:rsid w:val="00F444EF"/>
    <w:rsid w:val="00F45148"/>
    <w:rsid w:val="00F45763"/>
    <w:rsid w:val="00F46252"/>
    <w:rsid w:val="00F467F1"/>
    <w:rsid w:val="00F46DB2"/>
    <w:rsid w:val="00F4703B"/>
    <w:rsid w:val="00F51419"/>
    <w:rsid w:val="00F516B0"/>
    <w:rsid w:val="00F53A8F"/>
    <w:rsid w:val="00F53C9A"/>
    <w:rsid w:val="00F5440E"/>
    <w:rsid w:val="00F546B5"/>
    <w:rsid w:val="00F56D9B"/>
    <w:rsid w:val="00F56DEF"/>
    <w:rsid w:val="00F60573"/>
    <w:rsid w:val="00F612CF"/>
    <w:rsid w:val="00F62370"/>
    <w:rsid w:val="00F63984"/>
    <w:rsid w:val="00F64B5E"/>
    <w:rsid w:val="00F65040"/>
    <w:rsid w:val="00F6732A"/>
    <w:rsid w:val="00F67C33"/>
    <w:rsid w:val="00F70E45"/>
    <w:rsid w:val="00F7250B"/>
    <w:rsid w:val="00F72DF4"/>
    <w:rsid w:val="00F744A6"/>
    <w:rsid w:val="00F75A57"/>
    <w:rsid w:val="00F7654D"/>
    <w:rsid w:val="00F76736"/>
    <w:rsid w:val="00F76A43"/>
    <w:rsid w:val="00F804BF"/>
    <w:rsid w:val="00F81278"/>
    <w:rsid w:val="00F814A9"/>
    <w:rsid w:val="00F8170B"/>
    <w:rsid w:val="00F818E3"/>
    <w:rsid w:val="00F81E1F"/>
    <w:rsid w:val="00F8209E"/>
    <w:rsid w:val="00F821BE"/>
    <w:rsid w:val="00F826AE"/>
    <w:rsid w:val="00F82A1D"/>
    <w:rsid w:val="00F835F8"/>
    <w:rsid w:val="00F83D53"/>
    <w:rsid w:val="00F840D3"/>
    <w:rsid w:val="00F85700"/>
    <w:rsid w:val="00F85E13"/>
    <w:rsid w:val="00F85E1B"/>
    <w:rsid w:val="00F861A8"/>
    <w:rsid w:val="00F91EAE"/>
    <w:rsid w:val="00F92385"/>
    <w:rsid w:val="00F93352"/>
    <w:rsid w:val="00F93486"/>
    <w:rsid w:val="00F93D5E"/>
    <w:rsid w:val="00F9712B"/>
    <w:rsid w:val="00F9766E"/>
    <w:rsid w:val="00F979B3"/>
    <w:rsid w:val="00FA234F"/>
    <w:rsid w:val="00FA3571"/>
    <w:rsid w:val="00FA4A79"/>
    <w:rsid w:val="00FA55C6"/>
    <w:rsid w:val="00FA65C5"/>
    <w:rsid w:val="00FA7D8A"/>
    <w:rsid w:val="00FB0243"/>
    <w:rsid w:val="00FB06A5"/>
    <w:rsid w:val="00FB0FCE"/>
    <w:rsid w:val="00FB1447"/>
    <w:rsid w:val="00FB175F"/>
    <w:rsid w:val="00FB2273"/>
    <w:rsid w:val="00FB23A3"/>
    <w:rsid w:val="00FB3500"/>
    <w:rsid w:val="00FB3CD4"/>
    <w:rsid w:val="00FB408A"/>
    <w:rsid w:val="00FC10FA"/>
    <w:rsid w:val="00FC1BEF"/>
    <w:rsid w:val="00FC30CD"/>
    <w:rsid w:val="00FC475A"/>
    <w:rsid w:val="00FC49C1"/>
    <w:rsid w:val="00FC515C"/>
    <w:rsid w:val="00FD12CD"/>
    <w:rsid w:val="00FD1831"/>
    <w:rsid w:val="00FD1B0E"/>
    <w:rsid w:val="00FD2277"/>
    <w:rsid w:val="00FD2355"/>
    <w:rsid w:val="00FD2611"/>
    <w:rsid w:val="00FD414C"/>
    <w:rsid w:val="00FD4A4E"/>
    <w:rsid w:val="00FD4A58"/>
    <w:rsid w:val="00FD4F6E"/>
    <w:rsid w:val="00FD6A10"/>
    <w:rsid w:val="00FE0071"/>
    <w:rsid w:val="00FE0D2B"/>
    <w:rsid w:val="00FE1649"/>
    <w:rsid w:val="00FE3606"/>
    <w:rsid w:val="00FE569E"/>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efaultImageDpi w14:val="150"/>
  <w15:chartTrackingRefBased/>
  <w15:docId w15:val="{43E25BDA-0C93-4FD9-9702-FFD3B3208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D37E2D"/>
    <w:rPr>
      <w:sz w:val="24"/>
    </w:rPr>
  </w:style>
  <w:style w:type="paragraph" w:styleId="Heading1">
    <w:name w:val="heading 1"/>
    <w:basedOn w:val="Normal"/>
    <w:next w:val="Normal"/>
    <w:link w:val="Heading1Char"/>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character" w:customStyle="1" w:styleId="Heading1Char">
    <w:name w:val="Heading 1 Char"/>
    <w:link w:val="Heading1"/>
    <w:rsid w:val="00521809"/>
    <w:rPr>
      <w:b/>
      <w:sz w:val="28"/>
    </w:rPr>
  </w:style>
  <w:style w:type="character" w:customStyle="1" w:styleId="BodyText2Char">
    <w:name w:val="Body Text 2 Char"/>
    <w:link w:val="BodyText2"/>
    <w:rsid w:val="00521809"/>
    <w:rPr>
      <w:sz w:val="24"/>
    </w:rPr>
  </w:style>
  <w:style w:type="paragraph" w:customStyle="1" w:styleId="BodyTextNumberedConclusion">
    <w:name w:val="Body Text Numbered Conclusion"/>
    <w:basedOn w:val="BodyTextIndent2"/>
    <w:link w:val="BodyTextNumberedConclusionChar"/>
    <w:autoRedefine/>
    <w:rsid w:val="00352889"/>
    <w:pPr>
      <w:numPr>
        <w:numId w:val="14"/>
      </w:numPr>
      <w:spacing w:after="0" w:line="360" w:lineRule="auto"/>
    </w:pPr>
  </w:style>
  <w:style w:type="character" w:customStyle="1" w:styleId="BodyTextNumberedConclusionChar">
    <w:name w:val="Body Text Numbered Conclusion Char"/>
    <w:link w:val="BodyTextNumberedConclusion"/>
    <w:rsid w:val="00352889"/>
    <w:rPr>
      <w:sz w:val="24"/>
    </w:rPr>
  </w:style>
  <w:style w:type="character" w:customStyle="1" w:styleId="HeaderChar">
    <w:name w:val="Header Char"/>
    <w:link w:val="Header"/>
    <w:rsid w:val="00B918B0"/>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mass.gov/dph/iaq" TargetMode="External"/><Relationship Id="rId18" Type="http://schemas.openxmlformats.org/officeDocument/2006/relationships/hyperlink" Target="http://www.epa.gov/mold/mold-remediation-schools-and-commercial-buildings-guide" TargetMode="External"/><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pa.gov/iaq/schools/index.html"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epa.gov/iaq/schools/index.html"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header" Target="header1.xml"/><Relationship Id="rId61" Type="http://schemas.openxmlformats.org/officeDocument/2006/relationships/footer" Target="footer5.xml"/><Relationship Id="rId10" Type="http://schemas.openxmlformats.org/officeDocument/2006/relationships/hyperlink" Target="http://www.mass.gov/eohhs/docs/dph/environmental/iaq/appendices/univent.doc" TargetMode="Externa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10.jpeg"/><Relationship Id="rId14" Type="http://schemas.openxmlformats.org/officeDocument/2006/relationships/hyperlink" Target="http://www.mass.gov/eohhs/gov/departments/dph/programs/environmental-health/exposure-topics/iaq/iaq-manual/"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hyperlink" Target="http://www.epa.gov/mold/mold-remediation-schools-and-commercial-buildings-guide" TargetMode="External"/><Relationship Id="rId17" Type="http://schemas.openxmlformats.org/officeDocument/2006/relationships/footer" Target="footer2.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71E8C-A01F-48D9-AFCC-5D642B086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5529</Words>
  <Characters>31521</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36977</CharactersWithSpaces>
  <SharedDoc>false</SharedDoc>
  <HLinks>
    <vt:vector size="42" baseType="variant">
      <vt:variant>
        <vt:i4>7012401</vt:i4>
      </vt:variant>
      <vt:variant>
        <vt:i4>21</vt:i4>
      </vt:variant>
      <vt:variant>
        <vt:i4>0</vt:i4>
      </vt:variant>
      <vt:variant>
        <vt:i4>5</vt:i4>
      </vt:variant>
      <vt:variant>
        <vt:lpwstr>http://www.epa.gov/mold/mold-remediation-schools-and-commercial-buildings-guide</vt:lpwstr>
      </vt:variant>
      <vt:variant>
        <vt:lpwstr/>
      </vt:variant>
      <vt:variant>
        <vt:i4>5308446</vt:i4>
      </vt:variant>
      <vt:variant>
        <vt:i4>18</vt:i4>
      </vt:variant>
      <vt:variant>
        <vt:i4>0</vt:i4>
      </vt:variant>
      <vt:variant>
        <vt:i4>5</vt:i4>
      </vt:variant>
      <vt:variant>
        <vt:lpwstr>http://www.epa.gov/iaq/schools/index.html</vt:lpwstr>
      </vt:variant>
      <vt:variant>
        <vt:lpwstr/>
      </vt:variant>
      <vt:variant>
        <vt:i4>3145825</vt:i4>
      </vt:variant>
      <vt:variant>
        <vt:i4>15</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12</vt:i4>
      </vt:variant>
      <vt:variant>
        <vt:i4>0</vt:i4>
      </vt:variant>
      <vt:variant>
        <vt:i4>5</vt:i4>
      </vt:variant>
      <vt:variant>
        <vt:lpwstr>http://mass.gov/dph/iaq</vt:lpwstr>
      </vt:variant>
      <vt:variant>
        <vt:lpwstr/>
      </vt:variant>
      <vt:variant>
        <vt:i4>7012401</vt:i4>
      </vt:variant>
      <vt:variant>
        <vt:i4>9</vt:i4>
      </vt:variant>
      <vt:variant>
        <vt:i4>0</vt:i4>
      </vt:variant>
      <vt:variant>
        <vt:i4>5</vt:i4>
      </vt:variant>
      <vt:variant>
        <vt:lpwstr>http://www.epa.gov/mold/mold-remediation-schools-and-commercial-buildings-guide</vt:lpwstr>
      </vt:variant>
      <vt:variant>
        <vt:lpwstr/>
      </vt:variant>
      <vt:variant>
        <vt:i4>5308446</vt:i4>
      </vt:variant>
      <vt:variant>
        <vt:i4>6</vt:i4>
      </vt:variant>
      <vt:variant>
        <vt:i4>0</vt:i4>
      </vt:variant>
      <vt:variant>
        <vt:i4>5</vt:i4>
      </vt:variant>
      <vt:variant>
        <vt:lpwstr>http://www.epa.gov/iaq/schools/index.html</vt:lpwstr>
      </vt:variant>
      <vt:variant>
        <vt:lpwstr/>
      </vt:variant>
      <vt:variant>
        <vt:i4>6422585</vt:i4>
      </vt:variant>
      <vt:variant>
        <vt:i4>3</vt:i4>
      </vt:variant>
      <vt:variant>
        <vt:i4>0</vt:i4>
      </vt:variant>
      <vt:variant>
        <vt:i4>5</vt:i4>
      </vt:variant>
      <vt:variant>
        <vt:lpwstr>http://www.mass.gov/eohhs/docs/dph/environmental/iaq/appendices/univent.doc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North Attleborough Community School</dc:subject>
  <dc:creator>Indoor Air Quality Program</dc:creator>
  <cp:keywords/>
  <cp:lastModifiedBy>Woo, Karl (EHS)</cp:lastModifiedBy>
  <cp:revision>3</cp:revision>
  <cp:lastPrinted>2019-06-21T17:30:00Z</cp:lastPrinted>
  <dcterms:created xsi:type="dcterms:W3CDTF">2019-06-28T20:06:00Z</dcterms:created>
  <dcterms:modified xsi:type="dcterms:W3CDTF">2019-06-28T20:06:00Z</dcterms:modified>
</cp:coreProperties>
</file>