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48AEF" w14:textId="5B1BA484" w:rsidR="003475EE" w:rsidRDefault="00184D13" w:rsidP="00C10DCB">
      <w:pPr>
        <w:pStyle w:val="Heading1"/>
      </w:pPr>
      <w:r>
        <w:rPr>
          <w:noProof/>
        </w:rPr>
        <w:pict w14:anchorId="0A9D98B5">
          <v:shapetype id="_x0000_t202" coordsize="21600,21600" o:spt="202" path="m,l,21600r21600,l21600,xe">
            <v:stroke joinstyle="miter"/>
            <v:path gradientshapeok="t" o:connecttype="rect"/>
          </v:shapetype>
          <v:shape id="_x0000_s1026" type="#_x0000_t202" style="position:absolute;margin-left:0;margin-top:0;width:468pt;height:9in;z-index:251657728;mso-position-horizontal:center;mso-position-horizontal-relative:page;mso-position-vertical:center;mso-position-vertical-relative:page" filled="f">
            <v:textbox>
              <w:txbxContent>
                <w:p w14:paraId="484F1CD5" w14:textId="77777777" w:rsidR="00444C98" w:rsidRDefault="00444C98" w:rsidP="00705149">
                  <w:pPr>
                    <w:jc w:val="center"/>
                    <w:rPr>
                      <w:b/>
                    </w:rPr>
                  </w:pPr>
                </w:p>
                <w:p w14:paraId="1E11E65B" w14:textId="77777777" w:rsidR="00444C98" w:rsidRDefault="00444C98" w:rsidP="00705149">
                  <w:pPr>
                    <w:jc w:val="center"/>
                    <w:rPr>
                      <w:b/>
                    </w:rPr>
                  </w:pPr>
                </w:p>
                <w:p w14:paraId="2FBEF5C5" w14:textId="77777777" w:rsidR="00863DDF" w:rsidRPr="008F51C9" w:rsidRDefault="00863DDF" w:rsidP="00863DDF">
                  <w:pPr>
                    <w:jc w:val="center"/>
                    <w:rPr>
                      <w:b/>
                      <w:sz w:val="36"/>
                      <w:szCs w:val="36"/>
                    </w:rPr>
                  </w:pPr>
                  <w:r>
                    <w:rPr>
                      <w:b/>
                      <w:sz w:val="36"/>
                      <w:szCs w:val="36"/>
                    </w:rPr>
                    <w:t>INDOOR AIR QUALITY</w:t>
                  </w:r>
                  <w:r w:rsidRPr="008F51C9">
                    <w:rPr>
                      <w:b/>
                      <w:sz w:val="36"/>
                      <w:szCs w:val="36"/>
                    </w:rPr>
                    <w:t xml:space="preserve"> ASSESSMENT</w:t>
                  </w:r>
                </w:p>
                <w:p w14:paraId="4BE74FB2" w14:textId="77777777" w:rsidR="00863DDF" w:rsidRDefault="00863DDF" w:rsidP="00863DDF">
                  <w:pPr>
                    <w:jc w:val="center"/>
                  </w:pPr>
                </w:p>
                <w:p w14:paraId="03E9444C" w14:textId="77777777" w:rsidR="00863DDF" w:rsidRDefault="00863DDF" w:rsidP="00863DDF">
                  <w:pPr>
                    <w:jc w:val="center"/>
                  </w:pPr>
                </w:p>
                <w:p w14:paraId="26EDC8EA" w14:textId="77777777" w:rsidR="00863DDF" w:rsidRDefault="00863DDF" w:rsidP="00863DDF">
                  <w:pPr>
                    <w:jc w:val="center"/>
                    <w:rPr>
                      <w:b/>
                      <w:sz w:val="28"/>
                      <w:szCs w:val="28"/>
                    </w:rPr>
                  </w:pPr>
                  <w:r>
                    <w:rPr>
                      <w:b/>
                      <w:sz w:val="28"/>
                      <w:szCs w:val="28"/>
                    </w:rPr>
                    <w:t>North Attleboro High School</w:t>
                  </w:r>
                </w:p>
                <w:p w14:paraId="0B41806B" w14:textId="77777777" w:rsidR="00863DDF" w:rsidRDefault="00863DDF" w:rsidP="00863DDF">
                  <w:pPr>
                    <w:jc w:val="center"/>
                    <w:rPr>
                      <w:b/>
                      <w:sz w:val="28"/>
                      <w:szCs w:val="28"/>
                    </w:rPr>
                  </w:pPr>
                  <w:r>
                    <w:rPr>
                      <w:b/>
                      <w:sz w:val="28"/>
                      <w:szCs w:val="28"/>
                    </w:rPr>
                    <w:t>Office 2A</w:t>
                  </w:r>
                </w:p>
                <w:p w14:paraId="6AE84051" w14:textId="77777777" w:rsidR="00863DDF" w:rsidRDefault="00863DDF" w:rsidP="00863DDF">
                  <w:pPr>
                    <w:jc w:val="center"/>
                    <w:rPr>
                      <w:b/>
                      <w:sz w:val="28"/>
                      <w:szCs w:val="28"/>
                    </w:rPr>
                  </w:pPr>
                  <w:r>
                    <w:rPr>
                      <w:b/>
                      <w:sz w:val="28"/>
                      <w:szCs w:val="28"/>
                    </w:rPr>
                    <w:t>One Wilson W. Whitty Way</w:t>
                  </w:r>
                </w:p>
                <w:p w14:paraId="6AF84D26" w14:textId="77777777" w:rsidR="00444C98" w:rsidRDefault="00863DDF" w:rsidP="00863DDF">
                  <w:pPr>
                    <w:jc w:val="center"/>
                    <w:rPr>
                      <w:b/>
                      <w:bCs/>
                    </w:rPr>
                  </w:pPr>
                  <w:r>
                    <w:rPr>
                      <w:b/>
                      <w:sz w:val="28"/>
                      <w:szCs w:val="28"/>
                    </w:rPr>
                    <w:t>North Attleboro, MA</w:t>
                  </w:r>
                </w:p>
                <w:p w14:paraId="52B49008" w14:textId="77777777" w:rsidR="00033029" w:rsidRDefault="00033029" w:rsidP="00705149">
                  <w:pPr>
                    <w:jc w:val="center"/>
                    <w:rPr>
                      <w:b/>
                      <w:bCs/>
                    </w:rPr>
                  </w:pPr>
                </w:p>
                <w:p w14:paraId="74066C07" w14:textId="77777777" w:rsidR="00444C98" w:rsidRPr="00705149" w:rsidRDefault="00444C98" w:rsidP="00705149">
                  <w:pPr>
                    <w:jc w:val="center"/>
                    <w:rPr>
                      <w:b/>
                    </w:rPr>
                  </w:pPr>
                </w:p>
                <w:p w14:paraId="356B42AD" w14:textId="77777777" w:rsidR="00444C98" w:rsidRDefault="00444C98" w:rsidP="00705149">
                  <w:pPr>
                    <w:jc w:val="center"/>
                  </w:pPr>
                </w:p>
                <w:p w14:paraId="6EE9C3AE" w14:textId="77777777" w:rsidR="00FE4A99" w:rsidRPr="00B057CE" w:rsidRDefault="00FE4A99" w:rsidP="00705149">
                  <w:pPr>
                    <w:jc w:val="center"/>
                  </w:pPr>
                </w:p>
                <w:p w14:paraId="1904EC70" w14:textId="77777777" w:rsidR="00444C98" w:rsidRDefault="00444C98" w:rsidP="00705149">
                  <w:pPr>
                    <w:jc w:val="center"/>
                    <w:rPr>
                      <w:b/>
                    </w:rPr>
                  </w:pPr>
                </w:p>
                <w:p w14:paraId="6CEF52D6" w14:textId="77777777" w:rsidR="00444C98" w:rsidRDefault="00444C98" w:rsidP="00705149">
                  <w:pPr>
                    <w:jc w:val="center"/>
                    <w:rPr>
                      <w:b/>
                    </w:rPr>
                  </w:pPr>
                </w:p>
                <w:p w14:paraId="3449C6E4" w14:textId="01200A90" w:rsidR="00444C98" w:rsidRDefault="00184D13" w:rsidP="00705149">
                  <w:pPr>
                    <w:jc w:val="center"/>
                  </w:pPr>
                  <w:r>
                    <w:rPr>
                      <w:b/>
                    </w:rPr>
                    <w:pict w14:anchorId="73FE2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Picture of entry sign&#10;North Attleborough High School&#10;One Wilson W. Whitty Way&#10;North Attleborough, MA&#10;" style="width:281.9pt;height:212.1pt">
                        <v:imagedata r:id="rId8" o:title=""/>
                      </v:shape>
                    </w:pict>
                  </w:r>
                </w:p>
                <w:p w14:paraId="0D5FE914" w14:textId="77777777" w:rsidR="00A95A78" w:rsidRDefault="00A95A78" w:rsidP="00705149">
                  <w:pPr>
                    <w:jc w:val="center"/>
                  </w:pPr>
                </w:p>
                <w:p w14:paraId="337D6C59" w14:textId="77777777" w:rsidR="00E26730" w:rsidRDefault="00E26730" w:rsidP="00705149">
                  <w:pPr>
                    <w:jc w:val="center"/>
                  </w:pPr>
                </w:p>
                <w:p w14:paraId="6DB26221" w14:textId="77777777" w:rsidR="00E26730" w:rsidRDefault="00E26730" w:rsidP="00705149">
                  <w:pPr>
                    <w:jc w:val="center"/>
                  </w:pPr>
                </w:p>
                <w:p w14:paraId="6F6B76FC" w14:textId="77777777" w:rsidR="00F53201" w:rsidRDefault="00F53201" w:rsidP="00705149">
                  <w:pPr>
                    <w:jc w:val="center"/>
                  </w:pPr>
                </w:p>
                <w:p w14:paraId="08C08A13" w14:textId="77777777" w:rsidR="00FE4A99" w:rsidRDefault="00FE4A99" w:rsidP="00705149">
                  <w:pPr>
                    <w:jc w:val="center"/>
                  </w:pPr>
                </w:p>
                <w:p w14:paraId="5D7DBD5D" w14:textId="77777777" w:rsidR="00FE4A99" w:rsidRDefault="00FE4A99" w:rsidP="00705149">
                  <w:pPr>
                    <w:jc w:val="center"/>
                  </w:pPr>
                </w:p>
                <w:p w14:paraId="3BD6770C" w14:textId="77777777" w:rsidR="00F53201" w:rsidRDefault="00F53201" w:rsidP="00705149">
                  <w:pPr>
                    <w:jc w:val="center"/>
                  </w:pPr>
                </w:p>
                <w:p w14:paraId="2DA1CE2B" w14:textId="77777777" w:rsidR="00B449EB" w:rsidRPr="00705149" w:rsidRDefault="00B449EB" w:rsidP="00705149">
                  <w:pPr>
                    <w:jc w:val="center"/>
                  </w:pPr>
                </w:p>
                <w:p w14:paraId="336F140D" w14:textId="77777777" w:rsidR="00444C98" w:rsidRPr="00705149" w:rsidRDefault="00444C98" w:rsidP="00705149">
                  <w:pPr>
                    <w:jc w:val="center"/>
                  </w:pPr>
                  <w:r w:rsidRPr="00705149">
                    <w:t>Prepared by:</w:t>
                  </w:r>
                </w:p>
                <w:p w14:paraId="4760F4B0" w14:textId="77777777" w:rsidR="00444C98" w:rsidRPr="00705149" w:rsidRDefault="00444C98" w:rsidP="00705149">
                  <w:pPr>
                    <w:jc w:val="center"/>
                  </w:pPr>
                  <w:r w:rsidRPr="00705149">
                    <w:t>Massachusetts Department of Public Health</w:t>
                  </w:r>
                </w:p>
                <w:p w14:paraId="6D97E617" w14:textId="77777777" w:rsidR="00444C98" w:rsidRPr="00705149" w:rsidRDefault="00444C98" w:rsidP="00705149">
                  <w:pPr>
                    <w:jc w:val="center"/>
                  </w:pPr>
                  <w:r w:rsidRPr="00705149">
                    <w:t>Bureau of Environmental Health</w:t>
                  </w:r>
                </w:p>
                <w:p w14:paraId="7762FE9B" w14:textId="77777777" w:rsidR="00444C98" w:rsidRPr="00705149" w:rsidRDefault="00444C98" w:rsidP="00705149">
                  <w:pPr>
                    <w:jc w:val="center"/>
                  </w:pPr>
                  <w:r w:rsidRPr="00705149">
                    <w:t>Indoor Air Quality Program</w:t>
                  </w:r>
                </w:p>
                <w:p w14:paraId="2BCE830F" w14:textId="026E9BF1" w:rsidR="00444C98" w:rsidRPr="00705149" w:rsidRDefault="001351C3" w:rsidP="00705149">
                  <w:pPr>
                    <w:jc w:val="center"/>
                  </w:pPr>
                  <w:r>
                    <w:t>September</w:t>
                  </w:r>
                  <w:r w:rsidR="00F53201">
                    <w:t xml:space="preserve"> 2022</w:t>
                  </w:r>
                </w:p>
              </w:txbxContent>
            </v:textbox>
            <w10:wrap type="topAndBottom" anchorx="page" anchory="page"/>
          </v:shape>
        </w:pict>
      </w:r>
      <w:r w:rsidR="003475EE" w:rsidRPr="009B41B1">
        <w:br w:type="page"/>
      </w:r>
      <w:r w:rsidR="003475EE" w:rsidRPr="009B41B1">
        <w:lastRenderedPageBreak/>
        <w:t>B</w:t>
      </w:r>
      <w:r w:rsidR="001351C3">
        <w:t>ACKGROUND</w:t>
      </w:r>
    </w:p>
    <w:tbl>
      <w:tblPr>
        <w:tblW w:w="9904" w:type="dxa"/>
        <w:tblInd w:w="25" w:type="dxa"/>
        <w:tblCellMar>
          <w:top w:w="115" w:type="dxa"/>
          <w:left w:w="115" w:type="dxa"/>
          <w:bottom w:w="115" w:type="dxa"/>
          <w:right w:w="115" w:type="dxa"/>
        </w:tblCellMar>
        <w:tblLook w:val="01E0" w:firstRow="1" w:lastRow="1" w:firstColumn="1" w:lastColumn="1" w:noHBand="0" w:noVBand="0"/>
      </w:tblPr>
      <w:tblGrid>
        <w:gridCol w:w="4760"/>
        <w:gridCol w:w="5144"/>
      </w:tblGrid>
      <w:tr w:rsidR="00FE4A99" w:rsidRPr="000730C4" w14:paraId="3C823711" w14:textId="77777777" w:rsidTr="0083246C">
        <w:trPr>
          <w:trHeight w:val="81"/>
        </w:trPr>
        <w:tc>
          <w:tcPr>
            <w:tcW w:w="4760" w:type="dxa"/>
            <w:shd w:val="clear" w:color="auto" w:fill="auto"/>
            <w:vAlign w:val="center"/>
          </w:tcPr>
          <w:p w14:paraId="1982C553" w14:textId="77777777" w:rsidR="00FE4A99" w:rsidRPr="0004785C" w:rsidRDefault="00FE4A99" w:rsidP="00FE4A99">
            <w:pPr>
              <w:pStyle w:val="BackgroundTable"/>
            </w:pPr>
            <w:r w:rsidRPr="0004785C">
              <w:t>Building:</w:t>
            </w:r>
          </w:p>
        </w:tc>
        <w:tc>
          <w:tcPr>
            <w:tcW w:w="5144" w:type="dxa"/>
            <w:shd w:val="clear" w:color="auto" w:fill="auto"/>
          </w:tcPr>
          <w:p w14:paraId="48D8B41A" w14:textId="77777777" w:rsidR="00FE4A99" w:rsidRPr="000730C4" w:rsidRDefault="00FE4A99" w:rsidP="00FE4A99">
            <w:pPr>
              <w:pStyle w:val="BackgroundInfo"/>
              <w:rPr>
                <w:bCs/>
                <w:szCs w:val="24"/>
              </w:rPr>
            </w:pPr>
            <w:r w:rsidRPr="00800EC4">
              <w:rPr>
                <w:bCs/>
              </w:rPr>
              <w:t>North Attleboro High School</w:t>
            </w:r>
            <w:r>
              <w:rPr>
                <w:bCs/>
              </w:rPr>
              <w:t xml:space="preserve"> (NAHS)</w:t>
            </w:r>
          </w:p>
        </w:tc>
      </w:tr>
      <w:tr w:rsidR="00FE4A99" w:rsidRPr="000730C4" w14:paraId="1826A98F" w14:textId="77777777" w:rsidTr="0083246C">
        <w:trPr>
          <w:trHeight w:val="167"/>
        </w:trPr>
        <w:tc>
          <w:tcPr>
            <w:tcW w:w="4760" w:type="dxa"/>
            <w:shd w:val="clear" w:color="auto" w:fill="auto"/>
            <w:vAlign w:val="center"/>
          </w:tcPr>
          <w:p w14:paraId="6A87570C" w14:textId="77777777" w:rsidR="00FE4A99" w:rsidRPr="0004785C" w:rsidRDefault="00FE4A99" w:rsidP="00FE4A99">
            <w:pPr>
              <w:pStyle w:val="BackgroundTable"/>
            </w:pPr>
            <w:r w:rsidRPr="0004785C">
              <w:t>Address:</w:t>
            </w:r>
          </w:p>
        </w:tc>
        <w:tc>
          <w:tcPr>
            <w:tcW w:w="5144" w:type="dxa"/>
            <w:shd w:val="clear" w:color="auto" w:fill="auto"/>
          </w:tcPr>
          <w:p w14:paraId="65235953" w14:textId="77777777" w:rsidR="00FE4A99" w:rsidRPr="00BA4F4F" w:rsidRDefault="00FE4A99" w:rsidP="00FE4A99">
            <w:pPr>
              <w:pStyle w:val="BackgroundInfo"/>
              <w:rPr>
                <w:bCs/>
                <w:szCs w:val="24"/>
              </w:rPr>
            </w:pPr>
            <w:r w:rsidRPr="00800EC4">
              <w:rPr>
                <w:bCs/>
              </w:rPr>
              <w:t>One Wilson W. Whitty Way</w:t>
            </w:r>
            <w:r>
              <w:rPr>
                <w:bCs/>
              </w:rPr>
              <w:t>, North Attleboro, MA</w:t>
            </w:r>
          </w:p>
        </w:tc>
      </w:tr>
      <w:tr w:rsidR="00FE4A99" w:rsidRPr="000730C4" w14:paraId="3F86F327" w14:textId="77777777" w:rsidTr="0083246C">
        <w:trPr>
          <w:trHeight w:val="167"/>
        </w:trPr>
        <w:tc>
          <w:tcPr>
            <w:tcW w:w="4760" w:type="dxa"/>
            <w:shd w:val="clear" w:color="auto" w:fill="auto"/>
            <w:vAlign w:val="center"/>
          </w:tcPr>
          <w:p w14:paraId="1E4395B6" w14:textId="77777777" w:rsidR="00FE4A99" w:rsidRPr="0004785C" w:rsidRDefault="00FE4A99" w:rsidP="00FE4A99">
            <w:pPr>
              <w:pStyle w:val="BackgroundTable"/>
            </w:pPr>
            <w:r>
              <w:t>Assessment Requested by</w:t>
            </w:r>
            <w:r w:rsidRPr="0004785C">
              <w:t>:</w:t>
            </w:r>
          </w:p>
        </w:tc>
        <w:tc>
          <w:tcPr>
            <w:tcW w:w="5144" w:type="dxa"/>
            <w:shd w:val="clear" w:color="auto" w:fill="auto"/>
          </w:tcPr>
          <w:p w14:paraId="21D33AE4" w14:textId="77777777" w:rsidR="00FE4A99" w:rsidRPr="00CB2C25" w:rsidRDefault="00FE4A99" w:rsidP="00FE4A99">
            <w:pPr>
              <w:pStyle w:val="BackgroundInfo"/>
            </w:pPr>
            <w:r>
              <w:rPr>
                <w:bCs/>
              </w:rPr>
              <w:t>Chris George, Facilities Director, North Attleboro Public Schools (NAPS)</w:t>
            </w:r>
          </w:p>
        </w:tc>
      </w:tr>
      <w:tr w:rsidR="00FE4A99" w:rsidRPr="000730C4" w14:paraId="352AC4D4" w14:textId="77777777" w:rsidTr="0083246C">
        <w:trPr>
          <w:trHeight w:val="171"/>
        </w:trPr>
        <w:tc>
          <w:tcPr>
            <w:tcW w:w="4760" w:type="dxa"/>
            <w:shd w:val="clear" w:color="auto" w:fill="auto"/>
            <w:vAlign w:val="center"/>
          </w:tcPr>
          <w:p w14:paraId="372AED18" w14:textId="77777777" w:rsidR="00FE4A99" w:rsidRDefault="00FE4A99" w:rsidP="00FE4A99">
            <w:pPr>
              <w:pStyle w:val="BackgroundTable"/>
            </w:pPr>
            <w:r w:rsidRPr="00FE4A99">
              <w:t>Reason for Request:</w:t>
            </w:r>
          </w:p>
        </w:tc>
        <w:tc>
          <w:tcPr>
            <w:tcW w:w="5144" w:type="dxa"/>
            <w:shd w:val="clear" w:color="auto" w:fill="auto"/>
          </w:tcPr>
          <w:p w14:paraId="04D687F7" w14:textId="78EE7F63" w:rsidR="00FE4A99" w:rsidRDefault="00FE4A99" w:rsidP="00FE4A99">
            <w:pPr>
              <w:pStyle w:val="BackgroundInfo"/>
              <w:rPr>
                <w:bCs/>
              </w:rPr>
            </w:pPr>
            <w:r>
              <w:rPr>
                <w:bCs/>
              </w:rPr>
              <w:t>Water</w:t>
            </w:r>
            <w:r w:rsidR="00D0105F">
              <w:rPr>
                <w:bCs/>
              </w:rPr>
              <w:t xml:space="preserve"> </w:t>
            </w:r>
            <w:r>
              <w:rPr>
                <w:bCs/>
              </w:rPr>
              <w:t>damage/mold concerns in carpet of Office 2A.</w:t>
            </w:r>
          </w:p>
        </w:tc>
      </w:tr>
      <w:tr w:rsidR="00D302D3" w:rsidRPr="000730C4" w14:paraId="48DA65BB" w14:textId="77777777" w:rsidTr="0083246C">
        <w:trPr>
          <w:trHeight w:val="81"/>
        </w:trPr>
        <w:tc>
          <w:tcPr>
            <w:tcW w:w="4760" w:type="dxa"/>
            <w:shd w:val="clear" w:color="auto" w:fill="auto"/>
            <w:vAlign w:val="center"/>
          </w:tcPr>
          <w:p w14:paraId="44CDD866" w14:textId="77777777" w:rsidR="00D302D3" w:rsidRPr="0004785C" w:rsidRDefault="00D302D3" w:rsidP="00333D48">
            <w:pPr>
              <w:pStyle w:val="BackgroundTable"/>
            </w:pPr>
            <w:r w:rsidRPr="0004785C">
              <w:t>Date of Assessment:</w:t>
            </w:r>
          </w:p>
        </w:tc>
        <w:tc>
          <w:tcPr>
            <w:tcW w:w="5144" w:type="dxa"/>
            <w:shd w:val="clear" w:color="auto" w:fill="auto"/>
            <w:vAlign w:val="center"/>
          </w:tcPr>
          <w:p w14:paraId="27F3A3AA" w14:textId="77777777" w:rsidR="00D302D3" w:rsidRPr="0004785C" w:rsidRDefault="00905C1B" w:rsidP="00333D48">
            <w:pPr>
              <w:pStyle w:val="BackgroundInfo"/>
            </w:pPr>
            <w:r>
              <w:t>August 1</w:t>
            </w:r>
            <w:r w:rsidR="00FE4A99">
              <w:t>9</w:t>
            </w:r>
            <w:r w:rsidR="00347940">
              <w:t>, 2022</w:t>
            </w:r>
          </w:p>
        </w:tc>
      </w:tr>
      <w:tr w:rsidR="00540198" w:rsidRPr="000730C4" w14:paraId="4307FAEF" w14:textId="77777777" w:rsidTr="0083246C">
        <w:trPr>
          <w:trHeight w:val="335"/>
        </w:trPr>
        <w:tc>
          <w:tcPr>
            <w:tcW w:w="4760" w:type="dxa"/>
            <w:shd w:val="clear" w:color="auto" w:fill="auto"/>
          </w:tcPr>
          <w:p w14:paraId="7D7DA0E1" w14:textId="77777777" w:rsidR="00540198" w:rsidRPr="005E3E95" w:rsidRDefault="00540198" w:rsidP="0059051A">
            <w:pPr>
              <w:pStyle w:val="BackgroundTable"/>
              <w:rPr>
                <w:bCs w:val="0"/>
              </w:rPr>
            </w:pPr>
            <w:r w:rsidRPr="005E3E95">
              <w:rPr>
                <w:bCs w:val="0"/>
              </w:rPr>
              <w:t xml:space="preserve">Massachusetts Department of Public Health/Bureau of Environmental Health (MDPH/BEH) Staff Conducting </w:t>
            </w:r>
            <w:r w:rsidR="0059051A">
              <w:rPr>
                <w:bCs w:val="0"/>
              </w:rPr>
              <w:t>A</w:t>
            </w:r>
            <w:r w:rsidRPr="005E3E95">
              <w:rPr>
                <w:bCs w:val="0"/>
              </w:rPr>
              <w:t>ssessment:</w:t>
            </w:r>
          </w:p>
        </w:tc>
        <w:tc>
          <w:tcPr>
            <w:tcW w:w="5144" w:type="dxa"/>
            <w:shd w:val="clear" w:color="auto" w:fill="auto"/>
          </w:tcPr>
          <w:p w14:paraId="5791D1CC" w14:textId="77777777" w:rsidR="00905C1B" w:rsidRDefault="00347940" w:rsidP="00DC2546">
            <w:pPr>
              <w:pStyle w:val="BackgroundTable"/>
              <w:rPr>
                <w:b w:val="0"/>
              </w:rPr>
            </w:pPr>
            <w:r>
              <w:rPr>
                <w:b w:val="0"/>
              </w:rPr>
              <w:t>Cory Holmes, Assistant Director</w:t>
            </w:r>
            <w:r w:rsidR="005E3E95" w:rsidRPr="005E3E95">
              <w:rPr>
                <w:b w:val="0"/>
              </w:rPr>
              <w:t xml:space="preserve">, </w:t>
            </w:r>
            <w:r w:rsidR="008F628E" w:rsidRPr="005E3E95">
              <w:rPr>
                <w:b w:val="0"/>
              </w:rPr>
              <w:t xml:space="preserve">Indoor Air </w:t>
            </w:r>
          </w:p>
          <w:p w14:paraId="102A54E8" w14:textId="77777777" w:rsidR="00540198" w:rsidRPr="005E3E95" w:rsidRDefault="008F628E" w:rsidP="00DC2546">
            <w:pPr>
              <w:pStyle w:val="BackgroundTable"/>
              <w:rPr>
                <w:b w:val="0"/>
              </w:rPr>
            </w:pPr>
            <w:r w:rsidRPr="005E3E95">
              <w:rPr>
                <w:b w:val="0"/>
              </w:rPr>
              <w:t>Quality (</w:t>
            </w:r>
            <w:r w:rsidR="00540198" w:rsidRPr="005E3E95">
              <w:rPr>
                <w:b w:val="0"/>
              </w:rPr>
              <w:t>IAQ</w:t>
            </w:r>
            <w:r w:rsidRPr="005E3E95">
              <w:rPr>
                <w:b w:val="0"/>
              </w:rPr>
              <w:t>)</w:t>
            </w:r>
            <w:r w:rsidR="00540198" w:rsidRPr="005E3E95">
              <w:rPr>
                <w:b w:val="0"/>
              </w:rPr>
              <w:t xml:space="preserve"> Program</w:t>
            </w:r>
          </w:p>
        </w:tc>
      </w:tr>
      <w:tr w:rsidR="00905C1B" w:rsidRPr="000730C4" w14:paraId="56A34428" w14:textId="77777777" w:rsidTr="0083246C">
        <w:trPr>
          <w:trHeight w:val="335"/>
        </w:trPr>
        <w:tc>
          <w:tcPr>
            <w:tcW w:w="4760" w:type="dxa"/>
            <w:shd w:val="clear" w:color="auto" w:fill="auto"/>
          </w:tcPr>
          <w:p w14:paraId="24327493" w14:textId="77777777" w:rsidR="00905C1B" w:rsidRPr="005E3E95" w:rsidRDefault="00905C1B" w:rsidP="0059051A">
            <w:pPr>
              <w:pStyle w:val="BackgroundTable"/>
              <w:rPr>
                <w:bCs w:val="0"/>
              </w:rPr>
            </w:pPr>
            <w:r w:rsidRPr="00905C1B">
              <w:rPr>
                <w:bCs w:val="0"/>
              </w:rPr>
              <w:t>Building Description:</w:t>
            </w:r>
          </w:p>
        </w:tc>
        <w:tc>
          <w:tcPr>
            <w:tcW w:w="5144" w:type="dxa"/>
            <w:shd w:val="clear" w:color="auto" w:fill="auto"/>
          </w:tcPr>
          <w:p w14:paraId="3EAEE566" w14:textId="39325156" w:rsidR="00905C1B" w:rsidRDefault="00FE4A99" w:rsidP="00DC2546">
            <w:pPr>
              <w:pStyle w:val="BackgroundTable"/>
              <w:rPr>
                <w:b w:val="0"/>
              </w:rPr>
            </w:pPr>
            <w:r>
              <w:rPr>
                <w:b w:val="0"/>
              </w:rPr>
              <w:t xml:space="preserve">Office 2A is located off the Media Center on the second floor of the </w:t>
            </w:r>
            <w:r w:rsidRPr="00FE4A99">
              <w:rPr>
                <w:b w:val="0"/>
              </w:rPr>
              <w:t>NAHS</w:t>
            </w:r>
            <w:r>
              <w:rPr>
                <w:b w:val="0"/>
              </w:rPr>
              <w:t xml:space="preserve"> and </w:t>
            </w:r>
            <w:r w:rsidR="00802A82">
              <w:rPr>
                <w:b w:val="0"/>
              </w:rPr>
              <w:t>has</w:t>
            </w:r>
            <w:r>
              <w:rPr>
                <w:b w:val="0"/>
              </w:rPr>
              <w:t xml:space="preserve"> concrete block walls, </w:t>
            </w:r>
            <w:r w:rsidR="001351C3">
              <w:rPr>
                <w:b w:val="0"/>
              </w:rPr>
              <w:t xml:space="preserve">a </w:t>
            </w:r>
            <w:r>
              <w:rPr>
                <w:b w:val="0"/>
              </w:rPr>
              <w:t>suspended ceiling</w:t>
            </w:r>
            <w:r w:rsidR="001351C3">
              <w:rPr>
                <w:b w:val="0"/>
              </w:rPr>
              <w:t xml:space="preserve">, </w:t>
            </w:r>
            <w:r>
              <w:rPr>
                <w:b w:val="0"/>
              </w:rPr>
              <w:t>and wall</w:t>
            </w:r>
            <w:r w:rsidR="001351C3">
              <w:rPr>
                <w:b w:val="0"/>
              </w:rPr>
              <w:t>-</w:t>
            </w:r>
            <w:r>
              <w:rPr>
                <w:b w:val="0"/>
              </w:rPr>
              <w:t>to</w:t>
            </w:r>
            <w:r w:rsidR="001351C3">
              <w:rPr>
                <w:b w:val="0"/>
              </w:rPr>
              <w:t>-</w:t>
            </w:r>
            <w:r>
              <w:rPr>
                <w:b w:val="0"/>
              </w:rPr>
              <w:t>wall carpe</w:t>
            </w:r>
            <w:r w:rsidR="001351C3">
              <w:rPr>
                <w:b w:val="0"/>
              </w:rPr>
              <w:t>ted</w:t>
            </w:r>
            <w:r>
              <w:rPr>
                <w:b w:val="0"/>
              </w:rPr>
              <w:t xml:space="preserve"> floor</w:t>
            </w:r>
            <w:r w:rsidR="006C01F4">
              <w:rPr>
                <w:b w:val="0"/>
              </w:rPr>
              <w:t xml:space="preserve"> on concrete</w:t>
            </w:r>
            <w:r>
              <w:rPr>
                <w:b w:val="0"/>
              </w:rPr>
              <w:t>.</w:t>
            </w:r>
          </w:p>
        </w:tc>
      </w:tr>
      <w:tr w:rsidR="00905C1B" w:rsidRPr="000730C4" w14:paraId="4E0DFC7E" w14:textId="77777777" w:rsidTr="0083246C">
        <w:trPr>
          <w:trHeight w:val="335"/>
        </w:trPr>
        <w:tc>
          <w:tcPr>
            <w:tcW w:w="4760" w:type="dxa"/>
            <w:shd w:val="clear" w:color="auto" w:fill="auto"/>
          </w:tcPr>
          <w:p w14:paraId="507AA505" w14:textId="77777777" w:rsidR="00905C1B" w:rsidRPr="00905C1B" w:rsidRDefault="00905C1B" w:rsidP="0059051A">
            <w:pPr>
              <w:pStyle w:val="BackgroundTable"/>
              <w:rPr>
                <w:bCs w:val="0"/>
              </w:rPr>
            </w:pPr>
            <w:r>
              <w:rPr>
                <w:bCs w:val="0"/>
              </w:rPr>
              <w:t>Windows:</w:t>
            </w:r>
          </w:p>
        </w:tc>
        <w:tc>
          <w:tcPr>
            <w:tcW w:w="5144" w:type="dxa"/>
            <w:shd w:val="clear" w:color="auto" w:fill="auto"/>
          </w:tcPr>
          <w:p w14:paraId="0C199FA4" w14:textId="77777777" w:rsidR="00905C1B" w:rsidRDefault="00FE4A99" w:rsidP="00DC2546">
            <w:pPr>
              <w:pStyle w:val="BackgroundTable"/>
              <w:rPr>
                <w:b w:val="0"/>
              </w:rPr>
            </w:pPr>
            <w:r>
              <w:rPr>
                <w:b w:val="0"/>
              </w:rPr>
              <w:t>There are no openable windows in Office 2A</w:t>
            </w:r>
            <w:r w:rsidR="00FE3BC8">
              <w:rPr>
                <w:b w:val="0"/>
              </w:rPr>
              <w:t>.</w:t>
            </w:r>
          </w:p>
        </w:tc>
      </w:tr>
    </w:tbl>
    <w:p w14:paraId="099C442B" w14:textId="62747F54" w:rsidR="00157427" w:rsidRPr="00157427" w:rsidRDefault="00157427" w:rsidP="00C262B4">
      <w:pPr>
        <w:pStyle w:val="Heading1"/>
      </w:pPr>
      <w:r w:rsidRPr="00157427">
        <w:t>M</w:t>
      </w:r>
      <w:r w:rsidR="00E358EE">
        <w:t>ETHODS</w:t>
      </w:r>
    </w:p>
    <w:p w14:paraId="4AEFE9A8" w14:textId="10499278" w:rsidR="004C62E1" w:rsidRPr="004C62E1" w:rsidRDefault="004C62E1" w:rsidP="004C62E1">
      <w:pPr>
        <w:pStyle w:val="BodyText"/>
        <w:spacing w:line="360" w:lineRule="auto"/>
      </w:pPr>
      <w:r w:rsidRPr="004C62E1">
        <w:t xml:space="preserve">In order for building materials to support mold growth, a source of water exposure is necessary. Identification and elimination of the source of water moistening building materials is necessary to control mold growth. Materials with increased moisture content over normal concentrations may indicate the possible presence of mold growth. MDPH staff performed a visual inspection of building materials for water damage and/or microbial growth. Moisture content of porous building materials </w:t>
      </w:r>
      <w:r w:rsidR="00A51207">
        <w:t xml:space="preserve">(carpeting) </w:t>
      </w:r>
      <w:r w:rsidRPr="004C62E1">
        <w:t xml:space="preserve">was measured with a </w:t>
      </w:r>
      <w:proofErr w:type="spellStart"/>
      <w:r w:rsidRPr="004C62E1">
        <w:t>Delmhorst</w:t>
      </w:r>
      <w:proofErr w:type="spellEnd"/>
      <w:r w:rsidRPr="004C62E1">
        <w:t xml:space="preserve">, BD-2000 Model, Moisture Detector equipped with a </w:t>
      </w:r>
      <w:proofErr w:type="spellStart"/>
      <w:r w:rsidRPr="004C62E1">
        <w:t>Delmhorst</w:t>
      </w:r>
      <w:proofErr w:type="spellEnd"/>
      <w:r w:rsidRPr="004C62E1">
        <w:t xml:space="preserve"> Standard Probe.</w:t>
      </w:r>
    </w:p>
    <w:p w14:paraId="70E3A92C" w14:textId="77777777" w:rsidR="003438AC" w:rsidRDefault="003438AC" w:rsidP="003438AC">
      <w:pPr>
        <w:spacing w:line="360" w:lineRule="auto"/>
        <w:ind w:firstLine="720"/>
      </w:pPr>
    </w:p>
    <w:p w14:paraId="68DDE056" w14:textId="0CFED7C5" w:rsidR="003438AC" w:rsidRDefault="00FE4A99" w:rsidP="003438AC">
      <w:pPr>
        <w:pStyle w:val="Heading1"/>
      </w:pPr>
      <w:r>
        <w:lastRenderedPageBreak/>
        <w:t>M</w:t>
      </w:r>
      <w:r w:rsidR="00E358EE">
        <w:t>OISTURE TESTING RESULTS</w:t>
      </w:r>
    </w:p>
    <w:p w14:paraId="22F43E0D" w14:textId="119E12C3" w:rsidR="006C01F4" w:rsidRPr="006C01F4" w:rsidRDefault="006C01F4" w:rsidP="003438AC">
      <w:pPr>
        <w:spacing w:line="360" w:lineRule="auto"/>
        <w:ind w:firstLine="720"/>
      </w:pPr>
      <w:r w:rsidRPr="006C01F4">
        <w:rPr>
          <w:b/>
          <w:i/>
        </w:rPr>
        <w:t>Moisture Measurement</w:t>
      </w:r>
      <w:r>
        <w:rPr>
          <w:b/>
          <w:i/>
        </w:rPr>
        <w:t>s</w:t>
      </w:r>
      <w:r w:rsidRPr="006C01F4">
        <w:rPr>
          <w:b/>
          <w:i/>
        </w:rPr>
        <w:t xml:space="preserve"> </w:t>
      </w:r>
      <w:r w:rsidRPr="006C01F4">
        <w:t xml:space="preserve">of </w:t>
      </w:r>
      <w:r>
        <w:t xml:space="preserve">carpeting were taken at each of the four corners of the room and in </w:t>
      </w:r>
      <w:r w:rsidR="00802A82">
        <w:t>several</w:t>
      </w:r>
      <w:r>
        <w:t xml:space="preserve"> areas in the center of the carpet. All moisture measurements were</w:t>
      </w:r>
      <w:r w:rsidRPr="006C01F4">
        <w:t xml:space="preserve"> normal (i.e., dry) at the time of assessment.</w:t>
      </w:r>
    </w:p>
    <w:p w14:paraId="0EFD4767" w14:textId="77777777" w:rsidR="00157427" w:rsidRPr="00157427" w:rsidRDefault="00157427" w:rsidP="00157427">
      <w:pPr>
        <w:keepNext/>
        <w:spacing w:before="480" w:line="360" w:lineRule="auto"/>
        <w:ind w:firstLine="720"/>
        <w:outlineLvl w:val="1"/>
        <w:rPr>
          <w:b/>
        </w:rPr>
      </w:pPr>
      <w:r w:rsidRPr="00157427">
        <w:rPr>
          <w:b/>
        </w:rPr>
        <w:t>Microbial/Moisture Concerns</w:t>
      </w:r>
    </w:p>
    <w:p w14:paraId="25A8E341" w14:textId="51887346" w:rsidR="00157427" w:rsidRDefault="006C01F4" w:rsidP="001F30A4">
      <w:pPr>
        <w:spacing w:line="360" w:lineRule="auto"/>
        <w:ind w:firstLine="720"/>
        <w:rPr>
          <w:snapToGrid w:val="0"/>
        </w:rPr>
      </w:pPr>
      <w:r>
        <w:rPr>
          <w:snapToGrid w:val="0"/>
        </w:rPr>
        <w:t xml:space="preserve">The carpet was lifted up in several areas to observe </w:t>
      </w:r>
      <w:r w:rsidR="00C262B4">
        <w:rPr>
          <w:snapToGrid w:val="0"/>
        </w:rPr>
        <w:t>the below conditions</w:t>
      </w:r>
      <w:r>
        <w:rPr>
          <w:snapToGrid w:val="0"/>
        </w:rPr>
        <w:t>. N</w:t>
      </w:r>
      <w:r w:rsidR="00157427" w:rsidRPr="00157427">
        <w:rPr>
          <w:snapToGrid w:val="0"/>
        </w:rPr>
        <w:t xml:space="preserve">o </w:t>
      </w:r>
      <w:r>
        <w:rPr>
          <w:snapToGrid w:val="0"/>
        </w:rPr>
        <w:t xml:space="preserve">evidence of </w:t>
      </w:r>
      <w:r w:rsidR="00157427" w:rsidRPr="00157427">
        <w:rPr>
          <w:snapToGrid w:val="0"/>
        </w:rPr>
        <w:t>water-damaged materials, stains</w:t>
      </w:r>
      <w:r>
        <w:rPr>
          <w:snapToGrid w:val="0"/>
        </w:rPr>
        <w:t>,</w:t>
      </w:r>
      <w:r w:rsidR="00157427" w:rsidRPr="00157427">
        <w:rPr>
          <w:snapToGrid w:val="0"/>
        </w:rPr>
        <w:t xml:space="preserve"> musty odors</w:t>
      </w:r>
      <w:r w:rsidR="00C262B4">
        <w:rPr>
          <w:snapToGrid w:val="0"/>
        </w:rPr>
        <w:t xml:space="preserve">, </w:t>
      </w:r>
      <w:r>
        <w:rPr>
          <w:snapToGrid w:val="0"/>
        </w:rPr>
        <w:t xml:space="preserve">or visible mold growth </w:t>
      </w:r>
      <w:r w:rsidR="00157427" w:rsidRPr="00157427">
        <w:rPr>
          <w:snapToGrid w:val="0"/>
        </w:rPr>
        <w:t>were observed</w:t>
      </w:r>
      <w:r>
        <w:rPr>
          <w:snapToGrid w:val="0"/>
        </w:rPr>
        <w:t xml:space="preserve"> (Pictures 1 through 3)</w:t>
      </w:r>
      <w:r w:rsidR="00157427" w:rsidRPr="00157427">
        <w:rPr>
          <w:snapToGrid w:val="0"/>
        </w:rPr>
        <w:t>.</w:t>
      </w:r>
    </w:p>
    <w:p w14:paraId="5B230E3A" w14:textId="77777777" w:rsidR="006C01F4" w:rsidRPr="006C01F4" w:rsidRDefault="006C01F4" w:rsidP="006C01F4">
      <w:pPr>
        <w:keepNext/>
        <w:spacing w:before="480" w:line="480" w:lineRule="auto"/>
        <w:ind w:firstLine="720"/>
        <w:outlineLvl w:val="1"/>
        <w:rPr>
          <w:b/>
        </w:rPr>
      </w:pPr>
      <w:r w:rsidRPr="006C01F4">
        <w:rPr>
          <w:b/>
        </w:rPr>
        <w:t>Other Issues</w:t>
      </w:r>
    </w:p>
    <w:p w14:paraId="6AE5AA33" w14:textId="43E59F5E" w:rsidR="00936287" w:rsidRDefault="00936287" w:rsidP="00936287">
      <w:pPr>
        <w:spacing w:line="360" w:lineRule="auto"/>
        <w:ind w:firstLine="720"/>
      </w:pPr>
      <w:r w:rsidRPr="007E261A">
        <w:t xml:space="preserve">Carpets should be cleaned annually (or semi-annually in soiled/high traffic areas) in accordance with Institute of Inspection, Cleaning and Restoration Certification (IICRC) recommendations, (IICRC, 2012). </w:t>
      </w:r>
      <w:r>
        <w:t xml:space="preserve">It was reported that carpets at NAHS were cleaned </w:t>
      </w:r>
      <w:r w:rsidR="00802A82">
        <w:t xml:space="preserve">earlier in </w:t>
      </w:r>
      <w:r>
        <w:t>August</w:t>
      </w:r>
      <w:r w:rsidR="00A51207">
        <w:t xml:space="preserve"> 2022</w:t>
      </w:r>
      <w:r>
        <w:t>.</w:t>
      </w:r>
    </w:p>
    <w:p w14:paraId="07BF4C49" w14:textId="2D391920" w:rsidR="00936287" w:rsidRPr="007E261A" w:rsidRDefault="00936287" w:rsidP="00936287">
      <w:pPr>
        <w:spacing w:line="360" w:lineRule="auto"/>
        <w:ind w:firstLine="720"/>
      </w:pPr>
      <w:r>
        <w:t>It is also important to note that t</w:t>
      </w:r>
      <w:r w:rsidRPr="007E261A">
        <w:t xml:space="preserve">he service life of carpeting is approximately 10-11 years (IICRC, 2002). Carpeting </w:t>
      </w:r>
      <w:r w:rsidR="00802A82">
        <w:t>older than that</w:t>
      </w:r>
      <w:r w:rsidRPr="007E261A">
        <w:t xml:space="preserve"> becomes increasingly difficult to clean and maintain and may be a source of particulate matter to the indoor environment. Regular cleaning with a high efficiency particulate air (HEPA) filtered vacuum in combination with an annual cleaning will help to reduce accumulation and potential aerosolization of materials from carpeting.</w:t>
      </w:r>
    </w:p>
    <w:p w14:paraId="50DE3368" w14:textId="2E1B1D7F" w:rsidR="003475EE" w:rsidRPr="00C262B4" w:rsidRDefault="00C262B4" w:rsidP="00C262B4">
      <w:pPr>
        <w:pStyle w:val="Heading1"/>
      </w:pPr>
      <w:r w:rsidRPr="00C262B4">
        <w:t>RECOMMENDATIONS</w:t>
      </w:r>
    </w:p>
    <w:p w14:paraId="77670108" w14:textId="234F58CC" w:rsidR="00936287" w:rsidRDefault="00936287" w:rsidP="00936287">
      <w:pPr>
        <w:suppressAutoHyphens/>
        <w:spacing w:line="360" w:lineRule="auto"/>
        <w:ind w:firstLine="720"/>
      </w:pPr>
      <w:r>
        <w:t xml:space="preserve">At the time of assessment, it was reported that the NAHS </w:t>
      </w:r>
      <w:r w:rsidR="00184D13">
        <w:t>was</w:t>
      </w:r>
      <w:r>
        <w:t xml:space="preserve"> admitted to the </w:t>
      </w:r>
      <w:r w:rsidR="003438AC">
        <w:t xml:space="preserve">Massachusetts School Building Authority (MSBA) </w:t>
      </w:r>
      <w:r w:rsidRPr="00E937DE">
        <w:t xml:space="preserve">program to replace the existing </w:t>
      </w:r>
      <w:r>
        <w:t>building</w:t>
      </w:r>
      <w:r w:rsidRPr="00E937DE">
        <w:t xml:space="preserve"> through new construction or renovation</w:t>
      </w:r>
      <w:r>
        <w:t xml:space="preserve">. </w:t>
      </w:r>
      <w:r w:rsidR="003438AC">
        <w:t xml:space="preserve">However, this process can take several years. </w:t>
      </w:r>
      <w:r w:rsidRPr="00DD4B60">
        <w:t>In view of the findings at the time of the visit, the following recommendations are made:</w:t>
      </w:r>
    </w:p>
    <w:p w14:paraId="59C4B5D2" w14:textId="77777777" w:rsidR="00184D13" w:rsidRDefault="00184D13" w:rsidP="00184D13">
      <w:pPr>
        <w:suppressAutoHyphens/>
        <w:spacing w:line="360" w:lineRule="auto"/>
      </w:pPr>
    </w:p>
    <w:p w14:paraId="459F9175" w14:textId="77777777" w:rsidR="00D7725B" w:rsidRDefault="00936287" w:rsidP="005662D2">
      <w:pPr>
        <w:pStyle w:val="BodyText"/>
        <w:numPr>
          <w:ilvl w:val="0"/>
          <w:numId w:val="28"/>
        </w:numPr>
        <w:tabs>
          <w:tab w:val="clear" w:pos="360"/>
          <w:tab w:val="num" w:pos="720"/>
        </w:tabs>
        <w:spacing w:line="360" w:lineRule="auto"/>
        <w:ind w:left="720" w:hanging="720"/>
      </w:pPr>
      <w:r>
        <w:t>Consider removing carpet and clean and/or seal concrete floor.</w:t>
      </w:r>
    </w:p>
    <w:p w14:paraId="159C1198" w14:textId="77777777" w:rsidR="003438AC" w:rsidRDefault="003438AC" w:rsidP="00BA10DE">
      <w:pPr>
        <w:pStyle w:val="BodyText"/>
        <w:numPr>
          <w:ilvl w:val="0"/>
          <w:numId w:val="28"/>
        </w:numPr>
        <w:tabs>
          <w:tab w:val="clear" w:pos="360"/>
          <w:tab w:val="num" w:pos="720"/>
        </w:tabs>
        <w:spacing w:line="360" w:lineRule="auto"/>
        <w:ind w:left="720" w:hanging="720"/>
      </w:pPr>
      <w:r>
        <w:lastRenderedPageBreak/>
        <w:t>If removal is not feasible, continue to maintain carpets through r</w:t>
      </w:r>
      <w:r w:rsidRPr="007E261A">
        <w:t xml:space="preserve">egular </w:t>
      </w:r>
      <w:r>
        <w:t>vacuuming</w:t>
      </w:r>
      <w:r w:rsidRPr="007E261A">
        <w:t xml:space="preserve"> with a high efficiency particulate air (HEPA) filtered vacuum in combination with annual cleaning</w:t>
      </w:r>
      <w:r>
        <w:t>.</w:t>
      </w:r>
    </w:p>
    <w:p w14:paraId="1F5BB0C3" w14:textId="21DC658C" w:rsidR="003438AC" w:rsidRDefault="00802A82" w:rsidP="00BA10DE">
      <w:pPr>
        <w:pStyle w:val="BodyText"/>
        <w:numPr>
          <w:ilvl w:val="0"/>
          <w:numId w:val="28"/>
        </w:numPr>
        <w:tabs>
          <w:tab w:val="clear" w:pos="360"/>
          <w:tab w:val="num" w:pos="720"/>
        </w:tabs>
        <w:spacing w:line="360" w:lineRule="auto"/>
        <w:ind w:left="720" w:hanging="720"/>
      </w:pPr>
      <w:r>
        <w:t>Other c</w:t>
      </w:r>
      <w:r w:rsidR="003438AC">
        <w:t>arpeting too worn to be effectively cleaned/maintained should be removed.</w:t>
      </w:r>
    </w:p>
    <w:p w14:paraId="1B98F9B1" w14:textId="77777777" w:rsidR="00927E90" w:rsidRDefault="00927E90" w:rsidP="00927E90">
      <w:pPr>
        <w:pStyle w:val="BodyText"/>
        <w:spacing w:line="360" w:lineRule="auto"/>
        <w:ind w:firstLine="0"/>
        <w:jc w:val="center"/>
        <w:rPr>
          <w:b/>
        </w:rPr>
      </w:pPr>
    </w:p>
    <w:p w14:paraId="56AFAE67" w14:textId="040518A3" w:rsidR="00582CC9" w:rsidRPr="00582CC9" w:rsidRDefault="00582CC9" w:rsidP="00582CC9">
      <w:pPr>
        <w:pStyle w:val="BodyText"/>
        <w:spacing w:line="360" w:lineRule="auto"/>
        <w:ind w:firstLine="0"/>
        <w:rPr>
          <w:b/>
          <w:sz w:val="28"/>
        </w:rPr>
      </w:pPr>
      <w:r>
        <w:rPr>
          <w:b/>
        </w:rPr>
        <w:br w:type="page"/>
      </w:r>
      <w:r w:rsidRPr="00582CC9">
        <w:rPr>
          <w:b/>
          <w:sz w:val="28"/>
        </w:rPr>
        <w:lastRenderedPageBreak/>
        <w:t>R</w:t>
      </w:r>
      <w:r w:rsidR="00184D13">
        <w:rPr>
          <w:b/>
          <w:sz w:val="28"/>
        </w:rPr>
        <w:t>EFERENCES</w:t>
      </w:r>
    </w:p>
    <w:p w14:paraId="2CC27A9D" w14:textId="77777777" w:rsidR="00FE3BC8" w:rsidRPr="001E7D85" w:rsidRDefault="00FE3BC8" w:rsidP="00FE3BC8">
      <w:pPr>
        <w:pStyle w:val="References"/>
      </w:pPr>
      <w:r w:rsidRPr="001E7D85">
        <w:t>IICRC. 2002. Institute of Inspection, Cleaning and Restoration Certification. A Life-Cycle Cost Analysis for Floor Coverings in School Facilities.</w:t>
      </w:r>
    </w:p>
    <w:p w14:paraId="3BE6A0AB" w14:textId="77777777" w:rsidR="00D7725B" w:rsidRPr="00D7725B" w:rsidRDefault="00D7725B" w:rsidP="00D7725B">
      <w:pPr>
        <w:spacing w:after="240"/>
        <w:rPr>
          <w:szCs w:val="24"/>
        </w:rPr>
      </w:pPr>
      <w:r w:rsidRPr="00D7725B">
        <w:rPr>
          <w:szCs w:val="24"/>
        </w:rPr>
        <w:t>IICRC. 2012. Institute of Inspection, Cleaning and Restoration Certification. Carpet Cleaning: FAQ.</w:t>
      </w:r>
    </w:p>
    <w:p w14:paraId="169E69CB" w14:textId="77777777" w:rsidR="00802A82" w:rsidRPr="00157427" w:rsidRDefault="00802A82" w:rsidP="00802A82">
      <w:pPr>
        <w:spacing w:after="240"/>
        <w:rPr>
          <w:b/>
          <w:bCs/>
        </w:rPr>
      </w:pPr>
      <w:r w:rsidRPr="00CA2793">
        <w:t xml:space="preserve">MDPH. 2015. Massachusetts Department of Public Health. “Indoor Air Quality Manual: Chapters I-III”. Available at: </w:t>
      </w:r>
      <w:hyperlink r:id="rId9" w:history="1">
        <w:r w:rsidRPr="00CA2793">
          <w:rPr>
            <w:color w:val="0000FF"/>
            <w:u w:val="single"/>
          </w:rPr>
          <w:t>Indoor air quality - manual a</w:t>
        </w:r>
        <w:r w:rsidRPr="00CA2793">
          <w:rPr>
            <w:color w:val="0000FF"/>
            <w:u w:val="single"/>
          </w:rPr>
          <w:t>n</w:t>
        </w:r>
        <w:r w:rsidRPr="00CA2793">
          <w:rPr>
            <w:color w:val="0000FF"/>
            <w:u w:val="single"/>
          </w:rPr>
          <w:t>d appendices | Mass.gov</w:t>
        </w:r>
      </w:hyperlink>
    </w:p>
    <w:p w14:paraId="19AE8C7A" w14:textId="77777777" w:rsidR="00582CC9" w:rsidRPr="00582CC9" w:rsidRDefault="00582CC9" w:rsidP="00582CC9">
      <w:pPr>
        <w:spacing w:after="240"/>
      </w:pPr>
      <w:r w:rsidRPr="00582CC9">
        <w:rPr>
          <w:szCs w:val="24"/>
        </w:rPr>
        <w:t>SMACNA. 1994. HVAC Systems Commissioning Manual. 1</w:t>
      </w:r>
      <w:r w:rsidRPr="00582CC9">
        <w:rPr>
          <w:szCs w:val="24"/>
          <w:vertAlign w:val="superscript"/>
        </w:rPr>
        <w:t>st</w:t>
      </w:r>
      <w:r w:rsidRPr="00582CC9">
        <w:rPr>
          <w:szCs w:val="24"/>
        </w:rPr>
        <w:t xml:space="preserve"> ed. Sheet Metal and Air Conditioning Contractors’ National Association, Inc., Chantilly, VA.</w:t>
      </w:r>
    </w:p>
    <w:p w14:paraId="751D5E2B" w14:textId="77777777" w:rsidR="00802A82" w:rsidRDefault="00802A82">
      <w:pPr>
        <w:spacing w:after="240"/>
        <w:rPr>
          <w:b/>
          <w:bCs/>
        </w:rPr>
        <w:sectPr w:rsidR="00802A82" w:rsidSect="000D48D8">
          <w:footerReference w:type="default" r:id="rId10"/>
          <w:pgSz w:w="12240" w:h="15840"/>
          <w:pgMar w:top="1440" w:right="1440" w:bottom="1440" w:left="1440" w:header="720" w:footer="720" w:gutter="0"/>
          <w:cols w:space="720"/>
          <w:titlePg/>
        </w:sectPr>
      </w:pPr>
    </w:p>
    <w:p w14:paraId="43E3F16F" w14:textId="77777777" w:rsidR="00802A82" w:rsidRPr="00802A82" w:rsidRDefault="00802A82" w:rsidP="007D60F7">
      <w:pPr>
        <w:spacing w:line="360" w:lineRule="auto"/>
        <w:rPr>
          <w:rFonts w:eastAsia="Calibri"/>
          <w:b/>
          <w:bCs/>
          <w:szCs w:val="24"/>
        </w:rPr>
      </w:pPr>
      <w:r w:rsidRPr="00802A82">
        <w:rPr>
          <w:rFonts w:eastAsia="Calibri"/>
          <w:b/>
          <w:bCs/>
          <w:szCs w:val="24"/>
        </w:rPr>
        <w:lastRenderedPageBreak/>
        <w:t>Picture 1</w:t>
      </w:r>
    </w:p>
    <w:p w14:paraId="1AB1FDA0" w14:textId="4F2EC05D" w:rsidR="00802A82" w:rsidRPr="00802A82" w:rsidRDefault="001351C3" w:rsidP="007D60F7">
      <w:pPr>
        <w:spacing w:line="360" w:lineRule="auto"/>
        <w:jc w:val="center"/>
        <w:rPr>
          <w:rFonts w:eastAsia="Calibri"/>
          <w:b/>
          <w:bCs/>
          <w:szCs w:val="24"/>
        </w:rPr>
      </w:pPr>
      <w:r>
        <w:rPr>
          <w:rFonts w:ascii="Calibri" w:eastAsia="Calibri" w:hAnsi="Calibri"/>
          <w:noProof/>
          <w:sz w:val="22"/>
          <w:szCs w:val="22"/>
        </w:rPr>
        <w:pict w14:anchorId="3EC5688E">
          <v:shape id="Picture 1" o:spid="_x0000_i1027" type="#_x0000_t75" alt="Wall to wall carpeting in Office 2A" style="width:345.6pt;height:259.2pt;visibility:visible;mso-wrap-style:square">
            <v:imagedata r:id="rId11" o:title="A picture containing indoor, floor, person&#10;&#10;Description automatically generated"/>
          </v:shape>
        </w:pict>
      </w:r>
    </w:p>
    <w:p w14:paraId="395BB5D9" w14:textId="77777777" w:rsidR="00802A82" w:rsidRPr="00802A82" w:rsidRDefault="00802A82" w:rsidP="007D60F7">
      <w:pPr>
        <w:spacing w:line="360" w:lineRule="auto"/>
        <w:jc w:val="center"/>
        <w:rPr>
          <w:rFonts w:eastAsia="Calibri"/>
          <w:b/>
          <w:bCs/>
          <w:szCs w:val="24"/>
        </w:rPr>
      </w:pPr>
      <w:r w:rsidRPr="00802A82">
        <w:rPr>
          <w:rFonts w:eastAsia="Calibri"/>
          <w:b/>
          <w:bCs/>
          <w:szCs w:val="24"/>
        </w:rPr>
        <w:t>Wall to wall carpeting in Office 2A</w:t>
      </w:r>
    </w:p>
    <w:p w14:paraId="0E5C0DB1" w14:textId="77777777" w:rsidR="00802A82" w:rsidRPr="00802A82" w:rsidRDefault="00802A82" w:rsidP="007D60F7">
      <w:pPr>
        <w:spacing w:line="360" w:lineRule="auto"/>
        <w:jc w:val="center"/>
        <w:rPr>
          <w:rFonts w:eastAsia="Calibri"/>
          <w:b/>
          <w:bCs/>
          <w:szCs w:val="24"/>
        </w:rPr>
      </w:pPr>
    </w:p>
    <w:p w14:paraId="7C85FA31" w14:textId="77777777" w:rsidR="00802A82" w:rsidRPr="00802A82" w:rsidRDefault="00802A82" w:rsidP="007D60F7">
      <w:pPr>
        <w:spacing w:line="360" w:lineRule="auto"/>
        <w:rPr>
          <w:rFonts w:eastAsia="Calibri"/>
          <w:b/>
          <w:bCs/>
          <w:szCs w:val="24"/>
        </w:rPr>
      </w:pPr>
      <w:r w:rsidRPr="00802A82">
        <w:rPr>
          <w:rFonts w:eastAsia="Calibri"/>
          <w:b/>
          <w:bCs/>
          <w:szCs w:val="24"/>
        </w:rPr>
        <w:t>Picture 2</w:t>
      </w:r>
    </w:p>
    <w:p w14:paraId="3ADC212A" w14:textId="7CDB9370" w:rsidR="00802A82" w:rsidRPr="00802A82" w:rsidRDefault="001351C3" w:rsidP="007D60F7">
      <w:pPr>
        <w:spacing w:line="360" w:lineRule="auto"/>
        <w:jc w:val="center"/>
        <w:rPr>
          <w:rFonts w:eastAsia="Calibri"/>
          <w:b/>
          <w:bCs/>
          <w:szCs w:val="24"/>
        </w:rPr>
      </w:pPr>
      <w:r>
        <w:rPr>
          <w:rFonts w:ascii="Calibri" w:eastAsia="Calibri" w:hAnsi="Calibri"/>
          <w:noProof/>
          <w:sz w:val="22"/>
          <w:szCs w:val="22"/>
        </w:rPr>
        <w:pict w14:anchorId="381CCFBB">
          <v:shape id="Picture 2" o:spid="_x0000_i1028" type="#_x0000_t75" alt="Carpeting lifted to observe conditions beneath" style="width:345.6pt;height:259.2pt;visibility:visible;mso-wrap-style:square">
            <v:imagedata r:id="rId12" o:title="Carpeting lifted to observe conditions beneath"/>
          </v:shape>
        </w:pict>
      </w:r>
    </w:p>
    <w:p w14:paraId="251F6327" w14:textId="3FBFA164" w:rsidR="007D60F7" w:rsidRDefault="00802A82" w:rsidP="007D60F7">
      <w:pPr>
        <w:spacing w:line="360" w:lineRule="auto"/>
        <w:jc w:val="center"/>
        <w:rPr>
          <w:b/>
          <w:bCs/>
          <w:szCs w:val="24"/>
        </w:rPr>
      </w:pPr>
      <w:r w:rsidRPr="00802A82">
        <w:rPr>
          <w:rFonts w:eastAsia="Calibri"/>
          <w:b/>
          <w:bCs/>
          <w:szCs w:val="24"/>
        </w:rPr>
        <w:t>Carpeting lifted to observe conditions beneath</w:t>
      </w:r>
    </w:p>
    <w:p w14:paraId="328A43C6" w14:textId="2ECDB82D" w:rsidR="007D60F7" w:rsidRPr="009C5757" w:rsidRDefault="007D60F7" w:rsidP="007D60F7">
      <w:pPr>
        <w:spacing w:line="360" w:lineRule="auto"/>
        <w:rPr>
          <w:b/>
          <w:bCs/>
          <w:szCs w:val="24"/>
        </w:rPr>
      </w:pPr>
      <w:r>
        <w:rPr>
          <w:b/>
          <w:bCs/>
          <w:szCs w:val="24"/>
        </w:rPr>
        <w:lastRenderedPageBreak/>
        <w:t>Picture 3</w:t>
      </w:r>
    </w:p>
    <w:p w14:paraId="7D56D7F8" w14:textId="476EA8C3" w:rsidR="007D60F7" w:rsidRPr="009C5757" w:rsidRDefault="001351C3" w:rsidP="007D60F7">
      <w:pPr>
        <w:spacing w:line="360" w:lineRule="auto"/>
        <w:jc w:val="center"/>
        <w:rPr>
          <w:b/>
          <w:bCs/>
          <w:szCs w:val="24"/>
        </w:rPr>
      </w:pPr>
      <w:r>
        <w:rPr>
          <w:noProof/>
        </w:rPr>
        <w:pict w14:anchorId="331EF39F">
          <v:shape id="Picture 3" o:spid="_x0000_i1029" type="#_x0000_t75" alt="Carpeting lifted to observe conditions beneath" style="width:345.6pt;height:259.75pt;rotation:-90;visibility:visible;mso-wrap-style:square">
            <v:imagedata r:id="rId13" o:title="Carpeting lifted to observe conditions beneath"/>
          </v:shape>
        </w:pict>
      </w:r>
    </w:p>
    <w:p w14:paraId="07A84B85" w14:textId="77777777" w:rsidR="007D60F7" w:rsidRDefault="007D60F7" w:rsidP="007D60F7">
      <w:pPr>
        <w:spacing w:line="360" w:lineRule="auto"/>
        <w:jc w:val="center"/>
      </w:pPr>
      <w:r>
        <w:rPr>
          <w:b/>
          <w:bCs/>
          <w:szCs w:val="24"/>
        </w:rPr>
        <w:t>Carpeting lifted to observe conditions beneath</w:t>
      </w:r>
    </w:p>
    <w:p w14:paraId="1F306675" w14:textId="5E65DBB2" w:rsidR="00802A82" w:rsidRPr="00802A82" w:rsidRDefault="00802A82" w:rsidP="00802A82">
      <w:pPr>
        <w:spacing w:after="160" w:line="259" w:lineRule="auto"/>
        <w:jc w:val="center"/>
        <w:rPr>
          <w:rFonts w:eastAsia="Calibri"/>
          <w:b/>
          <w:bCs/>
          <w:szCs w:val="24"/>
        </w:rPr>
      </w:pPr>
    </w:p>
    <w:sectPr w:rsidR="00802A82" w:rsidRPr="00802A82" w:rsidSect="000D48D8">
      <w:footerReference w:type="default" r:id="rId14"/>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5EB5E" w14:textId="77777777" w:rsidR="009E716D" w:rsidRDefault="009E716D">
      <w:r>
        <w:separator/>
      </w:r>
    </w:p>
  </w:endnote>
  <w:endnote w:type="continuationSeparator" w:id="0">
    <w:p w14:paraId="209DEC1D" w14:textId="77777777" w:rsidR="009E716D" w:rsidRDefault="009E7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C9860" w14:textId="77777777" w:rsidR="00444C98" w:rsidRDefault="00444C98">
    <w:pPr>
      <w:pStyle w:val="Footer"/>
      <w:jc w:val="center"/>
    </w:pPr>
    <w:r>
      <w:fldChar w:fldCharType="begin"/>
    </w:r>
    <w:r>
      <w:instrText xml:space="preserve"> PAGE   \* MERGEFORMAT </w:instrText>
    </w:r>
    <w:r>
      <w:fldChar w:fldCharType="separate"/>
    </w:r>
    <w:r w:rsidR="007C2E02">
      <w:rPr>
        <w:noProof/>
      </w:rPr>
      <w:t>3</w:t>
    </w:r>
    <w:r>
      <w:rPr>
        <w:noProof/>
      </w:rPr>
      <w:fldChar w:fldCharType="end"/>
    </w:r>
  </w:p>
  <w:p w14:paraId="7ACE5025" w14:textId="77777777" w:rsidR="00444C98" w:rsidRDefault="00444C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EFB38" w14:textId="77777777" w:rsidR="007D60F7" w:rsidRDefault="007D60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D4190" w14:textId="77777777" w:rsidR="009E716D" w:rsidRDefault="009E716D">
      <w:r>
        <w:separator/>
      </w:r>
    </w:p>
  </w:footnote>
  <w:footnote w:type="continuationSeparator" w:id="0">
    <w:p w14:paraId="5A2DA8D7" w14:textId="77777777" w:rsidR="009E716D" w:rsidRDefault="009E71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pStyle w:val="Heading4"/>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1" w15:restartNumberingAfterBreak="0">
    <w:nsid w:val="08E15F83"/>
    <w:multiLevelType w:val="hybridMultilevel"/>
    <w:tmpl w:val="F9C8116C"/>
    <w:lvl w:ilvl="0" w:tplc="C4601EC0">
      <w:start w:val="1"/>
      <w:numFmt w:val="decimal"/>
      <w:pStyle w:val="TOC6"/>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3" w15:restartNumberingAfterBreak="0">
    <w:nsid w:val="16C126B6"/>
    <w:multiLevelType w:val="hybridMultilevel"/>
    <w:tmpl w:val="2C72888C"/>
    <w:lvl w:ilvl="0" w:tplc="4E965D2A">
      <w:start w:val="1"/>
      <w:numFmt w:val="decimal"/>
      <w:lvlText w:val="%1."/>
      <w:lvlJc w:val="right"/>
      <w:pPr>
        <w:tabs>
          <w:tab w:val="num" w:pos="1080"/>
        </w:tabs>
        <w:ind w:left="108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 w15:restartNumberingAfterBreak="0">
    <w:nsid w:val="1E346A8F"/>
    <w:multiLevelType w:val="multilevel"/>
    <w:tmpl w:val="10E2FA8C"/>
    <w:lvl w:ilvl="0">
      <w:start w:val="1"/>
      <w:numFmt w:val="decimal"/>
      <w:lvlText w:val="%1."/>
      <w:lvlJc w:val="right"/>
      <w:pPr>
        <w:tabs>
          <w:tab w:val="num" w:pos="360"/>
        </w:tabs>
        <w:ind w:left="360" w:hanging="72"/>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 w15:restartNumberingAfterBreak="0">
    <w:nsid w:val="2001068B"/>
    <w:multiLevelType w:val="hybridMultilevel"/>
    <w:tmpl w:val="6082D91A"/>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6" w15:restartNumberingAfterBreak="0">
    <w:nsid w:val="22210CB7"/>
    <w:multiLevelType w:val="hybridMultilevel"/>
    <w:tmpl w:val="150A6100"/>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7" w15:restartNumberingAfterBreak="0">
    <w:nsid w:val="27313E01"/>
    <w:multiLevelType w:val="hybridMultilevel"/>
    <w:tmpl w:val="DBF035F0"/>
    <w:lvl w:ilvl="0" w:tplc="6AE2BF84">
      <w:start w:val="1"/>
      <w:numFmt w:val="bullet"/>
      <w:lvlText w:val=""/>
      <w:lvlJc w:val="left"/>
      <w:pPr>
        <w:tabs>
          <w:tab w:val="num" w:pos="2880"/>
        </w:tabs>
        <w:ind w:left="288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277BD7"/>
    <w:multiLevelType w:val="hybridMultilevel"/>
    <w:tmpl w:val="41942FD0"/>
    <w:lvl w:ilvl="0" w:tplc="881630AC">
      <w:start w:val="1"/>
      <w:numFmt w:val="decimal"/>
      <w:pStyle w:val="BodyTextNumberedConclusion"/>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2EEC5BE2"/>
    <w:multiLevelType w:val="hybridMultilevel"/>
    <w:tmpl w:val="0AA23F4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2FD542E3"/>
    <w:multiLevelType w:val="hybridMultilevel"/>
    <w:tmpl w:val="880217E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0B24EFB"/>
    <w:multiLevelType w:val="multilevel"/>
    <w:tmpl w:val="28FCADD2"/>
    <w:numStyleLink w:val="StyleBulletedSymbolsymbolLeft025Hanging025"/>
  </w:abstractNum>
  <w:abstractNum w:abstractNumId="13" w15:restartNumberingAfterBreak="0">
    <w:nsid w:val="310306A6"/>
    <w:multiLevelType w:val="singleLevel"/>
    <w:tmpl w:val="6ED8F27A"/>
    <w:lvl w:ilvl="0">
      <w:start w:val="1"/>
      <w:numFmt w:val="decimal"/>
      <w:lvlText w:val="%1."/>
      <w:legacy w:legacy="1" w:legacySpace="0" w:legacyIndent="360"/>
      <w:lvlJc w:val="left"/>
      <w:pPr>
        <w:ind w:left="360" w:hanging="360"/>
      </w:pPr>
      <w:rPr>
        <w:rFonts w:cs="Times New Roman"/>
      </w:rPr>
    </w:lvl>
  </w:abstractNum>
  <w:abstractNum w:abstractNumId="14" w15:restartNumberingAfterBreak="0">
    <w:nsid w:val="34542612"/>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lvlText w:val="%1.%2.%3.%4."/>
      <w:legacy w:legacy="1" w:legacySpace="0" w:legacyIndent="720"/>
      <w:lvlJc w:val="left"/>
      <w:pPr>
        <w:ind w:left="2880" w:hanging="720"/>
      </w:pPr>
      <w:rPr>
        <w:rFonts w:cs="Times New Roman"/>
      </w:rPr>
    </w:lvl>
    <w:lvl w:ilvl="4">
      <w:start w:val="1"/>
      <w:numFmt w:val="decimal"/>
      <w:lvlText w:val="%1.%2.%3.%4.%5."/>
      <w:legacy w:legacy="1" w:legacySpace="0" w:legacyIndent="720"/>
      <w:lvlJc w:val="left"/>
      <w:pPr>
        <w:ind w:left="3600" w:hanging="720"/>
      </w:pPr>
      <w:rPr>
        <w:rFonts w:cs="Times New Roman"/>
      </w:rPr>
    </w:lvl>
    <w:lvl w:ilvl="5">
      <w:start w:val="1"/>
      <w:numFmt w:val="decimal"/>
      <w:lvlText w:val="%1.%2.%3.%4.%5.%6."/>
      <w:legacy w:legacy="1" w:legacySpace="0" w:legacyIndent="720"/>
      <w:lvlJc w:val="left"/>
      <w:pPr>
        <w:ind w:left="4320" w:hanging="720"/>
      </w:pPr>
      <w:rPr>
        <w:rFonts w:cs="Times New Roman"/>
      </w:rPr>
    </w:lvl>
    <w:lvl w:ilvl="6">
      <w:start w:val="1"/>
      <w:numFmt w:val="decimal"/>
      <w:lvlText w:val="%1.%2.%3.%4.%5.%6.%7."/>
      <w:legacy w:legacy="1" w:legacySpace="0" w:legacyIndent="720"/>
      <w:lvlJc w:val="left"/>
      <w:pPr>
        <w:ind w:left="5040" w:hanging="720"/>
      </w:pPr>
      <w:rPr>
        <w:rFonts w:cs="Times New Roman"/>
      </w:rPr>
    </w:lvl>
    <w:lvl w:ilvl="7">
      <w:start w:val="1"/>
      <w:numFmt w:val="decimal"/>
      <w:lvlText w:val="%1.%2.%3.%4.%5.%6.%7.%8."/>
      <w:legacy w:legacy="1" w:legacySpace="0" w:legacyIndent="720"/>
      <w:lvlJc w:val="left"/>
      <w:pPr>
        <w:ind w:left="5760" w:hanging="720"/>
      </w:pPr>
      <w:rPr>
        <w:rFonts w:cs="Times New Roman"/>
      </w:rPr>
    </w:lvl>
    <w:lvl w:ilvl="8">
      <w:start w:val="1"/>
      <w:numFmt w:val="decimal"/>
      <w:lvlText w:val="%1.%2.%3.%4.%5.%6.%7.%8.%9."/>
      <w:legacy w:legacy="1" w:legacySpace="0" w:legacyIndent="720"/>
      <w:lvlJc w:val="left"/>
      <w:pPr>
        <w:ind w:left="6480" w:hanging="720"/>
      </w:pPr>
      <w:rPr>
        <w:rFonts w:cs="Times New Roman"/>
      </w:rPr>
    </w:lvl>
  </w:abstractNum>
  <w:abstractNum w:abstractNumId="15" w15:restartNumberingAfterBreak="0">
    <w:nsid w:val="356D545D"/>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lvlText w:val="%1.%2.%3.%4."/>
      <w:legacy w:legacy="1" w:legacySpace="0" w:legacyIndent="720"/>
      <w:lvlJc w:val="left"/>
      <w:pPr>
        <w:ind w:left="2880" w:hanging="720"/>
      </w:pPr>
      <w:rPr>
        <w:rFonts w:cs="Times New Roman"/>
      </w:rPr>
    </w:lvl>
    <w:lvl w:ilvl="4">
      <w:start w:val="1"/>
      <w:numFmt w:val="decimal"/>
      <w:lvlText w:val="%1.%2.%3.%4.%5."/>
      <w:legacy w:legacy="1" w:legacySpace="0" w:legacyIndent="720"/>
      <w:lvlJc w:val="left"/>
      <w:pPr>
        <w:ind w:left="3600" w:hanging="720"/>
      </w:pPr>
      <w:rPr>
        <w:rFonts w:cs="Times New Roman"/>
      </w:rPr>
    </w:lvl>
    <w:lvl w:ilvl="5">
      <w:start w:val="1"/>
      <w:numFmt w:val="decimal"/>
      <w:lvlText w:val="%1.%2.%3.%4.%5.%6."/>
      <w:legacy w:legacy="1" w:legacySpace="0" w:legacyIndent="720"/>
      <w:lvlJc w:val="left"/>
      <w:pPr>
        <w:ind w:left="4320" w:hanging="720"/>
      </w:pPr>
      <w:rPr>
        <w:rFonts w:cs="Times New Roman"/>
      </w:rPr>
    </w:lvl>
    <w:lvl w:ilvl="6">
      <w:start w:val="1"/>
      <w:numFmt w:val="decimal"/>
      <w:lvlText w:val="%1.%2.%3.%4.%5.%6.%7."/>
      <w:legacy w:legacy="1" w:legacySpace="0" w:legacyIndent="720"/>
      <w:lvlJc w:val="left"/>
      <w:pPr>
        <w:ind w:left="5040" w:hanging="720"/>
      </w:pPr>
      <w:rPr>
        <w:rFonts w:cs="Times New Roman"/>
      </w:rPr>
    </w:lvl>
    <w:lvl w:ilvl="7">
      <w:start w:val="1"/>
      <w:numFmt w:val="decimal"/>
      <w:lvlText w:val="%1.%2.%3.%4.%5.%6.%7.%8."/>
      <w:legacy w:legacy="1" w:legacySpace="0" w:legacyIndent="720"/>
      <w:lvlJc w:val="left"/>
      <w:pPr>
        <w:ind w:left="5760" w:hanging="720"/>
      </w:pPr>
      <w:rPr>
        <w:rFonts w:cs="Times New Roman"/>
      </w:rPr>
    </w:lvl>
    <w:lvl w:ilvl="8">
      <w:start w:val="1"/>
      <w:numFmt w:val="decimal"/>
      <w:lvlText w:val="%1.%2.%3.%4.%5.%6.%7.%8.%9."/>
      <w:legacy w:legacy="1" w:legacySpace="0" w:legacyIndent="720"/>
      <w:lvlJc w:val="left"/>
      <w:pPr>
        <w:ind w:left="6480" w:hanging="720"/>
      </w:pPr>
      <w:rPr>
        <w:rFonts w:cs="Times New Roman"/>
      </w:rPr>
    </w:lvl>
  </w:abstractNum>
  <w:abstractNum w:abstractNumId="16" w15:restartNumberingAfterBreak="0">
    <w:nsid w:val="40C74C09"/>
    <w:multiLevelType w:val="hybridMultilevel"/>
    <w:tmpl w:val="2EE0AAC0"/>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7" w15:restartNumberingAfterBreak="0">
    <w:nsid w:val="43777C7E"/>
    <w:multiLevelType w:val="hybridMultilevel"/>
    <w:tmpl w:val="4F0E5AE4"/>
    <w:lvl w:ilvl="0" w:tplc="5630F41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7F71386"/>
    <w:multiLevelType w:val="hybridMultilevel"/>
    <w:tmpl w:val="FDECD23C"/>
    <w:lvl w:ilvl="0" w:tplc="0830946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8797C8F"/>
    <w:multiLevelType w:val="multilevel"/>
    <w:tmpl w:val="6322693A"/>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hint="default"/>
        <w:b w:val="0"/>
        <w:i w:val="0"/>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 w15:restartNumberingAfterBreak="0">
    <w:nsid w:val="4976746A"/>
    <w:multiLevelType w:val="hybridMultilevel"/>
    <w:tmpl w:val="937683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25C6B03"/>
    <w:multiLevelType w:val="singleLevel"/>
    <w:tmpl w:val="0409000F"/>
    <w:lvl w:ilvl="0">
      <w:start w:val="1"/>
      <w:numFmt w:val="decimal"/>
      <w:lvlText w:val="%1."/>
      <w:lvlJc w:val="left"/>
      <w:pPr>
        <w:tabs>
          <w:tab w:val="num" w:pos="360"/>
        </w:tabs>
        <w:ind w:left="360" w:hanging="360"/>
      </w:pPr>
      <w:rPr>
        <w:rFonts w:cs="Times New Roman"/>
      </w:rPr>
    </w:lvl>
  </w:abstractNum>
  <w:abstractNum w:abstractNumId="23" w15:restartNumberingAfterBreak="0">
    <w:nsid w:val="56C04F4F"/>
    <w:multiLevelType w:val="multilevel"/>
    <w:tmpl w:val="2460C25C"/>
    <w:numStyleLink w:val="StyleNumbered"/>
  </w:abstractNum>
  <w:abstractNum w:abstractNumId="24" w15:restartNumberingAfterBreak="0">
    <w:nsid w:val="57757E90"/>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5" w15:restartNumberingAfterBreak="0">
    <w:nsid w:val="5A194CAA"/>
    <w:multiLevelType w:val="hybridMultilevel"/>
    <w:tmpl w:val="A8F4207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6" w15:restartNumberingAfterBreak="0">
    <w:nsid w:val="5AAC311A"/>
    <w:multiLevelType w:val="singleLevel"/>
    <w:tmpl w:val="4B0683B0"/>
    <w:lvl w:ilvl="0">
      <w:start w:val="1"/>
      <w:numFmt w:val="decimal"/>
      <w:lvlText w:val="%1."/>
      <w:lvlJc w:val="right"/>
      <w:pPr>
        <w:tabs>
          <w:tab w:val="num" w:pos="360"/>
        </w:tabs>
        <w:ind w:left="360" w:hanging="216"/>
      </w:pPr>
      <w:rPr>
        <w:rFonts w:ascii="Times New Roman" w:hAnsi="Times New Roman" w:cs="Times New Roman" w:hint="default"/>
        <w:b w:val="0"/>
        <w:i w:val="0"/>
        <w:sz w:val="24"/>
        <w:szCs w:val="24"/>
      </w:rPr>
    </w:lvl>
  </w:abstractNum>
  <w:abstractNum w:abstractNumId="27" w15:restartNumberingAfterBreak="0">
    <w:nsid w:val="63B14089"/>
    <w:multiLevelType w:val="hybridMultilevel"/>
    <w:tmpl w:val="F1CCDFBA"/>
    <w:lvl w:ilvl="0" w:tplc="13E0FA9E">
      <w:start w:val="1"/>
      <w:numFmt w:val="decimal"/>
      <w:lvlText w:val="%1."/>
      <w:lvlJc w:val="right"/>
      <w:pPr>
        <w:tabs>
          <w:tab w:val="num" w:pos="1080"/>
        </w:tabs>
        <w:ind w:left="1080" w:hanging="360"/>
      </w:pPr>
      <w:rPr>
        <w:rFonts w:cs="Times New Roman" w:hint="default"/>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63F16A58"/>
    <w:multiLevelType w:val="hybridMultilevel"/>
    <w:tmpl w:val="360CF43E"/>
    <w:lvl w:ilvl="0" w:tplc="7D720DF6">
      <w:start w:val="1"/>
      <w:numFmt w:val="decimal"/>
      <w:lvlText w:val="%1."/>
      <w:lvlJc w:val="right"/>
      <w:pPr>
        <w:tabs>
          <w:tab w:val="num" w:pos="907"/>
        </w:tabs>
        <w:ind w:left="907" w:hanging="360"/>
      </w:pPr>
      <w:rPr>
        <w:rFonts w:cs="Times New Roman" w:hint="default"/>
      </w:rPr>
    </w:lvl>
    <w:lvl w:ilvl="1" w:tplc="04090019" w:tentative="1">
      <w:start w:val="1"/>
      <w:numFmt w:val="lowerLetter"/>
      <w:lvlText w:val="%2."/>
      <w:lvlJc w:val="left"/>
      <w:pPr>
        <w:tabs>
          <w:tab w:val="num" w:pos="1627"/>
        </w:tabs>
        <w:ind w:left="1627" w:hanging="360"/>
      </w:pPr>
      <w:rPr>
        <w:rFonts w:cs="Times New Roman"/>
      </w:rPr>
    </w:lvl>
    <w:lvl w:ilvl="2" w:tplc="0409001B" w:tentative="1">
      <w:start w:val="1"/>
      <w:numFmt w:val="lowerRoman"/>
      <w:lvlText w:val="%3."/>
      <w:lvlJc w:val="right"/>
      <w:pPr>
        <w:tabs>
          <w:tab w:val="num" w:pos="2347"/>
        </w:tabs>
        <w:ind w:left="2347" w:hanging="180"/>
      </w:pPr>
      <w:rPr>
        <w:rFonts w:cs="Times New Roman"/>
      </w:rPr>
    </w:lvl>
    <w:lvl w:ilvl="3" w:tplc="0409000F" w:tentative="1">
      <w:start w:val="1"/>
      <w:numFmt w:val="decimal"/>
      <w:lvlText w:val="%4."/>
      <w:lvlJc w:val="left"/>
      <w:pPr>
        <w:tabs>
          <w:tab w:val="num" w:pos="3067"/>
        </w:tabs>
        <w:ind w:left="3067" w:hanging="360"/>
      </w:pPr>
      <w:rPr>
        <w:rFonts w:cs="Times New Roman"/>
      </w:rPr>
    </w:lvl>
    <w:lvl w:ilvl="4" w:tplc="04090019" w:tentative="1">
      <w:start w:val="1"/>
      <w:numFmt w:val="lowerLetter"/>
      <w:lvlText w:val="%5."/>
      <w:lvlJc w:val="left"/>
      <w:pPr>
        <w:tabs>
          <w:tab w:val="num" w:pos="3787"/>
        </w:tabs>
        <w:ind w:left="3787" w:hanging="360"/>
      </w:pPr>
      <w:rPr>
        <w:rFonts w:cs="Times New Roman"/>
      </w:rPr>
    </w:lvl>
    <w:lvl w:ilvl="5" w:tplc="0409001B" w:tentative="1">
      <w:start w:val="1"/>
      <w:numFmt w:val="lowerRoman"/>
      <w:lvlText w:val="%6."/>
      <w:lvlJc w:val="right"/>
      <w:pPr>
        <w:tabs>
          <w:tab w:val="num" w:pos="4507"/>
        </w:tabs>
        <w:ind w:left="4507" w:hanging="180"/>
      </w:pPr>
      <w:rPr>
        <w:rFonts w:cs="Times New Roman"/>
      </w:rPr>
    </w:lvl>
    <w:lvl w:ilvl="6" w:tplc="0409000F" w:tentative="1">
      <w:start w:val="1"/>
      <w:numFmt w:val="decimal"/>
      <w:lvlText w:val="%7."/>
      <w:lvlJc w:val="left"/>
      <w:pPr>
        <w:tabs>
          <w:tab w:val="num" w:pos="5227"/>
        </w:tabs>
        <w:ind w:left="5227" w:hanging="360"/>
      </w:pPr>
      <w:rPr>
        <w:rFonts w:cs="Times New Roman"/>
      </w:rPr>
    </w:lvl>
    <w:lvl w:ilvl="7" w:tplc="04090019" w:tentative="1">
      <w:start w:val="1"/>
      <w:numFmt w:val="lowerLetter"/>
      <w:lvlText w:val="%8."/>
      <w:lvlJc w:val="left"/>
      <w:pPr>
        <w:tabs>
          <w:tab w:val="num" w:pos="5947"/>
        </w:tabs>
        <w:ind w:left="5947" w:hanging="360"/>
      </w:pPr>
      <w:rPr>
        <w:rFonts w:cs="Times New Roman"/>
      </w:rPr>
    </w:lvl>
    <w:lvl w:ilvl="8" w:tplc="0409001B" w:tentative="1">
      <w:start w:val="1"/>
      <w:numFmt w:val="lowerRoman"/>
      <w:lvlText w:val="%9."/>
      <w:lvlJc w:val="right"/>
      <w:pPr>
        <w:tabs>
          <w:tab w:val="num" w:pos="6667"/>
        </w:tabs>
        <w:ind w:left="6667" w:hanging="180"/>
      </w:pPr>
      <w:rPr>
        <w:rFonts w:cs="Times New Roman"/>
      </w:rPr>
    </w:lvl>
  </w:abstractNum>
  <w:abstractNum w:abstractNumId="29" w15:restartNumberingAfterBreak="0">
    <w:nsid w:val="69BD3284"/>
    <w:multiLevelType w:val="hybridMultilevel"/>
    <w:tmpl w:val="4A2A9B0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6C414E9A"/>
    <w:multiLevelType w:val="hybridMultilevel"/>
    <w:tmpl w:val="3D901730"/>
    <w:lvl w:ilvl="0" w:tplc="463828AC">
      <w:start w:val="1"/>
      <w:numFmt w:val="decimal"/>
      <w:lvlText w:val="%1."/>
      <w:lvlJc w:val="right"/>
      <w:pPr>
        <w:tabs>
          <w:tab w:val="num" w:pos="1080"/>
        </w:tabs>
        <w:ind w:left="1080" w:hanging="72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1" w15:restartNumberingAfterBreak="0">
    <w:nsid w:val="6D3D14CC"/>
    <w:multiLevelType w:val="hybridMultilevel"/>
    <w:tmpl w:val="00646BEA"/>
    <w:lvl w:ilvl="0" w:tplc="E37A4E80">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2" w15:restartNumberingAfterBreak="0">
    <w:nsid w:val="72CE220D"/>
    <w:multiLevelType w:val="hybridMultilevel"/>
    <w:tmpl w:val="1F0ED23E"/>
    <w:lvl w:ilvl="0" w:tplc="6AE2BF84">
      <w:start w:val="1"/>
      <w:numFmt w:val="bullet"/>
      <w:lvlText w:val=""/>
      <w:lvlJc w:val="left"/>
      <w:pPr>
        <w:tabs>
          <w:tab w:val="num" w:pos="3600"/>
        </w:tabs>
        <w:ind w:left="3600" w:hanging="360"/>
      </w:pPr>
      <w:rPr>
        <w:rFonts w:ascii="Symbol" w:hAnsi="Symbol" w:hint="default"/>
        <w:sz w:val="20"/>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79FA4AAC"/>
    <w:multiLevelType w:val="hybridMultilevel"/>
    <w:tmpl w:val="D94481E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7B7F09EC"/>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16cid:durableId="822047862">
    <w:abstractNumId w:val="0"/>
  </w:num>
  <w:num w:numId="2" w16cid:durableId="1400202548">
    <w:abstractNumId w:val="28"/>
  </w:num>
  <w:num w:numId="3" w16cid:durableId="272711184">
    <w:abstractNumId w:val="13"/>
  </w:num>
  <w:num w:numId="4" w16cid:durableId="218592780">
    <w:abstractNumId w:val="4"/>
  </w:num>
  <w:num w:numId="5" w16cid:durableId="370082992">
    <w:abstractNumId w:val="26"/>
  </w:num>
  <w:num w:numId="6" w16cid:durableId="383721238">
    <w:abstractNumId w:val="2"/>
  </w:num>
  <w:num w:numId="7" w16cid:durableId="796341570">
    <w:abstractNumId w:val="23"/>
  </w:num>
  <w:num w:numId="8" w16cid:durableId="362679838">
    <w:abstractNumId w:val="34"/>
  </w:num>
  <w:num w:numId="9" w16cid:durableId="1364555527">
    <w:abstractNumId w:val="15"/>
  </w:num>
  <w:num w:numId="10" w16cid:durableId="791634815">
    <w:abstractNumId w:val="16"/>
  </w:num>
  <w:num w:numId="11" w16cid:durableId="986085568">
    <w:abstractNumId w:val="6"/>
  </w:num>
  <w:num w:numId="12" w16cid:durableId="941298338">
    <w:abstractNumId w:val="31"/>
  </w:num>
  <w:num w:numId="13" w16cid:durableId="2062896816">
    <w:abstractNumId w:val="24"/>
  </w:num>
  <w:num w:numId="14" w16cid:durableId="656302933">
    <w:abstractNumId w:val="14"/>
  </w:num>
  <w:num w:numId="15" w16cid:durableId="1862626049">
    <w:abstractNumId w:val="1"/>
  </w:num>
  <w:num w:numId="16" w16cid:durableId="1858998851">
    <w:abstractNumId w:val="30"/>
  </w:num>
  <w:num w:numId="17" w16cid:durableId="922688270">
    <w:abstractNumId w:val="3"/>
  </w:num>
  <w:num w:numId="18" w16cid:durableId="674067672">
    <w:abstractNumId w:val="20"/>
  </w:num>
  <w:num w:numId="19" w16cid:durableId="1339961985">
    <w:abstractNumId w:val="33"/>
  </w:num>
  <w:num w:numId="20" w16cid:durableId="1588920928">
    <w:abstractNumId w:val="22"/>
  </w:num>
  <w:num w:numId="21" w16cid:durableId="364865565">
    <w:abstractNumId w:val="10"/>
  </w:num>
  <w:num w:numId="22" w16cid:durableId="780956148">
    <w:abstractNumId w:val="32"/>
  </w:num>
  <w:num w:numId="23" w16cid:durableId="1294796513">
    <w:abstractNumId w:val="7"/>
  </w:num>
  <w:num w:numId="24" w16cid:durableId="1038821393">
    <w:abstractNumId w:val="25"/>
  </w:num>
  <w:num w:numId="25" w16cid:durableId="644549081">
    <w:abstractNumId w:val="11"/>
  </w:num>
  <w:num w:numId="26" w16cid:durableId="2059745086">
    <w:abstractNumId w:val="5"/>
  </w:num>
  <w:num w:numId="27" w16cid:durableId="1866601210">
    <w:abstractNumId w:val="27"/>
  </w:num>
  <w:num w:numId="28" w16cid:durableId="1274089828">
    <w:abstractNumId w:val="9"/>
  </w:num>
  <w:num w:numId="29" w16cid:durableId="39214109">
    <w:abstractNumId w:val="21"/>
  </w:num>
  <w:num w:numId="30" w16cid:durableId="2009358413">
    <w:abstractNumId w:val="29"/>
  </w:num>
  <w:num w:numId="31" w16cid:durableId="1420369935">
    <w:abstractNumId w:val="17"/>
  </w:num>
  <w:num w:numId="32" w16cid:durableId="2018145003">
    <w:abstractNumId w:val="18"/>
  </w:num>
  <w:num w:numId="33" w16cid:durableId="792215618">
    <w:abstractNumId w:val="12"/>
  </w:num>
  <w:num w:numId="34" w16cid:durableId="194734116">
    <w:abstractNumId w:val="8"/>
  </w:num>
  <w:num w:numId="35" w16cid:durableId="68829158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C4A18"/>
    <w:rsid w:val="00002752"/>
    <w:rsid w:val="00005A84"/>
    <w:rsid w:val="00010309"/>
    <w:rsid w:val="0001296A"/>
    <w:rsid w:val="000144B1"/>
    <w:rsid w:val="00022251"/>
    <w:rsid w:val="0002461B"/>
    <w:rsid w:val="00032478"/>
    <w:rsid w:val="00033029"/>
    <w:rsid w:val="00033928"/>
    <w:rsid w:val="0003756D"/>
    <w:rsid w:val="000378A6"/>
    <w:rsid w:val="000403EA"/>
    <w:rsid w:val="000409A9"/>
    <w:rsid w:val="000410AB"/>
    <w:rsid w:val="00042B94"/>
    <w:rsid w:val="00044168"/>
    <w:rsid w:val="00046621"/>
    <w:rsid w:val="0004785C"/>
    <w:rsid w:val="00051744"/>
    <w:rsid w:val="000518CD"/>
    <w:rsid w:val="0005335A"/>
    <w:rsid w:val="000534EE"/>
    <w:rsid w:val="00053C23"/>
    <w:rsid w:val="00056442"/>
    <w:rsid w:val="00060700"/>
    <w:rsid w:val="0006325F"/>
    <w:rsid w:val="00064796"/>
    <w:rsid w:val="000730C4"/>
    <w:rsid w:val="00074796"/>
    <w:rsid w:val="00076244"/>
    <w:rsid w:val="00077232"/>
    <w:rsid w:val="000822A5"/>
    <w:rsid w:val="0008406E"/>
    <w:rsid w:val="000853D7"/>
    <w:rsid w:val="00087AC5"/>
    <w:rsid w:val="00087FFE"/>
    <w:rsid w:val="000954F2"/>
    <w:rsid w:val="00096D99"/>
    <w:rsid w:val="00096EFF"/>
    <w:rsid w:val="000A0FC1"/>
    <w:rsid w:val="000A5846"/>
    <w:rsid w:val="000A6ABA"/>
    <w:rsid w:val="000A7B7E"/>
    <w:rsid w:val="000B70F0"/>
    <w:rsid w:val="000C00D1"/>
    <w:rsid w:val="000C069B"/>
    <w:rsid w:val="000C27E5"/>
    <w:rsid w:val="000C453B"/>
    <w:rsid w:val="000C51EA"/>
    <w:rsid w:val="000C6C7E"/>
    <w:rsid w:val="000D1120"/>
    <w:rsid w:val="000D29AD"/>
    <w:rsid w:val="000D48D8"/>
    <w:rsid w:val="000D6F4A"/>
    <w:rsid w:val="000D71C7"/>
    <w:rsid w:val="000D7FA9"/>
    <w:rsid w:val="000E3087"/>
    <w:rsid w:val="000E3155"/>
    <w:rsid w:val="000E3C85"/>
    <w:rsid w:val="000E421C"/>
    <w:rsid w:val="000E4F48"/>
    <w:rsid w:val="000E631C"/>
    <w:rsid w:val="000E756D"/>
    <w:rsid w:val="000F083D"/>
    <w:rsid w:val="000F0A04"/>
    <w:rsid w:val="000F0D14"/>
    <w:rsid w:val="000F176E"/>
    <w:rsid w:val="000F2B18"/>
    <w:rsid w:val="000F625C"/>
    <w:rsid w:val="000F7780"/>
    <w:rsid w:val="00102A91"/>
    <w:rsid w:val="001059F0"/>
    <w:rsid w:val="001111A6"/>
    <w:rsid w:val="00113CD6"/>
    <w:rsid w:val="00117020"/>
    <w:rsid w:val="001219C4"/>
    <w:rsid w:val="001228FC"/>
    <w:rsid w:val="00122B0B"/>
    <w:rsid w:val="00125402"/>
    <w:rsid w:val="0012688E"/>
    <w:rsid w:val="001334D3"/>
    <w:rsid w:val="001351C3"/>
    <w:rsid w:val="00135E78"/>
    <w:rsid w:val="001371F0"/>
    <w:rsid w:val="00137864"/>
    <w:rsid w:val="00143934"/>
    <w:rsid w:val="00152FA4"/>
    <w:rsid w:val="00153746"/>
    <w:rsid w:val="00154103"/>
    <w:rsid w:val="00154E72"/>
    <w:rsid w:val="00157427"/>
    <w:rsid w:val="001612C8"/>
    <w:rsid w:val="00164C73"/>
    <w:rsid w:val="001651AD"/>
    <w:rsid w:val="001700B8"/>
    <w:rsid w:val="00170AA6"/>
    <w:rsid w:val="00170C10"/>
    <w:rsid w:val="00171DCE"/>
    <w:rsid w:val="001727F0"/>
    <w:rsid w:val="00173A7F"/>
    <w:rsid w:val="00173EF3"/>
    <w:rsid w:val="00173FF9"/>
    <w:rsid w:val="00176C1C"/>
    <w:rsid w:val="00180D67"/>
    <w:rsid w:val="001821EB"/>
    <w:rsid w:val="001830C6"/>
    <w:rsid w:val="00184D13"/>
    <w:rsid w:val="001857FA"/>
    <w:rsid w:val="00191727"/>
    <w:rsid w:val="00191EF9"/>
    <w:rsid w:val="001920E4"/>
    <w:rsid w:val="001966EF"/>
    <w:rsid w:val="001A0C85"/>
    <w:rsid w:val="001A4EE7"/>
    <w:rsid w:val="001A5486"/>
    <w:rsid w:val="001A64CA"/>
    <w:rsid w:val="001B07EF"/>
    <w:rsid w:val="001B1527"/>
    <w:rsid w:val="001B3286"/>
    <w:rsid w:val="001B37C0"/>
    <w:rsid w:val="001B524D"/>
    <w:rsid w:val="001C50E5"/>
    <w:rsid w:val="001C7163"/>
    <w:rsid w:val="001D0208"/>
    <w:rsid w:val="001D392B"/>
    <w:rsid w:val="001D4C63"/>
    <w:rsid w:val="001E11A0"/>
    <w:rsid w:val="001E1C34"/>
    <w:rsid w:val="001E3902"/>
    <w:rsid w:val="001E3D37"/>
    <w:rsid w:val="001E5DC1"/>
    <w:rsid w:val="001E6D4D"/>
    <w:rsid w:val="001F2F62"/>
    <w:rsid w:val="001F30A4"/>
    <w:rsid w:val="001F30DD"/>
    <w:rsid w:val="00203F39"/>
    <w:rsid w:val="0020567B"/>
    <w:rsid w:val="002069FF"/>
    <w:rsid w:val="0021003D"/>
    <w:rsid w:val="00211C0D"/>
    <w:rsid w:val="00217770"/>
    <w:rsid w:val="00221039"/>
    <w:rsid w:val="00221F85"/>
    <w:rsid w:val="0022389E"/>
    <w:rsid w:val="0022723C"/>
    <w:rsid w:val="00227326"/>
    <w:rsid w:val="0023308B"/>
    <w:rsid w:val="00233650"/>
    <w:rsid w:val="002408A5"/>
    <w:rsid w:val="0024364B"/>
    <w:rsid w:val="002446CF"/>
    <w:rsid w:val="00244B0F"/>
    <w:rsid w:val="00245DFB"/>
    <w:rsid w:val="00246DBE"/>
    <w:rsid w:val="0025016D"/>
    <w:rsid w:val="002560B7"/>
    <w:rsid w:val="00257B15"/>
    <w:rsid w:val="00260FF2"/>
    <w:rsid w:val="00261D64"/>
    <w:rsid w:val="00263220"/>
    <w:rsid w:val="0026386C"/>
    <w:rsid w:val="00265B8A"/>
    <w:rsid w:val="0026678D"/>
    <w:rsid w:val="002671A5"/>
    <w:rsid w:val="002703EC"/>
    <w:rsid w:val="00271B53"/>
    <w:rsid w:val="00275DE5"/>
    <w:rsid w:val="00275FAD"/>
    <w:rsid w:val="002762E7"/>
    <w:rsid w:val="002766B4"/>
    <w:rsid w:val="002800C0"/>
    <w:rsid w:val="00280A4E"/>
    <w:rsid w:val="002855F1"/>
    <w:rsid w:val="00286D43"/>
    <w:rsid w:val="00294605"/>
    <w:rsid w:val="002961D6"/>
    <w:rsid w:val="0029781E"/>
    <w:rsid w:val="002A03AC"/>
    <w:rsid w:val="002A03AD"/>
    <w:rsid w:val="002A0E45"/>
    <w:rsid w:val="002A1E54"/>
    <w:rsid w:val="002A3C58"/>
    <w:rsid w:val="002A4951"/>
    <w:rsid w:val="002A6A7E"/>
    <w:rsid w:val="002B1134"/>
    <w:rsid w:val="002B2342"/>
    <w:rsid w:val="002B4D68"/>
    <w:rsid w:val="002B52FA"/>
    <w:rsid w:val="002B6461"/>
    <w:rsid w:val="002B6B74"/>
    <w:rsid w:val="002B7962"/>
    <w:rsid w:val="002C0F06"/>
    <w:rsid w:val="002C3887"/>
    <w:rsid w:val="002C3B1F"/>
    <w:rsid w:val="002C796F"/>
    <w:rsid w:val="002D046F"/>
    <w:rsid w:val="002D054F"/>
    <w:rsid w:val="002D4CA8"/>
    <w:rsid w:val="002D5DA0"/>
    <w:rsid w:val="002D74E7"/>
    <w:rsid w:val="002D76A0"/>
    <w:rsid w:val="002E4F56"/>
    <w:rsid w:val="002E63CF"/>
    <w:rsid w:val="002E689C"/>
    <w:rsid w:val="002F265E"/>
    <w:rsid w:val="002F3479"/>
    <w:rsid w:val="002F4148"/>
    <w:rsid w:val="002F7A25"/>
    <w:rsid w:val="00302394"/>
    <w:rsid w:val="003032E3"/>
    <w:rsid w:val="00306E16"/>
    <w:rsid w:val="00306FF9"/>
    <w:rsid w:val="003078F2"/>
    <w:rsid w:val="00311D6A"/>
    <w:rsid w:val="00312771"/>
    <w:rsid w:val="00316D26"/>
    <w:rsid w:val="00320320"/>
    <w:rsid w:val="0032285D"/>
    <w:rsid w:val="003266A6"/>
    <w:rsid w:val="00327005"/>
    <w:rsid w:val="003304A8"/>
    <w:rsid w:val="00331884"/>
    <w:rsid w:val="003333F3"/>
    <w:rsid w:val="00333D48"/>
    <w:rsid w:val="00334BBB"/>
    <w:rsid w:val="0033716E"/>
    <w:rsid w:val="00340BB8"/>
    <w:rsid w:val="003438AC"/>
    <w:rsid w:val="00343FA1"/>
    <w:rsid w:val="003464C5"/>
    <w:rsid w:val="003474AA"/>
    <w:rsid w:val="003475EE"/>
    <w:rsid w:val="003476DB"/>
    <w:rsid w:val="00347940"/>
    <w:rsid w:val="00353CDC"/>
    <w:rsid w:val="003541A2"/>
    <w:rsid w:val="00356F7C"/>
    <w:rsid w:val="0036046C"/>
    <w:rsid w:val="00361D75"/>
    <w:rsid w:val="00363F43"/>
    <w:rsid w:val="0036444A"/>
    <w:rsid w:val="003726F5"/>
    <w:rsid w:val="00373C27"/>
    <w:rsid w:val="003759CD"/>
    <w:rsid w:val="00376DF8"/>
    <w:rsid w:val="00376EDF"/>
    <w:rsid w:val="00381DC6"/>
    <w:rsid w:val="003837F3"/>
    <w:rsid w:val="0038391B"/>
    <w:rsid w:val="00385F2C"/>
    <w:rsid w:val="0038652B"/>
    <w:rsid w:val="00386B65"/>
    <w:rsid w:val="003901F4"/>
    <w:rsid w:val="00392614"/>
    <w:rsid w:val="0039406D"/>
    <w:rsid w:val="003A4E5B"/>
    <w:rsid w:val="003B366B"/>
    <w:rsid w:val="003B414B"/>
    <w:rsid w:val="003B652D"/>
    <w:rsid w:val="003B689F"/>
    <w:rsid w:val="003B6F9B"/>
    <w:rsid w:val="003C3835"/>
    <w:rsid w:val="003C5DDF"/>
    <w:rsid w:val="003D0423"/>
    <w:rsid w:val="003D1B1B"/>
    <w:rsid w:val="003D20C8"/>
    <w:rsid w:val="003D41C0"/>
    <w:rsid w:val="003D5E6E"/>
    <w:rsid w:val="003E069B"/>
    <w:rsid w:val="003E16EC"/>
    <w:rsid w:val="003E1FE6"/>
    <w:rsid w:val="003E272E"/>
    <w:rsid w:val="003E6478"/>
    <w:rsid w:val="003F36AE"/>
    <w:rsid w:val="003F4AD5"/>
    <w:rsid w:val="003F6B89"/>
    <w:rsid w:val="003F706A"/>
    <w:rsid w:val="00400893"/>
    <w:rsid w:val="00401119"/>
    <w:rsid w:val="00403AB2"/>
    <w:rsid w:val="00406519"/>
    <w:rsid w:val="00411586"/>
    <w:rsid w:val="00411D56"/>
    <w:rsid w:val="0041591F"/>
    <w:rsid w:val="00415A7A"/>
    <w:rsid w:val="00416040"/>
    <w:rsid w:val="004238AC"/>
    <w:rsid w:val="00423C3D"/>
    <w:rsid w:val="00430418"/>
    <w:rsid w:val="00431D5C"/>
    <w:rsid w:val="0043207D"/>
    <w:rsid w:val="004328DA"/>
    <w:rsid w:val="0043349A"/>
    <w:rsid w:val="00433BC8"/>
    <w:rsid w:val="00434514"/>
    <w:rsid w:val="00435AF3"/>
    <w:rsid w:val="00437707"/>
    <w:rsid w:val="00440823"/>
    <w:rsid w:val="004439BE"/>
    <w:rsid w:val="00443BF8"/>
    <w:rsid w:val="00444C98"/>
    <w:rsid w:val="004500E9"/>
    <w:rsid w:val="00450DB7"/>
    <w:rsid w:val="0045166F"/>
    <w:rsid w:val="00453052"/>
    <w:rsid w:val="00453C41"/>
    <w:rsid w:val="004544BF"/>
    <w:rsid w:val="00460E5E"/>
    <w:rsid w:val="00460FB6"/>
    <w:rsid w:val="00461C68"/>
    <w:rsid w:val="00462C31"/>
    <w:rsid w:val="004637AF"/>
    <w:rsid w:val="004675C8"/>
    <w:rsid w:val="00467FD9"/>
    <w:rsid w:val="0047021C"/>
    <w:rsid w:val="00471939"/>
    <w:rsid w:val="00473822"/>
    <w:rsid w:val="0047527A"/>
    <w:rsid w:val="00475457"/>
    <w:rsid w:val="0047729E"/>
    <w:rsid w:val="004773D9"/>
    <w:rsid w:val="00486E62"/>
    <w:rsid w:val="00487E85"/>
    <w:rsid w:val="00491323"/>
    <w:rsid w:val="004945BC"/>
    <w:rsid w:val="004B14D6"/>
    <w:rsid w:val="004B3051"/>
    <w:rsid w:val="004B640A"/>
    <w:rsid w:val="004C2689"/>
    <w:rsid w:val="004C352E"/>
    <w:rsid w:val="004C42BC"/>
    <w:rsid w:val="004C55B6"/>
    <w:rsid w:val="004C591E"/>
    <w:rsid w:val="004C5C81"/>
    <w:rsid w:val="004C62E1"/>
    <w:rsid w:val="004C6317"/>
    <w:rsid w:val="004C79AB"/>
    <w:rsid w:val="004D1A09"/>
    <w:rsid w:val="004D238C"/>
    <w:rsid w:val="004D3388"/>
    <w:rsid w:val="004D3CAB"/>
    <w:rsid w:val="004D528F"/>
    <w:rsid w:val="004D60A0"/>
    <w:rsid w:val="004D651C"/>
    <w:rsid w:val="004D7550"/>
    <w:rsid w:val="004E25C6"/>
    <w:rsid w:val="004E4D21"/>
    <w:rsid w:val="004E626A"/>
    <w:rsid w:val="004E73B1"/>
    <w:rsid w:val="004F1493"/>
    <w:rsid w:val="004F2108"/>
    <w:rsid w:val="004F6582"/>
    <w:rsid w:val="004F6DFF"/>
    <w:rsid w:val="005007F4"/>
    <w:rsid w:val="00500E1A"/>
    <w:rsid w:val="00501442"/>
    <w:rsid w:val="00501D7A"/>
    <w:rsid w:val="00502966"/>
    <w:rsid w:val="005069DF"/>
    <w:rsid w:val="00510313"/>
    <w:rsid w:val="00512064"/>
    <w:rsid w:val="00513E15"/>
    <w:rsid w:val="0052148B"/>
    <w:rsid w:val="0052169B"/>
    <w:rsid w:val="005230FE"/>
    <w:rsid w:val="00523C12"/>
    <w:rsid w:val="00523D1D"/>
    <w:rsid w:val="00524009"/>
    <w:rsid w:val="005256CD"/>
    <w:rsid w:val="00525B4C"/>
    <w:rsid w:val="00526FE3"/>
    <w:rsid w:val="005279FA"/>
    <w:rsid w:val="00533486"/>
    <w:rsid w:val="0053492F"/>
    <w:rsid w:val="00540198"/>
    <w:rsid w:val="0054042C"/>
    <w:rsid w:val="00540809"/>
    <w:rsid w:val="00542013"/>
    <w:rsid w:val="0054276A"/>
    <w:rsid w:val="00545E7C"/>
    <w:rsid w:val="00550033"/>
    <w:rsid w:val="00550B49"/>
    <w:rsid w:val="00550BD1"/>
    <w:rsid w:val="00551AF2"/>
    <w:rsid w:val="00552B4C"/>
    <w:rsid w:val="00553CF7"/>
    <w:rsid w:val="00557457"/>
    <w:rsid w:val="0056010E"/>
    <w:rsid w:val="005662D2"/>
    <w:rsid w:val="0056683A"/>
    <w:rsid w:val="00566BE4"/>
    <w:rsid w:val="00567088"/>
    <w:rsid w:val="00571F5C"/>
    <w:rsid w:val="005745DD"/>
    <w:rsid w:val="005756BC"/>
    <w:rsid w:val="00576F10"/>
    <w:rsid w:val="005813F7"/>
    <w:rsid w:val="00582CC9"/>
    <w:rsid w:val="0059051A"/>
    <w:rsid w:val="00592A63"/>
    <w:rsid w:val="00595254"/>
    <w:rsid w:val="00596E39"/>
    <w:rsid w:val="005979BB"/>
    <w:rsid w:val="005A083C"/>
    <w:rsid w:val="005A3773"/>
    <w:rsid w:val="005A5AF9"/>
    <w:rsid w:val="005A60A0"/>
    <w:rsid w:val="005A7B58"/>
    <w:rsid w:val="005B368D"/>
    <w:rsid w:val="005B42C3"/>
    <w:rsid w:val="005B4E89"/>
    <w:rsid w:val="005B681E"/>
    <w:rsid w:val="005C0285"/>
    <w:rsid w:val="005C066F"/>
    <w:rsid w:val="005C679C"/>
    <w:rsid w:val="005D574A"/>
    <w:rsid w:val="005D5A44"/>
    <w:rsid w:val="005D75CD"/>
    <w:rsid w:val="005D78C7"/>
    <w:rsid w:val="005E3836"/>
    <w:rsid w:val="005E3E95"/>
    <w:rsid w:val="005E40FB"/>
    <w:rsid w:val="005E5C25"/>
    <w:rsid w:val="005E5ED3"/>
    <w:rsid w:val="005F28D9"/>
    <w:rsid w:val="005F482F"/>
    <w:rsid w:val="005F5275"/>
    <w:rsid w:val="005F5E0A"/>
    <w:rsid w:val="005F72F3"/>
    <w:rsid w:val="005F739E"/>
    <w:rsid w:val="00600CFE"/>
    <w:rsid w:val="00601E95"/>
    <w:rsid w:val="006063C4"/>
    <w:rsid w:val="006072E1"/>
    <w:rsid w:val="00610DD3"/>
    <w:rsid w:val="00613E96"/>
    <w:rsid w:val="00613FAC"/>
    <w:rsid w:val="00615CD6"/>
    <w:rsid w:val="006235C3"/>
    <w:rsid w:val="0062399F"/>
    <w:rsid w:val="00624148"/>
    <w:rsid w:val="0062659A"/>
    <w:rsid w:val="006265A7"/>
    <w:rsid w:val="00631CD4"/>
    <w:rsid w:val="00632695"/>
    <w:rsid w:val="00632E0F"/>
    <w:rsid w:val="00634E31"/>
    <w:rsid w:val="00635F5A"/>
    <w:rsid w:val="006376E4"/>
    <w:rsid w:val="00640153"/>
    <w:rsid w:val="00641052"/>
    <w:rsid w:val="00644629"/>
    <w:rsid w:val="006453C6"/>
    <w:rsid w:val="00646D8F"/>
    <w:rsid w:val="00647135"/>
    <w:rsid w:val="006472EB"/>
    <w:rsid w:val="00650C45"/>
    <w:rsid w:val="006547C2"/>
    <w:rsid w:val="0065537D"/>
    <w:rsid w:val="00660AE5"/>
    <w:rsid w:val="00661333"/>
    <w:rsid w:val="0068132D"/>
    <w:rsid w:val="0068185E"/>
    <w:rsid w:val="00681D27"/>
    <w:rsid w:val="00686DB1"/>
    <w:rsid w:val="0069012A"/>
    <w:rsid w:val="00693B5F"/>
    <w:rsid w:val="00693D0C"/>
    <w:rsid w:val="006948F0"/>
    <w:rsid w:val="006965A7"/>
    <w:rsid w:val="00696BB1"/>
    <w:rsid w:val="006A13BA"/>
    <w:rsid w:val="006A43CD"/>
    <w:rsid w:val="006A5781"/>
    <w:rsid w:val="006A63D7"/>
    <w:rsid w:val="006B0748"/>
    <w:rsid w:val="006B10A4"/>
    <w:rsid w:val="006B2362"/>
    <w:rsid w:val="006B2C98"/>
    <w:rsid w:val="006B63DF"/>
    <w:rsid w:val="006C01F4"/>
    <w:rsid w:val="006C088B"/>
    <w:rsid w:val="006C166F"/>
    <w:rsid w:val="006C2181"/>
    <w:rsid w:val="006C2F54"/>
    <w:rsid w:val="006C3609"/>
    <w:rsid w:val="006C4918"/>
    <w:rsid w:val="006C4EBB"/>
    <w:rsid w:val="006C58C4"/>
    <w:rsid w:val="006C5E26"/>
    <w:rsid w:val="006C7326"/>
    <w:rsid w:val="006D06BD"/>
    <w:rsid w:val="006D07C0"/>
    <w:rsid w:val="006D2037"/>
    <w:rsid w:val="006D3A7D"/>
    <w:rsid w:val="006D55BE"/>
    <w:rsid w:val="006D75F0"/>
    <w:rsid w:val="006D7DE9"/>
    <w:rsid w:val="006E339F"/>
    <w:rsid w:val="006E620F"/>
    <w:rsid w:val="006E62A8"/>
    <w:rsid w:val="006E79B8"/>
    <w:rsid w:val="006F4853"/>
    <w:rsid w:val="006F69A9"/>
    <w:rsid w:val="006F6CA3"/>
    <w:rsid w:val="007006CF"/>
    <w:rsid w:val="00705149"/>
    <w:rsid w:val="007056E1"/>
    <w:rsid w:val="007144FC"/>
    <w:rsid w:val="00714514"/>
    <w:rsid w:val="0072302A"/>
    <w:rsid w:val="00723452"/>
    <w:rsid w:val="00731320"/>
    <w:rsid w:val="007318EC"/>
    <w:rsid w:val="0073302B"/>
    <w:rsid w:val="00734866"/>
    <w:rsid w:val="00736123"/>
    <w:rsid w:val="007366E3"/>
    <w:rsid w:val="00743EB2"/>
    <w:rsid w:val="007454EC"/>
    <w:rsid w:val="007458BD"/>
    <w:rsid w:val="00745ADF"/>
    <w:rsid w:val="0074692F"/>
    <w:rsid w:val="007471FA"/>
    <w:rsid w:val="007472E8"/>
    <w:rsid w:val="00747B28"/>
    <w:rsid w:val="0075199E"/>
    <w:rsid w:val="00753870"/>
    <w:rsid w:val="007567B0"/>
    <w:rsid w:val="00763052"/>
    <w:rsid w:val="00763640"/>
    <w:rsid w:val="00764B1B"/>
    <w:rsid w:val="00764E4B"/>
    <w:rsid w:val="007658D4"/>
    <w:rsid w:val="00770CB5"/>
    <w:rsid w:val="00771183"/>
    <w:rsid w:val="0077466D"/>
    <w:rsid w:val="00776710"/>
    <w:rsid w:val="007777C5"/>
    <w:rsid w:val="00777E20"/>
    <w:rsid w:val="007830DC"/>
    <w:rsid w:val="00783257"/>
    <w:rsid w:val="00783660"/>
    <w:rsid w:val="00784009"/>
    <w:rsid w:val="00786C8F"/>
    <w:rsid w:val="00790099"/>
    <w:rsid w:val="00790517"/>
    <w:rsid w:val="0079100D"/>
    <w:rsid w:val="007941B2"/>
    <w:rsid w:val="00796632"/>
    <w:rsid w:val="00796754"/>
    <w:rsid w:val="007A3181"/>
    <w:rsid w:val="007A4A72"/>
    <w:rsid w:val="007A4F50"/>
    <w:rsid w:val="007A5C55"/>
    <w:rsid w:val="007A5DB3"/>
    <w:rsid w:val="007A6FB8"/>
    <w:rsid w:val="007B2493"/>
    <w:rsid w:val="007B703B"/>
    <w:rsid w:val="007B7868"/>
    <w:rsid w:val="007C0494"/>
    <w:rsid w:val="007C0B34"/>
    <w:rsid w:val="007C11C9"/>
    <w:rsid w:val="007C26D7"/>
    <w:rsid w:val="007C2E02"/>
    <w:rsid w:val="007C352A"/>
    <w:rsid w:val="007C3761"/>
    <w:rsid w:val="007C3BA0"/>
    <w:rsid w:val="007C4A18"/>
    <w:rsid w:val="007C59E9"/>
    <w:rsid w:val="007C5E18"/>
    <w:rsid w:val="007C6406"/>
    <w:rsid w:val="007C7429"/>
    <w:rsid w:val="007D0634"/>
    <w:rsid w:val="007D0C97"/>
    <w:rsid w:val="007D19D6"/>
    <w:rsid w:val="007D3555"/>
    <w:rsid w:val="007D4C09"/>
    <w:rsid w:val="007D60F7"/>
    <w:rsid w:val="007E1DA9"/>
    <w:rsid w:val="007E4CD9"/>
    <w:rsid w:val="007E55BA"/>
    <w:rsid w:val="007E5E23"/>
    <w:rsid w:val="007E6F5D"/>
    <w:rsid w:val="007F0631"/>
    <w:rsid w:val="007F17FF"/>
    <w:rsid w:val="007F3364"/>
    <w:rsid w:val="00800501"/>
    <w:rsid w:val="008021ED"/>
    <w:rsid w:val="00802A82"/>
    <w:rsid w:val="0080369E"/>
    <w:rsid w:val="00803C2C"/>
    <w:rsid w:val="00806585"/>
    <w:rsid w:val="0080754F"/>
    <w:rsid w:val="00816D01"/>
    <w:rsid w:val="008171C8"/>
    <w:rsid w:val="00817909"/>
    <w:rsid w:val="00820C98"/>
    <w:rsid w:val="0083246C"/>
    <w:rsid w:val="008345DF"/>
    <w:rsid w:val="0083777E"/>
    <w:rsid w:val="008415E5"/>
    <w:rsid w:val="008436CD"/>
    <w:rsid w:val="008509CD"/>
    <w:rsid w:val="0085511F"/>
    <w:rsid w:val="0085587D"/>
    <w:rsid w:val="00857C69"/>
    <w:rsid w:val="00863DDF"/>
    <w:rsid w:val="00864568"/>
    <w:rsid w:val="008655E0"/>
    <w:rsid w:val="00865801"/>
    <w:rsid w:val="008679F5"/>
    <w:rsid w:val="008710F3"/>
    <w:rsid w:val="00871A95"/>
    <w:rsid w:val="0087265D"/>
    <w:rsid w:val="008736CE"/>
    <w:rsid w:val="00874F64"/>
    <w:rsid w:val="0087768E"/>
    <w:rsid w:val="00877FA5"/>
    <w:rsid w:val="00880D57"/>
    <w:rsid w:val="00882CCA"/>
    <w:rsid w:val="00884392"/>
    <w:rsid w:val="00885412"/>
    <w:rsid w:val="0089005A"/>
    <w:rsid w:val="008952FD"/>
    <w:rsid w:val="00895E02"/>
    <w:rsid w:val="00896017"/>
    <w:rsid w:val="008A20E8"/>
    <w:rsid w:val="008A2F27"/>
    <w:rsid w:val="008B0DD7"/>
    <w:rsid w:val="008B20A9"/>
    <w:rsid w:val="008B5D42"/>
    <w:rsid w:val="008B6C01"/>
    <w:rsid w:val="008B719E"/>
    <w:rsid w:val="008B76AE"/>
    <w:rsid w:val="008C07B5"/>
    <w:rsid w:val="008C07DF"/>
    <w:rsid w:val="008C0B97"/>
    <w:rsid w:val="008C1B17"/>
    <w:rsid w:val="008C2BEA"/>
    <w:rsid w:val="008C32D3"/>
    <w:rsid w:val="008D3056"/>
    <w:rsid w:val="008D3362"/>
    <w:rsid w:val="008E0D1B"/>
    <w:rsid w:val="008E125C"/>
    <w:rsid w:val="008E2E22"/>
    <w:rsid w:val="008E2FF2"/>
    <w:rsid w:val="008F224E"/>
    <w:rsid w:val="008F2491"/>
    <w:rsid w:val="008F2856"/>
    <w:rsid w:val="008F2B60"/>
    <w:rsid w:val="008F490A"/>
    <w:rsid w:val="008F4D0A"/>
    <w:rsid w:val="008F628E"/>
    <w:rsid w:val="008F69E7"/>
    <w:rsid w:val="008F7F70"/>
    <w:rsid w:val="00902562"/>
    <w:rsid w:val="00902FC3"/>
    <w:rsid w:val="00905C1B"/>
    <w:rsid w:val="00906CB6"/>
    <w:rsid w:val="009140D0"/>
    <w:rsid w:val="00915B5D"/>
    <w:rsid w:val="00917D9E"/>
    <w:rsid w:val="009209F6"/>
    <w:rsid w:val="0092378F"/>
    <w:rsid w:val="0092660D"/>
    <w:rsid w:val="00927E90"/>
    <w:rsid w:val="00930151"/>
    <w:rsid w:val="00933ED8"/>
    <w:rsid w:val="00934600"/>
    <w:rsid w:val="00936287"/>
    <w:rsid w:val="009371A3"/>
    <w:rsid w:val="00937B15"/>
    <w:rsid w:val="009442FC"/>
    <w:rsid w:val="00945E40"/>
    <w:rsid w:val="009464A6"/>
    <w:rsid w:val="009467D9"/>
    <w:rsid w:val="009470EC"/>
    <w:rsid w:val="00950FB5"/>
    <w:rsid w:val="00951DC6"/>
    <w:rsid w:val="00952EE8"/>
    <w:rsid w:val="00953A47"/>
    <w:rsid w:val="00955322"/>
    <w:rsid w:val="0096068B"/>
    <w:rsid w:val="0096167D"/>
    <w:rsid w:val="009616DB"/>
    <w:rsid w:val="00962CCB"/>
    <w:rsid w:val="009644E9"/>
    <w:rsid w:val="00965358"/>
    <w:rsid w:val="00965483"/>
    <w:rsid w:val="00966F13"/>
    <w:rsid w:val="00973D29"/>
    <w:rsid w:val="00974EED"/>
    <w:rsid w:val="00975324"/>
    <w:rsid w:val="009829AB"/>
    <w:rsid w:val="0098448D"/>
    <w:rsid w:val="00984AD8"/>
    <w:rsid w:val="00990E61"/>
    <w:rsid w:val="00991B18"/>
    <w:rsid w:val="009925A5"/>
    <w:rsid w:val="00994B35"/>
    <w:rsid w:val="009961BB"/>
    <w:rsid w:val="009A3877"/>
    <w:rsid w:val="009A4EC5"/>
    <w:rsid w:val="009A59A5"/>
    <w:rsid w:val="009A75C1"/>
    <w:rsid w:val="009B41B1"/>
    <w:rsid w:val="009B4BCC"/>
    <w:rsid w:val="009B7478"/>
    <w:rsid w:val="009B77E4"/>
    <w:rsid w:val="009C0944"/>
    <w:rsid w:val="009C20A4"/>
    <w:rsid w:val="009C3FE5"/>
    <w:rsid w:val="009C4019"/>
    <w:rsid w:val="009C7352"/>
    <w:rsid w:val="009D187D"/>
    <w:rsid w:val="009D224B"/>
    <w:rsid w:val="009D4684"/>
    <w:rsid w:val="009D67B7"/>
    <w:rsid w:val="009D73ED"/>
    <w:rsid w:val="009E0DF6"/>
    <w:rsid w:val="009E716D"/>
    <w:rsid w:val="009E73C2"/>
    <w:rsid w:val="009E7900"/>
    <w:rsid w:val="009F044E"/>
    <w:rsid w:val="009F35FD"/>
    <w:rsid w:val="009F5331"/>
    <w:rsid w:val="009F5B84"/>
    <w:rsid w:val="009F6263"/>
    <w:rsid w:val="009F6AA7"/>
    <w:rsid w:val="009F7289"/>
    <w:rsid w:val="00A0221F"/>
    <w:rsid w:val="00A022B0"/>
    <w:rsid w:val="00A02981"/>
    <w:rsid w:val="00A034AF"/>
    <w:rsid w:val="00A03846"/>
    <w:rsid w:val="00A0442B"/>
    <w:rsid w:val="00A0563C"/>
    <w:rsid w:val="00A05AC3"/>
    <w:rsid w:val="00A06289"/>
    <w:rsid w:val="00A07296"/>
    <w:rsid w:val="00A134FB"/>
    <w:rsid w:val="00A163D9"/>
    <w:rsid w:val="00A177AE"/>
    <w:rsid w:val="00A22855"/>
    <w:rsid w:val="00A2689D"/>
    <w:rsid w:val="00A34616"/>
    <w:rsid w:val="00A35A70"/>
    <w:rsid w:val="00A35C17"/>
    <w:rsid w:val="00A428FC"/>
    <w:rsid w:val="00A450F4"/>
    <w:rsid w:val="00A456C2"/>
    <w:rsid w:val="00A475E0"/>
    <w:rsid w:val="00A51207"/>
    <w:rsid w:val="00A54FD2"/>
    <w:rsid w:val="00A572C7"/>
    <w:rsid w:val="00A62208"/>
    <w:rsid w:val="00A63318"/>
    <w:rsid w:val="00A65091"/>
    <w:rsid w:val="00A654CA"/>
    <w:rsid w:val="00A662C4"/>
    <w:rsid w:val="00A67137"/>
    <w:rsid w:val="00A6721D"/>
    <w:rsid w:val="00A7173C"/>
    <w:rsid w:val="00A73184"/>
    <w:rsid w:val="00A73492"/>
    <w:rsid w:val="00A8014D"/>
    <w:rsid w:val="00A805D1"/>
    <w:rsid w:val="00A84D34"/>
    <w:rsid w:val="00A8767A"/>
    <w:rsid w:val="00A91284"/>
    <w:rsid w:val="00A92F51"/>
    <w:rsid w:val="00A945BB"/>
    <w:rsid w:val="00A953A9"/>
    <w:rsid w:val="00A95A78"/>
    <w:rsid w:val="00A96163"/>
    <w:rsid w:val="00A9750F"/>
    <w:rsid w:val="00AA6CC0"/>
    <w:rsid w:val="00AB02B6"/>
    <w:rsid w:val="00AB2F0B"/>
    <w:rsid w:val="00AB4144"/>
    <w:rsid w:val="00AB4DE6"/>
    <w:rsid w:val="00AB52CC"/>
    <w:rsid w:val="00AB5D3D"/>
    <w:rsid w:val="00AB5F86"/>
    <w:rsid w:val="00AC029A"/>
    <w:rsid w:val="00AC1E01"/>
    <w:rsid w:val="00AC427F"/>
    <w:rsid w:val="00AC45E8"/>
    <w:rsid w:val="00AC5134"/>
    <w:rsid w:val="00AD054B"/>
    <w:rsid w:val="00AD083D"/>
    <w:rsid w:val="00AD24D6"/>
    <w:rsid w:val="00AD3BF2"/>
    <w:rsid w:val="00AD5B08"/>
    <w:rsid w:val="00AD7F9F"/>
    <w:rsid w:val="00AE6215"/>
    <w:rsid w:val="00AF002E"/>
    <w:rsid w:val="00AF194A"/>
    <w:rsid w:val="00AF1CDF"/>
    <w:rsid w:val="00AF397E"/>
    <w:rsid w:val="00B0078D"/>
    <w:rsid w:val="00B01720"/>
    <w:rsid w:val="00B02028"/>
    <w:rsid w:val="00B057CE"/>
    <w:rsid w:val="00B06AFD"/>
    <w:rsid w:val="00B06D04"/>
    <w:rsid w:val="00B101C8"/>
    <w:rsid w:val="00B129AB"/>
    <w:rsid w:val="00B12F8E"/>
    <w:rsid w:val="00B1475E"/>
    <w:rsid w:val="00B14CCC"/>
    <w:rsid w:val="00B15FAC"/>
    <w:rsid w:val="00B16332"/>
    <w:rsid w:val="00B202BA"/>
    <w:rsid w:val="00B2308F"/>
    <w:rsid w:val="00B244DB"/>
    <w:rsid w:val="00B26D17"/>
    <w:rsid w:val="00B3224F"/>
    <w:rsid w:val="00B449EB"/>
    <w:rsid w:val="00B44BAF"/>
    <w:rsid w:val="00B45401"/>
    <w:rsid w:val="00B45727"/>
    <w:rsid w:val="00B63689"/>
    <w:rsid w:val="00B63969"/>
    <w:rsid w:val="00B649EC"/>
    <w:rsid w:val="00B650BA"/>
    <w:rsid w:val="00B67F29"/>
    <w:rsid w:val="00B700F4"/>
    <w:rsid w:val="00B70BB7"/>
    <w:rsid w:val="00B71AB1"/>
    <w:rsid w:val="00B74606"/>
    <w:rsid w:val="00B77A61"/>
    <w:rsid w:val="00B808C3"/>
    <w:rsid w:val="00B83349"/>
    <w:rsid w:val="00B84EE9"/>
    <w:rsid w:val="00B86E27"/>
    <w:rsid w:val="00B87D9E"/>
    <w:rsid w:val="00B9609C"/>
    <w:rsid w:val="00BA01D0"/>
    <w:rsid w:val="00BA0723"/>
    <w:rsid w:val="00BA10DE"/>
    <w:rsid w:val="00BA188E"/>
    <w:rsid w:val="00BA32C7"/>
    <w:rsid w:val="00BA3B7E"/>
    <w:rsid w:val="00BA4F4F"/>
    <w:rsid w:val="00BB0C7C"/>
    <w:rsid w:val="00BB4797"/>
    <w:rsid w:val="00BB4A9B"/>
    <w:rsid w:val="00BB7254"/>
    <w:rsid w:val="00BC0975"/>
    <w:rsid w:val="00BD183F"/>
    <w:rsid w:val="00BD3C0C"/>
    <w:rsid w:val="00BE122E"/>
    <w:rsid w:val="00BE20B8"/>
    <w:rsid w:val="00BE274B"/>
    <w:rsid w:val="00BF1AD1"/>
    <w:rsid w:val="00BF3F8E"/>
    <w:rsid w:val="00BF41F0"/>
    <w:rsid w:val="00BF516E"/>
    <w:rsid w:val="00BF53A6"/>
    <w:rsid w:val="00BF5D2D"/>
    <w:rsid w:val="00BF7144"/>
    <w:rsid w:val="00C00DC8"/>
    <w:rsid w:val="00C01192"/>
    <w:rsid w:val="00C0275A"/>
    <w:rsid w:val="00C03D3C"/>
    <w:rsid w:val="00C04923"/>
    <w:rsid w:val="00C04931"/>
    <w:rsid w:val="00C06DF2"/>
    <w:rsid w:val="00C10A6B"/>
    <w:rsid w:val="00C10DCB"/>
    <w:rsid w:val="00C159B5"/>
    <w:rsid w:val="00C16B65"/>
    <w:rsid w:val="00C171A7"/>
    <w:rsid w:val="00C17346"/>
    <w:rsid w:val="00C223D2"/>
    <w:rsid w:val="00C22987"/>
    <w:rsid w:val="00C262B4"/>
    <w:rsid w:val="00C3000D"/>
    <w:rsid w:val="00C32A34"/>
    <w:rsid w:val="00C3385E"/>
    <w:rsid w:val="00C35CE9"/>
    <w:rsid w:val="00C41765"/>
    <w:rsid w:val="00C42936"/>
    <w:rsid w:val="00C44473"/>
    <w:rsid w:val="00C47DF1"/>
    <w:rsid w:val="00C518F6"/>
    <w:rsid w:val="00C53617"/>
    <w:rsid w:val="00C55089"/>
    <w:rsid w:val="00C605DC"/>
    <w:rsid w:val="00C61ABF"/>
    <w:rsid w:val="00C61C6C"/>
    <w:rsid w:val="00C624C8"/>
    <w:rsid w:val="00C6458E"/>
    <w:rsid w:val="00C658F2"/>
    <w:rsid w:val="00C66ABA"/>
    <w:rsid w:val="00C66F64"/>
    <w:rsid w:val="00C70D5C"/>
    <w:rsid w:val="00C74A58"/>
    <w:rsid w:val="00C74B95"/>
    <w:rsid w:val="00C75F58"/>
    <w:rsid w:val="00C842CB"/>
    <w:rsid w:val="00C86107"/>
    <w:rsid w:val="00C86ACE"/>
    <w:rsid w:val="00C874E3"/>
    <w:rsid w:val="00C87593"/>
    <w:rsid w:val="00C87FDD"/>
    <w:rsid w:val="00C909C5"/>
    <w:rsid w:val="00C90F78"/>
    <w:rsid w:val="00C938E7"/>
    <w:rsid w:val="00C95EC2"/>
    <w:rsid w:val="00C97296"/>
    <w:rsid w:val="00CA2793"/>
    <w:rsid w:val="00CA4980"/>
    <w:rsid w:val="00CA50AE"/>
    <w:rsid w:val="00CA62B1"/>
    <w:rsid w:val="00CB2072"/>
    <w:rsid w:val="00CB2C25"/>
    <w:rsid w:val="00CB5650"/>
    <w:rsid w:val="00CB7FB1"/>
    <w:rsid w:val="00CC042C"/>
    <w:rsid w:val="00CC0689"/>
    <w:rsid w:val="00CC14E3"/>
    <w:rsid w:val="00CC23C4"/>
    <w:rsid w:val="00CC473E"/>
    <w:rsid w:val="00CC55A6"/>
    <w:rsid w:val="00CC7F88"/>
    <w:rsid w:val="00CD099C"/>
    <w:rsid w:val="00CD6CED"/>
    <w:rsid w:val="00CD77C4"/>
    <w:rsid w:val="00CE0987"/>
    <w:rsid w:val="00CE1289"/>
    <w:rsid w:val="00CE4745"/>
    <w:rsid w:val="00CE7265"/>
    <w:rsid w:val="00CE7DE3"/>
    <w:rsid w:val="00CF6D47"/>
    <w:rsid w:val="00CF7EF6"/>
    <w:rsid w:val="00D006D4"/>
    <w:rsid w:val="00D0105F"/>
    <w:rsid w:val="00D01362"/>
    <w:rsid w:val="00D01F1C"/>
    <w:rsid w:val="00D039B5"/>
    <w:rsid w:val="00D05197"/>
    <w:rsid w:val="00D06395"/>
    <w:rsid w:val="00D104D1"/>
    <w:rsid w:val="00D108F8"/>
    <w:rsid w:val="00D118CF"/>
    <w:rsid w:val="00D11A7D"/>
    <w:rsid w:val="00D12B41"/>
    <w:rsid w:val="00D14785"/>
    <w:rsid w:val="00D1496F"/>
    <w:rsid w:val="00D14F3F"/>
    <w:rsid w:val="00D17ED2"/>
    <w:rsid w:val="00D21435"/>
    <w:rsid w:val="00D21AA8"/>
    <w:rsid w:val="00D22714"/>
    <w:rsid w:val="00D25AAA"/>
    <w:rsid w:val="00D2732E"/>
    <w:rsid w:val="00D302D3"/>
    <w:rsid w:val="00D31245"/>
    <w:rsid w:val="00D330D9"/>
    <w:rsid w:val="00D3316E"/>
    <w:rsid w:val="00D42EFC"/>
    <w:rsid w:val="00D431EB"/>
    <w:rsid w:val="00D4364F"/>
    <w:rsid w:val="00D5029B"/>
    <w:rsid w:val="00D506E1"/>
    <w:rsid w:val="00D53010"/>
    <w:rsid w:val="00D53A14"/>
    <w:rsid w:val="00D54E23"/>
    <w:rsid w:val="00D62995"/>
    <w:rsid w:val="00D64430"/>
    <w:rsid w:val="00D64A60"/>
    <w:rsid w:val="00D65E76"/>
    <w:rsid w:val="00D6606C"/>
    <w:rsid w:val="00D66435"/>
    <w:rsid w:val="00D6765D"/>
    <w:rsid w:val="00D67D58"/>
    <w:rsid w:val="00D71276"/>
    <w:rsid w:val="00D718D3"/>
    <w:rsid w:val="00D71FA7"/>
    <w:rsid w:val="00D74E1C"/>
    <w:rsid w:val="00D751BF"/>
    <w:rsid w:val="00D7725B"/>
    <w:rsid w:val="00D77E51"/>
    <w:rsid w:val="00D84804"/>
    <w:rsid w:val="00D85078"/>
    <w:rsid w:val="00D90E78"/>
    <w:rsid w:val="00D92E33"/>
    <w:rsid w:val="00D94356"/>
    <w:rsid w:val="00D949ED"/>
    <w:rsid w:val="00D96B83"/>
    <w:rsid w:val="00DA0663"/>
    <w:rsid w:val="00DA25E6"/>
    <w:rsid w:val="00DA2DDE"/>
    <w:rsid w:val="00DA657E"/>
    <w:rsid w:val="00DA6B0E"/>
    <w:rsid w:val="00DA71AF"/>
    <w:rsid w:val="00DB047D"/>
    <w:rsid w:val="00DB2807"/>
    <w:rsid w:val="00DC00CE"/>
    <w:rsid w:val="00DC093D"/>
    <w:rsid w:val="00DC2546"/>
    <w:rsid w:val="00DC2B70"/>
    <w:rsid w:val="00DC39EC"/>
    <w:rsid w:val="00DC4481"/>
    <w:rsid w:val="00DC5290"/>
    <w:rsid w:val="00DC59EE"/>
    <w:rsid w:val="00DC6EAF"/>
    <w:rsid w:val="00DD1536"/>
    <w:rsid w:val="00DD67B3"/>
    <w:rsid w:val="00DD7001"/>
    <w:rsid w:val="00DE04DE"/>
    <w:rsid w:val="00DE2AFC"/>
    <w:rsid w:val="00DE3A85"/>
    <w:rsid w:val="00DE3EB3"/>
    <w:rsid w:val="00DE658C"/>
    <w:rsid w:val="00DE75C9"/>
    <w:rsid w:val="00DF48DF"/>
    <w:rsid w:val="00DF4B23"/>
    <w:rsid w:val="00E01FBA"/>
    <w:rsid w:val="00E02828"/>
    <w:rsid w:val="00E0429A"/>
    <w:rsid w:val="00E047D1"/>
    <w:rsid w:val="00E04D34"/>
    <w:rsid w:val="00E04DEA"/>
    <w:rsid w:val="00E066B7"/>
    <w:rsid w:val="00E10CE8"/>
    <w:rsid w:val="00E1423B"/>
    <w:rsid w:val="00E214DE"/>
    <w:rsid w:val="00E226E8"/>
    <w:rsid w:val="00E247C1"/>
    <w:rsid w:val="00E24D05"/>
    <w:rsid w:val="00E24F5C"/>
    <w:rsid w:val="00E2577B"/>
    <w:rsid w:val="00E2617C"/>
    <w:rsid w:val="00E26730"/>
    <w:rsid w:val="00E27A5B"/>
    <w:rsid w:val="00E311E4"/>
    <w:rsid w:val="00E32C13"/>
    <w:rsid w:val="00E351C4"/>
    <w:rsid w:val="00E358EE"/>
    <w:rsid w:val="00E361A4"/>
    <w:rsid w:val="00E41122"/>
    <w:rsid w:val="00E41A21"/>
    <w:rsid w:val="00E41EEF"/>
    <w:rsid w:val="00E46D01"/>
    <w:rsid w:val="00E5150D"/>
    <w:rsid w:val="00E530E3"/>
    <w:rsid w:val="00E53995"/>
    <w:rsid w:val="00E53C3D"/>
    <w:rsid w:val="00E54D09"/>
    <w:rsid w:val="00E54FBA"/>
    <w:rsid w:val="00E55849"/>
    <w:rsid w:val="00E56EA5"/>
    <w:rsid w:val="00E62D7F"/>
    <w:rsid w:val="00E63E2D"/>
    <w:rsid w:val="00E70084"/>
    <w:rsid w:val="00E700C3"/>
    <w:rsid w:val="00E70331"/>
    <w:rsid w:val="00E73B89"/>
    <w:rsid w:val="00E75858"/>
    <w:rsid w:val="00E8499B"/>
    <w:rsid w:val="00E862F7"/>
    <w:rsid w:val="00E924C3"/>
    <w:rsid w:val="00E94F07"/>
    <w:rsid w:val="00E950D0"/>
    <w:rsid w:val="00E959A1"/>
    <w:rsid w:val="00E96173"/>
    <w:rsid w:val="00E96CFA"/>
    <w:rsid w:val="00E97431"/>
    <w:rsid w:val="00EA12B7"/>
    <w:rsid w:val="00EA3DA2"/>
    <w:rsid w:val="00EA5166"/>
    <w:rsid w:val="00EA5D0E"/>
    <w:rsid w:val="00EB10EC"/>
    <w:rsid w:val="00EB10ED"/>
    <w:rsid w:val="00EB16BE"/>
    <w:rsid w:val="00EB2059"/>
    <w:rsid w:val="00EC007E"/>
    <w:rsid w:val="00EC1A7F"/>
    <w:rsid w:val="00EC21EC"/>
    <w:rsid w:val="00EC55E4"/>
    <w:rsid w:val="00ED0D0B"/>
    <w:rsid w:val="00ED14E2"/>
    <w:rsid w:val="00ED3599"/>
    <w:rsid w:val="00ED5495"/>
    <w:rsid w:val="00ED74B5"/>
    <w:rsid w:val="00EE4D7C"/>
    <w:rsid w:val="00EE561D"/>
    <w:rsid w:val="00EF1C8F"/>
    <w:rsid w:val="00EF219D"/>
    <w:rsid w:val="00EF36F9"/>
    <w:rsid w:val="00EF37DB"/>
    <w:rsid w:val="00F0414E"/>
    <w:rsid w:val="00F06D8F"/>
    <w:rsid w:val="00F143D3"/>
    <w:rsid w:val="00F1483F"/>
    <w:rsid w:val="00F2145B"/>
    <w:rsid w:val="00F21E0B"/>
    <w:rsid w:val="00F2774F"/>
    <w:rsid w:val="00F32C5F"/>
    <w:rsid w:val="00F349BE"/>
    <w:rsid w:val="00F35E7D"/>
    <w:rsid w:val="00F50219"/>
    <w:rsid w:val="00F53201"/>
    <w:rsid w:val="00F6298F"/>
    <w:rsid w:val="00F6513C"/>
    <w:rsid w:val="00F65D9A"/>
    <w:rsid w:val="00F726D0"/>
    <w:rsid w:val="00F7308C"/>
    <w:rsid w:val="00F80A19"/>
    <w:rsid w:val="00F819C1"/>
    <w:rsid w:val="00F859A9"/>
    <w:rsid w:val="00F918A4"/>
    <w:rsid w:val="00F95742"/>
    <w:rsid w:val="00FA2528"/>
    <w:rsid w:val="00FA2CB5"/>
    <w:rsid w:val="00FA5821"/>
    <w:rsid w:val="00FA5F45"/>
    <w:rsid w:val="00FA6353"/>
    <w:rsid w:val="00FA660D"/>
    <w:rsid w:val="00FA72F3"/>
    <w:rsid w:val="00FA74D2"/>
    <w:rsid w:val="00FB0AEC"/>
    <w:rsid w:val="00FB2EB0"/>
    <w:rsid w:val="00FB40EA"/>
    <w:rsid w:val="00FB58D1"/>
    <w:rsid w:val="00FB7C0E"/>
    <w:rsid w:val="00FC0A42"/>
    <w:rsid w:val="00FC107F"/>
    <w:rsid w:val="00FC1912"/>
    <w:rsid w:val="00FC2CC4"/>
    <w:rsid w:val="00FC426D"/>
    <w:rsid w:val="00FC4E68"/>
    <w:rsid w:val="00FC5871"/>
    <w:rsid w:val="00FC66D2"/>
    <w:rsid w:val="00FC78F2"/>
    <w:rsid w:val="00FD09A5"/>
    <w:rsid w:val="00FD10DF"/>
    <w:rsid w:val="00FD23CA"/>
    <w:rsid w:val="00FD3986"/>
    <w:rsid w:val="00FD5AF2"/>
    <w:rsid w:val="00FE10D1"/>
    <w:rsid w:val="00FE3BC8"/>
    <w:rsid w:val="00FE4A99"/>
    <w:rsid w:val="00FE67BE"/>
    <w:rsid w:val="00FE693C"/>
    <w:rsid w:val="00FE78E7"/>
    <w:rsid w:val="00FE7FAF"/>
    <w:rsid w:val="00FF4581"/>
    <w:rsid w:val="00FF5A4B"/>
    <w:rsid w:val="00FF5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228DC9E"/>
  <w15:chartTrackingRefBased/>
  <w15:docId w15:val="{7B6E72CC-7FB8-427B-B471-61910A4A7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link w:val="Heading1Char"/>
    <w:qFormat/>
    <w:rsid w:val="007F17FF"/>
    <w:pPr>
      <w:keepNext/>
      <w:spacing w:before="600" w:line="480" w:lineRule="auto"/>
      <w:outlineLvl w:val="0"/>
    </w:pPr>
    <w:rPr>
      <w:b/>
      <w:sz w:val="28"/>
    </w:rPr>
  </w:style>
  <w:style w:type="paragraph" w:styleId="Heading2">
    <w:name w:val="heading 2"/>
    <w:basedOn w:val="Normal"/>
    <w:next w:val="Normal"/>
    <w:link w:val="Heading2Char"/>
    <w:uiPriority w:val="9"/>
    <w:qFormat/>
    <w:rsid w:val="0004785C"/>
    <w:pPr>
      <w:keepNext/>
      <w:spacing w:before="240" w:line="480" w:lineRule="auto"/>
      <w:ind w:left="360"/>
      <w:outlineLvl w:val="1"/>
    </w:pPr>
    <w:rPr>
      <w:b/>
    </w:rPr>
  </w:style>
  <w:style w:type="paragraph" w:styleId="Heading3">
    <w:name w:val="heading 3"/>
    <w:basedOn w:val="Normal"/>
    <w:next w:val="Normal"/>
    <w:link w:val="Heading3Char"/>
    <w:uiPriority w:val="9"/>
    <w:qFormat/>
    <w:rsid w:val="007E55BA"/>
    <w:pPr>
      <w:keepNext/>
      <w:spacing w:before="480" w:after="60" w:line="480" w:lineRule="auto"/>
      <w:ind w:firstLine="720"/>
      <w:outlineLvl w:val="2"/>
    </w:pPr>
    <w:rPr>
      <w:i/>
    </w:rPr>
  </w:style>
  <w:style w:type="paragraph" w:styleId="Heading4">
    <w:name w:val="heading 4"/>
    <w:basedOn w:val="Normal"/>
    <w:next w:val="Normal"/>
    <w:link w:val="Heading4Char"/>
    <w:uiPriority w:val="9"/>
    <w:qFormat/>
    <w:pPr>
      <w:keepNext/>
      <w:numPr>
        <w:ilvl w:val="3"/>
        <w:numId w:val="1"/>
      </w:numPr>
      <w:spacing w:before="240" w:after="60"/>
      <w:outlineLvl w:val="3"/>
    </w:pPr>
    <w:rPr>
      <w:b/>
      <w:i/>
    </w:rPr>
  </w:style>
  <w:style w:type="paragraph" w:styleId="Heading5">
    <w:name w:val="heading 5"/>
    <w:basedOn w:val="Normal"/>
    <w:next w:val="Normal"/>
    <w:link w:val="Heading5Char"/>
    <w:uiPriority w:val="9"/>
    <w:qFormat/>
    <w:pPr>
      <w:numPr>
        <w:ilvl w:val="4"/>
        <w:numId w:val="1"/>
      </w:numPr>
      <w:spacing w:before="240" w:after="60"/>
      <w:outlineLvl w:val="4"/>
    </w:pPr>
    <w:rPr>
      <w:rFonts w:ascii="Arial" w:hAnsi="Arial"/>
      <w:sz w:val="22"/>
    </w:rPr>
  </w:style>
  <w:style w:type="paragraph" w:styleId="Heading6">
    <w:name w:val="heading 6"/>
    <w:basedOn w:val="Normal"/>
    <w:next w:val="Normal"/>
    <w:link w:val="Heading6Char"/>
    <w:uiPriority w:val="9"/>
    <w:qFormat/>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Arial" w:hAnsi="Arial"/>
      <w:sz w:val="20"/>
    </w:rPr>
  </w:style>
  <w:style w:type="paragraph" w:styleId="Heading8">
    <w:name w:val="heading 8"/>
    <w:basedOn w:val="Normal"/>
    <w:next w:val="Normal"/>
    <w:link w:val="Heading8Char"/>
    <w:uiPriority w:val="9"/>
    <w:qFormat/>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uiPriority w:val="9"/>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A1955"/>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A1955"/>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1A1955"/>
    <w:rPr>
      <w:rFonts w:ascii="Cambria" w:eastAsia="Times New Roman" w:hAnsi="Cambria" w:cs="Times New Roman"/>
      <w:b/>
      <w:bCs/>
      <w:sz w:val="26"/>
      <w:szCs w:val="26"/>
    </w:rPr>
  </w:style>
  <w:style w:type="character" w:customStyle="1" w:styleId="Heading4Char">
    <w:name w:val="Heading 4 Char"/>
    <w:link w:val="Heading4"/>
    <w:uiPriority w:val="9"/>
    <w:semiHidden/>
    <w:rsid w:val="001A1955"/>
    <w:rPr>
      <w:rFonts w:ascii="Calibri" w:eastAsia="Times New Roman" w:hAnsi="Calibri" w:cs="Times New Roman"/>
      <w:b/>
      <w:bCs/>
      <w:sz w:val="28"/>
      <w:szCs w:val="28"/>
    </w:rPr>
  </w:style>
  <w:style w:type="character" w:customStyle="1" w:styleId="Heading5Char">
    <w:name w:val="Heading 5 Char"/>
    <w:link w:val="Heading5"/>
    <w:uiPriority w:val="9"/>
    <w:semiHidden/>
    <w:rsid w:val="001A1955"/>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1A1955"/>
    <w:rPr>
      <w:rFonts w:ascii="Calibri" w:eastAsia="Times New Roman" w:hAnsi="Calibri" w:cs="Times New Roman"/>
      <w:b/>
      <w:bCs/>
      <w:sz w:val="22"/>
      <w:szCs w:val="22"/>
    </w:rPr>
  </w:style>
  <w:style w:type="character" w:customStyle="1" w:styleId="Heading7Char">
    <w:name w:val="Heading 7 Char"/>
    <w:link w:val="Heading7"/>
    <w:uiPriority w:val="9"/>
    <w:semiHidden/>
    <w:rsid w:val="001A1955"/>
    <w:rPr>
      <w:rFonts w:ascii="Calibri" w:eastAsia="Times New Roman" w:hAnsi="Calibri" w:cs="Times New Roman"/>
      <w:sz w:val="24"/>
      <w:szCs w:val="24"/>
    </w:rPr>
  </w:style>
  <w:style w:type="character" w:customStyle="1" w:styleId="Heading8Char">
    <w:name w:val="Heading 8 Char"/>
    <w:link w:val="Heading8"/>
    <w:uiPriority w:val="9"/>
    <w:semiHidden/>
    <w:rsid w:val="001A1955"/>
    <w:rPr>
      <w:rFonts w:ascii="Calibri" w:eastAsia="Times New Roman" w:hAnsi="Calibri" w:cs="Times New Roman"/>
      <w:i/>
      <w:iCs/>
      <w:sz w:val="24"/>
      <w:szCs w:val="24"/>
    </w:rPr>
  </w:style>
  <w:style w:type="character" w:customStyle="1" w:styleId="Heading9Char">
    <w:name w:val="Heading 9 Char"/>
    <w:link w:val="Heading9"/>
    <w:uiPriority w:val="9"/>
    <w:semiHidden/>
    <w:rsid w:val="001A1955"/>
    <w:rPr>
      <w:rFonts w:ascii="Cambria" w:eastAsia="Times New Roman" w:hAnsi="Cambria" w:cs="Times New Roman"/>
      <w:sz w:val="22"/>
      <w:szCs w:val="22"/>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1A1955"/>
    <w:rPr>
      <w:sz w:val="24"/>
    </w:rPr>
  </w:style>
  <w:style w:type="character" w:styleId="PageNumber">
    <w:name w:val="page number"/>
    <w:uiPriority w:val="99"/>
    <w:rPr>
      <w:rFonts w:cs="Times New Roman"/>
    </w:rPr>
  </w:style>
  <w:style w:type="paragraph" w:styleId="BodyText">
    <w:name w:val="Body Text"/>
    <w:basedOn w:val="Normal"/>
    <w:link w:val="BodyTextChar1"/>
    <w:rsid w:val="004C79AB"/>
    <w:pPr>
      <w:spacing w:line="480" w:lineRule="auto"/>
      <w:ind w:firstLine="720"/>
    </w:pPr>
  </w:style>
  <w:style w:type="character" w:customStyle="1" w:styleId="BodyTextChar1">
    <w:name w:val="Body Text Char1"/>
    <w:link w:val="BodyText"/>
    <w:uiPriority w:val="99"/>
    <w:locked/>
    <w:rsid w:val="004C79AB"/>
    <w:rPr>
      <w:rFonts w:cs="Times New Roman"/>
      <w:sz w:val="24"/>
      <w:lang w:val="en-US" w:eastAsia="en-US" w:bidi="ar-SA"/>
    </w:rPr>
  </w:style>
  <w:style w:type="paragraph" w:styleId="BodyTextIndent">
    <w:name w:val="Body Text Indent"/>
    <w:basedOn w:val="Normal"/>
    <w:link w:val="BodyTextIndentChar"/>
    <w:uiPriority w:val="99"/>
    <w:pPr>
      <w:spacing w:line="480" w:lineRule="auto"/>
      <w:ind w:firstLine="720"/>
    </w:pPr>
  </w:style>
  <w:style w:type="character" w:customStyle="1" w:styleId="BodyTextIndentChar">
    <w:name w:val="Body Text Indent Char"/>
    <w:link w:val="BodyTextIndent"/>
    <w:uiPriority w:val="99"/>
    <w:semiHidden/>
    <w:rsid w:val="001A1955"/>
    <w:rPr>
      <w:sz w:val="24"/>
    </w:rPr>
  </w:style>
  <w:style w:type="paragraph" w:styleId="DocumentMap">
    <w:name w:val="Document Map"/>
    <w:basedOn w:val="Normal"/>
    <w:link w:val="DocumentMapChar"/>
    <w:uiPriority w:val="99"/>
    <w:semiHidden/>
    <w:pPr>
      <w:shd w:val="clear" w:color="auto" w:fill="000080"/>
    </w:pPr>
    <w:rPr>
      <w:rFonts w:ascii="Tahoma" w:hAnsi="Tahoma"/>
    </w:rPr>
  </w:style>
  <w:style w:type="character" w:customStyle="1" w:styleId="DocumentMapChar">
    <w:name w:val="Document Map Char"/>
    <w:link w:val="DocumentMap"/>
    <w:uiPriority w:val="99"/>
    <w:semiHidden/>
    <w:rsid w:val="001A1955"/>
    <w:rPr>
      <w:sz w:val="0"/>
      <w:szCs w:val="0"/>
    </w:rPr>
  </w:style>
  <w:style w:type="paragraph" w:styleId="BodyText3">
    <w:name w:val="Body Text 3"/>
    <w:basedOn w:val="Normal"/>
    <w:link w:val="BodyText3Char"/>
    <w:uiPriority w:val="99"/>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character" w:customStyle="1" w:styleId="BodyText3Char">
    <w:name w:val="Body Text 3 Char"/>
    <w:link w:val="BodyText3"/>
    <w:uiPriority w:val="99"/>
    <w:semiHidden/>
    <w:rsid w:val="001A1955"/>
    <w:rPr>
      <w:sz w:val="16"/>
      <w:szCs w:val="16"/>
    </w:rPr>
  </w:style>
  <w:style w:type="paragraph" w:styleId="BodyText2">
    <w:name w:val="Body Text 2"/>
    <w:basedOn w:val="Normal"/>
    <w:link w:val="BodyText2Char"/>
    <w:uiPriority w:val="99"/>
    <w:rsid w:val="00705149"/>
    <w:pPr>
      <w:spacing w:after="240"/>
    </w:pPr>
  </w:style>
  <w:style w:type="character" w:customStyle="1" w:styleId="BodyText2Char">
    <w:name w:val="Body Text 2 Char"/>
    <w:link w:val="BodyText2"/>
    <w:uiPriority w:val="99"/>
    <w:semiHidden/>
    <w:rsid w:val="001A1955"/>
    <w:rPr>
      <w:sz w:val="24"/>
    </w:rPr>
  </w:style>
  <w:style w:type="paragraph" w:styleId="BodyTextIndent3">
    <w:name w:val="Body Text Indent 3"/>
    <w:basedOn w:val="Normal"/>
    <w:link w:val="BodyTextIndent3Char"/>
    <w:uiPriority w:val="99"/>
    <w:pPr>
      <w:spacing w:line="480" w:lineRule="auto"/>
      <w:ind w:firstLine="720"/>
    </w:pPr>
  </w:style>
  <w:style w:type="character" w:customStyle="1" w:styleId="BodyTextIndent3Char">
    <w:name w:val="Body Text Indent 3 Char"/>
    <w:link w:val="BodyTextIndent3"/>
    <w:uiPriority w:val="99"/>
    <w:semiHidden/>
    <w:rsid w:val="001A1955"/>
    <w:rPr>
      <w:sz w:val="16"/>
      <w:szCs w:val="16"/>
    </w:rPr>
  </w:style>
  <w:style w:type="paragraph" w:styleId="TOC6">
    <w:name w:val="toc 6"/>
    <w:basedOn w:val="Normal"/>
    <w:next w:val="Normal"/>
    <w:autoRedefine/>
    <w:uiPriority w:val="39"/>
    <w:semiHidden/>
    <w:rsid w:val="00E0429A"/>
    <w:pPr>
      <w:numPr>
        <w:numId w:val="15"/>
      </w:numPr>
      <w:spacing w:line="480" w:lineRule="auto"/>
    </w:pPr>
  </w:style>
  <w:style w:type="character" w:styleId="Hyperlink">
    <w:name w:val="Hyperlink"/>
    <w:uiPriority w:val="99"/>
    <w:rPr>
      <w:rFonts w:cs="Times New Roman"/>
      <w:color w:val="0000FF"/>
      <w:u w:val="single"/>
    </w:rPr>
  </w:style>
  <w:style w:type="character" w:customStyle="1" w:styleId="tiny1">
    <w:name w:val="tiny1"/>
    <w:rPr>
      <w:rFonts w:ascii="Verdana" w:hAnsi="Verdana" w:cs="Times New Roman"/>
      <w:sz w:val="15"/>
      <w:szCs w:val="15"/>
    </w:rPr>
  </w:style>
  <w:style w:type="paragraph" w:styleId="BodyTextIndent2">
    <w:name w:val="Body Text Indent 2"/>
    <w:basedOn w:val="Normal"/>
    <w:link w:val="BodyTextIndent2Char"/>
    <w:uiPriority w:val="99"/>
    <w:pPr>
      <w:spacing w:line="480" w:lineRule="auto"/>
      <w:ind w:firstLine="720"/>
    </w:pPr>
  </w:style>
  <w:style w:type="character" w:customStyle="1" w:styleId="BodyTextIndent2Char">
    <w:name w:val="Body Text Indent 2 Char"/>
    <w:link w:val="BodyTextIndent2"/>
    <w:uiPriority w:val="99"/>
    <w:semiHidden/>
    <w:rsid w:val="001A1955"/>
    <w:rPr>
      <w:sz w:val="24"/>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link w:val="PlainText"/>
    <w:uiPriority w:val="99"/>
    <w:semiHidden/>
    <w:rsid w:val="001A1955"/>
    <w:rPr>
      <w:rFonts w:ascii="Courier New" w:hAnsi="Courier New" w:cs="Courier New"/>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1A1955"/>
    <w:rPr>
      <w:sz w:val="0"/>
      <w:szCs w:val="0"/>
    </w:rPr>
  </w:style>
  <w:style w:type="paragraph" w:styleId="TOC2">
    <w:name w:val="toc 2"/>
    <w:basedOn w:val="Normal"/>
    <w:next w:val="Normal"/>
    <w:autoRedefine/>
    <w:uiPriority w:val="39"/>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character" w:customStyle="1" w:styleId="HeaderChar">
    <w:name w:val="Header Char"/>
    <w:link w:val="Header"/>
    <w:uiPriority w:val="99"/>
    <w:semiHidden/>
    <w:rsid w:val="001A1955"/>
    <w:rPr>
      <w:sz w:val="24"/>
    </w:rPr>
  </w:style>
  <w:style w:type="paragraph" w:customStyle="1" w:styleId="NormalFirstline05">
    <w:name w:val="Normal + First line:  0.5&quot;"/>
    <w:aliases w:val="Line spacing:  Double"/>
    <w:basedOn w:val="BodyTextIndent2"/>
    <w:rsid w:val="00051744"/>
    <w:pPr>
      <w:ind w:firstLine="0"/>
    </w:p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character" w:customStyle="1" w:styleId="CharChar">
    <w:name w:val="Char Char"/>
    <w:rsid w:val="002A3C58"/>
    <w:rPr>
      <w:rFonts w:cs="Times New Roman"/>
      <w:sz w:val="24"/>
      <w:lang w:val="en-US" w:eastAsia="en-US" w:bidi="ar-SA"/>
    </w:rPr>
  </w:style>
  <w:style w:type="paragraph" w:styleId="FootnoteText">
    <w:name w:val="footnote text"/>
    <w:basedOn w:val="Normal"/>
    <w:link w:val="FootnoteTextChar"/>
    <w:uiPriority w:val="99"/>
    <w:semiHidden/>
    <w:rsid w:val="00ED3599"/>
    <w:rPr>
      <w:sz w:val="20"/>
    </w:rPr>
  </w:style>
  <w:style w:type="character" w:customStyle="1" w:styleId="FootnoteTextChar">
    <w:name w:val="Footnote Text Char"/>
    <w:basedOn w:val="DefaultParagraphFont"/>
    <w:link w:val="FootnoteText"/>
    <w:uiPriority w:val="99"/>
    <w:semiHidden/>
    <w:rsid w:val="001A1955"/>
  </w:style>
  <w:style w:type="character" w:styleId="FootnoteReference">
    <w:name w:val="footnote reference"/>
    <w:uiPriority w:val="99"/>
    <w:semiHidden/>
    <w:rsid w:val="00ED3599"/>
    <w:rPr>
      <w:rFonts w:cs="Times New Roman"/>
      <w:vertAlign w:val="superscript"/>
    </w:rPr>
  </w:style>
  <w:style w:type="table" w:styleId="TableGrid">
    <w:name w:val="Table Grid"/>
    <w:basedOn w:val="TableNormal"/>
    <w:uiPriority w:val="59"/>
    <w:rsid w:val="007051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old">
    <w:name w:val="Body Text + Bold"/>
    <w:basedOn w:val="BodyText"/>
    <w:next w:val="BodyText"/>
    <w:rsid w:val="00705149"/>
    <w:pPr>
      <w:spacing w:line="240" w:lineRule="auto"/>
      <w:ind w:firstLine="0"/>
    </w:pPr>
    <w:rPr>
      <w:b/>
      <w:bCs/>
    </w:rPr>
  </w:style>
  <w:style w:type="paragraph" w:customStyle="1" w:styleId="PictureHeading">
    <w:name w:val="Picture Heading"/>
    <w:basedOn w:val="Normal"/>
    <w:rsid w:val="009B41B1"/>
    <w:pPr>
      <w:spacing w:after="240"/>
    </w:pPr>
    <w:rPr>
      <w:b/>
    </w:rPr>
  </w:style>
  <w:style w:type="paragraph" w:customStyle="1" w:styleId="PictureDescription">
    <w:name w:val="Picture Description"/>
    <w:basedOn w:val="Normal"/>
    <w:rsid w:val="009B41B1"/>
    <w:pPr>
      <w:spacing w:before="240" w:after="240"/>
      <w:jc w:val="center"/>
    </w:pPr>
    <w:rPr>
      <w:b/>
    </w:rPr>
  </w:style>
  <w:style w:type="paragraph" w:customStyle="1" w:styleId="BackgroundTable">
    <w:name w:val="Background Table"/>
    <w:basedOn w:val="BodyTextBold"/>
    <w:rsid w:val="004C79AB"/>
  </w:style>
  <w:style w:type="paragraph" w:customStyle="1" w:styleId="BackgroundInfo">
    <w:name w:val="Background Info"/>
    <w:basedOn w:val="BodyText"/>
    <w:rsid w:val="0004785C"/>
    <w:pPr>
      <w:spacing w:line="240" w:lineRule="auto"/>
      <w:ind w:firstLine="0"/>
    </w:pPr>
  </w:style>
  <w:style w:type="paragraph" w:customStyle="1" w:styleId="TableTextCentered">
    <w:name w:val="Table Text Centered"/>
    <w:basedOn w:val="BodyText"/>
    <w:rsid w:val="00D64430"/>
    <w:pPr>
      <w:spacing w:line="240" w:lineRule="auto"/>
      <w:ind w:firstLine="0"/>
      <w:jc w:val="center"/>
    </w:pPr>
    <w:rPr>
      <w:sz w:val="20"/>
    </w:rPr>
  </w:style>
  <w:style w:type="paragraph" w:customStyle="1" w:styleId="Heading2Left">
    <w:name w:val="Heading 2 + Left"/>
    <w:basedOn w:val="Heading2"/>
    <w:rsid w:val="00C10DCB"/>
    <w:pPr>
      <w:ind w:left="0"/>
    </w:pPr>
    <w:rPr>
      <w:bCs/>
    </w:rPr>
  </w:style>
  <w:style w:type="paragraph" w:customStyle="1" w:styleId="StyleBodyTextLeft025">
    <w:name w:val="Style Body Text + Left:  0.25&quot;"/>
    <w:basedOn w:val="BodyText"/>
    <w:rsid w:val="0004785C"/>
  </w:style>
  <w:style w:type="paragraph" w:customStyle="1" w:styleId="BodyTextLeft">
    <w:name w:val="Body Text + Left"/>
    <w:basedOn w:val="BodyText"/>
    <w:rsid w:val="0004785C"/>
    <w:pPr>
      <w:ind w:left="144" w:firstLine="0"/>
    </w:pPr>
  </w:style>
  <w:style w:type="character" w:styleId="FollowedHyperlink">
    <w:name w:val="FollowedHyperlink"/>
    <w:uiPriority w:val="99"/>
    <w:rsid w:val="00FA72F3"/>
    <w:rPr>
      <w:rFonts w:cs="Times New Roman"/>
      <w:color w:val="800080"/>
      <w:u w:val="single"/>
    </w:rPr>
  </w:style>
  <w:style w:type="paragraph" w:customStyle="1" w:styleId="StyleBodyTextLeft011Firstline0">
    <w:name w:val="Style Body Text + Left:  0.11&quot; First line:  0&quot;"/>
    <w:basedOn w:val="BodyText"/>
    <w:rsid w:val="001B524D"/>
    <w:pPr>
      <w:spacing w:before="240"/>
      <w:ind w:left="158" w:firstLine="0"/>
    </w:pPr>
  </w:style>
  <w:style w:type="numbering" w:customStyle="1" w:styleId="StyleNumbered">
    <w:name w:val="Style Numbered"/>
    <w:rsid w:val="001A1955"/>
    <w:pPr>
      <w:numPr>
        <w:numId w:val="6"/>
      </w:numPr>
    </w:pPr>
  </w:style>
  <w:style w:type="character" w:customStyle="1" w:styleId="BodyTextChar">
    <w:name w:val="Body Text Char"/>
    <w:rsid w:val="000D71C7"/>
    <w:rPr>
      <w:sz w:val="24"/>
      <w:lang w:val="en-US" w:eastAsia="en-US" w:bidi="ar-SA"/>
    </w:rPr>
  </w:style>
  <w:style w:type="character" w:customStyle="1" w:styleId="BodyTextChar2">
    <w:name w:val="Body Text Char2"/>
    <w:rsid w:val="00280A4E"/>
    <w:rPr>
      <w:sz w:val="24"/>
    </w:rPr>
  </w:style>
  <w:style w:type="character" w:customStyle="1" w:styleId="BackgroundBoldedDescriptors">
    <w:name w:val="Background Bolded Descriptors"/>
    <w:rsid w:val="00540198"/>
    <w:rPr>
      <w:b/>
      <w:bCs/>
    </w:rPr>
  </w:style>
  <w:style w:type="paragraph" w:customStyle="1" w:styleId="References">
    <w:name w:val="References"/>
    <w:basedOn w:val="Normal"/>
    <w:qFormat/>
    <w:rsid w:val="001F30DD"/>
    <w:pPr>
      <w:spacing w:after="240"/>
    </w:pPr>
  </w:style>
  <w:style w:type="paragraph" w:customStyle="1" w:styleId="BodyTextNumberedConclusion">
    <w:name w:val="Body Text Numbered Conclusion"/>
    <w:basedOn w:val="BodyTextIndent2"/>
    <w:link w:val="BodyTextNumberedConclusionChar"/>
    <w:autoRedefine/>
    <w:rsid w:val="00D7725B"/>
    <w:pPr>
      <w:numPr>
        <w:numId w:val="28"/>
      </w:numPr>
      <w:tabs>
        <w:tab w:val="clear" w:pos="360"/>
      </w:tabs>
      <w:spacing w:line="360" w:lineRule="auto"/>
    </w:pPr>
  </w:style>
  <w:style w:type="character" w:styleId="UnresolvedMention">
    <w:name w:val="Unresolved Mention"/>
    <w:uiPriority w:val="99"/>
    <w:semiHidden/>
    <w:unhideWhenUsed/>
    <w:rsid w:val="00CA2793"/>
    <w:rPr>
      <w:color w:val="605E5C"/>
      <w:shd w:val="clear" w:color="auto" w:fill="E1DFDD"/>
    </w:rPr>
  </w:style>
  <w:style w:type="paragraph" w:customStyle="1" w:styleId="StaffTitleHangingIndent">
    <w:name w:val="Staff Title Hanging Indent"/>
    <w:basedOn w:val="Normal"/>
    <w:rsid w:val="00905C1B"/>
    <w:pPr>
      <w:ind w:left="252" w:hanging="252"/>
    </w:pPr>
  </w:style>
  <w:style w:type="numbering" w:customStyle="1" w:styleId="StyleBulletedSymbolsymbolLeft025Hanging025">
    <w:name w:val="Style Bulleted Symbol (symbol) Left:  0.25&quot; Hanging:  0.25&quot;"/>
    <w:basedOn w:val="NoList"/>
    <w:rsid w:val="00905C1B"/>
    <w:pPr>
      <w:numPr>
        <w:numId w:val="32"/>
      </w:numPr>
    </w:pPr>
  </w:style>
  <w:style w:type="paragraph" w:customStyle="1" w:styleId="BodyTextBulleted">
    <w:name w:val="Body Text: Bulleted"/>
    <w:basedOn w:val="Normal"/>
    <w:qFormat/>
    <w:rsid w:val="00905C1B"/>
    <w:pPr>
      <w:numPr>
        <w:numId w:val="33"/>
      </w:numPr>
      <w:spacing w:line="360" w:lineRule="auto"/>
    </w:pPr>
  </w:style>
  <w:style w:type="character" w:customStyle="1" w:styleId="BodyTextNumberedConclusionChar">
    <w:name w:val="Body Text Numbered Conclusion Char"/>
    <w:link w:val="BodyTextNumberedConclusion"/>
    <w:rsid w:val="00D7725B"/>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107066">
      <w:marLeft w:val="0"/>
      <w:marRight w:val="0"/>
      <w:marTop w:val="0"/>
      <w:marBottom w:val="0"/>
      <w:divBdr>
        <w:top w:val="none" w:sz="0" w:space="0" w:color="auto"/>
        <w:left w:val="none" w:sz="0" w:space="0" w:color="auto"/>
        <w:bottom w:val="none" w:sz="0" w:space="0" w:color="auto"/>
        <w:right w:val="none" w:sz="0" w:space="0" w:color="auto"/>
      </w:divBdr>
    </w:div>
    <w:div w:id="207107067">
      <w:marLeft w:val="0"/>
      <w:marRight w:val="0"/>
      <w:marTop w:val="0"/>
      <w:marBottom w:val="0"/>
      <w:divBdr>
        <w:top w:val="none" w:sz="0" w:space="0" w:color="auto"/>
        <w:left w:val="none" w:sz="0" w:space="0" w:color="auto"/>
        <w:bottom w:val="none" w:sz="0" w:space="0" w:color="auto"/>
        <w:right w:val="none" w:sz="0" w:space="0" w:color="auto"/>
      </w:divBdr>
    </w:div>
    <w:div w:id="207107068">
      <w:marLeft w:val="0"/>
      <w:marRight w:val="0"/>
      <w:marTop w:val="0"/>
      <w:marBottom w:val="0"/>
      <w:divBdr>
        <w:top w:val="none" w:sz="0" w:space="0" w:color="auto"/>
        <w:left w:val="none" w:sz="0" w:space="0" w:color="auto"/>
        <w:bottom w:val="none" w:sz="0" w:space="0" w:color="auto"/>
        <w:right w:val="none" w:sz="0" w:space="0" w:color="auto"/>
      </w:divBdr>
    </w:div>
    <w:div w:id="350373009">
      <w:bodyDiv w:val="1"/>
      <w:marLeft w:val="0"/>
      <w:marRight w:val="0"/>
      <w:marTop w:val="0"/>
      <w:marBottom w:val="0"/>
      <w:divBdr>
        <w:top w:val="none" w:sz="0" w:space="0" w:color="auto"/>
        <w:left w:val="none" w:sz="0" w:space="0" w:color="auto"/>
        <w:bottom w:val="none" w:sz="0" w:space="0" w:color="auto"/>
        <w:right w:val="none" w:sz="0" w:space="0" w:color="auto"/>
      </w:divBdr>
    </w:div>
    <w:div w:id="1025212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mass.gov/lists/indoor-air-quality-manual-and-appendices"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F6ACA-4562-4D0D-B957-D243C40B1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611</Words>
  <Characters>3488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Department of Public Health</Company>
  <LinksUpToDate>false</LinksUpToDate>
  <CharactersWithSpaces>4091</CharactersWithSpaces>
  <SharedDoc>false</SharedDoc>
  <HLinks>
    <vt:vector size="6" baseType="variant">
      <vt:variant>
        <vt:i4>6422652</vt:i4>
      </vt:variant>
      <vt:variant>
        <vt:i4>0</vt:i4>
      </vt:variant>
      <vt:variant>
        <vt:i4>0</vt:i4>
      </vt:variant>
      <vt:variant>
        <vt:i4>5</vt:i4>
      </vt:variant>
      <vt:variant>
        <vt:lpwstr>https://www.mass.gov/lists/indoor-air-quality-manual-and-appendices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
  <dc:creator>Property of</dc:creator>
  <cp:keywords/>
  <cp:lastModifiedBy>Santora, Stefanie (DPH)</cp:lastModifiedBy>
  <cp:revision>4</cp:revision>
  <cp:lastPrinted>2019-01-03T20:45:00Z</cp:lastPrinted>
  <dcterms:created xsi:type="dcterms:W3CDTF">2022-09-15T19:32:00Z</dcterms:created>
  <dcterms:modified xsi:type="dcterms:W3CDTF">2022-09-15T19:39:00Z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1524588269</vt:i4>
  </property>
</Properties>
</file>