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1F88" w14:textId="77777777" w:rsidR="000C2C27" w:rsidRDefault="000C2C27" w:rsidP="000C2C27">
      <w:pPr>
        <w:spacing w:after="0"/>
        <w:rPr>
          <w:color w:val="275317" w:themeColor="accent6" w:themeShade="80"/>
        </w:rPr>
      </w:pPr>
      <w:r w:rsidRPr="002C77DD">
        <w:rPr>
          <w:b/>
          <w:bCs/>
          <w:noProof/>
          <w:color w:val="275317" w:themeColor="accent6" w:themeShade="80"/>
          <w:sz w:val="40"/>
          <w:szCs w:val="40"/>
        </w:rPr>
        <w:drawing>
          <wp:inline distT="0" distB="0" distL="0" distR="0" wp14:anchorId="2F3EEABB" wp14:editId="1BBFDB7B">
            <wp:extent cx="781050" cy="1047750"/>
            <wp:effectExtent l="0" t="0" r="0" b="0"/>
            <wp:docPr id="359347959" name="Picture 359347959" descr="MassDEP logo, white leaf, green backgroun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  <w:r w:rsidRPr="00214F29">
        <w:rPr>
          <w:color w:val="275317" w:themeColor="accent6" w:themeShade="80"/>
        </w:rPr>
        <w:t>Commonwealth of Massachusetts</w:t>
      </w:r>
      <w:r>
        <w:rPr>
          <w:color w:val="275317" w:themeColor="accent6" w:themeShade="80"/>
        </w:rPr>
        <w:br/>
      </w:r>
      <w:r w:rsidRPr="007323AC">
        <w:rPr>
          <w:color w:val="275317" w:themeColor="accent6" w:themeShade="80"/>
        </w:rPr>
        <w:t xml:space="preserve">Executive Office of Energy </w:t>
      </w:r>
      <w:r w:rsidR="00214F29">
        <w:rPr>
          <w:color w:val="275317" w:themeColor="accent6" w:themeShade="80"/>
        </w:rPr>
        <w:t>and</w:t>
      </w:r>
      <w:r w:rsidRPr="007323AC">
        <w:rPr>
          <w:color w:val="275317" w:themeColor="accent6" w:themeShade="80"/>
        </w:rPr>
        <w:t xml:space="preserve"> Environmental Affairs</w:t>
      </w:r>
    </w:p>
    <w:p w14:paraId="36758E35" w14:textId="77777777" w:rsidR="000C2C27" w:rsidRDefault="000C2C27" w:rsidP="000C2C27">
      <w:pPr>
        <w:spacing w:after="0"/>
        <w:rPr>
          <w:b/>
          <w:bCs/>
          <w:color w:val="275317" w:themeColor="accent6" w:themeShade="80"/>
          <w:sz w:val="44"/>
          <w:szCs w:val="44"/>
        </w:rPr>
      </w:pPr>
      <w:r w:rsidRPr="007323AC">
        <w:rPr>
          <w:b/>
          <w:bCs/>
          <w:color w:val="275317" w:themeColor="accent6" w:themeShade="80"/>
          <w:sz w:val="44"/>
          <w:szCs w:val="44"/>
        </w:rPr>
        <w:t>Department of Environmental Protection</w:t>
      </w:r>
    </w:p>
    <w:p w14:paraId="56DD4D03" w14:textId="77777777" w:rsidR="000C2C27" w:rsidRDefault="000C2C27" w:rsidP="000C2C27">
      <w:pPr>
        <w:rPr>
          <w:color w:val="275317" w:themeColor="accent6" w:themeShade="80"/>
        </w:rPr>
        <w:sectPr w:rsidR="000C2C27" w:rsidSect="00F97423">
          <w:headerReference w:type="default" r:id="rId8"/>
          <w:type w:val="continuous"/>
          <w:pgSz w:w="12240" w:h="15840"/>
          <w:pgMar w:top="720" w:right="1008" w:bottom="1440" w:left="1008" w:header="720" w:footer="720" w:gutter="0"/>
          <w:cols w:num="2" w:space="360" w:equalWidth="0">
            <w:col w:w="1080" w:space="360"/>
            <w:col w:w="8784"/>
          </w:cols>
          <w:titlePg/>
          <w:docGrid w:linePitch="360"/>
        </w:sectPr>
      </w:pPr>
      <w:r w:rsidRPr="007323AC">
        <w:rPr>
          <w:b/>
          <w:bCs/>
          <w:color w:val="275317" w:themeColor="accent6" w:themeShade="80"/>
        </w:rPr>
        <w:t>Address</w:t>
      </w:r>
      <w:r w:rsidRPr="007323AC">
        <w:rPr>
          <w:color w:val="275317" w:themeColor="accent6" w:themeShade="80"/>
        </w:rPr>
        <w:t>: 100 Cambridge Street, Suite 900, Boston MA 02114</w:t>
      </w:r>
      <w:r>
        <w:rPr>
          <w:color w:val="275317" w:themeColor="accent6" w:themeShade="80"/>
        </w:rPr>
        <w:t xml:space="preserve"> | </w:t>
      </w:r>
      <w:r w:rsidRPr="007323AC">
        <w:rPr>
          <w:b/>
          <w:bCs/>
          <w:color w:val="275317" w:themeColor="accent6" w:themeShade="80"/>
        </w:rPr>
        <w:t>Phone</w:t>
      </w:r>
      <w:r w:rsidRPr="007323AC">
        <w:rPr>
          <w:color w:val="275317" w:themeColor="accent6" w:themeShade="80"/>
        </w:rPr>
        <w:t>: 617-292-55</w:t>
      </w:r>
      <w:r>
        <w:rPr>
          <w:color w:val="275317" w:themeColor="accent6" w:themeShade="80"/>
        </w:rPr>
        <w:t>00</w:t>
      </w:r>
    </w:p>
    <w:p w14:paraId="02E04A0E" w14:textId="77777777" w:rsidR="000C2C27" w:rsidRDefault="000C2C27" w:rsidP="000C2C27">
      <w:pPr>
        <w:jc w:val="center"/>
        <w:rPr>
          <w:color w:val="275317" w:themeColor="accent6" w:themeShade="80"/>
          <w:sz w:val="22"/>
          <w:szCs w:val="22"/>
        </w:rPr>
        <w:sectPr w:rsidR="000C2C27" w:rsidSect="000C2C27">
          <w:type w:val="continuous"/>
          <w:pgSz w:w="12240" w:h="15840"/>
          <w:pgMar w:top="720" w:right="1008" w:bottom="1440" w:left="1008" w:header="720" w:footer="720" w:gutter="0"/>
          <w:cols w:num="4" w:space="720" w:equalWidth="0">
            <w:col w:w="2016" w:space="720"/>
            <w:col w:w="2016" w:space="720"/>
            <w:col w:w="2016" w:space="720"/>
            <w:col w:w="2016"/>
          </w:cols>
          <w:docGrid w:linePitch="360"/>
        </w:sectPr>
      </w:pPr>
      <w:bookmarkStart w:id="0" w:name="_Hlk210729132"/>
      <w:r w:rsidRPr="00DD4A0E">
        <w:rPr>
          <w:b/>
          <w:bCs/>
          <w:color w:val="275317" w:themeColor="accent6" w:themeShade="80"/>
          <w:sz w:val="22"/>
          <w:szCs w:val="22"/>
        </w:rPr>
        <w:t>Maura T. Healey</w:t>
      </w:r>
      <w:bookmarkEnd w:id="0"/>
      <w:r w:rsidRPr="00DD4A0E">
        <w:rPr>
          <w:b/>
          <w:bCs/>
          <w:color w:val="275317" w:themeColor="accent6" w:themeShade="80"/>
          <w:sz w:val="22"/>
          <w:szCs w:val="22"/>
        </w:rPr>
        <w:t xml:space="preserve"> </w:t>
      </w:r>
      <w:r w:rsidRPr="00DD4A0E">
        <w:rPr>
          <w:color w:val="275317" w:themeColor="accent6" w:themeShade="80"/>
          <w:sz w:val="22"/>
          <w:szCs w:val="22"/>
        </w:rPr>
        <w:t>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Kim Driscoll </w:t>
      </w:r>
      <w:r w:rsidRPr="00DD4A0E">
        <w:rPr>
          <w:color w:val="275317" w:themeColor="accent6" w:themeShade="80"/>
          <w:sz w:val="22"/>
          <w:szCs w:val="22"/>
        </w:rPr>
        <w:t>Lieutenant Governor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Rebecca Tepper </w:t>
      </w:r>
      <w:r w:rsidRPr="00DD4A0E">
        <w:rPr>
          <w:color w:val="275317" w:themeColor="accent6" w:themeShade="80"/>
          <w:sz w:val="22"/>
          <w:szCs w:val="22"/>
        </w:rPr>
        <w:t>Secretary</w:t>
      </w:r>
      <w:r w:rsidRPr="00DD4A0E">
        <w:rPr>
          <w:color w:val="275317" w:themeColor="accent6" w:themeShade="80"/>
          <w:sz w:val="22"/>
          <w:szCs w:val="22"/>
        </w:rPr>
        <w:br w:type="column"/>
      </w:r>
      <w:r w:rsidRPr="00DD4A0E">
        <w:rPr>
          <w:b/>
          <w:bCs/>
          <w:color w:val="275317" w:themeColor="accent6" w:themeShade="80"/>
          <w:sz w:val="22"/>
          <w:szCs w:val="22"/>
        </w:rPr>
        <w:t xml:space="preserve">Bonnie Heiple </w:t>
      </w:r>
      <w:r w:rsidRPr="00DD4A0E">
        <w:rPr>
          <w:color w:val="275317" w:themeColor="accent6" w:themeShade="80"/>
          <w:sz w:val="22"/>
          <w:szCs w:val="22"/>
        </w:rPr>
        <w:t>Commissione</w:t>
      </w:r>
      <w:r>
        <w:rPr>
          <w:color w:val="275317" w:themeColor="accent6" w:themeShade="80"/>
          <w:sz w:val="22"/>
          <w:szCs w:val="22"/>
        </w:rPr>
        <w:t>r</w:t>
      </w:r>
    </w:p>
    <w:p w14:paraId="7185A604" w14:textId="77777777" w:rsidR="00B24E74" w:rsidRDefault="00B24E74" w:rsidP="000C2C27"/>
    <w:p w14:paraId="2781AD59" w14:textId="77777777" w:rsidR="004F155B" w:rsidRDefault="004F155B" w:rsidP="000C2C27"/>
    <w:p w14:paraId="34101092" w14:textId="4CADD6DA" w:rsidR="004F155B" w:rsidRPr="005D6B5E" w:rsidRDefault="004F155B" w:rsidP="004F155B">
      <w:pPr>
        <w:jc w:val="center"/>
        <w:rPr>
          <w:b/>
          <w:bCs/>
          <w:sz w:val="28"/>
          <w:szCs w:val="28"/>
        </w:rPr>
      </w:pPr>
      <w:r w:rsidRPr="005D6B5E">
        <w:rPr>
          <w:b/>
          <w:bCs/>
          <w:sz w:val="28"/>
          <w:szCs w:val="28"/>
        </w:rPr>
        <w:t>NOTICE: ERRATA TO DATA FILE</w:t>
      </w:r>
    </w:p>
    <w:p w14:paraId="1F65D493" w14:textId="59919375" w:rsidR="004F155B" w:rsidRDefault="004F155B" w:rsidP="004F155B">
      <w:pPr>
        <w:jc w:val="center"/>
      </w:pPr>
      <w:r>
        <w:t>12/1</w:t>
      </w:r>
      <w:r w:rsidR="002A17B5">
        <w:t>9</w:t>
      </w:r>
      <w:r>
        <w:t>/25</w:t>
      </w:r>
    </w:p>
    <w:p w14:paraId="393EB98F" w14:textId="77777777" w:rsidR="004F155B" w:rsidRDefault="004F155B" w:rsidP="004F155B"/>
    <w:p w14:paraId="45F98640" w14:textId="0F376B7F" w:rsidR="00FB26FE" w:rsidRDefault="004F155B" w:rsidP="004F155B">
      <w:r>
        <w:t xml:space="preserve">A previously published </w:t>
      </w:r>
      <w:r>
        <w:t xml:space="preserve">Marine Buoy (2021) </w:t>
      </w:r>
      <w:r>
        <w:t xml:space="preserve">data file </w:t>
      </w:r>
      <w:r>
        <w:t>(OWMID 61-0189) contained incorrect pH data and has been updated with the correct values</w:t>
      </w:r>
      <w:r>
        <w:t xml:space="preserve">. </w:t>
      </w:r>
      <w:r>
        <w:t xml:space="preserve">Please take note if you have already </w:t>
      </w:r>
      <w:r>
        <w:t xml:space="preserve">downloaded and/or </w:t>
      </w:r>
      <w:r>
        <w:t>used these data</w:t>
      </w:r>
      <w:r>
        <w:t>.</w:t>
      </w:r>
      <w:r>
        <w:t xml:space="preserve"> </w:t>
      </w:r>
    </w:p>
    <w:p w14:paraId="6DA4EF43" w14:textId="1E693A97" w:rsidR="004F155B" w:rsidRDefault="004F155B" w:rsidP="004F155B">
      <w:r>
        <w:t xml:space="preserve">We apologize for any inconvenience this may cause. </w:t>
      </w:r>
    </w:p>
    <w:p w14:paraId="6B7BC6FD" w14:textId="77777777" w:rsidR="004F155B" w:rsidRDefault="004F155B" w:rsidP="004F155B"/>
    <w:p w14:paraId="5F38EA68" w14:textId="71048C54" w:rsidR="004F155B" w:rsidRDefault="004F155B" w:rsidP="004F155B">
      <w:pPr>
        <w:rPr>
          <w:b/>
          <w:bCs/>
        </w:rPr>
      </w:pPr>
      <w:r>
        <w:rPr>
          <w:b/>
          <w:bCs/>
        </w:rPr>
        <w:t>Data Errata (12/1</w:t>
      </w:r>
      <w:r w:rsidR="002A17B5">
        <w:rPr>
          <w:b/>
          <w:bCs/>
        </w:rPr>
        <w:t>9</w:t>
      </w:r>
      <w:r>
        <w:rPr>
          <w:b/>
          <w:bCs/>
        </w:rPr>
        <w:t>/25):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905"/>
        <w:gridCol w:w="2250"/>
        <w:gridCol w:w="1800"/>
        <w:gridCol w:w="1710"/>
        <w:gridCol w:w="1225"/>
      </w:tblGrid>
      <w:tr w:rsidR="00EC49BC" w14:paraId="71265178" w14:textId="77777777" w:rsidTr="00E61461">
        <w:trPr>
          <w:trHeight w:val="1043"/>
        </w:trPr>
        <w:tc>
          <w:tcPr>
            <w:tcW w:w="1430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0983" w14:textId="12E2A581" w:rsidR="004F155B" w:rsidRDefault="004F155B" w:rsidP="00FB26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Type</w:t>
            </w:r>
          </w:p>
        </w:tc>
        <w:tc>
          <w:tcPr>
            <w:tcW w:w="905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8B02B" w14:textId="41772567" w:rsidR="004F155B" w:rsidRDefault="004F155B" w:rsidP="00FB26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Data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Y</w:t>
            </w:r>
            <w:r>
              <w:rPr>
                <w:b/>
                <w:bCs/>
                <w:color w:val="000000"/>
              </w:rPr>
              <w:t>ea</w:t>
            </w:r>
            <w:r>
              <w:rPr>
                <w:b/>
                <w:bCs/>
                <w:color w:val="000000"/>
              </w:rPr>
              <w:t>r</w:t>
            </w:r>
          </w:p>
        </w:tc>
        <w:tc>
          <w:tcPr>
            <w:tcW w:w="225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B49B2" w14:textId="77777777" w:rsidR="004F155B" w:rsidRDefault="004F155B" w:rsidP="00FB26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Description</w:t>
            </w:r>
          </w:p>
        </w:tc>
        <w:tc>
          <w:tcPr>
            <w:tcW w:w="180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716F8" w14:textId="6804136E" w:rsidR="004F155B" w:rsidRDefault="004F155B" w:rsidP="00FB26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Project </w:t>
            </w:r>
            <w:r w:rsidR="00EC49BC">
              <w:rPr>
                <w:b/>
                <w:bCs/>
                <w:color w:val="000000"/>
              </w:rPr>
              <w:t>I</w:t>
            </w:r>
            <w:r>
              <w:rPr>
                <w:b/>
                <w:bCs/>
                <w:color w:val="000000"/>
              </w:rPr>
              <w:t xml:space="preserve">mpacted by </w:t>
            </w:r>
            <w:r w:rsidR="00EC49BC">
              <w:rPr>
                <w:b/>
                <w:bCs/>
                <w:color w:val="000000"/>
              </w:rPr>
              <w:t>C</w:t>
            </w:r>
            <w:r>
              <w:rPr>
                <w:b/>
                <w:bCs/>
                <w:color w:val="000000"/>
              </w:rPr>
              <w:t>hange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7AD9AE07" w14:textId="23E11B8E" w:rsidR="004F155B" w:rsidRDefault="004F155B" w:rsidP="00EC49BC">
            <w:pPr>
              <w:ind w:left="9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Web-</w:t>
            </w:r>
            <w:r w:rsidR="00EC49BC">
              <w:rPr>
                <w:b/>
                <w:bCs/>
                <w:color w:val="000000"/>
              </w:rPr>
              <w:t>P</w:t>
            </w:r>
            <w:r>
              <w:rPr>
                <w:b/>
                <w:bCs/>
                <w:color w:val="000000"/>
              </w:rPr>
              <w:t xml:space="preserve">osted </w:t>
            </w:r>
            <w:r w:rsidR="00EC49BC">
              <w:rPr>
                <w:b/>
                <w:bCs/>
                <w:color w:val="000000"/>
              </w:rPr>
              <w:t>F</w:t>
            </w:r>
            <w:r>
              <w:rPr>
                <w:b/>
                <w:bCs/>
                <w:color w:val="000000"/>
              </w:rPr>
              <w:t xml:space="preserve">ile </w:t>
            </w:r>
            <w:r w:rsidR="00EC49BC">
              <w:rPr>
                <w:b/>
                <w:bCs/>
                <w:color w:val="000000"/>
              </w:rPr>
              <w:t>R</w:t>
            </w:r>
            <w:r>
              <w:rPr>
                <w:b/>
                <w:bCs/>
                <w:color w:val="000000"/>
              </w:rPr>
              <w:t>evised?</w:t>
            </w:r>
          </w:p>
        </w:tc>
        <w:tc>
          <w:tcPr>
            <w:tcW w:w="122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8F1C0" w14:textId="3C9D8C85" w:rsidR="004F155B" w:rsidRDefault="00FB26FE" w:rsidP="00FB26F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Web File </w:t>
            </w:r>
            <w:r w:rsidR="004F155B">
              <w:rPr>
                <w:b/>
                <w:bCs/>
                <w:color w:val="000000"/>
              </w:rPr>
              <w:t>Revision Date</w:t>
            </w:r>
          </w:p>
        </w:tc>
      </w:tr>
      <w:tr w:rsidR="00EC49BC" w14:paraId="69CE0B84" w14:textId="77777777" w:rsidTr="00E61461">
        <w:trPr>
          <w:trHeight w:val="576"/>
        </w:trPr>
        <w:tc>
          <w:tcPr>
            <w:tcW w:w="1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0541D" w14:textId="031219AA" w:rsidR="004F155B" w:rsidRDefault="004F155B" w:rsidP="00FB26FE">
            <w:pPr>
              <w:rPr>
                <w:color w:val="000000"/>
              </w:rPr>
            </w:pPr>
            <w:r>
              <w:rPr>
                <w:color w:val="000000"/>
              </w:rPr>
              <w:t>Continuous</w:t>
            </w:r>
          </w:p>
        </w:tc>
        <w:tc>
          <w:tcPr>
            <w:tcW w:w="9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7CF8D" w14:textId="77777777" w:rsidR="004F155B" w:rsidRDefault="004F155B" w:rsidP="00FB26FE">
            <w:pPr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22718" w14:textId="54D62F28" w:rsidR="004F155B" w:rsidRDefault="004F155B" w:rsidP="00FB26FE">
            <w:pPr>
              <w:rPr>
                <w:color w:val="000000"/>
              </w:rPr>
            </w:pPr>
            <w:r>
              <w:rPr>
                <w:color w:val="000000"/>
              </w:rPr>
              <w:t>Marine Buoys (2021), OWMID 61-0189, pH values were not correct for entire file</w:t>
            </w:r>
            <w:r w:rsidR="00E61461">
              <w:rPr>
                <w:color w:val="000000"/>
              </w:rPr>
              <w:t xml:space="preserve"> and have been replaced with correct values.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29982" w14:textId="77777777" w:rsidR="004F155B" w:rsidRDefault="004F155B" w:rsidP="00FB26FE">
            <w:pPr>
              <w:rPr>
                <w:color w:val="000000"/>
              </w:rPr>
            </w:pPr>
            <w:r>
              <w:rPr>
                <w:color w:val="000000"/>
              </w:rPr>
              <w:t>Marine Buoys (2021)</w:t>
            </w:r>
          </w:p>
        </w:tc>
        <w:tc>
          <w:tcPr>
            <w:tcW w:w="1710" w:type="dxa"/>
          </w:tcPr>
          <w:p w14:paraId="7E496F23" w14:textId="15E2FE31" w:rsidR="004F155B" w:rsidRDefault="00FB26FE" w:rsidP="00FB26FE">
            <w:pPr>
              <w:ind w:firstLine="91"/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</w:tc>
        <w:tc>
          <w:tcPr>
            <w:tcW w:w="122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80F9C" w14:textId="2171F87E" w:rsidR="004F155B" w:rsidRDefault="004F155B" w:rsidP="00FB26FE">
            <w:pPr>
              <w:rPr>
                <w:color w:val="000000"/>
              </w:rPr>
            </w:pPr>
            <w:r>
              <w:rPr>
                <w:color w:val="000000"/>
              </w:rPr>
              <w:t>12/19/25</w:t>
            </w:r>
          </w:p>
        </w:tc>
      </w:tr>
    </w:tbl>
    <w:p w14:paraId="265B670B" w14:textId="77777777" w:rsidR="004F155B" w:rsidRPr="000C2C27" w:rsidRDefault="004F155B" w:rsidP="000C2C27"/>
    <w:sectPr w:rsidR="004F155B" w:rsidRPr="000C2C27" w:rsidSect="000C2C2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FAD6" w14:textId="77777777" w:rsidR="00B53EB2" w:rsidRDefault="00B53EB2" w:rsidP="00D9438E">
      <w:pPr>
        <w:spacing w:after="0" w:line="240" w:lineRule="auto"/>
      </w:pPr>
      <w:r>
        <w:separator/>
      </w:r>
    </w:p>
  </w:endnote>
  <w:endnote w:type="continuationSeparator" w:id="0">
    <w:p w14:paraId="1A5F41D0" w14:textId="77777777" w:rsidR="00B53EB2" w:rsidRDefault="00B53EB2" w:rsidP="00D9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D62DB" w14:textId="77777777" w:rsidR="00B53EB2" w:rsidRDefault="00B53EB2" w:rsidP="00D9438E">
      <w:pPr>
        <w:spacing w:after="0" w:line="240" w:lineRule="auto"/>
      </w:pPr>
      <w:r>
        <w:separator/>
      </w:r>
    </w:p>
  </w:footnote>
  <w:footnote w:type="continuationSeparator" w:id="0">
    <w:p w14:paraId="4D802CF8" w14:textId="77777777" w:rsidR="00B53EB2" w:rsidRDefault="00B53EB2" w:rsidP="00D9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408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B310B5E" w14:textId="77777777" w:rsidR="00F97423" w:rsidRDefault="00F97423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8DC5C7" w14:textId="77777777" w:rsidR="00F97423" w:rsidRDefault="00F974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5B"/>
    <w:rsid w:val="00036519"/>
    <w:rsid w:val="000C02B1"/>
    <w:rsid w:val="000C2C27"/>
    <w:rsid w:val="000C74F7"/>
    <w:rsid w:val="001B0E12"/>
    <w:rsid w:val="00214F29"/>
    <w:rsid w:val="00214FDF"/>
    <w:rsid w:val="002A17B5"/>
    <w:rsid w:val="002C77DD"/>
    <w:rsid w:val="002F059B"/>
    <w:rsid w:val="00306242"/>
    <w:rsid w:val="00360915"/>
    <w:rsid w:val="003E2D58"/>
    <w:rsid w:val="0041444C"/>
    <w:rsid w:val="004231F8"/>
    <w:rsid w:val="004973BF"/>
    <w:rsid w:val="004F155B"/>
    <w:rsid w:val="0056789C"/>
    <w:rsid w:val="00597585"/>
    <w:rsid w:val="005C52A4"/>
    <w:rsid w:val="005D6B5E"/>
    <w:rsid w:val="00671F1C"/>
    <w:rsid w:val="006858DE"/>
    <w:rsid w:val="007323AC"/>
    <w:rsid w:val="00786ED7"/>
    <w:rsid w:val="007D6E19"/>
    <w:rsid w:val="007E44B9"/>
    <w:rsid w:val="00816BEA"/>
    <w:rsid w:val="00970DF0"/>
    <w:rsid w:val="00985990"/>
    <w:rsid w:val="009E76B3"/>
    <w:rsid w:val="00A86B43"/>
    <w:rsid w:val="00AD674B"/>
    <w:rsid w:val="00B24E74"/>
    <w:rsid w:val="00B53EB2"/>
    <w:rsid w:val="00BD07C7"/>
    <w:rsid w:val="00C3480A"/>
    <w:rsid w:val="00CE707F"/>
    <w:rsid w:val="00D16660"/>
    <w:rsid w:val="00D66D28"/>
    <w:rsid w:val="00D9438E"/>
    <w:rsid w:val="00DA2488"/>
    <w:rsid w:val="00DD4A0E"/>
    <w:rsid w:val="00DD70BC"/>
    <w:rsid w:val="00E20C1D"/>
    <w:rsid w:val="00E211DB"/>
    <w:rsid w:val="00E21935"/>
    <w:rsid w:val="00E57A48"/>
    <w:rsid w:val="00E61461"/>
    <w:rsid w:val="00EC3685"/>
    <w:rsid w:val="00EC49BC"/>
    <w:rsid w:val="00ED2670"/>
    <w:rsid w:val="00F9272D"/>
    <w:rsid w:val="00F97423"/>
    <w:rsid w:val="00FB26FE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D8174"/>
  <w15:chartTrackingRefBased/>
  <w15:docId w15:val="{92B882D1-9ABC-4227-8324-395F4C7BC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C27"/>
  </w:style>
  <w:style w:type="paragraph" w:styleId="Heading1">
    <w:name w:val="heading 1"/>
    <w:basedOn w:val="Normal"/>
    <w:next w:val="Normal"/>
    <w:link w:val="Heading1Char"/>
    <w:uiPriority w:val="9"/>
    <w:qFormat/>
    <w:rsid w:val="00036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200B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5317" w:themeColor="accent6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6BEA"/>
    <w:pPr>
      <w:keepNext/>
      <w:keepLines/>
      <w:spacing w:before="80" w:after="40"/>
      <w:outlineLvl w:val="4"/>
    </w:pPr>
    <w:rPr>
      <w:rFonts w:eastAsiaTheme="majorEastAsia" w:cstheme="majorBidi"/>
      <w:color w:val="275317" w:themeColor="accent6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19"/>
    <w:rPr>
      <w:rFonts w:asciiTheme="majorHAnsi" w:eastAsiaTheme="majorEastAsia" w:hAnsiTheme="majorHAnsi" w:cstheme="majorBidi"/>
      <w:color w:val="275317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519"/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200B"/>
    <w:rPr>
      <w:rFonts w:eastAsiaTheme="majorEastAsia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00B"/>
    <w:rPr>
      <w:rFonts w:eastAsiaTheme="majorEastAsia" w:cstheme="majorBidi"/>
      <w:i/>
      <w:iCs/>
      <w:color w:val="275317" w:themeColor="accent6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816BEA"/>
    <w:rPr>
      <w:rFonts w:eastAsiaTheme="majorEastAsia" w:cstheme="majorBidi"/>
      <w:color w:val="275317" w:themeColor="accent6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92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F9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38E"/>
    <w:rPr>
      <w:i/>
      <w:iCs/>
      <w:color w:val="275317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275317" w:themeColor="accent6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38E"/>
    <w:rPr>
      <w:i/>
      <w:iCs/>
      <w:color w:val="275317" w:themeColor="accent6" w:themeShade="80"/>
    </w:rPr>
  </w:style>
  <w:style w:type="character" w:styleId="IntenseReference">
    <w:name w:val="Intense Reference"/>
    <w:basedOn w:val="DefaultParagraphFont"/>
    <w:uiPriority w:val="32"/>
    <w:qFormat/>
    <w:rsid w:val="00D9438E"/>
    <w:rPr>
      <w:b/>
      <w:bCs/>
      <w:smallCaps/>
      <w:color w:val="275317" w:themeColor="accent6" w:themeShade="8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38E"/>
  </w:style>
  <w:style w:type="paragraph" w:styleId="Footer">
    <w:name w:val="footer"/>
    <w:basedOn w:val="Normal"/>
    <w:link w:val="FooterChar"/>
    <w:uiPriority w:val="99"/>
    <w:unhideWhenUsed/>
    <w:rsid w:val="00D9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38E"/>
  </w:style>
  <w:style w:type="character" w:styleId="SmartLink">
    <w:name w:val="Smart Link"/>
    <w:basedOn w:val="DefaultParagraphFont"/>
    <w:uiPriority w:val="99"/>
    <w:semiHidden/>
    <w:unhideWhenUsed/>
    <w:rsid w:val="004F155B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hase\Downloads\DEP_Letterhead_Update%20Nov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B771C-C584-4BE4-B89F-95586881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DEP_Letterhead_Update Nov 2025.dotx</Template>
  <TotalTime>34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Chase, Richard F. (DEP)</dc:creator>
  <cp:keywords/>
  <dc:description/>
  <cp:lastModifiedBy>Chase, Richard F. (DEP)</cp:lastModifiedBy>
  <cp:revision>6</cp:revision>
  <cp:lastPrinted>2025-10-07T15:39:00Z</cp:lastPrinted>
  <dcterms:created xsi:type="dcterms:W3CDTF">2025-12-18T12:21:00Z</dcterms:created>
  <dcterms:modified xsi:type="dcterms:W3CDTF">2025-12-18T12:55:00Z</dcterms:modified>
</cp:coreProperties>
</file>