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2F" w:rsidRDefault="0059272F">
      <w:pPr>
        <w:spacing w:before="8" w:line="150" w:lineRule="exact"/>
        <w:rPr>
          <w:sz w:val="15"/>
          <w:szCs w:val="15"/>
        </w:rPr>
      </w:pPr>
    </w:p>
    <w:p w:rsidR="0059272F" w:rsidRDefault="005634B0">
      <w:pPr>
        <w:pStyle w:val="Heading1"/>
        <w:spacing w:before="60"/>
        <w:ind w:right="2291" w:firstLine="0"/>
        <w:jc w:val="center"/>
      </w:pPr>
      <w:r>
        <w:rPr>
          <w:noProof/>
        </w:rPr>
        <w:drawing>
          <wp:anchor distT="0" distB="0" distL="114300" distR="114300" simplePos="0" relativeHeight="251657728" behindDoc="1" locked="0" layoutInCell="1" allowOverlap="1">
            <wp:simplePos x="0" y="0"/>
            <wp:positionH relativeFrom="page">
              <wp:posOffset>546100</wp:posOffset>
            </wp:positionH>
            <wp:positionV relativeFrom="paragraph">
              <wp:posOffset>-41275</wp:posOffset>
            </wp:positionV>
            <wp:extent cx="914400" cy="11087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108710"/>
                    </a:xfrm>
                    <a:prstGeom prst="rect">
                      <a:avLst/>
                    </a:prstGeom>
                    <a:noFill/>
                  </pic:spPr>
                </pic:pic>
              </a:graphicData>
            </a:graphic>
          </wp:anchor>
        </w:drawing>
      </w:r>
      <w:r>
        <w:rPr>
          <w:noProof/>
        </w:rPr>
        <w:drawing>
          <wp:anchor distT="0" distB="0" distL="114300" distR="114300" simplePos="0" relativeHeight="251658752" behindDoc="1" locked="0" layoutInCell="1" allowOverlap="1">
            <wp:simplePos x="0" y="0"/>
            <wp:positionH relativeFrom="page">
              <wp:posOffset>6221095</wp:posOffset>
            </wp:positionH>
            <wp:positionV relativeFrom="paragraph">
              <wp:posOffset>201295</wp:posOffset>
            </wp:positionV>
            <wp:extent cx="1102995" cy="548640"/>
            <wp:effectExtent l="0" t="0" r="190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2995" cy="548640"/>
                    </a:xfrm>
                    <a:prstGeom prst="rect">
                      <a:avLst/>
                    </a:prstGeom>
                    <a:noFill/>
                  </pic:spPr>
                </pic:pic>
              </a:graphicData>
            </a:graphic>
          </wp:anchor>
        </w:drawing>
      </w:r>
      <w:r>
        <w:rPr>
          <w:color w:val="33339A"/>
        </w:rPr>
        <w:t>The</w:t>
      </w:r>
      <w:r>
        <w:rPr>
          <w:color w:val="33339A"/>
          <w:spacing w:val="-17"/>
        </w:rPr>
        <w:t xml:space="preserve"> </w:t>
      </w:r>
      <w:r>
        <w:rPr>
          <w:color w:val="33339A"/>
        </w:rPr>
        <w:t>Commonwea</w:t>
      </w:r>
      <w:r>
        <w:rPr>
          <w:color w:val="33339A"/>
          <w:spacing w:val="1"/>
        </w:rPr>
        <w:t>l</w:t>
      </w:r>
      <w:r>
        <w:rPr>
          <w:color w:val="33339A"/>
        </w:rPr>
        <w:t>th</w:t>
      </w:r>
      <w:r>
        <w:rPr>
          <w:color w:val="33339A"/>
          <w:spacing w:val="-16"/>
        </w:rPr>
        <w:t xml:space="preserve"> </w:t>
      </w:r>
      <w:r>
        <w:rPr>
          <w:color w:val="33339A"/>
        </w:rPr>
        <w:t>of</w:t>
      </w:r>
      <w:r>
        <w:rPr>
          <w:color w:val="33339A"/>
          <w:spacing w:val="-17"/>
        </w:rPr>
        <w:t xml:space="preserve"> </w:t>
      </w:r>
      <w:r>
        <w:rPr>
          <w:color w:val="33339A"/>
        </w:rPr>
        <w:t>Massac</w:t>
      </w:r>
      <w:r>
        <w:rPr>
          <w:color w:val="33339A"/>
          <w:spacing w:val="1"/>
        </w:rPr>
        <w:t>h</w:t>
      </w:r>
      <w:r>
        <w:rPr>
          <w:color w:val="33339A"/>
        </w:rPr>
        <w:t>usetts</w:t>
      </w:r>
      <w:r>
        <w:rPr>
          <w:color w:val="33339A"/>
          <w:w w:val="99"/>
        </w:rPr>
        <w:t xml:space="preserve"> </w:t>
      </w:r>
      <w:r>
        <w:rPr>
          <w:color w:val="33339A"/>
        </w:rPr>
        <w:t>Executive</w:t>
      </w:r>
      <w:r>
        <w:rPr>
          <w:color w:val="33339A"/>
          <w:spacing w:val="-10"/>
        </w:rPr>
        <w:t xml:space="preserve"> </w:t>
      </w:r>
      <w:r>
        <w:rPr>
          <w:color w:val="33339A"/>
        </w:rPr>
        <w:t>Office</w:t>
      </w:r>
      <w:r>
        <w:rPr>
          <w:color w:val="33339A"/>
          <w:spacing w:val="-10"/>
        </w:rPr>
        <w:t xml:space="preserve"> </w:t>
      </w:r>
      <w:r>
        <w:rPr>
          <w:color w:val="33339A"/>
        </w:rPr>
        <w:t>of</w:t>
      </w:r>
      <w:r>
        <w:rPr>
          <w:color w:val="33339A"/>
          <w:spacing w:val="-10"/>
        </w:rPr>
        <w:t xml:space="preserve"> </w:t>
      </w:r>
      <w:r>
        <w:rPr>
          <w:color w:val="33339A"/>
        </w:rPr>
        <w:t>Heal</w:t>
      </w:r>
      <w:r>
        <w:rPr>
          <w:color w:val="33339A"/>
          <w:spacing w:val="1"/>
        </w:rPr>
        <w:t>t</w:t>
      </w:r>
      <w:r>
        <w:rPr>
          <w:color w:val="33339A"/>
        </w:rPr>
        <w:t>h</w:t>
      </w:r>
      <w:r>
        <w:rPr>
          <w:color w:val="33339A"/>
          <w:spacing w:val="-10"/>
        </w:rPr>
        <w:t xml:space="preserve"> </w:t>
      </w:r>
      <w:r>
        <w:rPr>
          <w:color w:val="33339A"/>
        </w:rPr>
        <w:t>and</w:t>
      </w:r>
      <w:r>
        <w:rPr>
          <w:color w:val="33339A"/>
          <w:spacing w:val="-10"/>
        </w:rPr>
        <w:t xml:space="preserve"> </w:t>
      </w:r>
      <w:r>
        <w:rPr>
          <w:color w:val="33339A"/>
        </w:rPr>
        <w:t>Human</w:t>
      </w:r>
      <w:r>
        <w:rPr>
          <w:color w:val="33339A"/>
          <w:spacing w:val="-10"/>
        </w:rPr>
        <w:t xml:space="preserve"> </w:t>
      </w:r>
      <w:r>
        <w:rPr>
          <w:color w:val="33339A"/>
        </w:rPr>
        <w:t>Services</w:t>
      </w:r>
      <w:r>
        <w:rPr>
          <w:color w:val="33339A"/>
          <w:w w:val="99"/>
        </w:rPr>
        <w:t xml:space="preserve"> </w:t>
      </w:r>
      <w:r>
        <w:rPr>
          <w:color w:val="33339A"/>
        </w:rPr>
        <w:t>Office</w:t>
      </w:r>
      <w:r>
        <w:rPr>
          <w:color w:val="33339A"/>
          <w:spacing w:val="-12"/>
        </w:rPr>
        <w:t xml:space="preserve"> </w:t>
      </w:r>
      <w:r>
        <w:rPr>
          <w:color w:val="33339A"/>
        </w:rPr>
        <w:t>of</w:t>
      </w:r>
      <w:r>
        <w:rPr>
          <w:color w:val="33339A"/>
          <w:spacing w:val="-11"/>
        </w:rPr>
        <w:t xml:space="preserve"> </w:t>
      </w:r>
      <w:r>
        <w:rPr>
          <w:color w:val="33339A"/>
        </w:rPr>
        <w:t>Medica</w:t>
      </w:r>
      <w:r>
        <w:rPr>
          <w:color w:val="33339A"/>
          <w:spacing w:val="1"/>
        </w:rPr>
        <w:t>i</w:t>
      </w:r>
      <w:r>
        <w:rPr>
          <w:color w:val="33339A"/>
        </w:rPr>
        <w:t>d</w:t>
      </w:r>
    </w:p>
    <w:p w:rsidR="0059272F" w:rsidRDefault="005634B0">
      <w:pPr>
        <w:ind w:left="3439" w:right="3439" w:hanging="2"/>
        <w:jc w:val="center"/>
        <w:rPr>
          <w:rFonts w:ascii="Bookman Old Style" w:eastAsia="Bookman Old Style" w:hAnsi="Bookman Old Style" w:cs="Bookman Old Style"/>
          <w:sz w:val="28"/>
          <w:szCs w:val="28"/>
        </w:rPr>
      </w:pPr>
      <w:r>
        <w:rPr>
          <w:rFonts w:ascii="Bookman Old Style" w:eastAsia="Bookman Old Style" w:hAnsi="Bookman Old Style" w:cs="Bookman Old Style"/>
          <w:color w:val="33339A"/>
          <w:sz w:val="28"/>
          <w:szCs w:val="28"/>
        </w:rPr>
        <w:t>100</w:t>
      </w:r>
      <w:r>
        <w:rPr>
          <w:rFonts w:ascii="Bookman Old Style" w:eastAsia="Bookman Old Style" w:hAnsi="Bookman Old Style" w:cs="Bookman Old Style"/>
          <w:color w:val="33339A"/>
          <w:spacing w:val="-9"/>
          <w:sz w:val="28"/>
          <w:szCs w:val="28"/>
        </w:rPr>
        <w:t xml:space="preserve"> </w:t>
      </w:r>
      <w:r>
        <w:rPr>
          <w:rFonts w:ascii="Bookman Old Style" w:eastAsia="Bookman Old Style" w:hAnsi="Bookman Old Style" w:cs="Bookman Old Style"/>
          <w:color w:val="33339A"/>
          <w:sz w:val="28"/>
          <w:szCs w:val="28"/>
        </w:rPr>
        <w:t>Ha</w:t>
      </w:r>
      <w:r>
        <w:rPr>
          <w:rFonts w:ascii="Bookman Old Style" w:eastAsia="Bookman Old Style" w:hAnsi="Bookman Old Style" w:cs="Bookman Old Style"/>
          <w:color w:val="33339A"/>
          <w:spacing w:val="1"/>
          <w:sz w:val="28"/>
          <w:szCs w:val="28"/>
        </w:rPr>
        <w:t>n</w:t>
      </w:r>
      <w:r>
        <w:rPr>
          <w:rFonts w:ascii="Bookman Old Style" w:eastAsia="Bookman Old Style" w:hAnsi="Bookman Old Style" w:cs="Bookman Old Style"/>
          <w:color w:val="33339A"/>
          <w:spacing w:val="-1"/>
          <w:sz w:val="28"/>
          <w:szCs w:val="28"/>
        </w:rPr>
        <w:t>c</w:t>
      </w:r>
      <w:r>
        <w:rPr>
          <w:rFonts w:ascii="Bookman Old Style" w:eastAsia="Bookman Old Style" w:hAnsi="Bookman Old Style" w:cs="Bookman Old Style"/>
          <w:color w:val="33339A"/>
          <w:sz w:val="28"/>
          <w:szCs w:val="28"/>
        </w:rPr>
        <w:t>o</w:t>
      </w:r>
      <w:r>
        <w:rPr>
          <w:rFonts w:ascii="Bookman Old Style" w:eastAsia="Bookman Old Style" w:hAnsi="Bookman Old Style" w:cs="Bookman Old Style"/>
          <w:color w:val="33339A"/>
          <w:spacing w:val="1"/>
          <w:sz w:val="28"/>
          <w:szCs w:val="28"/>
        </w:rPr>
        <w:t>c</w:t>
      </w:r>
      <w:r>
        <w:rPr>
          <w:rFonts w:ascii="Bookman Old Style" w:eastAsia="Bookman Old Style" w:hAnsi="Bookman Old Style" w:cs="Bookman Old Style"/>
          <w:color w:val="33339A"/>
          <w:sz w:val="28"/>
          <w:szCs w:val="28"/>
        </w:rPr>
        <w:t>k</w:t>
      </w:r>
      <w:r>
        <w:rPr>
          <w:rFonts w:ascii="Bookman Old Style" w:eastAsia="Bookman Old Style" w:hAnsi="Bookman Old Style" w:cs="Bookman Old Style"/>
          <w:color w:val="33339A"/>
          <w:spacing w:val="-9"/>
          <w:sz w:val="28"/>
          <w:szCs w:val="28"/>
        </w:rPr>
        <w:t xml:space="preserve"> </w:t>
      </w:r>
      <w:r>
        <w:rPr>
          <w:rFonts w:ascii="Bookman Old Style" w:eastAsia="Bookman Old Style" w:hAnsi="Bookman Old Style" w:cs="Bookman Old Style"/>
          <w:color w:val="33339A"/>
          <w:sz w:val="28"/>
          <w:szCs w:val="28"/>
        </w:rPr>
        <w:t>Street,</w:t>
      </w:r>
      <w:r>
        <w:rPr>
          <w:rFonts w:ascii="Bookman Old Style" w:eastAsia="Bookman Old Style" w:hAnsi="Bookman Old Style" w:cs="Bookman Old Style"/>
          <w:color w:val="33339A"/>
          <w:spacing w:val="-9"/>
          <w:sz w:val="28"/>
          <w:szCs w:val="28"/>
        </w:rPr>
        <w:t xml:space="preserve"> </w:t>
      </w:r>
      <w:r>
        <w:rPr>
          <w:rFonts w:ascii="Bookman Old Style" w:eastAsia="Bookman Old Style" w:hAnsi="Bookman Old Style" w:cs="Bookman Old Style"/>
          <w:color w:val="33339A"/>
          <w:sz w:val="28"/>
          <w:szCs w:val="28"/>
        </w:rPr>
        <w:t>6</w:t>
      </w:r>
      <w:proofErr w:type="spellStart"/>
      <w:r>
        <w:rPr>
          <w:rFonts w:ascii="Bookman Old Style" w:eastAsia="Bookman Old Style" w:hAnsi="Bookman Old Style" w:cs="Bookman Old Style"/>
          <w:color w:val="33339A"/>
          <w:position w:val="7"/>
          <w:sz w:val="18"/>
          <w:szCs w:val="18"/>
        </w:rPr>
        <w:t>th</w:t>
      </w:r>
      <w:proofErr w:type="spellEnd"/>
      <w:r>
        <w:rPr>
          <w:rFonts w:ascii="Bookman Old Style" w:eastAsia="Bookman Old Style" w:hAnsi="Bookman Old Style" w:cs="Bookman Old Style"/>
          <w:color w:val="33339A"/>
          <w:spacing w:val="23"/>
          <w:position w:val="7"/>
          <w:sz w:val="18"/>
          <w:szCs w:val="18"/>
        </w:rPr>
        <w:t xml:space="preserve"> </w:t>
      </w:r>
      <w:r>
        <w:rPr>
          <w:rFonts w:ascii="Bookman Old Style" w:eastAsia="Bookman Old Style" w:hAnsi="Bookman Old Style" w:cs="Bookman Old Style"/>
          <w:color w:val="33339A"/>
          <w:spacing w:val="-1"/>
          <w:sz w:val="28"/>
          <w:szCs w:val="28"/>
        </w:rPr>
        <w:t>Floor</w:t>
      </w:r>
      <w:r>
        <w:rPr>
          <w:rFonts w:ascii="Bookman Old Style" w:eastAsia="Bookman Old Style" w:hAnsi="Bookman Old Style" w:cs="Bookman Old Style"/>
          <w:color w:val="33339A"/>
          <w:spacing w:val="-1"/>
          <w:w w:val="99"/>
          <w:sz w:val="28"/>
          <w:szCs w:val="28"/>
        </w:rPr>
        <w:t xml:space="preserve"> </w:t>
      </w:r>
      <w:r>
        <w:rPr>
          <w:rFonts w:ascii="Bookman Old Style" w:eastAsia="Bookman Old Style" w:hAnsi="Bookman Old Style" w:cs="Bookman Old Style"/>
          <w:color w:val="33339A"/>
          <w:sz w:val="28"/>
          <w:szCs w:val="28"/>
        </w:rPr>
        <w:t>Quincy,</w:t>
      </w:r>
      <w:r>
        <w:rPr>
          <w:rFonts w:ascii="Bookman Old Style" w:eastAsia="Bookman Old Style" w:hAnsi="Bookman Old Style" w:cs="Bookman Old Style"/>
          <w:color w:val="33339A"/>
          <w:spacing w:val="-20"/>
          <w:sz w:val="28"/>
          <w:szCs w:val="28"/>
        </w:rPr>
        <w:t xml:space="preserve"> </w:t>
      </w:r>
      <w:r>
        <w:rPr>
          <w:rFonts w:ascii="Bookman Old Style" w:eastAsia="Bookman Old Style" w:hAnsi="Bookman Old Style" w:cs="Bookman Old Style"/>
          <w:color w:val="33339A"/>
          <w:sz w:val="28"/>
          <w:szCs w:val="28"/>
        </w:rPr>
        <w:t>Massachusetts</w:t>
      </w:r>
      <w:r>
        <w:rPr>
          <w:rFonts w:ascii="Bookman Old Style" w:eastAsia="Bookman Old Style" w:hAnsi="Bookman Old Style" w:cs="Bookman Old Style"/>
          <w:color w:val="33339A"/>
          <w:spacing w:val="-20"/>
          <w:sz w:val="28"/>
          <w:szCs w:val="28"/>
        </w:rPr>
        <w:t xml:space="preserve"> </w:t>
      </w:r>
      <w:r>
        <w:rPr>
          <w:rFonts w:ascii="Bookman Old Style" w:eastAsia="Bookman Old Style" w:hAnsi="Bookman Old Style" w:cs="Bookman Old Style"/>
          <w:color w:val="33339A"/>
          <w:sz w:val="28"/>
          <w:szCs w:val="28"/>
        </w:rPr>
        <w:t>02171</w:t>
      </w:r>
    </w:p>
    <w:p w:rsidR="0059272F" w:rsidRDefault="0059272F">
      <w:pPr>
        <w:spacing w:line="200" w:lineRule="exact"/>
        <w:rPr>
          <w:sz w:val="20"/>
          <w:szCs w:val="20"/>
        </w:rPr>
      </w:pPr>
    </w:p>
    <w:p w:rsidR="0059272F" w:rsidRDefault="0059272F">
      <w:pPr>
        <w:spacing w:before="19" w:line="260" w:lineRule="exact"/>
        <w:rPr>
          <w:sz w:val="26"/>
          <w:szCs w:val="26"/>
        </w:rPr>
      </w:pPr>
    </w:p>
    <w:p w:rsidR="0059272F" w:rsidRDefault="0059272F">
      <w:pPr>
        <w:spacing w:line="260" w:lineRule="exact"/>
        <w:rPr>
          <w:sz w:val="26"/>
          <w:szCs w:val="26"/>
        </w:rPr>
        <w:sectPr w:rsidR="0059272F">
          <w:type w:val="continuous"/>
          <w:pgSz w:w="12240" w:h="15840"/>
          <w:pgMar w:top="500" w:right="600" w:bottom="280" w:left="600" w:header="720" w:footer="720" w:gutter="0"/>
          <w:cols w:space="720"/>
        </w:sectPr>
      </w:pPr>
    </w:p>
    <w:p w:rsidR="0059272F" w:rsidRDefault="0059272F">
      <w:pPr>
        <w:spacing w:before="7" w:line="130" w:lineRule="exact"/>
        <w:rPr>
          <w:sz w:val="13"/>
          <w:szCs w:val="13"/>
        </w:rPr>
      </w:pPr>
    </w:p>
    <w:p w:rsidR="0059272F" w:rsidRDefault="005634B0">
      <w:pPr>
        <w:ind w:left="108"/>
        <w:jc w:val="center"/>
        <w:rPr>
          <w:rFonts w:ascii="Bookman Old Style" w:eastAsia="Bookman Old Style" w:hAnsi="Bookman Old Style" w:cs="Bookman Old Style"/>
          <w:sz w:val="16"/>
          <w:szCs w:val="16"/>
        </w:rPr>
      </w:pPr>
      <w:r>
        <w:rPr>
          <w:rFonts w:ascii="Bookman Old Style" w:eastAsia="Bookman Old Style" w:hAnsi="Bookman Old Style" w:cs="Bookman Old Style"/>
          <w:color w:val="33339A"/>
          <w:sz w:val="16"/>
          <w:szCs w:val="16"/>
        </w:rPr>
        <w:t>CH</w:t>
      </w:r>
      <w:r>
        <w:rPr>
          <w:rFonts w:ascii="Bookman Old Style" w:eastAsia="Bookman Old Style" w:hAnsi="Bookman Old Style" w:cs="Bookman Old Style"/>
          <w:color w:val="33339A"/>
          <w:spacing w:val="-1"/>
          <w:sz w:val="16"/>
          <w:szCs w:val="16"/>
        </w:rPr>
        <w:t>A</w:t>
      </w:r>
      <w:r>
        <w:rPr>
          <w:rFonts w:ascii="Bookman Old Style" w:eastAsia="Bookman Old Style" w:hAnsi="Bookman Old Style" w:cs="Bookman Old Style"/>
          <w:color w:val="33339A"/>
          <w:sz w:val="16"/>
          <w:szCs w:val="16"/>
        </w:rPr>
        <w:t>RLES</w:t>
      </w:r>
      <w:r>
        <w:rPr>
          <w:rFonts w:ascii="Bookman Old Style" w:eastAsia="Bookman Old Style" w:hAnsi="Bookman Old Style" w:cs="Bookman Old Style"/>
          <w:color w:val="33339A"/>
          <w:spacing w:val="-8"/>
          <w:sz w:val="16"/>
          <w:szCs w:val="16"/>
        </w:rPr>
        <w:t xml:space="preserve"> </w:t>
      </w:r>
      <w:r>
        <w:rPr>
          <w:rFonts w:ascii="Bookman Old Style" w:eastAsia="Bookman Old Style" w:hAnsi="Bookman Old Style" w:cs="Bookman Old Style"/>
          <w:color w:val="33339A"/>
          <w:sz w:val="16"/>
          <w:szCs w:val="16"/>
        </w:rPr>
        <w:t>D.</w:t>
      </w:r>
      <w:r>
        <w:rPr>
          <w:rFonts w:ascii="Bookman Old Style" w:eastAsia="Bookman Old Style" w:hAnsi="Bookman Old Style" w:cs="Bookman Old Style"/>
          <w:color w:val="33339A"/>
          <w:spacing w:val="-8"/>
          <w:sz w:val="16"/>
          <w:szCs w:val="16"/>
        </w:rPr>
        <w:t xml:space="preserve"> </w:t>
      </w:r>
      <w:r>
        <w:rPr>
          <w:rFonts w:ascii="Bookman Old Style" w:eastAsia="Bookman Old Style" w:hAnsi="Bookman Old Style" w:cs="Bookman Old Style"/>
          <w:color w:val="33339A"/>
          <w:sz w:val="16"/>
          <w:szCs w:val="16"/>
        </w:rPr>
        <w:t>B</w:t>
      </w:r>
      <w:r>
        <w:rPr>
          <w:rFonts w:ascii="Bookman Old Style" w:eastAsia="Bookman Old Style" w:hAnsi="Bookman Old Style" w:cs="Bookman Old Style"/>
          <w:color w:val="33339A"/>
          <w:spacing w:val="-1"/>
          <w:sz w:val="16"/>
          <w:szCs w:val="16"/>
        </w:rPr>
        <w:t>A</w:t>
      </w:r>
      <w:r>
        <w:rPr>
          <w:rFonts w:ascii="Bookman Old Style" w:eastAsia="Bookman Old Style" w:hAnsi="Bookman Old Style" w:cs="Bookman Old Style"/>
          <w:color w:val="33339A"/>
          <w:sz w:val="16"/>
          <w:szCs w:val="16"/>
        </w:rPr>
        <w:t>KER</w:t>
      </w:r>
    </w:p>
    <w:p w:rsidR="0059272F" w:rsidRDefault="005634B0">
      <w:pPr>
        <w:ind w:left="567" w:right="458"/>
        <w:jc w:val="center"/>
        <w:rPr>
          <w:rFonts w:ascii="Bookman Old Style" w:eastAsia="Bookman Old Style" w:hAnsi="Bookman Old Style" w:cs="Bookman Old Style"/>
          <w:sz w:val="16"/>
          <w:szCs w:val="16"/>
        </w:rPr>
      </w:pPr>
      <w:r>
        <w:rPr>
          <w:rFonts w:ascii="Bookman Old Style" w:eastAsia="Bookman Old Style" w:hAnsi="Bookman Old Style" w:cs="Bookman Old Style"/>
          <w:color w:val="33339A"/>
          <w:spacing w:val="-1"/>
          <w:sz w:val="16"/>
          <w:szCs w:val="16"/>
        </w:rPr>
        <w:t>G</w:t>
      </w:r>
      <w:r>
        <w:rPr>
          <w:rFonts w:ascii="Bookman Old Style" w:eastAsia="Bookman Old Style" w:hAnsi="Bookman Old Style" w:cs="Bookman Old Style"/>
          <w:color w:val="33339A"/>
          <w:sz w:val="16"/>
          <w:szCs w:val="16"/>
        </w:rPr>
        <w:t>o</w:t>
      </w:r>
      <w:r>
        <w:rPr>
          <w:rFonts w:ascii="Bookman Old Style" w:eastAsia="Bookman Old Style" w:hAnsi="Bookman Old Style" w:cs="Bookman Old Style"/>
          <w:color w:val="33339A"/>
          <w:spacing w:val="-1"/>
          <w:sz w:val="16"/>
          <w:szCs w:val="16"/>
        </w:rPr>
        <w:t>v</w:t>
      </w:r>
      <w:r>
        <w:rPr>
          <w:rFonts w:ascii="Bookman Old Style" w:eastAsia="Bookman Old Style" w:hAnsi="Bookman Old Style" w:cs="Bookman Old Style"/>
          <w:color w:val="33339A"/>
          <w:spacing w:val="2"/>
          <w:sz w:val="16"/>
          <w:szCs w:val="16"/>
        </w:rPr>
        <w:t>e</w:t>
      </w:r>
      <w:r>
        <w:rPr>
          <w:rFonts w:ascii="Bookman Old Style" w:eastAsia="Bookman Old Style" w:hAnsi="Bookman Old Style" w:cs="Bookman Old Style"/>
          <w:color w:val="33339A"/>
          <w:sz w:val="16"/>
          <w:szCs w:val="16"/>
        </w:rPr>
        <w:t>rn</w:t>
      </w:r>
      <w:r>
        <w:rPr>
          <w:rFonts w:ascii="Bookman Old Style" w:eastAsia="Bookman Old Style" w:hAnsi="Bookman Old Style" w:cs="Bookman Old Style"/>
          <w:color w:val="33339A"/>
          <w:spacing w:val="-1"/>
          <w:sz w:val="16"/>
          <w:szCs w:val="16"/>
        </w:rPr>
        <w:t>or</w:t>
      </w:r>
    </w:p>
    <w:p w:rsidR="0059272F" w:rsidRDefault="0059272F">
      <w:pPr>
        <w:spacing w:before="8" w:line="180" w:lineRule="exact"/>
        <w:rPr>
          <w:sz w:val="18"/>
          <w:szCs w:val="18"/>
        </w:rPr>
      </w:pPr>
    </w:p>
    <w:p w:rsidR="0059272F" w:rsidRDefault="005634B0">
      <w:pPr>
        <w:ind w:left="107"/>
        <w:jc w:val="center"/>
        <w:rPr>
          <w:rFonts w:ascii="Bookman Old Style" w:eastAsia="Bookman Old Style" w:hAnsi="Bookman Old Style" w:cs="Bookman Old Style"/>
          <w:sz w:val="16"/>
          <w:szCs w:val="16"/>
        </w:rPr>
      </w:pPr>
      <w:r>
        <w:rPr>
          <w:rFonts w:ascii="Bookman Old Style" w:eastAsia="Bookman Old Style" w:hAnsi="Bookman Old Style" w:cs="Bookman Old Style"/>
          <w:color w:val="33339A"/>
          <w:sz w:val="16"/>
          <w:szCs w:val="16"/>
        </w:rPr>
        <w:t>K</w:t>
      </w:r>
      <w:r>
        <w:rPr>
          <w:rFonts w:ascii="Bookman Old Style" w:eastAsia="Bookman Old Style" w:hAnsi="Bookman Old Style" w:cs="Bookman Old Style"/>
          <w:color w:val="33339A"/>
          <w:spacing w:val="-1"/>
          <w:sz w:val="16"/>
          <w:szCs w:val="16"/>
        </w:rPr>
        <w:t>A</w:t>
      </w:r>
      <w:r>
        <w:rPr>
          <w:rFonts w:ascii="Bookman Old Style" w:eastAsia="Bookman Old Style" w:hAnsi="Bookman Old Style" w:cs="Bookman Old Style"/>
          <w:color w:val="33339A"/>
          <w:sz w:val="16"/>
          <w:szCs w:val="16"/>
        </w:rPr>
        <w:t>RYN</w:t>
      </w:r>
      <w:r>
        <w:rPr>
          <w:rFonts w:ascii="Bookman Old Style" w:eastAsia="Bookman Old Style" w:hAnsi="Bookman Old Style" w:cs="Bookman Old Style"/>
          <w:color w:val="33339A"/>
          <w:spacing w:val="-7"/>
          <w:sz w:val="16"/>
          <w:szCs w:val="16"/>
        </w:rPr>
        <w:t xml:space="preserve"> </w:t>
      </w:r>
      <w:r>
        <w:rPr>
          <w:rFonts w:ascii="Bookman Old Style" w:eastAsia="Bookman Old Style" w:hAnsi="Bookman Old Style" w:cs="Bookman Old Style"/>
          <w:color w:val="33339A"/>
          <w:sz w:val="16"/>
          <w:szCs w:val="16"/>
        </w:rPr>
        <w:t>E.</w:t>
      </w:r>
      <w:r>
        <w:rPr>
          <w:rFonts w:ascii="Bookman Old Style" w:eastAsia="Bookman Old Style" w:hAnsi="Bookman Old Style" w:cs="Bookman Old Style"/>
          <w:color w:val="33339A"/>
          <w:spacing w:val="-7"/>
          <w:sz w:val="16"/>
          <w:szCs w:val="16"/>
        </w:rPr>
        <w:t xml:space="preserve"> </w:t>
      </w:r>
      <w:r>
        <w:rPr>
          <w:rFonts w:ascii="Bookman Old Style" w:eastAsia="Bookman Old Style" w:hAnsi="Bookman Old Style" w:cs="Bookman Old Style"/>
          <w:color w:val="33339A"/>
          <w:spacing w:val="-1"/>
          <w:sz w:val="16"/>
          <w:szCs w:val="16"/>
        </w:rPr>
        <w:t>PO</w:t>
      </w:r>
      <w:r>
        <w:rPr>
          <w:rFonts w:ascii="Bookman Old Style" w:eastAsia="Bookman Old Style" w:hAnsi="Bookman Old Style" w:cs="Bookman Old Style"/>
          <w:color w:val="33339A"/>
          <w:sz w:val="16"/>
          <w:szCs w:val="16"/>
        </w:rPr>
        <w:t>LI</w:t>
      </w:r>
      <w:r>
        <w:rPr>
          <w:rFonts w:ascii="Bookman Old Style" w:eastAsia="Bookman Old Style" w:hAnsi="Bookman Old Style" w:cs="Bookman Old Style"/>
          <w:color w:val="33339A"/>
          <w:spacing w:val="-1"/>
          <w:sz w:val="16"/>
          <w:szCs w:val="16"/>
        </w:rPr>
        <w:t>T</w:t>
      </w:r>
      <w:r>
        <w:rPr>
          <w:rFonts w:ascii="Bookman Old Style" w:eastAsia="Bookman Old Style" w:hAnsi="Bookman Old Style" w:cs="Bookman Old Style"/>
          <w:color w:val="33339A"/>
          <w:sz w:val="16"/>
          <w:szCs w:val="16"/>
        </w:rPr>
        <w:t>O</w:t>
      </w:r>
    </w:p>
    <w:p w:rsidR="0059272F" w:rsidRDefault="005634B0">
      <w:pPr>
        <w:spacing w:line="187" w:lineRule="exact"/>
        <w:ind w:left="109"/>
        <w:jc w:val="center"/>
        <w:rPr>
          <w:rFonts w:ascii="Bookman Old Style" w:eastAsia="Bookman Old Style" w:hAnsi="Bookman Old Style" w:cs="Bookman Old Style"/>
          <w:sz w:val="16"/>
          <w:szCs w:val="16"/>
        </w:rPr>
      </w:pPr>
      <w:r>
        <w:rPr>
          <w:rFonts w:ascii="Bookman Old Style" w:eastAsia="Bookman Old Style" w:hAnsi="Bookman Old Style" w:cs="Bookman Old Style"/>
          <w:color w:val="33339A"/>
          <w:sz w:val="16"/>
          <w:szCs w:val="16"/>
        </w:rPr>
        <w:t>L</w:t>
      </w:r>
      <w:r>
        <w:rPr>
          <w:rFonts w:ascii="Bookman Old Style" w:eastAsia="Bookman Old Style" w:hAnsi="Bookman Old Style" w:cs="Bookman Old Style"/>
          <w:color w:val="33339A"/>
          <w:spacing w:val="-2"/>
          <w:sz w:val="16"/>
          <w:szCs w:val="16"/>
        </w:rPr>
        <w:t>i</w:t>
      </w:r>
      <w:r>
        <w:rPr>
          <w:rFonts w:ascii="Bookman Old Style" w:eastAsia="Bookman Old Style" w:hAnsi="Bookman Old Style" w:cs="Bookman Old Style"/>
          <w:color w:val="33339A"/>
          <w:spacing w:val="2"/>
          <w:sz w:val="16"/>
          <w:szCs w:val="16"/>
        </w:rPr>
        <w:t>e</w:t>
      </w:r>
      <w:r>
        <w:rPr>
          <w:rFonts w:ascii="Bookman Old Style" w:eastAsia="Bookman Old Style" w:hAnsi="Bookman Old Style" w:cs="Bookman Old Style"/>
          <w:color w:val="33339A"/>
          <w:spacing w:val="-1"/>
          <w:sz w:val="16"/>
          <w:szCs w:val="16"/>
        </w:rPr>
        <w:t>ut</w:t>
      </w:r>
      <w:r>
        <w:rPr>
          <w:rFonts w:ascii="Bookman Old Style" w:eastAsia="Bookman Old Style" w:hAnsi="Bookman Old Style" w:cs="Bookman Old Style"/>
          <w:color w:val="33339A"/>
          <w:spacing w:val="2"/>
          <w:sz w:val="16"/>
          <w:szCs w:val="16"/>
        </w:rPr>
        <w:t>e</w:t>
      </w:r>
      <w:r>
        <w:rPr>
          <w:rFonts w:ascii="Bookman Old Style" w:eastAsia="Bookman Old Style" w:hAnsi="Bookman Old Style" w:cs="Bookman Old Style"/>
          <w:color w:val="33339A"/>
          <w:sz w:val="16"/>
          <w:szCs w:val="16"/>
        </w:rPr>
        <w:t>nant</w:t>
      </w:r>
      <w:r>
        <w:rPr>
          <w:rFonts w:ascii="Bookman Old Style" w:eastAsia="Bookman Old Style" w:hAnsi="Bookman Old Style" w:cs="Bookman Old Style"/>
          <w:color w:val="33339A"/>
          <w:spacing w:val="-16"/>
          <w:sz w:val="16"/>
          <w:szCs w:val="16"/>
        </w:rPr>
        <w:t xml:space="preserve"> </w:t>
      </w:r>
      <w:r>
        <w:rPr>
          <w:rFonts w:ascii="Bookman Old Style" w:eastAsia="Bookman Old Style" w:hAnsi="Bookman Old Style" w:cs="Bookman Old Style"/>
          <w:color w:val="33339A"/>
          <w:sz w:val="16"/>
          <w:szCs w:val="16"/>
        </w:rPr>
        <w:t>G</w:t>
      </w:r>
      <w:r>
        <w:rPr>
          <w:rFonts w:ascii="Bookman Old Style" w:eastAsia="Bookman Old Style" w:hAnsi="Bookman Old Style" w:cs="Bookman Old Style"/>
          <w:color w:val="33339A"/>
          <w:spacing w:val="-1"/>
          <w:sz w:val="16"/>
          <w:szCs w:val="16"/>
        </w:rPr>
        <w:t>o</w:t>
      </w:r>
      <w:r>
        <w:rPr>
          <w:rFonts w:ascii="Bookman Old Style" w:eastAsia="Bookman Old Style" w:hAnsi="Bookman Old Style" w:cs="Bookman Old Style"/>
          <w:color w:val="33339A"/>
          <w:sz w:val="16"/>
          <w:szCs w:val="16"/>
        </w:rPr>
        <w:t>vern</w:t>
      </w:r>
      <w:r>
        <w:rPr>
          <w:rFonts w:ascii="Bookman Old Style" w:eastAsia="Bookman Old Style" w:hAnsi="Bookman Old Style" w:cs="Bookman Old Style"/>
          <w:color w:val="33339A"/>
          <w:spacing w:val="-1"/>
          <w:sz w:val="16"/>
          <w:szCs w:val="16"/>
        </w:rPr>
        <w:t>o</w:t>
      </w:r>
      <w:r>
        <w:rPr>
          <w:rFonts w:ascii="Bookman Old Style" w:eastAsia="Bookman Old Style" w:hAnsi="Bookman Old Style" w:cs="Bookman Old Style"/>
          <w:color w:val="33339A"/>
          <w:sz w:val="16"/>
          <w:szCs w:val="16"/>
        </w:rPr>
        <w:t>r</w:t>
      </w:r>
    </w:p>
    <w:p w:rsidR="0059272F" w:rsidRDefault="0059272F">
      <w:pPr>
        <w:spacing w:before="8" w:line="180" w:lineRule="exact"/>
        <w:rPr>
          <w:sz w:val="18"/>
          <w:szCs w:val="18"/>
        </w:rPr>
      </w:pPr>
    </w:p>
    <w:p w:rsidR="0059272F" w:rsidRDefault="005634B0">
      <w:pPr>
        <w:ind w:left="106"/>
        <w:jc w:val="center"/>
        <w:rPr>
          <w:rFonts w:ascii="Bookman Old Style" w:eastAsia="Bookman Old Style" w:hAnsi="Bookman Old Style" w:cs="Bookman Old Style"/>
          <w:sz w:val="16"/>
          <w:szCs w:val="16"/>
        </w:rPr>
      </w:pPr>
      <w:r>
        <w:rPr>
          <w:rFonts w:ascii="Bookman Old Style" w:eastAsia="Bookman Old Style" w:hAnsi="Bookman Old Style" w:cs="Bookman Old Style"/>
          <w:color w:val="33339A"/>
          <w:sz w:val="16"/>
          <w:szCs w:val="16"/>
        </w:rPr>
        <w:t>M</w:t>
      </w:r>
      <w:r>
        <w:rPr>
          <w:rFonts w:ascii="Bookman Old Style" w:eastAsia="Bookman Old Style" w:hAnsi="Bookman Old Style" w:cs="Bookman Old Style"/>
          <w:color w:val="33339A"/>
          <w:spacing w:val="-1"/>
          <w:sz w:val="16"/>
          <w:szCs w:val="16"/>
        </w:rPr>
        <w:t>A</w:t>
      </w:r>
      <w:r>
        <w:rPr>
          <w:rFonts w:ascii="Bookman Old Style" w:eastAsia="Bookman Old Style" w:hAnsi="Bookman Old Style" w:cs="Bookman Old Style"/>
          <w:color w:val="33339A"/>
          <w:spacing w:val="1"/>
          <w:sz w:val="16"/>
          <w:szCs w:val="16"/>
        </w:rPr>
        <w:t>R</w:t>
      </w:r>
      <w:r>
        <w:rPr>
          <w:rFonts w:ascii="Bookman Old Style" w:eastAsia="Bookman Old Style" w:hAnsi="Bookman Old Style" w:cs="Bookman Old Style"/>
          <w:color w:val="33339A"/>
          <w:spacing w:val="-1"/>
          <w:sz w:val="16"/>
          <w:szCs w:val="16"/>
        </w:rPr>
        <w:t>Y</w:t>
      </w:r>
      <w:r>
        <w:rPr>
          <w:rFonts w:ascii="Bookman Old Style" w:eastAsia="Bookman Old Style" w:hAnsi="Bookman Old Style" w:cs="Bookman Old Style"/>
          <w:color w:val="33339A"/>
          <w:sz w:val="16"/>
          <w:szCs w:val="16"/>
        </w:rPr>
        <w:t>LOU</w:t>
      </w:r>
      <w:r>
        <w:rPr>
          <w:rFonts w:ascii="Bookman Old Style" w:eastAsia="Bookman Old Style" w:hAnsi="Bookman Old Style" w:cs="Bookman Old Style"/>
          <w:color w:val="33339A"/>
          <w:spacing w:val="-17"/>
          <w:sz w:val="16"/>
          <w:szCs w:val="16"/>
        </w:rPr>
        <w:t xml:space="preserve"> </w:t>
      </w:r>
      <w:r>
        <w:rPr>
          <w:rFonts w:ascii="Bookman Old Style" w:eastAsia="Bookman Old Style" w:hAnsi="Bookman Old Style" w:cs="Bookman Old Style"/>
          <w:color w:val="33339A"/>
          <w:sz w:val="16"/>
          <w:szCs w:val="16"/>
        </w:rPr>
        <w:t>S</w:t>
      </w:r>
      <w:r>
        <w:rPr>
          <w:rFonts w:ascii="Bookman Old Style" w:eastAsia="Bookman Old Style" w:hAnsi="Bookman Old Style" w:cs="Bookman Old Style"/>
          <w:color w:val="33339A"/>
          <w:spacing w:val="1"/>
          <w:sz w:val="16"/>
          <w:szCs w:val="16"/>
        </w:rPr>
        <w:t>U</w:t>
      </w:r>
      <w:r>
        <w:rPr>
          <w:rFonts w:ascii="Bookman Old Style" w:eastAsia="Bookman Old Style" w:hAnsi="Bookman Old Style" w:cs="Bookman Old Style"/>
          <w:color w:val="33339A"/>
          <w:sz w:val="16"/>
          <w:szCs w:val="16"/>
        </w:rPr>
        <w:t>DDERS</w:t>
      </w:r>
    </w:p>
    <w:p w:rsidR="0059272F" w:rsidRDefault="005634B0">
      <w:pPr>
        <w:ind w:left="567" w:right="459"/>
        <w:jc w:val="center"/>
        <w:rPr>
          <w:rFonts w:ascii="Bookman Old Style" w:eastAsia="Bookman Old Style" w:hAnsi="Bookman Old Style" w:cs="Bookman Old Style"/>
          <w:sz w:val="16"/>
          <w:szCs w:val="16"/>
        </w:rPr>
      </w:pPr>
      <w:r>
        <w:rPr>
          <w:rFonts w:ascii="Bookman Old Style" w:eastAsia="Bookman Old Style" w:hAnsi="Bookman Old Style" w:cs="Bookman Old Style"/>
          <w:color w:val="33339A"/>
          <w:spacing w:val="-1"/>
          <w:sz w:val="16"/>
          <w:szCs w:val="16"/>
        </w:rPr>
        <w:t>S</w:t>
      </w:r>
      <w:r>
        <w:rPr>
          <w:rFonts w:ascii="Bookman Old Style" w:eastAsia="Bookman Old Style" w:hAnsi="Bookman Old Style" w:cs="Bookman Old Style"/>
          <w:color w:val="33339A"/>
          <w:spacing w:val="2"/>
          <w:sz w:val="16"/>
          <w:szCs w:val="16"/>
        </w:rPr>
        <w:t>e</w:t>
      </w:r>
      <w:r>
        <w:rPr>
          <w:rFonts w:ascii="Bookman Old Style" w:eastAsia="Bookman Old Style" w:hAnsi="Bookman Old Style" w:cs="Bookman Old Style"/>
          <w:color w:val="33339A"/>
          <w:spacing w:val="-1"/>
          <w:sz w:val="16"/>
          <w:szCs w:val="16"/>
        </w:rPr>
        <w:t>cr</w:t>
      </w:r>
      <w:r>
        <w:rPr>
          <w:rFonts w:ascii="Bookman Old Style" w:eastAsia="Bookman Old Style" w:hAnsi="Bookman Old Style" w:cs="Bookman Old Style"/>
          <w:color w:val="33339A"/>
          <w:spacing w:val="1"/>
          <w:sz w:val="16"/>
          <w:szCs w:val="16"/>
        </w:rPr>
        <w:t>e</w:t>
      </w:r>
      <w:r>
        <w:rPr>
          <w:rFonts w:ascii="Bookman Old Style" w:eastAsia="Bookman Old Style" w:hAnsi="Bookman Old Style" w:cs="Bookman Old Style"/>
          <w:color w:val="33339A"/>
          <w:sz w:val="16"/>
          <w:szCs w:val="16"/>
        </w:rPr>
        <w:t>t</w:t>
      </w:r>
      <w:r>
        <w:rPr>
          <w:rFonts w:ascii="Bookman Old Style" w:eastAsia="Bookman Old Style" w:hAnsi="Bookman Old Style" w:cs="Bookman Old Style"/>
          <w:color w:val="33339A"/>
          <w:spacing w:val="-1"/>
          <w:sz w:val="16"/>
          <w:szCs w:val="16"/>
        </w:rPr>
        <w:t>a</w:t>
      </w:r>
      <w:r>
        <w:rPr>
          <w:rFonts w:ascii="Bookman Old Style" w:eastAsia="Bookman Old Style" w:hAnsi="Bookman Old Style" w:cs="Bookman Old Style"/>
          <w:color w:val="33339A"/>
          <w:sz w:val="16"/>
          <w:szCs w:val="16"/>
        </w:rPr>
        <w:t>ry</w:t>
      </w:r>
    </w:p>
    <w:p w:rsidR="0059272F" w:rsidRDefault="005634B0">
      <w:pPr>
        <w:spacing w:before="77"/>
        <w:ind w:right="52"/>
        <w:jc w:val="center"/>
        <w:rPr>
          <w:rFonts w:ascii="Bookman Old Style" w:eastAsia="Bookman Old Style" w:hAnsi="Bookman Old Style" w:cs="Bookman Old Style"/>
          <w:sz w:val="16"/>
          <w:szCs w:val="16"/>
        </w:rPr>
      </w:pPr>
      <w:r>
        <w:br w:type="column"/>
      </w:r>
      <w:r>
        <w:rPr>
          <w:rFonts w:ascii="Bookman Old Style" w:eastAsia="Bookman Old Style" w:hAnsi="Bookman Old Style" w:cs="Bookman Old Style"/>
          <w:color w:val="33339A"/>
          <w:spacing w:val="-1"/>
          <w:sz w:val="16"/>
          <w:szCs w:val="16"/>
        </w:rPr>
        <w:lastRenderedPageBreak/>
        <w:t>D</w:t>
      </w:r>
      <w:r>
        <w:rPr>
          <w:rFonts w:ascii="Bookman Old Style" w:eastAsia="Bookman Old Style" w:hAnsi="Bookman Old Style" w:cs="Bookman Old Style"/>
          <w:color w:val="33339A"/>
          <w:sz w:val="16"/>
          <w:szCs w:val="16"/>
        </w:rPr>
        <w:t>A</w:t>
      </w:r>
      <w:r>
        <w:rPr>
          <w:rFonts w:ascii="Bookman Old Style" w:eastAsia="Bookman Old Style" w:hAnsi="Bookman Old Style" w:cs="Bookman Old Style"/>
          <w:color w:val="33339A"/>
          <w:spacing w:val="-1"/>
          <w:sz w:val="16"/>
          <w:szCs w:val="16"/>
        </w:rPr>
        <w:t>N</w:t>
      </w:r>
      <w:r>
        <w:rPr>
          <w:rFonts w:ascii="Bookman Old Style" w:eastAsia="Bookman Old Style" w:hAnsi="Bookman Old Style" w:cs="Bookman Old Style"/>
          <w:color w:val="33339A"/>
          <w:spacing w:val="2"/>
          <w:sz w:val="16"/>
          <w:szCs w:val="16"/>
        </w:rPr>
        <w:t>I</w:t>
      </w:r>
      <w:r>
        <w:rPr>
          <w:rFonts w:ascii="Bookman Old Style" w:eastAsia="Bookman Old Style" w:hAnsi="Bookman Old Style" w:cs="Bookman Old Style"/>
          <w:color w:val="33339A"/>
          <w:spacing w:val="-1"/>
          <w:sz w:val="16"/>
          <w:szCs w:val="16"/>
        </w:rPr>
        <w:t>E</w:t>
      </w:r>
      <w:r>
        <w:rPr>
          <w:rFonts w:ascii="Bookman Old Style" w:eastAsia="Bookman Old Style" w:hAnsi="Bookman Old Style" w:cs="Bookman Old Style"/>
          <w:color w:val="33339A"/>
          <w:sz w:val="16"/>
          <w:szCs w:val="16"/>
        </w:rPr>
        <w:t>L</w:t>
      </w:r>
      <w:r>
        <w:rPr>
          <w:rFonts w:ascii="Bookman Old Style" w:eastAsia="Bookman Old Style" w:hAnsi="Bookman Old Style" w:cs="Bookman Old Style"/>
          <w:color w:val="33339A"/>
          <w:spacing w:val="-10"/>
          <w:sz w:val="16"/>
          <w:szCs w:val="16"/>
        </w:rPr>
        <w:t xml:space="preserve"> </w:t>
      </w:r>
      <w:r>
        <w:rPr>
          <w:rFonts w:ascii="Bookman Old Style" w:eastAsia="Bookman Old Style" w:hAnsi="Bookman Old Style" w:cs="Bookman Old Style"/>
          <w:color w:val="33339A"/>
          <w:spacing w:val="-1"/>
          <w:sz w:val="16"/>
          <w:szCs w:val="16"/>
        </w:rPr>
        <w:t>TSAI</w:t>
      </w:r>
    </w:p>
    <w:p w:rsidR="0059272F" w:rsidRDefault="005634B0">
      <w:pPr>
        <w:spacing w:before="1" w:line="188" w:lineRule="exact"/>
        <w:ind w:left="106" w:right="156"/>
        <w:jc w:val="center"/>
        <w:rPr>
          <w:rFonts w:ascii="Bookman Old Style" w:eastAsia="Bookman Old Style" w:hAnsi="Bookman Old Style" w:cs="Bookman Old Style"/>
          <w:sz w:val="16"/>
          <w:szCs w:val="16"/>
        </w:rPr>
      </w:pPr>
      <w:r>
        <w:rPr>
          <w:rFonts w:ascii="Bookman Old Style" w:eastAsia="Bookman Old Style" w:hAnsi="Bookman Old Style" w:cs="Bookman Old Style"/>
          <w:color w:val="33339A"/>
          <w:sz w:val="16"/>
          <w:szCs w:val="16"/>
        </w:rPr>
        <w:t>Ass</w:t>
      </w:r>
      <w:r>
        <w:rPr>
          <w:rFonts w:ascii="Bookman Old Style" w:eastAsia="Bookman Old Style" w:hAnsi="Bookman Old Style" w:cs="Bookman Old Style"/>
          <w:color w:val="33339A"/>
          <w:spacing w:val="1"/>
          <w:sz w:val="16"/>
          <w:szCs w:val="16"/>
        </w:rPr>
        <w:t>i</w:t>
      </w:r>
      <w:r>
        <w:rPr>
          <w:rFonts w:ascii="Bookman Old Style" w:eastAsia="Bookman Old Style" w:hAnsi="Bookman Old Style" w:cs="Bookman Old Style"/>
          <w:color w:val="33339A"/>
          <w:sz w:val="16"/>
          <w:szCs w:val="16"/>
        </w:rPr>
        <w:t>stant</w:t>
      </w:r>
      <w:r>
        <w:rPr>
          <w:rFonts w:ascii="Bookman Old Style" w:eastAsia="Bookman Old Style" w:hAnsi="Bookman Old Style" w:cs="Bookman Old Style"/>
          <w:color w:val="33339A"/>
          <w:spacing w:val="-9"/>
          <w:sz w:val="16"/>
          <w:szCs w:val="16"/>
        </w:rPr>
        <w:t xml:space="preserve"> </w:t>
      </w:r>
      <w:r>
        <w:rPr>
          <w:rFonts w:ascii="Bookman Old Style" w:eastAsia="Bookman Old Style" w:hAnsi="Bookman Old Style" w:cs="Bookman Old Style"/>
          <w:color w:val="33339A"/>
          <w:sz w:val="16"/>
          <w:szCs w:val="16"/>
        </w:rPr>
        <w:t>S</w:t>
      </w:r>
      <w:r>
        <w:rPr>
          <w:rFonts w:ascii="Bookman Old Style" w:eastAsia="Bookman Old Style" w:hAnsi="Bookman Old Style" w:cs="Bookman Old Style"/>
          <w:color w:val="33339A"/>
          <w:spacing w:val="2"/>
          <w:sz w:val="16"/>
          <w:szCs w:val="16"/>
        </w:rPr>
        <w:t>e</w:t>
      </w:r>
      <w:r>
        <w:rPr>
          <w:rFonts w:ascii="Bookman Old Style" w:eastAsia="Bookman Old Style" w:hAnsi="Bookman Old Style" w:cs="Bookman Old Style"/>
          <w:color w:val="33339A"/>
          <w:sz w:val="16"/>
          <w:szCs w:val="16"/>
        </w:rPr>
        <w:t>cr</w:t>
      </w:r>
      <w:r>
        <w:rPr>
          <w:rFonts w:ascii="Bookman Old Style" w:eastAsia="Bookman Old Style" w:hAnsi="Bookman Old Style" w:cs="Bookman Old Style"/>
          <w:color w:val="33339A"/>
          <w:spacing w:val="1"/>
          <w:sz w:val="16"/>
          <w:szCs w:val="16"/>
        </w:rPr>
        <w:t>e</w:t>
      </w:r>
      <w:r>
        <w:rPr>
          <w:rFonts w:ascii="Bookman Old Style" w:eastAsia="Bookman Old Style" w:hAnsi="Bookman Old Style" w:cs="Bookman Old Style"/>
          <w:color w:val="33339A"/>
          <w:sz w:val="16"/>
          <w:szCs w:val="16"/>
        </w:rPr>
        <w:t>tary</w:t>
      </w:r>
      <w:r>
        <w:rPr>
          <w:rFonts w:ascii="Bookman Old Style" w:eastAsia="Bookman Old Style" w:hAnsi="Bookman Old Style" w:cs="Bookman Old Style"/>
          <w:color w:val="33339A"/>
          <w:spacing w:val="-8"/>
          <w:sz w:val="16"/>
          <w:szCs w:val="16"/>
        </w:rPr>
        <w:t xml:space="preserve"> </w:t>
      </w:r>
      <w:r>
        <w:rPr>
          <w:rFonts w:ascii="Bookman Old Style" w:eastAsia="Bookman Old Style" w:hAnsi="Bookman Old Style" w:cs="Bookman Old Style"/>
          <w:color w:val="33339A"/>
          <w:sz w:val="16"/>
          <w:szCs w:val="16"/>
        </w:rPr>
        <w:t>for</w:t>
      </w:r>
      <w:r>
        <w:rPr>
          <w:rFonts w:ascii="Bookman Old Style" w:eastAsia="Bookman Old Style" w:hAnsi="Bookman Old Style" w:cs="Bookman Old Style"/>
          <w:color w:val="33339A"/>
          <w:w w:val="99"/>
          <w:sz w:val="16"/>
          <w:szCs w:val="16"/>
        </w:rPr>
        <w:t xml:space="preserve"> </w:t>
      </w:r>
      <w:r>
        <w:rPr>
          <w:rFonts w:ascii="Bookman Old Style" w:eastAsia="Bookman Old Style" w:hAnsi="Bookman Old Style" w:cs="Bookman Old Style"/>
          <w:color w:val="33339A"/>
          <w:spacing w:val="-1"/>
          <w:sz w:val="16"/>
          <w:szCs w:val="16"/>
        </w:rPr>
        <w:t>Ma</w:t>
      </w:r>
      <w:r>
        <w:rPr>
          <w:rFonts w:ascii="Bookman Old Style" w:eastAsia="Bookman Old Style" w:hAnsi="Bookman Old Style" w:cs="Bookman Old Style"/>
          <w:color w:val="33339A"/>
          <w:spacing w:val="1"/>
          <w:sz w:val="16"/>
          <w:szCs w:val="16"/>
        </w:rPr>
        <w:t>s</w:t>
      </w:r>
      <w:r>
        <w:rPr>
          <w:rFonts w:ascii="Bookman Old Style" w:eastAsia="Bookman Old Style" w:hAnsi="Bookman Old Style" w:cs="Bookman Old Style"/>
          <w:color w:val="33339A"/>
          <w:spacing w:val="-1"/>
          <w:sz w:val="16"/>
          <w:szCs w:val="16"/>
        </w:rPr>
        <w:t>sH</w:t>
      </w:r>
      <w:r>
        <w:rPr>
          <w:rFonts w:ascii="Bookman Old Style" w:eastAsia="Bookman Old Style" w:hAnsi="Bookman Old Style" w:cs="Bookman Old Style"/>
          <w:color w:val="33339A"/>
          <w:spacing w:val="2"/>
          <w:sz w:val="16"/>
          <w:szCs w:val="16"/>
        </w:rPr>
        <w:t>e</w:t>
      </w:r>
      <w:r>
        <w:rPr>
          <w:rFonts w:ascii="Bookman Old Style" w:eastAsia="Bookman Old Style" w:hAnsi="Bookman Old Style" w:cs="Bookman Old Style"/>
          <w:color w:val="33339A"/>
          <w:spacing w:val="-1"/>
          <w:sz w:val="16"/>
          <w:szCs w:val="16"/>
        </w:rPr>
        <w:t>al</w:t>
      </w:r>
      <w:r>
        <w:rPr>
          <w:rFonts w:ascii="Bookman Old Style" w:eastAsia="Bookman Old Style" w:hAnsi="Bookman Old Style" w:cs="Bookman Old Style"/>
          <w:color w:val="33339A"/>
          <w:sz w:val="16"/>
          <w:szCs w:val="16"/>
        </w:rPr>
        <w:t>th</w:t>
      </w:r>
    </w:p>
    <w:p w:rsidR="0059272F" w:rsidRDefault="0059272F">
      <w:pPr>
        <w:spacing w:before="6" w:line="170" w:lineRule="exact"/>
        <w:rPr>
          <w:sz w:val="17"/>
          <w:szCs w:val="17"/>
        </w:rPr>
      </w:pPr>
    </w:p>
    <w:p w:rsidR="0059272F" w:rsidRDefault="0059272F">
      <w:pPr>
        <w:spacing w:line="200" w:lineRule="exact"/>
        <w:rPr>
          <w:sz w:val="20"/>
          <w:szCs w:val="20"/>
        </w:rPr>
      </w:pPr>
    </w:p>
    <w:p w:rsidR="0059272F" w:rsidRDefault="00CF3925">
      <w:pPr>
        <w:ind w:right="48"/>
        <w:jc w:val="center"/>
        <w:rPr>
          <w:rFonts w:ascii="Bookman Old Style" w:eastAsia="Bookman Old Style" w:hAnsi="Bookman Old Style" w:cs="Bookman Old Style"/>
          <w:sz w:val="16"/>
          <w:szCs w:val="16"/>
        </w:rPr>
      </w:pPr>
      <w:hyperlink r:id="rId7">
        <w:r w:rsidR="005634B0">
          <w:rPr>
            <w:rFonts w:ascii="Bookman Old Style" w:eastAsia="Bookman Old Style" w:hAnsi="Bookman Old Style" w:cs="Bookman Old Style"/>
            <w:color w:val="33339A"/>
            <w:sz w:val="16"/>
            <w:szCs w:val="16"/>
          </w:rPr>
          <w:t>www.mass.gov</w:t>
        </w:r>
        <w:r w:rsidR="005634B0">
          <w:rPr>
            <w:rFonts w:ascii="Bookman Old Style" w:eastAsia="Bookman Old Style" w:hAnsi="Bookman Old Style" w:cs="Bookman Old Style"/>
            <w:color w:val="33339A"/>
            <w:spacing w:val="-1"/>
            <w:sz w:val="16"/>
            <w:szCs w:val="16"/>
          </w:rPr>
          <w:t>/</w:t>
        </w:r>
        <w:r w:rsidR="005634B0">
          <w:rPr>
            <w:rFonts w:ascii="Bookman Old Style" w:eastAsia="Bookman Old Style" w:hAnsi="Bookman Old Style" w:cs="Bookman Old Style"/>
            <w:color w:val="33339A"/>
            <w:spacing w:val="2"/>
            <w:sz w:val="16"/>
            <w:szCs w:val="16"/>
          </w:rPr>
          <w:t>e</w:t>
        </w:r>
        <w:r w:rsidR="005634B0">
          <w:rPr>
            <w:rFonts w:ascii="Bookman Old Style" w:eastAsia="Bookman Old Style" w:hAnsi="Bookman Old Style" w:cs="Bookman Old Style"/>
            <w:color w:val="33339A"/>
            <w:spacing w:val="-1"/>
            <w:sz w:val="16"/>
            <w:szCs w:val="16"/>
          </w:rPr>
          <w:t>o</w:t>
        </w:r>
        <w:r w:rsidR="005634B0">
          <w:rPr>
            <w:rFonts w:ascii="Bookman Old Style" w:eastAsia="Bookman Old Style" w:hAnsi="Bookman Old Style" w:cs="Bookman Old Style"/>
            <w:color w:val="33339A"/>
            <w:sz w:val="16"/>
            <w:szCs w:val="16"/>
          </w:rPr>
          <w:t>hhs</w:t>
        </w:r>
      </w:hyperlink>
    </w:p>
    <w:p w:rsidR="0059272F" w:rsidRDefault="0059272F">
      <w:pPr>
        <w:jc w:val="center"/>
        <w:rPr>
          <w:rFonts w:ascii="Bookman Old Style" w:eastAsia="Bookman Old Style" w:hAnsi="Bookman Old Style" w:cs="Bookman Old Style"/>
          <w:sz w:val="16"/>
          <w:szCs w:val="16"/>
        </w:rPr>
        <w:sectPr w:rsidR="0059272F">
          <w:type w:val="continuous"/>
          <w:pgSz w:w="12240" w:h="15840"/>
          <w:pgMar w:top="500" w:right="600" w:bottom="280" w:left="600" w:header="720" w:footer="720" w:gutter="0"/>
          <w:cols w:num="2" w:space="720" w:equalWidth="0">
            <w:col w:w="1802" w:space="7197"/>
            <w:col w:w="2041"/>
          </w:cols>
        </w:sectPr>
      </w:pPr>
    </w:p>
    <w:p w:rsidR="0059272F" w:rsidRDefault="0059272F">
      <w:pPr>
        <w:spacing w:before="7" w:line="200" w:lineRule="exact"/>
        <w:rPr>
          <w:sz w:val="20"/>
          <w:szCs w:val="20"/>
        </w:rPr>
      </w:pPr>
    </w:p>
    <w:p w:rsidR="0059272F" w:rsidRDefault="005634B0">
      <w:pPr>
        <w:pStyle w:val="Heading2"/>
        <w:spacing w:before="51"/>
        <w:ind w:right="1"/>
        <w:jc w:val="center"/>
        <w:rPr>
          <w:rFonts w:ascii="Calibri" w:eastAsia="Calibri" w:hAnsi="Calibri" w:cs="Calibri"/>
          <w:b w:val="0"/>
          <w:bCs w:val="0"/>
        </w:rPr>
      </w:pPr>
      <w:r>
        <w:rPr>
          <w:rFonts w:ascii="Calibri" w:eastAsia="Calibri" w:hAnsi="Calibri" w:cs="Calibri"/>
          <w:spacing w:val="-1"/>
        </w:rPr>
        <w:t>NOTIC</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8"/>
        </w:rPr>
        <w:t xml:space="preserve"> </w:t>
      </w:r>
      <w:r>
        <w:rPr>
          <w:rFonts w:ascii="Calibri" w:eastAsia="Calibri" w:hAnsi="Calibri" w:cs="Calibri"/>
        </w:rPr>
        <w:t>AGENCY</w:t>
      </w:r>
      <w:r>
        <w:rPr>
          <w:rFonts w:ascii="Calibri" w:eastAsia="Calibri" w:hAnsi="Calibri" w:cs="Calibri"/>
          <w:spacing w:val="-9"/>
        </w:rPr>
        <w:t xml:space="preserve"> </w:t>
      </w:r>
      <w:r>
        <w:rPr>
          <w:rFonts w:ascii="Calibri" w:eastAsia="Calibri" w:hAnsi="Calibri" w:cs="Calibri"/>
          <w:spacing w:val="-1"/>
        </w:rPr>
        <w:t>ACTION</w:t>
      </w:r>
    </w:p>
    <w:p w:rsidR="0059272F" w:rsidRDefault="0059272F">
      <w:pPr>
        <w:spacing w:line="200" w:lineRule="exact"/>
        <w:rPr>
          <w:sz w:val="20"/>
          <w:szCs w:val="20"/>
        </w:rPr>
      </w:pPr>
    </w:p>
    <w:p w:rsidR="0059272F" w:rsidRDefault="0059272F">
      <w:pPr>
        <w:spacing w:before="11" w:line="260" w:lineRule="exact"/>
        <w:rPr>
          <w:sz w:val="26"/>
          <w:szCs w:val="26"/>
        </w:rPr>
      </w:pPr>
    </w:p>
    <w:p w:rsidR="0059272F" w:rsidRPr="00CE5C5C" w:rsidRDefault="005634B0">
      <w:pPr>
        <w:pStyle w:val="BodyText"/>
        <w:tabs>
          <w:tab w:val="left" w:pos="1919"/>
        </w:tabs>
        <w:spacing w:line="258" w:lineRule="auto"/>
        <w:ind w:left="1920" w:right="760" w:hanging="1440"/>
      </w:pPr>
      <w:r>
        <w:rPr>
          <w:rFonts w:cs="Times New Roman"/>
          <w:b/>
          <w:bCs/>
          <w:spacing w:val="-1"/>
        </w:rPr>
        <w:t>SUBJECT</w:t>
      </w:r>
      <w:r>
        <w:t>:</w:t>
      </w:r>
      <w:r>
        <w:tab/>
      </w:r>
      <w:r w:rsidRPr="00CE5C5C">
        <w:t xml:space="preserve">MassHealth:  </w:t>
      </w:r>
      <w:bookmarkStart w:id="0" w:name="_GoBack"/>
      <w:r w:rsidRPr="00CE5C5C">
        <w:t xml:space="preserve">Amendment to the Standard Alternative Benefit Plan State Plan </w:t>
      </w:r>
      <w:r w:rsidR="00CE5C5C">
        <w:br/>
      </w:r>
      <w:r w:rsidRPr="00CE5C5C">
        <w:t>(Adult Day Health)</w:t>
      </w:r>
      <w:bookmarkEnd w:id="0"/>
    </w:p>
    <w:p w:rsidR="0059272F" w:rsidRDefault="0059272F">
      <w:pPr>
        <w:spacing w:line="160" w:lineRule="exact"/>
        <w:rPr>
          <w:sz w:val="16"/>
          <w:szCs w:val="16"/>
        </w:rPr>
      </w:pPr>
    </w:p>
    <w:p w:rsidR="0059272F" w:rsidRDefault="005634B0">
      <w:pPr>
        <w:pStyle w:val="BodyText"/>
        <w:tabs>
          <w:tab w:val="left" w:pos="1919"/>
        </w:tabs>
      </w:pPr>
      <w:r>
        <w:rPr>
          <w:rFonts w:cs="Times New Roman"/>
          <w:b/>
          <w:bCs/>
        </w:rPr>
        <w:t>AGENC</w:t>
      </w:r>
      <w:r>
        <w:rPr>
          <w:rFonts w:cs="Times New Roman"/>
          <w:b/>
          <w:bCs/>
          <w:spacing w:val="-1"/>
        </w:rPr>
        <w:t>Y</w:t>
      </w:r>
      <w:r>
        <w:t>:</w:t>
      </w:r>
      <w:r>
        <w:tab/>
        <w:t>Massachusetts Executive Office of</w:t>
      </w:r>
      <w:r>
        <w:rPr>
          <w:spacing w:val="-1"/>
        </w:rPr>
        <w:t xml:space="preserve"> </w:t>
      </w:r>
      <w:r>
        <w:t>Health</w:t>
      </w:r>
      <w:r>
        <w:rPr>
          <w:spacing w:val="-1"/>
        </w:rPr>
        <w:t xml:space="preserve"> </w:t>
      </w:r>
      <w:r>
        <w:t>and</w:t>
      </w:r>
      <w:r>
        <w:rPr>
          <w:spacing w:val="-1"/>
        </w:rPr>
        <w:t xml:space="preserve"> </w:t>
      </w:r>
      <w:r>
        <w:t>Hu</w:t>
      </w:r>
      <w:r>
        <w:rPr>
          <w:spacing w:val="-2"/>
        </w:rPr>
        <w:t>m</w:t>
      </w:r>
      <w:r>
        <w:t>an</w:t>
      </w:r>
      <w:r>
        <w:rPr>
          <w:spacing w:val="1"/>
        </w:rPr>
        <w:t xml:space="preserve"> </w:t>
      </w:r>
      <w:r>
        <w:t>Services</w:t>
      </w:r>
      <w:r>
        <w:rPr>
          <w:spacing w:val="-24"/>
        </w:rPr>
        <w:t xml:space="preserve"> </w:t>
      </w:r>
      <w:r>
        <w:t>(EOHHS)</w:t>
      </w:r>
    </w:p>
    <w:p w:rsidR="0059272F" w:rsidRDefault="0059272F">
      <w:pPr>
        <w:spacing w:before="10" w:line="260" w:lineRule="exact"/>
        <w:rPr>
          <w:sz w:val="26"/>
          <w:szCs w:val="26"/>
        </w:rPr>
      </w:pPr>
    </w:p>
    <w:p w:rsidR="0059272F" w:rsidRDefault="005634B0">
      <w:pPr>
        <w:pStyle w:val="BodyText"/>
        <w:spacing w:line="258" w:lineRule="auto"/>
        <w:ind w:right="458"/>
      </w:pPr>
      <w:r>
        <w:t>EOHHS</w:t>
      </w:r>
      <w:r>
        <w:rPr>
          <w:spacing w:val="-1"/>
        </w:rPr>
        <w:t xml:space="preserve"> </w:t>
      </w:r>
      <w:r w:rsidR="007B4B2D">
        <w:rPr>
          <w:spacing w:val="-1"/>
        </w:rPr>
        <w:t xml:space="preserve">is implementing a </w:t>
      </w:r>
      <w:r>
        <w:rPr>
          <w:spacing w:val="-1"/>
        </w:rPr>
        <w:t xml:space="preserve">technical correction to the </w:t>
      </w:r>
      <w:r>
        <w:rPr>
          <w:spacing w:val="-2"/>
        </w:rPr>
        <w:t>S</w:t>
      </w:r>
      <w:r>
        <w:t>tan</w:t>
      </w:r>
      <w:r>
        <w:rPr>
          <w:spacing w:val="-2"/>
        </w:rPr>
        <w:t>d</w:t>
      </w:r>
      <w:r>
        <w:t>ard Alter</w:t>
      </w:r>
      <w:r>
        <w:rPr>
          <w:spacing w:val="-2"/>
        </w:rPr>
        <w:t>n</w:t>
      </w:r>
      <w:r>
        <w:rPr>
          <w:spacing w:val="-1"/>
        </w:rPr>
        <w:t>a</w:t>
      </w:r>
      <w:r>
        <w:t>tive Bene</w:t>
      </w:r>
      <w:r>
        <w:rPr>
          <w:spacing w:val="-1"/>
        </w:rPr>
        <w:t>f</w:t>
      </w:r>
      <w:r>
        <w:t>it Plan</w:t>
      </w:r>
      <w:r>
        <w:rPr>
          <w:spacing w:val="-2"/>
        </w:rPr>
        <w:t xml:space="preserve"> </w:t>
      </w:r>
      <w:r>
        <w:t>(ABP) State</w:t>
      </w:r>
      <w:r>
        <w:rPr>
          <w:spacing w:val="-2"/>
        </w:rPr>
        <w:t xml:space="preserve"> </w:t>
      </w:r>
      <w:r>
        <w:t>Plan</w:t>
      </w:r>
      <w:r w:rsidR="00ED0602">
        <w:t xml:space="preserve"> to </w:t>
      </w:r>
      <w:r w:rsidR="007B4B2D">
        <w:t>re</w:t>
      </w:r>
      <w:r w:rsidR="00ED0602">
        <w:t xml:space="preserve">classify Adult Day Health services (ADH) </w:t>
      </w:r>
      <w:r w:rsidR="00CF3FEF">
        <w:t xml:space="preserve">as </w:t>
      </w:r>
      <w:r w:rsidR="007B4B2D">
        <w:t xml:space="preserve">a </w:t>
      </w:r>
      <w:r w:rsidR="00CF3FEF">
        <w:t xml:space="preserve">preventive service </w:t>
      </w:r>
      <w:r w:rsidR="007B4B2D">
        <w:t xml:space="preserve">rather than a rehabilitative service.  The purpose of the amendment is </w:t>
      </w:r>
      <w:r>
        <w:t>to</w:t>
      </w:r>
      <w:r>
        <w:rPr>
          <w:spacing w:val="-1"/>
        </w:rPr>
        <w:t xml:space="preserve"> align </w:t>
      </w:r>
      <w:r w:rsidR="007B4B2D">
        <w:rPr>
          <w:spacing w:val="-1"/>
        </w:rPr>
        <w:t xml:space="preserve">the categorization of this service </w:t>
      </w:r>
      <w:r>
        <w:rPr>
          <w:spacing w:val="-1"/>
        </w:rPr>
        <w:t xml:space="preserve">with </w:t>
      </w:r>
      <w:r w:rsidR="007B4B2D">
        <w:rPr>
          <w:spacing w:val="-1"/>
        </w:rPr>
        <w:t xml:space="preserve">the </w:t>
      </w:r>
      <w:r>
        <w:t>Medicaid</w:t>
      </w:r>
      <w:r>
        <w:rPr>
          <w:spacing w:val="-1"/>
        </w:rPr>
        <w:t xml:space="preserve"> </w:t>
      </w:r>
      <w:r>
        <w:rPr>
          <w:spacing w:val="-2"/>
        </w:rPr>
        <w:t>S</w:t>
      </w:r>
      <w:r>
        <w:t>tate</w:t>
      </w:r>
      <w:r>
        <w:rPr>
          <w:spacing w:val="-1"/>
        </w:rPr>
        <w:t xml:space="preserve"> </w:t>
      </w:r>
      <w:r>
        <w:rPr>
          <w:spacing w:val="-2"/>
        </w:rPr>
        <w:t>P</w:t>
      </w:r>
      <w:r>
        <w:t>lan</w:t>
      </w:r>
      <w:r w:rsidR="007B4B2D">
        <w:rPr>
          <w:spacing w:val="-1"/>
        </w:rPr>
        <w:t>, which categorizes ADH as a preventative service</w:t>
      </w:r>
      <w:r>
        <w:t>.</w:t>
      </w:r>
      <w:r w:rsidR="007B4B2D">
        <w:t xml:space="preserve">  This a</w:t>
      </w:r>
      <w:r w:rsidR="007B4B2D">
        <w:rPr>
          <w:spacing w:val="-2"/>
        </w:rPr>
        <w:t>m</w:t>
      </w:r>
      <w:r w:rsidR="007B4B2D">
        <w:t>end</w:t>
      </w:r>
      <w:r w:rsidR="007B4B2D">
        <w:rPr>
          <w:spacing w:val="-2"/>
        </w:rPr>
        <w:t>m</w:t>
      </w:r>
      <w:r w:rsidR="007B4B2D">
        <w:t>ent</w:t>
      </w:r>
      <w:r w:rsidR="007B4B2D">
        <w:rPr>
          <w:spacing w:val="41"/>
        </w:rPr>
        <w:t xml:space="preserve"> </w:t>
      </w:r>
      <w:r w:rsidR="007B4B2D">
        <w:t xml:space="preserve">will </w:t>
      </w:r>
      <w:r w:rsidR="00F454D9">
        <w:t>not affect</w:t>
      </w:r>
      <w:r w:rsidR="007B4B2D">
        <w:t xml:space="preserve"> </w:t>
      </w:r>
      <w:r w:rsidR="00F454D9">
        <w:t xml:space="preserve">how </w:t>
      </w:r>
      <w:r w:rsidR="007B4B2D">
        <w:t>MassHealth provi</w:t>
      </w:r>
      <w:r w:rsidR="00F454D9">
        <w:t>des</w:t>
      </w:r>
      <w:r w:rsidR="003E02A3">
        <w:t xml:space="preserve"> </w:t>
      </w:r>
      <w:r w:rsidR="007B4B2D">
        <w:t>ADH services.</w:t>
      </w:r>
      <w:r w:rsidR="007B4B2D">
        <w:rPr>
          <w:spacing w:val="41"/>
        </w:rPr>
        <w:t xml:space="preserve"> </w:t>
      </w:r>
    </w:p>
    <w:p w:rsidR="0059272F" w:rsidRDefault="0059272F">
      <w:pPr>
        <w:spacing w:before="19" w:line="260" w:lineRule="exact"/>
        <w:rPr>
          <w:sz w:val="26"/>
          <w:szCs w:val="26"/>
        </w:rPr>
      </w:pPr>
    </w:p>
    <w:p w:rsidR="0059272F" w:rsidRDefault="005634B0">
      <w:pPr>
        <w:pStyle w:val="Heading2"/>
        <w:ind w:left="480"/>
        <w:rPr>
          <w:b w:val="0"/>
          <w:bCs w:val="0"/>
        </w:rPr>
      </w:pPr>
      <w:r>
        <w:t>EPSDT and Tribal Consultation</w:t>
      </w:r>
    </w:p>
    <w:p w:rsidR="0059272F" w:rsidRDefault="0059272F">
      <w:pPr>
        <w:spacing w:line="180" w:lineRule="exact"/>
        <w:rPr>
          <w:sz w:val="18"/>
          <w:szCs w:val="18"/>
        </w:rPr>
      </w:pPr>
    </w:p>
    <w:p w:rsidR="0059272F" w:rsidRDefault="007B4B2D">
      <w:pPr>
        <w:pStyle w:val="BodyText"/>
        <w:spacing w:line="259" w:lineRule="auto"/>
        <w:ind w:right="582"/>
        <w:jc w:val="both"/>
      </w:pPr>
      <w:r>
        <w:t>The</w:t>
      </w:r>
      <w:r w:rsidRPr="006F4E94">
        <w:t xml:space="preserve"> </w:t>
      </w:r>
      <w:r>
        <w:t>a</w:t>
      </w:r>
      <w:r w:rsidRPr="006F4E94">
        <w:t>m</w:t>
      </w:r>
      <w:r>
        <w:t>end</w:t>
      </w:r>
      <w:r w:rsidRPr="006F4E94">
        <w:t>m</w:t>
      </w:r>
      <w:r>
        <w:t>ents</w:t>
      </w:r>
      <w:r w:rsidRPr="006F4E94">
        <w:t xml:space="preserve"> </w:t>
      </w:r>
      <w:r>
        <w:t>will</w:t>
      </w:r>
      <w:r w:rsidRPr="006F4E94">
        <w:t xml:space="preserve"> </w:t>
      </w:r>
      <w:r w:rsidR="00F454D9">
        <w:t xml:space="preserve">not affect how </w:t>
      </w:r>
      <w:r>
        <w:t>MassHealth</w:t>
      </w:r>
      <w:r w:rsidRPr="006F4E94">
        <w:t xml:space="preserve"> provi</w:t>
      </w:r>
      <w:r w:rsidR="00F454D9">
        <w:t>des</w:t>
      </w:r>
      <w:r w:rsidR="00F454D9" w:rsidRPr="0083627C">
        <w:rPr>
          <w:spacing w:val="-1"/>
        </w:rPr>
        <w:t xml:space="preserve"> </w:t>
      </w:r>
      <w:r w:rsidR="00F454D9" w:rsidRPr="00233F56">
        <w:rPr>
          <w:spacing w:val="-1"/>
        </w:rPr>
        <w:t>Early and Periodic Screening, Diagnostic and Treatment</w:t>
      </w:r>
      <w:r w:rsidR="00F454D9" w:rsidRPr="006F4E94">
        <w:t xml:space="preserve"> </w:t>
      </w:r>
      <w:r w:rsidR="00F454D9">
        <w:t>(</w:t>
      </w:r>
      <w:r w:rsidRPr="006F4E94">
        <w:t>EPSD</w:t>
      </w:r>
      <w:r>
        <w:t>T</w:t>
      </w:r>
      <w:r w:rsidR="00F454D9">
        <w:t>)</w:t>
      </w:r>
      <w:r w:rsidRPr="006F4E94">
        <w:t xml:space="preserve"> services</w:t>
      </w:r>
      <w:r>
        <w:t>.</w:t>
      </w:r>
      <w:r w:rsidRPr="006F4E94">
        <w:t xml:space="preserve"> </w:t>
      </w:r>
      <w:r w:rsidR="005634B0" w:rsidRPr="006F4E94">
        <w:t>EOHH</w:t>
      </w:r>
      <w:r w:rsidR="005634B0">
        <w:t>S</w:t>
      </w:r>
      <w:r w:rsidR="005634B0" w:rsidRPr="006F4E94">
        <w:t xml:space="preserve"> has followe</w:t>
      </w:r>
      <w:r w:rsidR="005634B0">
        <w:t>d</w:t>
      </w:r>
      <w:r w:rsidR="005634B0" w:rsidRPr="006F4E94">
        <w:t xml:space="preserve"> th</w:t>
      </w:r>
      <w:r w:rsidR="005634B0">
        <w:t>e</w:t>
      </w:r>
      <w:r w:rsidR="005634B0" w:rsidRPr="006F4E94">
        <w:t xml:space="preserve"> triba</w:t>
      </w:r>
      <w:r w:rsidR="005634B0">
        <w:t>l</w:t>
      </w:r>
      <w:r w:rsidR="005634B0" w:rsidRPr="006F4E94">
        <w:t xml:space="preserve"> cons</w:t>
      </w:r>
      <w:r w:rsidR="005634B0">
        <w:t>ultation</w:t>
      </w:r>
      <w:r w:rsidR="005634B0" w:rsidRPr="006F4E94">
        <w:t xml:space="preserve"> </w:t>
      </w:r>
      <w:r w:rsidR="005634B0">
        <w:t>noticing</w:t>
      </w:r>
      <w:r w:rsidR="005634B0" w:rsidRPr="006F4E94">
        <w:t xml:space="preserve"> </w:t>
      </w:r>
      <w:r w:rsidR="005634B0">
        <w:t>process</w:t>
      </w:r>
      <w:r w:rsidR="005634B0" w:rsidRPr="006F4E94">
        <w:t xml:space="preserve"> </w:t>
      </w:r>
      <w:r w:rsidR="005634B0">
        <w:t>establish</w:t>
      </w:r>
      <w:r w:rsidR="005634B0" w:rsidRPr="006F4E94">
        <w:t>e</w:t>
      </w:r>
      <w:r w:rsidR="005634B0">
        <w:t>d</w:t>
      </w:r>
      <w:r w:rsidR="005634B0" w:rsidRPr="006F4E94">
        <w:t xml:space="preserve"> unde</w:t>
      </w:r>
      <w:r w:rsidR="005634B0">
        <w:t>r</w:t>
      </w:r>
      <w:r w:rsidR="005634B0" w:rsidRPr="006F4E94">
        <w:t xml:space="preserve"> th</w:t>
      </w:r>
      <w:r w:rsidR="005634B0">
        <w:t>e</w:t>
      </w:r>
      <w:r w:rsidR="005634B0" w:rsidRPr="006F4E94">
        <w:t xml:space="preserve"> America</w:t>
      </w:r>
      <w:r w:rsidR="005634B0">
        <w:t>n</w:t>
      </w:r>
      <w:r w:rsidR="005634B0" w:rsidRPr="006F4E94">
        <w:t xml:space="preserve"> Recover</w:t>
      </w:r>
      <w:r w:rsidR="005634B0">
        <w:t>y</w:t>
      </w:r>
      <w:r w:rsidR="005634B0" w:rsidRPr="006F4E94">
        <w:t xml:space="preserve"> and </w:t>
      </w:r>
      <w:r w:rsidR="005634B0">
        <w:t>Reinvest</w:t>
      </w:r>
      <w:r w:rsidR="005634B0" w:rsidRPr="006F4E94">
        <w:t>m</w:t>
      </w:r>
      <w:r w:rsidR="005634B0">
        <w:t>ent Act of 2009 and set f</w:t>
      </w:r>
      <w:r w:rsidR="005634B0" w:rsidRPr="006F4E94">
        <w:t>ort</w:t>
      </w:r>
      <w:r w:rsidR="005634B0">
        <w:t>h</w:t>
      </w:r>
      <w:r w:rsidR="005634B0" w:rsidRPr="006F4E94">
        <w:t xml:space="preserve"> i</w:t>
      </w:r>
      <w:r w:rsidR="005634B0">
        <w:t>n</w:t>
      </w:r>
      <w:r w:rsidR="005634B0" w:rsidRPr="006F4E94">
        <w:t xml:space="preserve"> it</w:t>
      </w:r>
      <w:r w:rsidR="005634B0">
        <w:t>s</w:t>
      </w:r>
      <w:r w:rsidR="005634B0" w:rsidRPr="006F4E94">
        <w:t xml:space="preserve"> approve</w:t>
      </w:r>
      <w:r w:rsidR="005634B0">
        <w:t>d</w:t>
      </w:r>
      <w:r w:rsidR="005634B0" w:rsidRPr="006F4E94">
        <w:t xml:space="preserve"> stat</w:t>
      </w:r>
      <w:r w:rsidR="005634B0">
        <w:t>e</w:t>
      </w:r>
      <w:r w:rsidR="005634B0" w:rsidRPr="006F4E94">
        <w:t xml:space="preserve"> plan.</w:t>
      </w:r>
    </w:p>
    <w:p w:rsidR="0059272F" w:rsidRDefault="0059272F">
      <w:pPr>
        <w:spacing w:before="17" w:line="260" w:lineRule="exact"/>
        <w:rPr>
          <w:sz w:val="26"/>
          <w:szCs w:val="26"/>
        </w:rPr>
      </w:pPr>
    </w:p>
    <w:p w:rsidR="0059272F" w:rsidRDefault="005634B0">
      <w:pPr>
        <w:pStyle w:val="Heading2"/>
        <w:ind w:left="480"/>
        <w:rPr>
          <w:b w:val="0"/>
          <w:bCs w:val="0"/>
        </w:rPr>
      </w:pPr>
      <w:r>
        <w:rPr>
          <w:spacing w:val="-1"/>
        </w:rPr>
        <w:t>Publi</w:t>
      </w:r>
      <w:r>
        <w:t>c</w:t>
      </w:r>
      <w:r>
        <w:rPr>
          <w:spacing w:val="-1"/>
        </w:rPr>
        <w:t xml:space="preserve"> Comments</w:t>
      </w:r>
    </w:p>
    <w:p w:rsidR="0059272F" w:rsidRDefault="0059272F">
      <w:pPr>
        <w:spacing w:before="9" w:line="170" w:lineRule="exact"/>
        <w:rPr>
          <w:sz w:val="17"/>
          <w:szCs w:val="17"/>
        </w:rPr>
      </w:pPr>
    </w:p>
    <w:p w:rsidR="00675612" w:rsidRDefault="005634B0" w:rsidP="00675612">
      <w:pPr>
        <w:pStyle w:val="BodyText"/>
        <w:spacing w:after="120" w:line="259" w:lineRule="auto"/>
        <w:ind w:left="475" w:right="1037"/>
        <w:rPr>
          <w:color w:val="000000"/>
        </w:rPr>
      </w:pPr>
      <w:r>
        <w:t>EOHHS will hold a pu</w:t>
      </w:r>
      <w:r w:rsidRPr="006F4E94">
        <w:t>b</w:t>
      </w:r>
      <w:r>
        <w:t>lic com</w:t>
      </w:r>
      <w:r w:rsidRPr="006F4E94">
        <w:t>m</w:t>
      </w:r>
      <w:r>
        <w:t>ent period u</w:t>
      </w:r>
      <w:r w:rsidRPr="006F4E94">
        <w:t>n</w:t>
      </w:r>
      <w:r>
        <w:t>til</w:t>
      </w:r>
      <w:r w:rsidRPr="006F4E94">
        <w:t xml:space="preserve"> </w:t>
      </w:r>
      <w:r w:rsidR="001A71AF" w:rsidRPr="006F4E94">
        <w:t>Dec</w:t>
      </w:r>
      <w:r w:rsidRPr="006F4E94">
        <w:t xml:space="preserve">ember </w:t>
      </w:r>
      <w:r w:rsidR="00ED0602" w:rsidRPr="006F4E94">
        <w:t>7</w:t>
      </w:r>
      <w:r w:rsidRPr="006F4E94">
        <w:t>, 2018</w:t>
      </w:r>
      <w:r>
        <w:t>, relative to the</w:t>
      </w:r>
      <w:r w:rsidRPr="006F4E94">
        <w:t>s</w:t>
      </w:r>
      <w:r>
        <w:t>e ABP State Plan A</w:t>
      </w:r>
      <w:r w:rsidRPr="006F4E94">
        <w:t>m</w:t>
      </w:r>
      <w:r>
        <w:t>end</w:t>
      </w:r>
      <w:r w:rsidRPr="006F4E94">
        <w:t>m</w:t>
      </w:r>
      <w:r>
        <w:t>en</w:t>
      </w:r>
      <w:r w:rsidRPr="006F4E94">
        <w:t>t</w:t>
      </w:r>
      <w:r>
        <w:t xml:space="preserve">s. Individuals </w:t>
      </w:r>
      <w:r w:rsidRPr="006F4E94">
        <w:t>m</w:t>
      </w:r>
      <w:r>
        <w:t>ay sub</w:t>
      </w:r>
      <w:r w:rsidRPr="006F4E94">
        <w:t>mi</w:t>
      </w:r>
      <w:r>
        <w:t>t written comments by e</w:t>
      </w:r>
      <w:r w:rsidRPr="006F4E94">
        <w:t>m</w:t>
      </w:r>
      <w:r>
        <w:t>ailing</w:t>
      </w:r>
      <w:r>
        <w:rPr>
          <w:spacing w:val="-1"/>
        </w:rPr>
        <w:t xml:space="preserve"> </w:t>
      </w:r>
      <w:r w:rsidR="00675612">
        <w:rPr>
          <w:spacing w:val="-1"/>
        </w:rPr>
        <w:br/>
      </w:r>
      <w:hyperlink r:id="rId8">
        <w:r>
          <w:rPr>
            <w:color w:val="0563C1"/>
            <w:u w:val="single" w:color="0563C1"/>
          </w:rPr>
          <w:t>ehs-regulations@state.</w:t>
        </w:r>
        <w:r>
          <w:rPr>
            <w:color w:val="0563C1"/>
            <w:spacing w:val="-2"/>
            <w:u w:val="single" w:color="0563C1"/>
          </w:rPr>
          <w:t>m</w:t>
        </w:r>
        <w:r>
          <w:rPr>
            <w:color w:val="0563C1"/>
            <w:u w:val="single" w:color="0563C1"/>
          </w:rPr>
          <w:t>a.us</w:t>
        </w:r>
        <w:r>
          <w:rPr>
            <w:color w:val="000000"/>
          </w:rPr>
          <w:t>.</w:t>
        </w:r>
      </w:hyperlink>
      <w:r>
        <w:rPr>
          <w:color w:val="000000"/>
        </w:rPr>
        <w:t xml:space="preserve"> </w:t>
      </w:r>
    </w:p>
    <w:p w:rsidR="0059272F" w:rsidRDefault="005634B0">
      <w:pPr>
        <w:pStyle w:val="BodyText"/>
        <w:spacing w:line="258" w:lineRule="auto"/>
        <w:ind w:right="1033"/>
      </w:pPr>
      <w:r w:rsidRPr="006F4E94">
        <w:t>Please submit electronic comments as an attached Word document or as text within the body of the email with the phrase “ABP ADH Technical Correction” in the subject line. All submissions must include the sender’s full name and email address.</w:t>
      </w:r>
    </w:p>
    <w:p w:rsidR="0059272F" w:rsidRPr="006F4E94" w:rsidRDefault="0059272F">
      <w:pPr>
        <w:spacing w:before="10" w:line="160" w:lineRule="exact"/>
        <w:rPr>
          <w:rFonts w:ascii="Times New Roman" w:eastAsia="Times New Roman" w:hAnsi="Times New Roman"/>
          <w:sz w:val="24"/>
          <w:szCs w:val="24"/>
        </w:rPr>
      </w:pPr>
    </w:p>
    <w:p w:rsidR="00365284" w:rsidRDefault="005634B0" w:rsidP="003E02A3">
      <w:pPr>
        <w:pStyle w:val="BodyText"/>
        <w:spacing w:after="120" w:line="230" w:lineRule="auto"/>
        <w:ind w:left="475" w:right="1166"/>
      </w:pPr>
      <w:r>
        <w:t>Individuals</w:t>
      </w:r>
      <w:r w:rsidRPr="006F4E94">
        <w:t xml:space="preserve"> </w:t>
      </w:r>
      <w:r>
        <w:t>who</w:t>
      </w:r>
      <w:r w:rsidRPr="006F4E94">
        <w:t xml:space="preserve"> </w:t>
      </w:r>
      <w:r>
        <w:t>are</w:t>
      </w:r>
      <w:r w:rsidRPr="006F4E94">
        <w:t xml:space="preserve"> </w:t>
      </w:r>
      <w:r>
        <w:t>unable</w:t>
      </w:r>
      <w:r w:rsidRPr="006F4E94">
        <w:t xml:space="preserve"> </w:t>
      </w:r>
      <w:r>
        <w:t>to</w:t>
      </w:r>
      <w:r w:rsidRPr="006F4E94">
        <w:t xml:space="preserve"> </w:t>
      </w:r>
      <w:r>
        <w:t>sub</w:t>
      </w:r>
      <w:r w:rsidRPr="006F4E94">
        <w:t>m</w:t>
      </w:r>
      <w:r>
        <w:t>it</w:t>
      </w:r>
      <w:r w:rsidRPr="006F4E94">
        <w:t xml:space="preserve"> </w:t>
      </w:r>
      <w:r>
        <w:t>com</w:t>
      </w:r>
      <w:r w:rsidRPr="006F4E94">
        <w:t>m</w:t>
      </w:r>
      <w:r>
        <w:t>ents</w:t>
      </w:r>
      <w:r w:rsidRPr="006F4E94">
        <w:t xml:space="preserve"> </w:t>
      </w:r>
      <w:r>
        <w:t>by e</w:t>
      </w:r>
      <w:r w:rsidRPr="006F4E94">
        <w:t>m</w:t>
      </w:r>
      <w:r>
        <w:t>ail should sub</w:t>
      </w:r>
      <w:r w:rsidRPr="006F4E94">
        <w:t>m</w:t>
      </w:r>
      <w:r>
        <w:t>it written com</w:t>
      </w:r>
      <w:r w:rsidRPr="006F4E94">
        <w:t>m</w:t>
      </w:r>
      <w:r>
        <w:t>ents to</w:t>
      </w:r>
    </w:p>
    <w:p w:rsidR="00365284" w:rsidRDefault="005634B0" w:rsidP="003E02A3">
      <w:pPr>
        <w:pStyle w:val="BodyText"/>
        <w:spacing w:line="231" w:lineRule="auto"/>
        <w:ind w:left="720" w:right="1161"/>
      </w:pPr>
      <w:r>
        <w:t>EOHHS,</w:t>
      </w:r>
      <w:r w:rsidRPr="006F4E94">
        <w:t xml:space="preserve"> </w:t>
      </w:r>
      <w:r>
        <w:t>c/o Debby Briggs</w:t>
      </w:r>
    </w:p>
    <w:p w:rsidR="00365284" w:rsidRDefault="005634B0" w:rsidP="003E02A3">
      <w:pPr>
        <w:pStyle w:val="BodyText"/>
        <w:spacing w:line="231" w:lineRule="auto"/>
        <w:ind w:left="720" w:right="1161"/>
      </w:pPr>
      <w:r>
        <w:t>100</w:t>
      </w:r>
      <w:r w:rsidRPr="006F4E94">
        <w:t xml:space="preserve"> </w:t>
      </w:r>
      <w:r>
        <w:t>Hancock</w:t>
      </w:r>
      <w:r w:rsidRPr="006F4E94">
        <w:t xml:space="preserve"> </w:t>
      </w:r>
      <w:r>
        <w:t>Street,</w:t>
      </w:r>
      <w:r w:rsidRPr="006F4E94">
        <w:t xml:space="preserve"> 6th </w:t>
      </w:r>
      <w:r>
        <w:t>Floor</w:t>
      </w:r>
    </w:p>
    <w:p w:rsidR="00365284" w:rsidRDefault="005634B0" w:rsidP="003E02A3">
      <w:pPr>
        <w:pStyle w:val="BodyText"/>
        <w:spacing w:line="231" w:lineRule="auto"/>
        <w:ind w:left="720" w:right="1161"/>
      </w:pPr>
      <w:r>
        <w:t>Quincy, MA 02171</w:t>
      </w:r>
      <w:r w:rsidRPr="006F4E94">
        <w:t xml:space="preserve"> </w:t>
      </w:r>
    </w:p>
    <w:p w:rsidR="00365284" w:rsidRDefault="005634B0" w:rsidP="003E02A3">
      <w:pPr>
        <w:pStyle w:val="BodyText"/>
        <w:spacing w:before="120" w:line="230" w:lineRule="auto"/>
        <w:ind w:left="475" w:right="1166"/>
      </w:pPr>
      <w:r>
        <w:t>To be considered, written com</w:t>
      </w:r>
      <w:r w:rsidRPr="006F4E94">
        <w:t>m</w:t>
      </w:r>
      <w:r>
        <w:t xml:space="preserve">ents </w:t>
      </w:r>
      <w:r w:rsidRPr="006F4E94">
        <w:t>m</w:t>
      </w:r>
      <w:r>
        <w:t>ust be received</w:t>
      </w:r>
      <w:r w:rsidRPr="006F4E94">
        <w:t xml:space="preserve"> </w:t>
      </w:r>
      <w:r>
        <w:t>by</w:t>
      </w:r>
      <w:r w:rsidRPr="006F4E94">
        <w:t xml:space="preserve"> </w:t>
      </w:r>
      <w:r w:rsidRPr="006F4E94">
        <w:rPr>
          <w:b/>
        </w:rPr>
        <w:t>5:00 p.m. on</w:t>
      </w:r>
      <w:r w:rsidR="00ED0602" w:rsidRPr="006F4E94">
        <w:rPr>
          <w:b/>
        </w:rPr>
        <w:t xml:space="preserve"> </w:t>
      </w:r>
      <w:r w:rsidR="006F4E94">
        <w:rPr>
          <w:b/>
        </w:rPr>
        <w:t>Dec</w:t>
      </w:r>
      <w:r w:rsidRPr="006F4E94">
        <w:rPr>
          <w:b/>
        </w:rPr>
        <w:t xml:space="preserve">ember </w:t>
      </w:r>
      <w:r w:rsidR="006F4E94">
        <w:rPr>
          <w:b/>
        </w:rPr>
        <w:t>7</w:t>
      </w:r>
      <w:r w:rsidRPr="006F4E94">
        <w:rPr>
          <w:b/>
        </w:rPr>
        <w:t>, 2018</w:t>
      </w:r>
      <w:r>
        <w:t>.</w:t>
      </w:r>
    </w:p>
    <w:p w:rsidR="0059272F" w:rsidRDefault="0059272F">
      <w:pPr>
        <w:spacing w:line="200" w:lineRule="exact"/>
        <w:rPr>
          <w:sz w:val="20"/>
          <w:szCs w:val="20"/>
        </w:rPr>
      </w:pPr>
    </w:p>
    <w:p w:rsidR="0059272F" w:rsidRDefault="005634B0">
      <w:pPr>
        <w:spacing w:before="71"/>
        <w:ind w:left="480"/>
        <w:rPr>
          <w:rFonts w:ascii="Times New Roman" w:eastAsia="Times New Roman" w:hAnsi="Times New Roman" w:cs="Times New Roman"/>
        </w:rPr>
      </w:pPr>
      <w:r>
        <w:rPr>
          <w:noProof/>
        </w:rPr>
        <w:drawing>
          <wp:anchor distT="0" distB="0" distL="114300" distR="114300" simplePos="0" relativeHeight="251656704" behindDoc="1" locked="0" layoutInCell="1" allowOverlap="1">
            <wp:simplePos x="0" y="0"/>
            <wp:positionH relativeFrom="page">
              <wp:posOffset>6629400</wp:posOffset>
            </wp:positionH>
            <wp:positionV relativeFrom="paragraph">
              <wp:posOffset>-13335</wp:posOffset>
            </wp:positionV>
            <wp:extent cx="182880" cy="18161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1610"/>
                    </a:xfrm>
                    <a:prstGeom prst="rect">
                      <a:avLst/>
                    </a:prstGeom>
                    <a:noFill/>
                  </pic:spPr>
                </pic:pic>
              </a:graphicData>
            </a:graphic>
          </wp:anchor>
        </w:drawing>
      </w:r>
      <w:r>
        <w:rPr>
          <w:rFonts w:ascii="Times New Roman" w:eastAsia="Times New Roman" w:hAnsi="Times New Roman" w:cs="Times New Roman"/>
          <w:spacing w:val="-1"/>
        </w:rPr>
        <w:t>P</w:t>
      </w:r>
      <w:r>
        <w:rPr>
          <w:rFonts w:ascii="Times New Roman" w:eastAsia="Times New Roman" w:hAnsi="Times New Roman" w:cs="Times New Roman"/>
        </w:rPr>
        <w:t>o</w:t>
      </w:r>
      <w:r>
        <w:rPr>
          <w:rFonts w:ascii="Times New Roman" w:eastAsia="Times New Roman" w:hAnsi="Times New Roman" w:cs="Times New Roman"/>
          <w:spacing w:val="-1"/>
        </w:rPr>
        <w:t>ste</w:t>
      </w:r>
      <w:r>
        <w:rPr>
          <w:rFonts w:ascii="Times New Roman" w:eastAsia="Times New Roman" w:hAnsi="Times New Roman" w:cs="Times New Roman"/>
        </w:rPr>
        <w:t>d:</w:t>
      </w:r>
      <w:r>
        <w:rPr>
          <w:rFonts w:ascii="Times New Roman" w:eastAsia="Times New Roman" w:hAnsi="Times New Roman" w:cs="Times New Roman"/>
          <w:spacing w:val="-8"/>
        </w:rPr>
        <w:t xml:space="preserve"> </w:t>
      </w:r>
      <w:r w:rsidR="001A71AF">
        <w:rPr>
          <w:rFonts w:ascii="Times New Roman" w:eastAsia="Times New Roman" w:hAnsi="Times New Roman" w:cs="Times New Roman"/>
          <w:spacing w:val="-1"/>
        </w:rPr>
        <w:t>Nov</w:t>
      </w:r>
      <w:r>
        <w:rPr>
          <w:rFonts w:ascii="Times New Roman" w:eastAsia="Times New Roman" w:hAnsi="Times New Roman" w:cs="Times New Roman"/>
          <w:spacing w:val="-1"/>
        </w:rPr>
        <w:t xml:space="preserve">ember </w:t>
      </w:r>
      <w:r w:rsidR="003B4CA1">
        <w:rPr>
          <w:rFonts w:ascii="Times New Roman" w:eastAsia="Times New Roman" w:hAnsi="Times New Roman" w:cs="Times New Roman"/>
          <w:spacing w:val="-1"/>
        </w:rPr>
        <w:t>20</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2</w:t>
      </w:r>
      <w:r>
        <w:rPr>
          <w:rFonts w:ascii="Times New Roman" w:eastAsia="Times New Roman" w:hAnsi="Times New Roman" w:cs="Times New Roman"/>
        </w:rPr>
        <w:t>018</w:t>
      </w:r>
    </w:p>
    <w:sectPr w:rsidR="0059272F" w:rsidSect="005F159A">
      <w:type w:val="continuous"/>
      <w:pgSz w:w="12240" w:h="15840"/>
      <w:pgMar w:top="5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2F"/>
    <w:rsid w:val="00143C70"/>
    <w:rsid w:val="001A71AF"/>
    <w:rsid w:val="00365284"/>
    <w:rsid w:val="003B4CA1"/>
    <w:rsid w:val="003E02A3"/>
    <w:rsid w:val="005634B0"/>
    <w:rsid w:val="0059272F"/>
    <w:rsid w:val="005F159A"/>
    <w:rsid w:val="00675612"/>
    <w:rsid w:val="006F4E94"/>
    <w:rsid w:val="007B4B2D"/>
    <w:rsid w:val="00B76AF9"/>
    <w:rsid w:val="00C27823"/>
    <w:rsid w:val="00CE5C5C"/>
    <w:rsid w:val="00CF3925"/>
    <w:rsid w:val="00CF3FEF"/>
    <w:rsid w:val="00ED0602"/>
    <w:rsid w:val="00F4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292" w:hanging="2"/>
      <w:outlineLvl w:val="0"/>
    </w:pPr>
    <w:rPr>
      <w:rFonts w:ascii="Bookman Old Style" w:eastAsia="Bookman Old Style" w:hAnsi="Bookman Old Style"/>
      <w:sz w:val="28"/>
      <w:szCs w:val="28"/>
    </w:rPr>
  </w:style>
  <w:style w:type="paragraph" w:styleId="Heading2">
    <w:name w:val="heading 2"/>
    <w:basedOn w:val="Normal"/>
    <w:uiPriority w:val="1"/>
    <w:qFormat/>
    <w:pP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4B2D"/>
    <w:rPr>
      <w:rFonts w:ascii="Tahoma" w:hAnsi="Tahoma" w:cs="Tahoma"/>
      <w:sz w:val="16"/>
      <w:szCs w:val="16"/>
    </w:rPr>
  </w:style>
  <w:style w:type="character" w:customStyle="1" w:styleId="BalloonTextChar">
    <w:name w:val="Balloon Text Char"/>
    <w:basedOn w:val="DefaultParagraphFont"/>
    <w:link w:val="BalloonText"/>
    <w:uiPriority w:val="99"/>
    <w:semiHidden/>
    <w:rsid w:val="007B4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292" w:hanging="2"/>
      <w:outlineLvl w:val="0"/>
    </w:pPr>
    <w:rPr>
      <w:rFonts w:ascii="Bookman Old Style" w:eastAsia="Bookman Old Style" w:hAnsi="Bookman Old Style"/>
      <w:sz w:val="28"/>
      <w:szCs w:val="28"/>
    </w:rPr>
  </w:style>
  <w:style w:type="paragraph" w:styleId="Heading2">
    <w:name w:val="heading 2"/>
    <w:basedOn w:val="Normal"/>
    <w:uiPriority w:val="1"/>
    <w:qFormat/>
    <w:pP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4B2D"/>
    <w:rPr>
      <w:rFonts w:ascii="Tahoma" w:hAnsi="Tahoma" w:cs="Tahoma"/>
      <w:sz w:val="16"/>
      <w:szCs w:val="16"/>
    </w:rPr>
  </w:style>
  <w:style w:type="character" w:customStyle="1" w:styleId="BalloonTextChar">
    <w:name w:val="Balloon Text Char"/>
    <w:basedOn w:val="DefaultParagraphFont"/>
    <w:link w:val="BalloonText"/>
    <w:uiPriority w:val="99"/>
    <w:semiHidden/>
    <w:rsid w:val="007B4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hs-regulations@state.ma.us" TargetMode="External"/><Relationship Id="rId3" Type="http://schemas.openxmlformats.org/officeDocument/2006/relationships/settings" Target="settings.xml"/><Relationship Id="rId7" Type="http://schemas.openxmlformats.org/officeDocument/2006/relationships/hyperlink" Target="http://www.mass.gov/eohh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1812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Microsoft Word - notice-of-agency-action-abp-for-acute-hospitals.docx</vt:lpstr>
    </vt:vector>
  </TitlesOfParts>
  <Company>Microsoft</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notice-of-agency-action-abp-for-acute-hospitals.docx</dc:title>
  <dc:creator>psousa</dc:creator>
  <cp:lastModifiedBy>Administrator</cp:lastModifiedBy>
  <cp:revision>2</cp:revision>
  <cp:lastPrinted>2018-11-20T17:51:00Z</cp:lastPrinted>
  <dcterms:created xsi:type="dcterms:W3CDTF">2018-11-20T18:26:00Z</dcterms:created>
  <dcterms:modified xsi:type="dcterms:W3CDTF">2018-11-20T18:26:00Z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LastSaved">
    <vt:filetime>2018-11-06T00:00:00Z</vt:filetime>
  </property>
</Properties>
</file>