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6529" w14:textId="77777777" w:rsidR="00A726A2" w:rsidRPr="00A726A2" w:rsidRDefault="00A726A2" w:rsidP="00C71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6A2">
        <w:rPr>
          <w:rFonts w:ascii="Times New Roman" w:hAnsi="Times New Roman" w:cs="Times New Roman"/>
          <w:b/>
          <w:bCs/>
          <w:sz w:val="24"/>
          <w:szCs w:val="24"/>
        </w:rPr>
        <w:t>NOTICE OF AGENCY ACTION</w:t>
      </w:r>
    </w:p>
    <w:p w14:paraId="06A3B941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</w:p>
    <w:p w14:paraId="5206A0B2" w14:textId="401CA4C2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6A2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Pr="00A726A2">
        <w:rPr>
          <w:rFonts w:ascii="Times New Roman" w:hAnsi="Times New Roman" w:cs="Times New Roman"/>
          <w:sz w:val="24"/>
          <w:szCs w:val="24"/>
        </w:rPr>
        <w:t>MassHealth: Amendment to the Standard Alternative Benefit Plan State Plan (</w:t>
      </w:r>
      <w:r w:rsidR="00916BC9">
        <w:rPr>
          <w:rFonts w:ascii="Times New Roman" w:hAnsi="Times New Roman" w:cs="Times New Roman"/>
          <w:sz w:val="24"/>
          <w:szCs w:val="24"/>
        </w:rPr>
        <w:t>Home Health</w:t>
      </w:r>
      <w:r w:rsidR="00456EBB">
        <w:rPr>
          <w:rFonts w:ascii="Times New Roman" w:hAnsi="Times New Roman" w:cs="Times New Roman"/>
          <w:sz w:val="24"/>
          <w:szCs w:val="24"/>
        </w:rPr>
        <w:t xml:space="preserve"> </w:t>
      </w:r>
      <w:r w:rsidR="00F80BF0">
        <w:rPr>
          <w:rFonts w:ascii="Times New Roman" w:hAnsi="Times New Roman" w:cs="Times New Roman"/>
          <w:sz w:val="24"/>
          <w:szCs w:val="24"/>
        </w:rPr>
        <w:t>Benefit</w:t>
      </w:r>
      <w:r w:rsidRPr="00A726A2">
        <w:rPr>
          <w:rFonts w:ascii="Times New Roman" w:hAnsi="Times New Roman" w:cs="Times New Roman"/>
          <w:sz w:val="24"/>
          <w:szCs w:val="24"/>
        </w:rPr>
        <w:t>)</w:t>
      </w:r>
    </w:p>
    <w:p w14:paraId="634F9B56" w14:textId="77777777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727CF" w14:textId="77777777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6A2">
        <w:rPr>
          <w:rFonts w:ascii="Times New Roman" w:hAnsi="Times New Roman" w:cs="Times New Roman"/>
          <w:b/>
          <w:bCs/>
          <w:sz w:val="24"/>
          <w:szCs w:val="24"/>
        </w:rPr>
        <w:t xml:space="preserve">AGENCY: </w:t>
      </w:r>
      <w:r w:rsidRPr="00A726A2">
        <w:rPr>
          <w:rFonts w:ascii="Times New Roman" w:hAnsi="Times New Roman" w:cs="Times New Roman"/>
          <w:sz w:val="24"/>
          <w:szCs w:val="24"/>
        </w:rPr>
        <w:t>Massachusetts Executive Office of Health and Human Services (EOHHS)</w:t>
      </w:r>
    </w:p>
    <w:p w14:paraId="2D8EE374" w14:textId="77777777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895E8" w14:textId="77777777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6A2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14:paraId="741F1BE4" w14:textId="59018B4B" w:rsidR="004E0C7A" w:rsidRDefault="00A726A2" w:rsidP="19C12293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 xml:space="preserve">EOHHS has determined that certain conforming amendments to its Standard Alternative Benefit Plan State Plan (ABP State Plan) are warranted. </w:t>
      </w:r>
    </w:p>
    <w:p w14:paraId="01992327" w14:textId="77777777" w:rsidR="00C74314" w:rsidRDefault="00C74314" w:rsidP="19C12293">
      <w:pPr>
        <w:rPr>
          <w:rFonts w:ascii="Times New Roman" w:hAnsi="Times New Roman" w:cs="Times New Roman"/>
          <w:sz w:val="24"/>
          <w:szCs w:val="24"/>
        </w:rPr>
      </w:pPr>
    </w:p>
    <w:p w14:paraId="452A086D" w14:textId="38681029" w:rsidR="004E0C7A" w:rsidRDefault="004E0C7A" w:rsidP="19C1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EOHHS is amending the home health </w:t>
      </w:r>
      <w:r w:rsidR="00F80BF0">
        <w:rPr>
          <w:rFonts w:ascii="Times New Roman" w:hAnsi="Times New Roman" w:cs="Times New Roman"/>
          <w:sz w:val="24"/>
          <w:szCs w:val="24"/>
        </w:rPr>
        <w:t>benefit</w:t>
      </w:r>
      <w:r w:rsidR="00C934D1">
        <w:rPr>
          <w:rFonts w:ascii="Times New Roman" w:hAnsi="Times New Roman" w:cs="Times New Roman"/>
          <w:sz w:val="24"/>
          <w:szCs w:val="24"/>
        </w:rPr>
        <w:t xml:space="preserve"> </w:t>
      </w:r>
      <w:r w:rsidR="009C69A7">
        <w:rPr>
          <w:rFonts w:ascii="Times New Roman" w:hAnsi="Times New Roman" w:cs="Times New Roman"/>
          <w:sz w:val="24"/>
          <w:szCs w:val="24"/>
        </w:rPr>
        <w:t>in</w:t>
      </w:r>
      <w:r w:rsidR="00C934D1">
        <w:rPr>
          <w:rFonts w:ascii="Times New Roman" w:hAnsi="Times New Roman" w:cs="Times New Roman"/>
          <w:sz w:val="24"/>
          <w:szCs w:val="24"/>
        </w:rPr>
        <w:t xml:space="preserve"> its </w:t>
      </w:r>
      <w:r w:rsidR="00037160">
        <w:rPr>
          <w:rFonts w:ascii="Times New Roman" w:hAnsi="Times New Roman" w:cs="Times New Roman"/>
          <w:sz w:val="24"/>
          <w:szCs w:val="24"/>
        </w:rPr>
        <w:t>Standard ABP State Plan. EOHHS is amending th</w:t>
      </w:r>
      <w:r w:rsidR="00A84735">
        <w:rPr>
          <w:rFonts w:ascii="Times New Roman" w:hAnsi="Times New Roman" w:cs="Times New Roman"/>
          <w:sz w:val="24"/>
          <w:szCs w:val="24"/>
        </w:rPr>
        <w:t xml:space="preserve">e benefit description </w:t>
      </w:r>
      <w:r w:rsidR="00037160">
        <w:rPr>
          <w:rFonts w:ascii="Times New Roman" w:hAnsi="Times New Roman" w:cs="Times New Roman"/>
          <w:sz w:val="24"/>
          <w:szCs w:val="24"/>
        </w:rPr>
        <w:t xml:space="preserve">to reflect that </w:t>
      </w:r>
      <w:r w:rsidR="009C69A7">
        <w:rPr>
          <w:rFonts w:ascii="Times New Roman" w:hAnsi="Times New Roman" w:cs="Times New Roman"/>
          <w:sz w:val="24"/>
          <w:szCs w:val="24"/>
        </w:rPr>
        <w:t>c</w:t>
      </w:r>
      <w:r w:rsidR="00037160">
        <w:rPr>
          <w:rFonts w:ascii="Times New Roman" w:hAnsi="Times New Roman" w:cs="Times New Roman"/>
          <w:sz w:val="24"/>
          <w:szCs w:val="24"/>
        </w:rPr>
        <w:t xml:space="preserve">ontinuous </w:t>
      </w:r>
      <w:r w:rsidR="009C69A7">
        <w:rPr>
          <w:rFonts w:ascii="Times New Roman" w:hAnsi="Times New Roman" w:cs="Times New Roman"/>
          <w:sz w:val="24"/>
          <w:szCs w:val="24"/>
        </w:rPr>
        <w:t>s</w:t>
      </w:r>
      <w:r w:rsidR="00037160">
        <w:rPr>
          <w:rFonts w:ascii="Times New Roman" w:hAnsi="Times New Roman" w:cs="Times New Roman"/>
          <w:sz w:val="24"/>
          <w:szCs w:val="24"/>
        </w:rPr>
        <w:t xml:space="preserve">killed </w:t>
      </w:r>
      <w:r w:rsidR="009C69A7">
        <w:rPr>
          <w:rFonts w:ascii="Times New Roman" w:hAnsi="Times New Roman" w:cs="Times New Roman"/>
          <w:sz w:val="24"/>
          <w:szCs w:val="24"/>
        </w:rPr>
        <w:t>n</w:t>
      </w:r>
      <w:r w:rsidR="00037160">
        <w:rPr>
          <w:rFonts w:ascii="Times New Roman" w:hAnsi="Times New Roman" w:cs="Times New Roman"/>
          <w:sz w:val="24"/>
          <w:szCs w:val="24"/>
        </w:rPr>
        <w:t>ursing is</w:t>
      </w:r>
      <w:r w:rsidR="00F80BF0">
        <w:rPr>
          <w:rFonts w:ascii="Times New Roman" w:hAnsi="Times New Roman" w:cs="Times New Roman"/>
          <w:sz w:val="24"/>
          <w:szCs w:val="24"/>
        </w:rPr>
        <w:t xml:space="preserve"> not</w:t>
      </w:r>
      <w:r w:rsidR="00037160">
        <w:rPr>
          <w:rFonts w:ascii="Times New Roman" w:hAnsi="Times New Roman" w:cs="Times New Roman"/>
          <w:sz w:val="24"/>
          <w:szCs w:val="24"/>
        </w:rPr>
        <w:t xml:space="preserve"> </w:t>
      </w:r>
      <w:r w:rsidR="006B5284">
        <w:rPr>
          <w:rFonts w:ascii="Times New Roman" w:hAnsi="Times New Roman" w:cs="Times New Roman"/>
          <w:sz w:val="24"/>
          <w:szCs w:val="24"/>
        </w:rPr>
        <w:t>provided as a part of the</w:t>
      </w:r>
      <w:r w:rsidR="00F80BF0">
        <w:rPr>
          <w:rFonts w:ascii="Times New Roman" w:hAnsi="Times New Roman" w:cs="Times New Roman"/>
          <w:sz w:val="24"/>
          <w:szCs w:val="24"/>
        </w:rPr>
        <w:t xml:space="preserve"> home health benefit.</w:t>
      </w:r>
      <w:r w:rsidR="006B5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C045A" w14:textId="1CE249E7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BFB0D6" w14:textId="4743283A" w:rsidR="00A726A2" w:rsidRPr="00A726A2" w:rsidRDefault="00C74314" w:rsidP="00A726A2">
      <w:pPr>
        <w:rPr>
          <w:rFonts w:ascii="Times New Roman" w:hAnsi="Times New Roman" w:cs="Times New Roman"/>
          <w:sz w:val="24"/>
          <w:szCs w:val="24"/>
        </w:rPr>
      </w:pPr>
      <w:r w:rsidRPr="00C74314">
        <w:rPr>
          <w:rFonts w:ascii="Times New Roman" w:hAnsi="Times New Roman" w:cs="Times New Roman"/>
          <w:b/>
          <w:bCs/>
          <w:sz w:val="24"/>
          <w:szCs w:val="24"/>
        </w:rPr>
        <w:t>Early and Periodic Screening, Diagnostic and Treatment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Services </w:t>
      </w:r>
      <w:r w:rsidR="00A726A2" w:rsidRPr="00A726A2">
        <w:rPr>
          <w:rFonts w:ascii="Times New Roman" w:hAnsi="Times New Roman" w:cs="Times New Roman"/>
          <w:b/>
          <w:bCs/>
          <w:sz w:val="24"/>
          <w:szCs w:val="24"/>
        </w:rPr>
        <w:t>and Tribal Consultation</w:t>
      </w:r>
    </w:p>
    <w:p w14:paraId="51EFC7CD" w14:textId="2C74652B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 xml:space="preserve">The amendment will not affect how MassHealth provides </w:t>
      </w:r>
      <w:r w:rsidR="00C74314">
        <w:rPr>
          <w:rFonts w:ascii="Times New Roman" w:hAnsi="Times New Roman" w:cs="Times New Roman"/>
          <w:sz w:val="24"/>
          <w:szCs w:val="24"/>
        </w:rPr>
        <w:t>e</w:t>
      </w:r>
      <w:r w:rsidR="00C74314" w:rsidRPr="00A726A2">
        <w:rPr>
          <w:rFonts w:ascii="Times New Roman" w:hAnsi="Times New Roman" w:cs="Times New Roman"/>
          <w:sz w:val="24"/>
          <w:szCs w:val="24"/>
        </w:rPr>
        <w:t xml:space="preserve">arly </w:t>
      </w:r>
      <w:r w:rsidRPr="00A726A2">
        <w:rPr>
          <w:rFonts w:ascii="Times New Roman" w:hAnsi="Times New Roman" w:cs="Times New Roman"/>
          <w:sz w:val="24"/>
          <w:szCs w:val="24"/>
        </w:rPr>
        <w:t xml:space="preserve">and </w:t>
      </w:r>
      <w:r w:rsidR="00C74314">
        <w:rPr>
          <w:rFonts w:ascii="Times New Roman" w:hAnsi="Times New Roman" w:cs="Times New Roman"/>
          <w:sz w:val="24"/>
          <w:szCs w:val="24"/>
        </w:rPr>
        <w:t>p</w:t>
      </w:r>
      <w:r w:rsidRPr="00A726A2">
        <w:rPr>
          <w:rFonts w:ascii="Times New Roman" w:hAnsi="Times New Roman" w:cs="Times New Roman"/>
          <w:sz w:val="24"/>
          <w:szCs w:val="24"/>
        </w:rPr>
        <w:t xml:space="preserve">eriodic </w:t>
      </w:r>
      <w:r w:rsidR="00C74314">
        <w:rPr>
          <w:rFonts w:ascii="Times New Roman" w:hAnsi="Times New Roman" w:cs="Times New Roman"/>
          <w:sz w:val="24"/>
          <w:szCs w:val="24"/>
        </w:rPr>
        <w:t>s</w:t>
      </w:r>
      <w:r w:rsidRPr="00A726A2">
        <w:rPr>
          <w:rFonts w:ascii="Times New Roman" w:hAnsi="Times New Roman" w:cs="Times New Roman"/>
          <w:sz w:val="24"/>
          <w:szCs w:val="24"/>
        </w:rPr>
        <w:t xml:space="preserve">creening, </w:t>
      </w:r>
      <w:r w:rsidR="00C74314">
        <w:rPr>
          <w:rFonts w:ascii="Times New Roman" w:hAnsi="Times New Roman" w:cs="Times New Roman"/>
          <w:sz w:val="24"/>
          <w:szCs w:val="24"/>
        </w:rPr>
        <w:t>d</w:t>
      </w:r>
      <w:r w:rsidRPr="00A726A2">
        <w:rPr>
          <w:rFonts w:ascii="Times New Roman" w:hAnsi="Times New Roman" w:cs="Times New Roman"/>
          <w:sz w:val="24"/>
          <w:szCs w:val="24"/>
        </w:rPr>
        <w:t xml:space="preserve">iagnostic and </w:t>
      </w:r>
      <w:r w:rsidR="00C74314">
        <w:rPr>
          <w:rFonts w:ascii="Times New Roman" w:hAnsi="Times New Roman" w:cs="Times New Roman"/>
          <w:sz w:val="24"/>
          <w:szCs w:val="24"/>
        </w:rPr>
        <w:t>t</w:t>
      </w:r>
      <w:r w:rsidRPr="00A726A2">
        <w:rPr>
          <w:rFonts w:ascii="Times New Roman" w:hAnsi="Times New Roman" w:cs="Times New Roman"/>
          <w:sz w:val="24"/>
          <w:szCs w:val="24"/>
        </w:rPr>
        <w:t>reatment (EPSDT) services. EOHHS has followed the tribal consultation noticing process established under the American Recovery and Reinvestment Act of 2009 and set forth in its approved state plan.</w:t>
      </w:r>
    </w:p>
    <w:p w14:paraId="76D0D6F1" w14:textId="77777777" w:rsidR="00A726A2" w:rsidRPr="00A726A2" w:rsidRDefault="00A726A2" w:rsidP="00A726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2C2BA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6485380E" w14:textId="0859EBC1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EOHHS will hold a public comment period until</w:t>
      </w:r>
      <w:r w:rsidR="00F13650">
        <w:rPr>
          <w:rFonts w:ascii="Times New Roman" w:hAnsi="Times New Roman" w:cs="Times New Roman"/>
          <w:sz w:val="24"/>
          <w:szCs w:val="24"/>
        </w:rPr>
        <w:t xml:space="preserve"> </w:t>
      </w:r>
      <w:r w:rsidR="00F80BF0">
        <w:rPr>
          <w:rFonts w:ascii="Times New Roman" w:hAnsi="Times New Roman" w:cs="Times New Roman"/>
          <w:sz w:val="24"/>
          <w:szCs w:val="24"/>
        </w:rPr>
        <w:t>September 21, 2023,</w:t>
      </w:r>
      <w:r w:rsidRPr="00A726A2">
        <w:rPr>
          <w:rFonts w:ascii="Times New Roman" w:hAnsi="Times New Roman" w:cs="Times New Roman"/>
          <w:sz w:val="24"/>
          <w:szCs w:val="24"/>
        </w:rPr>
        <w:t xml:space="preserve"> </w:t>
      </w:r>
      <w:r w:rsidR="00C74314">
        <w:rPr>
          <w:rFonts w:ascii="Times New Roman" w:hAnsi="Times New Roman" w:cs="Times New Roman"/>
          <w:sz w:val="24"/>
          <w:szCs w:val="24"/>
        </w:rPr>
        <w:t>about</w:t>
      </w:r>
      <w:r w:rsidRPr="00A726A2">
        <w:rPr>
          <w:rFonts w:ascii="Times New Roman" w:hAnsi="Times New Roman" w:cs="Times New Roman"/>
          <w:sz w:val="24"/>
          <w:szCs w:val="24"/>
        </w:rPr>
        <w:t xml:space="preserve"> th</w:t>
      </w:r>
      <w:r w:rsidR="00F80BF0">
        <w:rPr>
          <w:rFonts w:ascii="Times New Roman" w:hAnsi="Times New Roman" w:cs="Times New Roman"/>
          <w:sz w:val="24"/>
          <w:szCs w:val="24"/>
        </w:rPr>
        <w:t>is</w:t>
      </w:r>
      <w:r w:rsidRPr="00A726A2">
        <w:rPr>
          <w:rFonts w:ascii="Times New Roman" w:hAnsi="Times New Roman" w:cs="Times New Roman"/>
          <w:sz w:val="24"/>
          <w:szCs w:val="24"/>
        </w:rPr>
        <w:t xml:space="preserve"> ABP State Plan Amendment. Individuals may submit written comments by emailing </w:t>
      </w:r>
      <w:hyperlink r:id="rId11" w:history="1">
        <w:r w:rsidRPr="00C74314">
          <w:rPr>
            <w:rStyle w:val="Hyperlink"/>
            <w:rFonts w:ascii="Times New Roman" w:hAnsi="Times New Roman" w:cs="Times New Roman"/>
            <w:sz w:val="24"/>
            <w:szCs w:val="24"/>
          </w:rPr>
          <w:t>ehs-regulations@state.ma.us</w:t>
        </w:r>
      </w:hyperlink>
      <w:r w:rsidRPr="00A726A2">
        <w:rPr>
          <w:rFonts w:ascii="Times New Roman" w:hAnsi="Times New Roman" w:cs="Times New Roman"/>
          <w:sz w:val="24"/>
          <w:szCs w:val="24"/>
        </w:rPr>
        <w:t>.</w:t>
      </w:r>
    </w:p>
    <w:p w14:paraId="65C44CCC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</w:p>
    <w:p w14:paraId="36C3148A" w14:textId="7CB60960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Please email comments as an attached Word document or as text within the body of the email with the phrase “ABP</w:t>
      </w:r>
      <w:r w:rsidR="005D4C5E">
        <w:rPr>
          <w:rFonts w:ascii="Times New Roman" w:hAnsi="Times New Roman" w:cs="Times New Roman"/>
          <w:sz w:val="24"/>
          <w:szCs w:val="24"/>
        </w:rPr>
        <w:t xml:space="preserve"> Home Health </w:t>
      </w:r>
      <w:r w:rsidR="00F80BF0">
        <w:rPr>
          <w:rFonts w:ascii="Times New Roman" w:hAnsi="Times New Roman" w:cs="Times New Roman"/>
          <w:sz w:val="24"/>
          <w:szCs w:val="24"/>
        </w:rPr>
        <w:t>Benefit</w:t>
      </w:r>
      <w:r w:rsidRPr="00A726A2">
        <w:rPr>
          <w:rFonts w:ascii="Times New Roman" w:hAnsi="Times New Roman" w:cs="Times New Roman"/>
          <w:sz w:val="24"/>
          <w:szCs w:val="24"/>
        </w:rPr>
        <w:t>” in the subject line. All submissions must include the sender’s full name and email address.</w:t>
      </w:r>
    </w:p>
    <w:p w14:paraId="74F7B138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</w:p>
    <w:p w14:paraId="5D56AF4C" w14:textId="77777777" w:rsid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Individuals who are unable to send comments by email should mail written comments to</w:t>
      </w:r>
    </w:p>
    <w:p w14:paraId="4C8AD96C" w14:textId="77777777" w:rsidR="00C74314" w:rsidRPr="00A726A2" w:rsidRDefault="00C74314" w:rsidP="00A726A2">
      <w:pPr>
        <w:rPr>
          <w:rFonts w:ascii="Times New Roman" w:hAnsi="Times New Roman" w:cs="Times New Roman"/>
          <w:sz w:val="24"/>
          <w:szCs w:val="24"/>
        </w:rPr>
      </w:pPr>
    </w:p>
    <w:p w14:paraId="618FDD7C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EOHHS, c/o Debby Briggs</w:t>
      </w:r>
    </w:p>
    <w:p w14:paraId="6730C6F2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 xml:space="preserve">100 Hancock Street, 6th </w:t>
      </w:r>
      <w:proofErr w:type="gramStart"/>
      <w:r w:rsidRPr="00A726A2">
        <w:rPr>
          <w:rFonts w:ascii="Times New Roman" w:hAnsi="Times New Roman" w:cs="Times New Roman"/>
          <w:sz w:val="24"/>
          <w:szCs w:val="24"/>
        </w:rPr>
        <w:t>Floor</w:t>
      </w:r>
      <w:proofErr w:type="gramEnd"/>
    </w:p>
    <w:p w14:paraId="554D1724" w14:textId="10FA5753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Quincy, MA</w:t>
      </w:r>
      <w:r w:rsidR="00C74314">
        <w:rPr>
          <w:rFonts w:ascii="Times New Roman" w:hAnsi="Times New Roman" w:cs="Times New Roman"/>
          <w:sz w:val="24"/>
          <w:szCs w:val="24"/>
        </w:rPr>
        <w:t xml:space="preserve"> </w:t>
      </w:r>
      <w:r w:rsidRPr="00A726A2">
        <w:rPr>
          <w:rFonts w:ascii="Times New Roman" w:hAnsi="Times New Roman" w:cs="Times New Roman"/>
          <w:sz w:val="24"/>
          <w:szCs w:val="24"/>
        </w:rPr>
        <w:t xml:space="preserve"> 02171</w:t>
      </w:r>
    </w:p>
    <w:p w14:paraId="097DA922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</w:p>
    <w:p w14:paraId="34CE23CA" w14:textId="0AF37CD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To be considered, written comments must be received by 5:00 p.m.</w:t>
      </w:r>
      <w:r w:rsidR="00F80BF0">
        <w:rPr>
          <w:rFonts w:ascii="Times New Roman" w:hAnsi="Times New Roman" w:cs="Times New Roman"/>
          <w:sz w:val="24"/>
          <w:szCs w:val="24"/>
        </w:rPr>
        <w:t xml:space="preserve"> September 21, 2023</w:t>
      </w:r>
      <w:r w:rsidR="00456EBB">
        <w:rPr>
          <w:rFonts w:ascii="Times New Roman" w:hAnsi="Times New Roman" w:cs="Times New Roman"/>
          <w:sz w:val="24"/>
          <w:szCs w:val="24"/>
        </w:rPr>
        <w:t>.</w:t>
      </w:r>
    </w:p>
    <w:p w14:paraId="633FDD30" w14:textId="77777777" w:rsidR="00A726A2" w:rsidRPr="00A726A2" w:rsidRDefault="00A726A2" w:rsidP="00A726A2">
      <w:pPr>
        <w:rPr>
          <w:rFonts w:ascii="Times New Roman" w:hAnsi="Times New Roman" w:cs="Times New Roman"/>
          <w:sz w:val="24"/>
          <w:szCs w:val="24"/>
        </w:rPr>
      </w:pPr>
    </w:p>
    <w:p w14:paraId="6829EFE5" w14:textId="6745952C" w:rsidR="000B626F" w:rsidRPr="00C26324" w:rsidRDefault="00A726A2" w:rsidP="005C3B73">
      <w:pPr>
        <w:rPr>
          <w:rFonts w:ascii="Times New Roman" w:hAnsi="Times New Roman" w:cs="Times New Roman"/>
          <w:sz w:val="24"/>
          <w:szCs w:val="24"/>
        </w:rPr>
      </w:pPr>
      <w:r w:rsidRPr="00A726A2">
        <w:rPr>
          <w:rFonts w:ascii="Times New Roman" w:hAnsi="Times New Roman" w:cs="Times New Roman"/>
          <w:sz w:val="24"/>
          <w:szCs w:val="24"/>
        </w:rPr>
        <w:t>Posted</w:t>
      </w:r>
      <w:r w:rsidR="005C3B73">
        <w:rPr>
          <w:rFonts w:ascii="Times New Roman" w:hAnsi="Times New Roman" w:cs="Times New Roman"/>
          <w:sz w:val="24"/>
          <w:szCs w:val="24"/>
        </w:rPr>
        <w:t>: September 7, 2023</w:t>
      </w:r>
    </w:p>
    <w:sectPr w:rsidR="000B626F" w:rsidRPr="00C26324" w:rsidSect="00256107">
      <w:footerReference w:type="even" r:id="rId12"/>
      <w:footerReference w:type="default" r:id="rId13"/>
      <w:headerReference w:type="first" r:id="rId14"/>
      <w:pgSz w:w="12240" w:h="15840" w:code="1"/>
      <w:pgMar w:top="540" w:right="1080" w:bottom="54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0B8C" w14:textId="77777777" w:rsidR="00267C58" w:rsidRDefault="00267C58">
      <w:r>
        <w:separator/>
      </w:r>
    </w:p>
  </w:endnote>
  <w:endnote w:type="continuationSeparator" w:id="0">
    <w:p w14:paraId="1F5C46C5" w14:textId="77777777" w:rsidR="00267C58" w:rsidRDefault="002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1C67" w14:textId="7C47490C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B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B58A16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352B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F740C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18DF9827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E7A0" w14:textId="77777777" w:rsidR="00267C58" w:rsidRDefault="00267C58">
      <w:r>
        <w:separator/>
      </w:r>
    </w:p>
  </w:footnote>
  <w:footnote w:type="continuationSeparator" w:id="0">
    <w:p w14:paraId="4C9171A5" w14:textId="77777777" w:rsidR="00267C58" w:rsidRDefault="0026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A580" w14:textId="77777777" w:rsidR="00EA3E7D" w:rsidRPr="006E5DED" w:rsidRDefault="00EA3E7D" w:rsidP="00EA3E7D">
    <w:pPr>
      <w:pStyle w:val="Header"/>
      <w:rPr>
        <w:noProof/>
        <w:color w:val="44546A" w:themeColor="text2"/>
      </w:rPr>
    </w:pPr>
    <w:r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4C5714F" wp14:editId="26A6D66B">
          <wp:simplePos x="0" y="0"/>
          <wp:positionH relativeFrom="column">
            <wp:posOffset>4774565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DED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F3A57" wp14:editId="697C7DF1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73428388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FB18F" w14:textId="77777777" w:rsidR="00EA3E7D" w:rsidRPr="00452BF9" w:rsidRDefault="00EA3E7D" w:rsidP="00EA3E7D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color w:val="1F497D"/>
                              <w:sz w:val="20"/>
                            </w:rPr>
                          </w:pPr>
                          <w:r w:rsidRPr="00452BF9">
                            <w:rPr>
                              <w:rFonts w:asciiTheme="minorHAnsi" w:hAnsiTheme="minorHAnsi" w:cstheme="minorHAnsi"/>
                              <w:color w:val="1F497D"/>
                            </w:rPr>
                            <w:t>EXECUTIVE OFFICE OF HEALTH AND HUMAN SERVICES</w:t>
                          </w:r>
                        </w:p>
                        <w:p w14:paraId="365B92B1" w14:textId="77777777" w:rsidR="00EA3E7D" w:rsidRPr="00452BF9" w:rsidRDefault="00EA3E7D" w:rsidP="00EA3E7D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F497D"/>
                            </w:rPr>
                          </w:pPr>
                          <w:r w:rsidRPr="00452BF9">
                            <w:rPr>
                              <w:rFonts w:asciiTheme="minorHAnsi" w:hAnsiTheme="minorHAnsi" w:cstheme="minorHAnsi"/>
                              <w:b/>
                              <w:color w:val="1F497D"/>
                            </w:rPr>
                            <w:t>COMMONWEALTH OF MASSACHUSETTS</w:t>
                          </w:r>
                        </w:p>
                        <w:p w14:paraId="72175EAC" w14:textId="77777777" w:rsidR="00EA3E7D" w:rsidRPr="00452BF9" w:rsidRDefault="00EA3E7D" w:rsidP="00EA3E7D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color w:val="1F497D"/>
                            </w:rPr>
                          </w:pPr>
                          <w:r w:rsidRPr="00452BF9">
                            <w:rPr>
                              <w:rFonts w:asciiTheme="minorHAnsi" w:hAnsiTheme="minorHAnsi" w:cstheme="minorHAnsi"/>
                              <w:bCs/>
                              <w:color w:val="1F497D"/>
                            </w:rPr>
                            <w:t>OFFICE OF MEDICAID</w:t>
                          </w:r>
                        </w:p>
                        <w:p w14:paraId="0597EC8A" w14:textId="77777777" w:rsidR="00EA3E7D" w:rsidRPr="00452BF9" w:rsidRDefault="00EA3E7D" w:rsidP="00EA3E7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rFonts w:asciiTheme="minorHAnsi" w:hAnsiTheme="minorHAnsi" w:cstheme="minorHAnsi"/>
                              <w:color w:val="1F497D"/>
                            </w:rPr>
                          </w:pPr>
                          <w:r w:rsidRPr="00452BF9">
                            <w:rPr>
                              <w:rFonts w:asciiTheme="minorHAnsi" w:hAnsiTheme="minorHAnsi" w:cstheme="minorHAnsi"/>
                              <w:color w:val="1F497D"/>
                            </w:rPr>
                            <w:t>ONE ASHBURTON PLACE, ROOM 1109</w:t>
                          </w:r>
                        </w:p>
                        <w:p w14:paraId="305A2DF2" w14:textId="77777777" w:rsidR="00EA3E7D" w:rsidRPr="00452BF9" w:rsidRDefault="00EA3E7D" w:rsidP="00EA3E7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rFonts w:asciiTheme="minorHAnsi" w:hAnsiTheme="minorHAnsi" w:cstheme="minorHAnsi"/>
                              <w:color w:val="1F497D"/>
                            </w:rPr>
                          </w:pPr>
                          <w:r w:rsidRPr="00452BF9">
                            <w:rPr>
                              <w:rFonts w:asciiTheme="minorHAnsi" w:hAnsiTheme="minorHAnsi" w:cstheme="minorHAnsi"/>
                              <w:color w:val="1F497D"/>
                            </w:rPr>
                            <w:t>BOSTON, MA 02108</w:t>
                          </w:r>
                        </w:p>
                        <w:p w14:paraId="0EA15F27" w14:textId="77777777" w:rsidR="00EA3E7D" w:rsidRPr="00452BF9" w:rsidRDefault="00EA3E7D" w:rsidP="00EA3E7D">
                          <w:pPr>
                            <w:pStyle w:val="Header"/>
                            <w:rPr>
                              <w:rFonts w:asciiTheme="minorHAnsi" w:hAnsiTheme="minorHAnsi" w:cstheme="minorHAnsi"/>
                              <w:color w:val="1F497D"/>
                            </w:rPr>
                          </w:pPr>
                        </w:p>
                        <w:p w14:paraId="5FCC2485" w14:textId="77777777" w:rsidR="00EA3E7D" w:rsidRPr="00452BF9" w:rsidRDefault="00EA3E7D" w:rsidP="00EA3E7D">
                          <w:pPr>
                            <w:ind w:left="720"/>
                            <w:jc w:val="right"/>
                            <w:rPr>
                              <w:rFonts w:asciiTheme="minorHAnsi" w:hAnsiTheme="minorHAnsi" w:cstheme="minorHAnsi"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5F3A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96.7pt;margin-top:7.5pt;width:282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24FB18F" w14:textId="77777777" w:rsidR="00EA3E7D" w:rsidRPr="00452BF9" w:rsidRDefault="00EA3E7D" w:rsidP="00EA3E7D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color w:val="1F497D"/>
                        <w:sz w:val="20"/>
                      </w:rPr>
                    </w:pPr>
                    <w:r w:rsidRPr="00452BF9">
                      <w:rPr>
                        <w:rFonts w:asciiTheme="minorHAnsi" w:hAnsiTheme="minorHAnsi" w:cstheme="minorHAnsi"/>
                        <w:color w:val="1F497D"/>
                      </w:rPr>
                      <w:t>EXECUTIVE OFFICE OF HEALTH AND HUMAN SERVICES</w:t>
                    </w:r>
                  </w:p>
                  <w:p w14:paraId="365B92B1" w14:textId="77777777" w:rsidR="00EA3E7D" w:rsidRPr="00452BF9" w:rsidRDefault="00EA3E7D" w:rsidP="00EA3E7D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1F497D"/>
                      </w:rPr>
                    </w:pPr>
                    <w:r w:rsidRPr="00452BF9">
                      <w:rPr>
                        <w:rFonts w:asciiTheme="minorHAnsi" w:hAnsiTheme="minorHAnsi" w:cstheme="minorHAnsi"/>
                        <w:b/>
                        <w:color w:val="1F497D"/>
                      </w:rPr>
                      <w:t>COMMONWEALTH OF MASSACHUSETTS</w:t>
                    </w:r>
                  </w:p>
                  <w:p w14:paraId="72175EAC" w14:textId="77777777" w:rsidR="00EA3E7D" w:rsidRPr="00452BF9" w:rsidRDefault="00EA3E7D" w:rsidP="00EA3E7D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Cs/>
                        <w:color w:val="1F497D"/>
                      </w:rPr>
                    </w:pPr>
                    <w:r w:rsidRPr="00452BF9">
                      <w:rPr>
                        <w:rFonts w:asciiTheme="minorHAnsi" w:hAnsiTheme="minorHAnsi" w:cstheme="minorHAnsi"/>
                        <w:bCs/>
                        <w:color w:val="1F497D"/>
                      </w:rPr>
                      <w:t>OFFICE OF MEDICAID</w:t>
                    </w:r>
                  </w:p>
                  <w:p w14:paraId="0597EC8A" w14:textId="77777777" w:rsidR="00EA3E7D" w:rsidRPr="00452BF9" w:rsidRDefault="00EA3E7D" w:rsidP="00EA3E7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rFonts w:asciiTheme="minorHAnsi" w:hAnsiTheme="minorHAnsi" w:cstheme="minorHAnsi"/>
                        <w:color w:val="1F497D"/>
                      </w:rPr>
                    </w:pPr>
                    <w:r w:rsidRPr="00452BF9">
                      <w:rPr>
                        <w:rFonts w:asciiTheme="minorHAnsi" w:hAnsiTheme="minorHAnsi" w:cstheme="minorHAnsi"/>
                        <w:color w:val="1F497D"/>
                      </w:rPr>
                      <w:t>ONE ASHBURTON PLACE, ROOM 1109</w:t>
                    </w:r>
                  </w:p>
                  <w:p w14:paraId="305A2DF2" w14:textId="77777777" w:rsidR="00EA3E7D" w:rsidRPr="00452BF9" w:rsidRDefault="00EA3E7D" w:rsidP="00EA3E7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rFonts w:asciiTheme="minorHAnsi" w:hAnsiTheme="minorHAnsi" w:cstheme="minorHAnsi"/>
                        <w:color w:val="1F497D"/>
                      </w:rPr>
                    </w:pPr>
                    <w:r w:rsidRPr="00452BF9">
                      <w:rPr>
                        <w:rFonts w:asciiTheme="minorHAnsi" w:hAnsiTheme="minorHAnsi" w:cstheme="minorHAnsi"/>
                        <w:color w:val="1F497D"/>
                      </w:rPr>
                      <w:t>BOSTON, MA 02108</w:t>
                    </w:r>
                  </w:p>
                  <w:p w14:paraId="0EA15F27" w14:textId="77777777" w:rsidR="00EA3E7D" w:rsidRPr="00452BF9" w:rsidRDefault="00EA3E7D" w:rsidP="00EA3E7D">
                    <w:pPr>
                      <w:pStyle w:val="Header"/>
                      <w:rPr>
                        <w:rFonts w:asciiTheme="minorHAnsi" w:hAnsiTheme="minorHAnsi" w:cstheme="minorHAnsi"/>
                        <w:color w:val="1F497D"/>
                      </w:rPr>
                    </w:pPr>
                  </w:p>
                  <w:p w14:paraId="5FCC2485" w14:textId="77777777" w:rsidR="00EA3E7D" w:rsidRPr="00452BF9" w:rsidRDefault="00EA3E7D" w:rsidP="00EA3E7D">
                    <w:pPr>
                      <w:ind w:left="720"/>
                      <w:jc w:val="right"/>
                      <w:rPr>
                        <w:rFonts w:asciiTheme="minorHAnsi" w:hAnsiTheme="minorHAnsi" w:cstheme="minorHAnsi"/>
                        <w:color w:val="1F497D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4546A" w:themeColor="text2"/>
      </w:rPr>
      <w:drawing>
        <wp:inline distT="0" distB="0" distL="0" distR="0" wp14:anchorId="57CEC1A3" wp14:editId="1E51E6A1">
          <wp:extent cx="1164590" cy="1377950"/>
          <wp:effectExtent l="0" t="0" r="0" b="0"/>
          <wp:docPr id="735029713" name="Picture 7350297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29713" name="Picture 7350297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A4E808" w14:textId="77777777" w:rsidR="00EA3E7D" w:rsidRDefault="00EA3E7D" w:rsidP="00EA3E7D">
    <w:pPr>
      <w:pStyle w:val="Header"/>
    </w:pPr>
    <w:r>
      <w:ptab w:relativeTo="margin" w:alignment="right" w:leader="none"/>
    </w:r>
  </w:p>
  <w:p w14:paraId="1E664E27" w14:textId="77777777" w:rsidR="00EA3E7D" w:rsidRPr="00452BF9" w:rsidRDefault="00EA3E7D" w:rsidP="00452BF9">
    <w:pPr>
      <w:pStyle w:val="Header"/>
      <w:jc w:val="center"/>
      <w:rPr>
        <w:rFonts w:asciiTheme="minorHAnsi" w:hAnsiTheme="minorHAnsi" w:cstheme="minorHAnsi"/>
        <w:b/>
        <w:bCs/>
        <w:color w:val="1F497D"/>
        <w:szCs w:val="22"/>
      </w:rPr>
    </w:pPr>
    <w:r w:rsidRPr="00452BF9">
      <w:rPr>
        <w:rFonts w:asciiTheme="minorHAnsi" w:hAnsiTheme="minorHAnsi" w:cstheme="minorHAnsi"/>
        <w:b/>
        <w:bCs/>
        <w:color w:val="1F497D"/>
        <w:szCs w:val="22"/>
      </w:rPr>
      <w:t>MAURA T. HEALEY</w:t>
    </w:r>
    <w:r w:rsidRPr="00452BF9">
      <w:rPr>
        <w:rFonts w:asciiTheme="minorHAnsi" w:hAnsiTheme="minorHAnsi" w:cstheme="minorHAnsi"/>
        <w:b/>
        <w:bCs/>
        <w:color w:val="1F497D"/>
        <w:szCs w:val="22"/>
      </w:rPr>
      <w:tab/>
    </w:r>
    <w:r w:rsidRPr="00452BF9">
      <w:rPr>
        <w:rFonts w:asciiTheme="minorHAnsi" w:hAnsiTheme="minorHAnsi" w:cstheme="minorHAnsi"/>
        <w:b/>
        <w:bCs/>
        <w:color w:val="1F497D"/>
        <w:szCs w:val="22"/>
      </w:rPr>
      <w:tab/>
      <w:t>KATHLEEN E. WALSH</w:t>
    </w:r>
  </w:p>
  <w:p w14:paraId="55D10070" w14:textId="77777777" w:rsidR="00EA3E7D" w:rsidRPr="00452BF9" w:rsidRDefault="00EA3E7D" w:rsidP="00452BF9">
    <w:pPr>
      <w:pStyle w:val="Header"/>
      <w:jc w:val="center"/>
      <w:rPr>
        <w:rFonts w:asciiTheme="minorHAnsi" w:hAnsiTheme="minorHAnsi" w:cstheme="minorHAnsi"/>
        <w:color w:val="1F497D"/>
        <w:sz w:val="20"/>
      </w:rPr>
    </w:pPr>
    <w:r w:rsidRPr="00452BF9">
      <w:rPr>
        <w:rFonts w:asciiTheme="minorHAnsi" w:hAnsiTheme="minorHAnsi" w:cstheme="minorHAnsi"/>
        <w:color w:val="1F497D"/>
        <w:sz w:val="20"/>
      </w:rPr>
      <w:t>GOVERNOR</w:t>
    </w:r>
    <w:r w:rsidRPr="00452BF9">
      <w:rPr>
        <w:rFonts w:asciiTheme="minorHAnsi" w:hAnsiTheme="minorHAnsi" w:cstheme="minorHAnsi"/>
        <w:color w:val="1F497D"/>
        <w:sz w:val="20"/>
      </w:rPr>
      <w:tab/>
    </w:r>
    <w:r w:rsidRPr="00452BF9">
      <w:rPr>
        <w:rFonts w:asciiTheme="minorHAnsi" w:hAnsiTheme="minorHAnsi" w:cstheme="minorHAnsi"/>
        <w:color w:val="1F497D"/>
        <w:sz w:val="20"/>
      </w:rPr>
      <w:tab/>
      <w:t>SECRETARY</w:t>
    </w:r>
  </w:p>
  <w:p w14:paraId="4E0AB376" w14:textId="77777777" w:rsidR="00EA3E7D" w:rsidRPr="00452BF9" w:rsidRDefault="00EA3E7D" w:rsidP="00452BF9">
    <w:pPr>
      <w:pStyle w:val="Header"/>
      <w:jc w:val="center"/>
      <w:rPr>
        <w:rFonts w:asciiTheme="minorHAnsi" w:hAnsiTheme="minorHAnsi" w:cstheme="minorHAnsi"/>
        <w:color w:val="1F497D"/>
      </w:rPr>
    </w:pPr>
  </w:p>
  <w:p w14:paraId="0B93897E" w14:textId="77777777" w:rsidR="00EA3E7D" w:rsidRPr="00452BF9" w:rsidRDefault="00EA3E7D" w:rsidP="00452BF9">
    <w:pPr>
      <w:pStyle w:val="Header"/>
      <w:jc w:val="center"/>
      <w:rPr>
        <w:rFonts w:asciiTheme="minorHAnsi" w:hAnsiTheme="minorHAnsi" w:cstheme="minorHAnsi"/>
        <w:b/>
        <w:bCs/>
        <w:color w:val="1F497D"/>
      </w:rPr>
    </w:pPr>
    <w:r w:rsidRPr="00452BF9">
      <w:rPr>
        <w:rFonts w:asciiTheme="minorHAnsi" w:hAnsiTheme="minorHAnsi" w:cstheme="minorHAnsi"/>
        <w:b/>
        <w:bCs/>
        <w:color w:val="1F497D"/>
      </w:rPr>
      <w:t>KIMBERLEY DRISCOLL</w:t>
    </w:r>
    <w:r w:rsidRPr="00452BF9">
      <w:rPr>
        <w:rFonts w:asciiTheme="minorHAnsi" w:hAnsiTheme="minorHAnsi" w:cstheme="minorHAnsi"/>
        <w:b/>
        <w:bCs/>
        <w:color w:val="1F497D"/>
      </w:rPr>
      <w:tab/>
    </w:r>
    <w:r w:rsidRPr="00452BF9">
      <w:rPr>
        <w:rFonts w:asciiTheme="minorHAnsi" w:hAnsiTheme="minorHAnsi" w:cstheme="minorHAnsi"/>
        <w:b/>
        <w:bCs/>
        <w:color w:val="1F497D"/>
      </w:rPr>
      <w:tab/>
      <w:t>MIKE LEVINE</w:t>
    </w:r>
  </w:p>
  <w:p w14:paraId="360E4F29" w14:textId="77777777" w:rsidR="00EA3E7D" w:rsidRPr="00452BF9" w:rsidRDefault="00EA3E7D" w:rsidP="00452BF9">
    <w:pPr>
      <w:pStyle w:val="Header"/>
      <w:jc w:val="center"/>
      <w:rPr>
        <w:rFonts w:asciiTheme="minorHAnsi" w:hAnsiTheme="minorHAnsi" w:cstheme="minorHAnsi"/>
        <w:color w:val="1F497D"/>
        <w:sz w:val="20"/>
      </w:rPr>
    </w:pPr>
    <w:r w:rsidRPr="00452BF9">
      <w:rPr>
        <w:rFonts w:asciiTheme="minorHAnsi" w:hAnsiTheme="minorHAnsi" w:cstheme="minorHAnsi"/>
        <w:color w:val="1F497D"/>
        <w:sz w:val="20"/>
      </w:rPr>
      <w:t xml:space="preserve">LIEUTENANT GOVERNOR </w:t>
    </w:r>
    <w:r w:rsidRPr="00452BF9">
      <w:rPr>
        <w:rFonts w:asciiTheme="minorHAnsi" w:hAnsiTheme="minorHAnsi" w:cstheme="minorHAnsi"/>
        <w:color w:val="1F497D"/>
        <w:sz w:val="20"/>
      </w:rPr>
      <w:tab/>
    </w:r>
    <w:r w:rsidRPr="00452BF9">
      <w:rPr>
        <w:rFonts w:asciiTheme="minorHAnsi" w:hAnsiTheme="minorHAnsi" w:cstheme="minorHAnsi"/>
        <w:color w:val="1F497D"/>
        <w:sz w:val="20"/>
      </w:rPr>
      <w:tab/>
      <w:t>ASSISTANT SECRETARY</w:t>
    </w:r>
  </w:p>
  <w:p w14:paraId="5DFFAE10" w14:textId="77777777" w:rsidR="00EA3E7D" w:rsidRPr="00452BF9" w:rsidRDefault="00EA3E7D" w:rsidP="00452BF9">
    <w:pPr>
      <w:pStyle w:val="Header"/>
      <w:jc w:val="center"/>
      <w:rPr>
        <w:rFonts w:asciiTheme="minorHAnsi" w:hAnsiTheme="minorHAnsi" w:cstheme="minorHAnsi"/>
        <w:color w:val="1F497D"/>
        <w:sz w:val="20"/>
      </w:rPr>
    </w:pPr>
    <w:r w:rsidRPr="00452BF9">
      <w:rPr>
        <w:rFonts w:asciiTheme="minorHAnsi" w:hAnsiTheme="minorHAnsi" w:cstheme="minorHAnsi"/>
        <w:color w:val="1F497D"/>
        <w:sz w:val="20"/>
      </w:rPr>
      <w:tab/>
    </w:r>
    <w:r w:rsidRPr="00452BF9">
      <w:rPr>
        <w:rFonts w:asciiTheme="minorHAnsi" w:hAnsiTheme="minorHAnsi" w:cstheme="minorHAnsi"/>
        <w:color w:val="1F497D"/>
        <w:sz w:val="20"/>
      </w:rPr>
      <w:tab/>
      <w:t>FOR MASSHEALTH</w:t>
    </w:r>
  </w:p>
  <w:p w14:paraId="0AC90C82" w14:textId="77777777" w:rsidR="00EA3E7D" w:rsidRDefault="00EA3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4A9E"/>
    <w:multiLevelType w:val="hybridMultilevel"/>
    <w:tmpl w:val="99C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16304532">
    <w:abstractNumId w:val="5"/>
  </w:num>
  <w:num w:numId="2" w16cid:durableId="18050872">
    <w:abstractNumId w:val="1"/>
  </w:num>
  <w:num w:numId="3" w16cid:durableId="1436973061">
    <w:abstractNumId w:val="2"/>
  </w:num>
  <w:num w:numId="4" w16cid:durableId="703336091">
    <w:abstractNumId w:val="3"/>
  </w:num>
  <w:num w:numId="5" w16cid:durableId="1066608299">
    <w:abstractNumId w:val="4"/>
  </w:num>
  <w:num w:numId="6" w16cid:durableId="179032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218F6"/>
    <w:rsid w:val="0003631E"/>
    <w:rsid w:val="00037160"/>
    <w:rsid w:val="00064F04"/>
    <w:rsid w:val="00084EB7"/>
    <w:rsid w:val="000A6C8E"/>
    <w:rsid w:val="000B626F"/>
    <w:rsid w:val="000C1692"/>
    <w:rsid w:val="000D1437"/>
    <w:rsid w:val="000E02D6"/>
    <w:rsid w:val="000F2FB3"/>
    <w:rsid w:val="0010294B"/>
    <w:rsid w:val="001066DC"/>
    <w:rsid w:val="001145CC"/>
    <w:rsid w:val="00145E71"/>
    <w:rsid w:val="0014797B"/>
    <w:rsid w:val="00151378"/>
    <w:rsid w:val="00170C17"/>
    <w:rsid w:val="00186186"/>
    <w:rsid w:val="001A4FFD"/>
    <w:rsid w:val="001B3F94"/>
    <w:rsid w:val="001C3004"/>
    <w:rsid w:val="001C3CAB"/>
    <w:rsid w:val="001C63AE"/>
    <w:rsid w:val="001E7C3D"/>
    <w:rsid w:val="00206158"/>
    <w:rsid w:val="0020717F"/>
    <w:rsid w:val="00215CAD"/>
    <w:rsid w:val="00223B9F"/>
    <w:rsid w:val="00230E81"/>
    <w:rsid w:val="002520D5"/>
    <w:rsid w:val="002539B1"/>
    <w:rsid w:val="002555B1"/>
    <w:rsid w:val="00256107"/>
    <w:rsid w:val="002630E2"/>
    <w:rsid w:val="00266394"/>
    <w:rsid w:val="00266A2F"/>
    <w:rsid w:val="00266AB2"/>
    <w:rsid w:val="00267C58"/>
    <w:rsid w:val="002943DA"/>
    <w:rsid w:val="002A53A2"/>
    <w:rsid w:val="002D360A"/>
    <w:rsid w:val="002D48AB"/>
    <w:rsid w:val="002D784B"/>
    <w:rsid w:val="002F28A5"/>
    <w:rsid w:val="00306619"/>
    <w:rsid w:val="00311FEC"/>
    <w:rsid w:val="00321E6E"/>
    <w:rsid w:val="00332E59"/>
    <w:rsid w:val="00353A41"/>
    <w:rsid w:val="00386BCD"/>
    <w:rsid w:val="00395400"/>
    <w:rsid w:val="003C2E3A"/>
    <w:rsid w:val="003C770E"/>
    <w:rsid w:val="003D6EEC"/>
    <w:rsid w:val="004016AD"/>
    <w:rsid w:val="00406059"/>
    <w:rsid w:val="00452BF9"/>
    <w:rsid w:val="00456EBB"/>
    <w:rsid w:val="00466B35"/>
    <w:rsid w:val="00483ED8"/>
    <w:rsid w:val="004B2B19"/>
    <w:rsid w:val="004B6AAF"/>
    <w:rsid w:val="004E0C7A"/>
    <w:rsid w:val="004F56E2"/>
    <w:rsid w:val="005049C6"/>
    <w:rsid w:val="0053348E"/>
    <w:rsid w:val="00535125"/>
    <w:rsid w:val="0054227E"/>
    <w:rsid w:val="00545EE9"/>
    <w:rsid w:val="0054689D"/>
    <w:rsid w:val="00553353"/>
    <w:rsid w:val="00556A92"/>
    <w:rsid w:val="00561E84"/>
    <w:rsid w:val="00564F8A"/>
    <w:rsid w:val="00565008"/>
    <w:rsid w:val="00575D8B"/>
    <w:rsid w:val="005A0778"/>
    <w:rsid w:val="005B2F8E"/>
    <w:rsid w:val="005B4A53"/>
    <w:rsid w:val="005C3B73"/>
    <w:rsid w:val="005C5344"/>
    <w:rsid w:val="005D4C5E"/>
    <w:rsid w:val="005E735D"/>
    <w:rsid w:val="005F2412"/>
    <w:rsid w:val="00605AAA"/>
    <w:rsid w:val="00613AFF"/>
    <w:rsid w:val="00627028"/>
    <w:rsid w:val="006311F8"/>
    <w:rsid w:val="00655BDA"/>
    <w:rsid w:val="006809A9"/>
    <w:rsid w:val="006950AA"/>
    <w:rsid w:val="006B5284"/>
    <w:rsid w:val="006B535E"/>
    <w:rsid w:val="006C043F"/>
    <w:rsid w:val="006C2607"/>
    <w:rsid w:val="006C7262"/>
    <w:rsid w:val="006E2D02"/>
    <w:rsid w:val="006F7489"/>
    <w:rsid w:val="007255ED"/>
    <w:rsid w:val="007302B1"/>
    <w:rsid w:val="00742E51"/>
    <w:rsid w:val="00751EAB"/>
    <w:rsid w:val="00760514"/>
    <w:rsid w:val="0076409F"/>
    <w:rsid w:val="00773BF3"/>
    <w:rsid w:val="007802E3"/>
    <w:rsid w:val="00790DDE"/>
    <w:rsid w:val="007A097E"/>
    <w:rsid w:val="007A44F0"/>
    <w:rsid w:val="007B2C0C"/>
    <w:rsid w:val="007D326D"/>
    <w:rsid w:val="007D5150"/>
    <w:rsid w:val="007E3366"/>
    <w:rsid w:val="007F16E6"/>
    <w:rsid w:val="007F34FB"/>
    <w:rsid w:val="007F4C57"/>
    <w:rsid w:val="007F7071"/>
    <w:rsid w:val="008065C3"/>
    <w:rsid w:val="008138ED"/>
    <w:rsid w:val="0082262F"/>
    <w:rsid w:val="00830EE3"/>
    <w:rsid w:val="00846EFD"/>
    <w:rsid w:val="008746AB"/>
    <w:rsid w:val="008747C6"/>
    <w:rsid w:val="00882DB4"/>
    <w:rsid w:val="008B6C10"/>
    <w:rsid w:val="008E66DB"/>
    <w:rsid w:val="00916BC9"/>
    <w:rsid w:val="009271D7"/>
    <w:rsid w:val="0093212C"/>
    <w:rsid w:val="0093489F"/>
    <w:rsid w:val="00940F32"/>
    <w:rsid w:val="00947481"/>
    <w:rsid w:val="00951C89"/>
    <w:rsid w:val="00960FD3"/>
    <w:rsid w:val="00961654"/>
    <w:rsid w:val="00962923"/>
    <w:rsid w:val="00983941"/>
    <w:rsid w:val="0099568A"/>
    <w:rsid w:val="0099721B"/>
    <w:rsid w:val="00997297"/>
    <w:rsid w:val="009A5B53"/>
    <w:rsid w:val="009B5726"/>
    <w:rsid w:val="009C69A7"/>
    <w:rsid w:val="009E5F63"/>
    <w:rsid w:val="009E7BED"/>
    <w:rsid w:val="009F243C"/>
    <w:rsid w:val="009F77FD"/>
    <w:rsid w:val="00A152D4"/>
    <w:rsid w:val="00A32FEA"/>
    <w:rsid w:val="00A40F61"/>
    <w:rsid w:val="00A42891"/>
    <w:rsid w:val="00A52D97"/>
    <w:rsid w:val="00A70935"/>
    <w:rsid w:val="00A726A2"/>
    <w:rsid w:val="00A77971"/>
    <w:rsid w:val="00A84735"/>
    <w:rsid w:val="00A934F9"/>
    <w:rsid w:val="00AA115F"/>
    <w:rsid w:val="00AB0061"/>
    <w:rsid w:val="00AB687F"/>
    <w:rsid w:val="00AD6895"/>
    <w:rsid w:val="00AE0DA5"/>
    <w:rsid w:val="00AE3401"/>
    <w:rsid w:val="00B178E0"/>
    <w:rsid w:val="00B308F1"/>
    <w:rsid w:val="00B43A86"/>
    <w:rsid w:val="00B5059E"/>
    <w:rsid w:val="00B67BA9"/>
    <w:rsid w:val="00B914A7"/>
    <w:rsid w:val="00B95039"/>
    <w:rsid w:val="00BA585A"/>
    <w:rsid w:val="00BB6F19"/>
    <w:rsid w:val="00C051B1"/>
    <w:rsid w:val="00C26324"/>
    <w:rsid w:val="00C31BCC"/>
    <w:rsid w:val="00C46D18"/>
    <w:rsid w:val="00C54AED"/>
    <w:rsid w:val="00C62306"/>
    <w:rsid w:val="00C711FC"/>
    <w:rsid w:val="00C74314"/>
    <w:rsid w:val="00C91491"/>
    <w:rsid w:val="00C934D1"/>
    <w:rsid w:val="00C95BD9"/>
    <w:rsid w:val="00CB2C18"/>
    <w:rsid w:val="00CB5357"/>
    <w:rsid w:val="00CC1031"/>
    <w:rsid w:val="00CF4258"/>
    <w:rsid w:val="00D2459B"/>
    <w:rsid w:val="00D64A9D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8B1"/>
    <w:rsid w:val="00DC4C74"/>
    <w:rsid w:val="00DC7E3F"/>
    <w:rsid w:val="00DD5EB2"/>
    <w:rsid w:val="00DE096B"/>
    <w:rsid w:val="00DE0FB9"/>
    <w:rsid w:val="00DE2B81"/>
    <w:rsid w:val="00E14F3E"/>
    <w:rsid w:val="00E20B5A"/>
    <w:rsid w:val="00E236AA"/>
    <w:rsid w:val="00E3082D"/>
    <w:rsid w:val="00E33747"/>
    <w:rsid w:val="00E47B03"/>
    <w:rsid w:val="00E56B0A"/>
    <w:rsid w:val="00E65CB8"/>
    <w:rsid w:val="00E763A6"/>
    <w:rsid w:val="00E8458C"/>
    <w:rsid w:val="00E9383E"/>
    <w:rsid w:val="00E93963"/>
    <w:rsid w:val="00EA042C"/>
    <w:rsid w:val="00EA3E7D"/>
    <w:rsid w:val="00EB008B"/>
    <w:rsid w:val="00EB47C8"/>
    <w:rsid w:val="00F0626C"/>
    <w:rsid w:val="00F13650"/>
    <w:rsid w:val="00F17D45"/>
    <w:rsid w:val="00F23F8B"/>
    <w:rsid w:val="00F243E6"/>
    <w:rsid w:val="00F32956"/>
    <w:rsid w:val="00F34242"/>
    <w:rsid w:val="00F577D6"/>
    <w:rsid w:val="00F65CA3"/>
    <w:rsid w:val="00F740C7"/>
    <w:rsid w:val="00F8017E"/>
    <w:rsid w:val="00F80BF0"/>
    <w:rsid w:val="00F84D30"/>
    <w:rsid w:val="00F87454"/>
    <w:rsid w:val="00F92ACA"/>
    <w:rsid w:val="00FC12A0"/>
    <w:rsid w:val="00FC136C"/>
    <w:rsid w:val="00FC1F58"/>
    <w:rsid w:val="00FC25AE"/>
    <w:rsid w:val="00FD3986"/>
    <w:rsid w:val="00FD66E8"/>
    <w:rsid w:val="00FF790D"/>
    <w:rsid w:val="00FF79BA"/>
    <w:rsid w:val="03E211A4"/>
    <w:rsid w:val="0B46B2BE"/>
    <w:rsid w:val="0D154C7B"/>
    <w:rsid w:val="0FA450E3"/>
    <w:rsid w:val="11402144"/>
    <w:rsid w:val="1269FD34"/>
    <w:rsid w:val="12DF5E50"/>
    <w:rsid w:val="18474281"/>
    <w:rsid w:val="19C12293"/>
    <w:rsid w:val="1A1532DC"/>
    <w:rsid w:val="1BF7B71D"/>
    <w:rsid w:val="1EB1DA0F"/>
    <w:rsid w:val="1F9DAF7C"/>
    <w:rsid w:val="22303C64"/>
    <w:rsid w:val="25211B93"/>
    <w:rsid w:val="28062552"/>
    <w:rsid w:val="2AB55233"/>
    <w:rsid w:val="2AF05BB0"/>
    <w:rsid w:val="2D019DDA"/>
    <w:rsid w:val="2E720FF2"/>
    <w:rsid w:val="2F3CCBE1"/>
    <w:rsid w:val="2F6C2440"/>
    <w:rsid w:val="3114B839"/>
    <w:rsid w:val="3213E746"/>
    <w:rsid w:val="33190838"/>
    <w:rsid w:val="341404B3"/>
    <w:rsid w:val="3611D9F3"/>
    <w:rsid w:val="39C6F885"/>
    <w:rsid w:val="3AB80CDD"/>
    <w:rsid w:val="3BA3D74B"/>
    <w:rsid w:val="3BE78659"/>
    <w:rsid w:val="3D6E427A"/>
    <w:rsid w:val="3E9A69A8"/>
    <w:rsid w:val="42976F15"/>
    <w:rsid w:val="43190927"/>
    <w:rsid w:val="43B71139"/>
    <w:rsid w:val="4495F4B1"/>
    <w:rsid w:val="48A5799F"/>
    <w:rsid w:val="49832820"/>
    <w:rsid w:val="4DABB211"/>
    <w:rsid w:val="4DCECA33"/>
    <w:rsid w:val="4FD3D753"/>
    <w:rsid w:val="4FD6CD89"/>
    <w:rsid w:val="524677C2"/>
    <w:rsid w:val="5248CE43"/>
    <w:rsid w:val="54FF03E0"/>
    <w:rsid w:val="56460F0D"/>
    <w:rsid w:val="58F3C1F1"/>
    <w:rsid w:val="5A095C5A"/>
    <w:rsid w:val="5E269154"/>
    <w:rsid w:val="63CCAF87"/>
    <w:rsid w:val="668DD24F"/>
    <w:rsid w:val="66F2689C"/>
    <w:rsid w:val="679E054F"/>
    <w:rsid w:val="6A64CA87"/>
    <w:rsid w:val="6A76290E"/>
    <w:rsid w:val="6DAA26BF"/>
    <w:rsid w:val="703DCF8C"/>
    <w:rsid w:val="72F33F3E"/>
    <w:rsid w:val="7542C939"/>
    <w:rsid w:val="7840B42A"/>
    <w:rsid w:val="7B34D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556F4A"/>
  <w15:chartTrackingRefBased/>
  <w15:docId w15:val="{55562137-31D3-4910-8D20-C99B572D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6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5C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F3E"/>
    <w:pPr>
      <w:spacing w:after="160" w:line="259" w:lineRule="auto"/>
      <w:ind w:left="720"/>
      <w:contextualSpacing/>
    </w:pPr>
    <w:rPr>
      <w:rFonts w:ascii="Calibri" w:eastAsia="DengXian" w:hAnsi="Calibri" w:cs="Times New Roman"/>
      <w:szCs w:val="22"/>
      <w:lang w:eastAsia="zh-CN"/>
    </w:rPr>
  </w:style>
  <w:style w:type="character" w:styleId="UnresolvedMention">
    <w:name w:val="Unresolved Mention"/>
    <w:uiPriority w:val="99"/>
    <w:semiHidden/>
    <w:unhideWhenUsed/>
    <w:rsid w:val="00E14F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6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6A2"/>
    <w:rPr>
      <w:rFonts w:eastAsia="Arial Unicode MS"/>
      <w:bdr w:val="nil"/>
    </w:rPr>
  </w:style>
  <w:style w:type="paragraph" w:styleId="CommentSubject">
    <w:name w:val="annotation subject"/>
    <w:basedOn w:val="CommentText"/>
    <w:next w:val="CommentText"/>
    <w:link w:val="CommentSubjectChar"/>
    <w:rsid w:val="006B52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rsid w:val="006B5284"/>
    <w:rPr>
      <w:rFonts w:ascii="Arial" w:eastAsia="Arial Unicode MS" w:hAnsi="Arial" w:cs="Arial"/>
      <w:b/>
      <w:bCs/>
      <w:bdr w:val="nil"/>
    </w:rPr>
  </w:style>
  <w:style w:type="paragraph" w:styleId="Revision">
    <w:name w:val="Revision"/>
    <w:hidden/>
    <w:uiPriority w:val="99"/>
    <w:semiHidden/>
    <w:rsid w:val="00C74314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A3E7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hs-regulations@state.ma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5" ma:contentTypeDescription="Create a new document." ma:contentTypeScope="" ma:versionID="5b800a7bc079dac2a4f1ab4e0b65c8a0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176b5896fd5fbc88a284bcbf870c7d55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fdb8b0-c47e-4c3c-846a-2bf99d413b35">
      <UserInfo>
        <DisplayName>Miranda, April L. (EHS)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2142-8BF3-4047-A94F-E7F0CF5D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C5383-5E17-410B-9BD7-F896A10E4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C45F9-E475-4F86-B90B-F32CB5399E6D}">
  <ds:schemaRefs>
    <ds:schemaRef ds:uri="http://schemas.microsoft.com/office/2006/metadata/properties"/>
    <ds:schemaRef ds:uri="http://schemas.microsoft.com/office/infopath/2007/PartnerControls"/>
    <ds:schemaRef ds:uri="3efdb8b0-c47e-4c3c-846a-2bf99d413b35"/>
  </ds:schemaRefs>
</ds:datastoreItem>
</file>

<file path=customXml/itemProps4.xml><?xml version="1.0" encoding="utf-8"?>
<ds:datastoreItem xmlns:ds="http://schemas.openxmlformats.org/officeDocument/2006/customXml" ds:itemID="{7DC99D03-9B85-4F34-AA7E-7135CE9E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cp:lastModifiedBy>Leblanc, Donna M (EHS)</cp:lastModifiedBy>
  <cp:revision>13</cp:revision>
  <cp:lastPrinted>2019-05-09T13:57:00Z</cp:lastPrinted>
  <dcterms:created xsi:type="dcterms:W3CDTF">2023-09-06T20:49:00Z</dcterms:created>
  <dcterms:modified xsi:type="dcterms:W3CDTF">2023-09-07T17:47:00Z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