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33D96" w14:textId="696C1745" w:rsidR="000D1437" w:rsidRPr="007302B1" w:rsidRDefault="002301C5">
      <w:pPr>
        <w:jc w:val="center"/>
        <w:rPr>
          <w:rFonts w:ascii="Bookman" w:hAnsi="Bookman"/>
          <w:i/>
          <w:iCs/>
          <w:color w:val="333399"/>
          <w:sz w:val="28"/>
        </w:rPr>
      </w:pPr>
      <w:r w:rsidRPr="005F2412">
        <w:rPr>
          <w:noProof/>
        </w:rPr>
        <w:drawing>
          <wp:anchor distT="0" distB="0" distL="114300" distR="114300" simplePos="0" relativeHeight="251659264" behindDoc="1" locked="0" layoutInCell="1" allowOverlap="1" wp14:anchorId="3D8FD86C" wp14:editId="79505E63">
            <wp:simplePos x="0" y="0"/>
            <wp:positionH relativeFrom="column">
              <wp:posOffset>5534660</wp:posOffset>
            </wp:positionH>
            <wp:positionV relativeFrom="paragraph">
              <wp:posOffset>161925</wp:posOffset>
            </wp:positionV>
            <wp:extent cx="1097280" cy="548640"/>
            <wp:effectExtent l="0" t="0" r="0" b="0"/>
            <wp:wrapNone/>
            <wp:docPr id="11" name="Picture 11" descr="The MassHealth logo is show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MassHealth logo is shown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noProof/>
          <w:sz w:val="20"/>
        </w:rPr>
        <w:drawing>
          <wp:anchor distT="0" distB="0" distL="114300" distR="114300" simplePos="0" relativeHeight="251657216" behindDoc="1" locked="0" layoutInCell="1" allowOverlap="1" wp14:anchorId="526E856B" wp14:editId="57F3C5F8">
            <wp:simplePos x="0" y="0"/>
            <wp:positionH relativeFrom="column">
              <wp:posOffset>-139700</wp:posOffset>
            </wp:positionH>
            <wp:positionV relativeFrom="paragraph">
              <wp:posOffset>-80645</wp:posOffset>
            </wp:positionV>
            <wp:extent cx="914400" cy="1109345"/>
            <wp:effectExtent l="0" t="0" r="0" b="0"/>
            <wp:wrapNone/>
            <wp:docPr id="4" name="Picture 4" descr="The state logo is shown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state logo is shown he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5F2412">
        <w:rPr>
          <w:rFonts w:ascii="Bookman" w:hAnsi="Bookman"/>
          <w:iCs/>
          <w:color w:val="333399"/>
          <w:sz w:val="28"/>
        </w:rPr>
        <w:t>The Commonwealth of Massachusetts</w:t>
      </w:r>
    </w:p>
    <w:p w14:paraId="727E8DD0" w14:textId="77777777"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14:paraId="7C135B19" w14:textId="77777777" w:rsidR="00E14F3E" w:rsidRDefault="00E14F3E" w:rsidP="00C31BCC">
      <w:pPr>
        <w:pStyle w:val="Heading2"/>
        <w:rPr>
          <w:i w:val="0"/>
        </w:rPr>
      </w:pPr>
      <w:r>
        <w:rPr>
          <w:i w:val="0"/>
        </w:rPr>
        <w:t>Office of Medicaid</w:t>
      </w:r>
    </w:p>
    <w:p w14:paraId="0D9AB5B6" w14:textId="77777777" w:rsidR="00C31BCC" w:rsidRPr="005F2412" w:rsidRDefault="008747C6" w:rsidP="00C31BCC">
      <w:pPr>
        <w:pStyle w:val="Heading2"/>
        <w:rPr>
          <w:i w:val="0"/>
        </w:rPr>
      </w:pPr>
      <w:r w:rsidRPr="005F2412">
        <w:rPr>
          <w:i w:val="0"/>
        </w:rPr>
        <w:t>One Ashburton Place, Room 1109</w:t>
      </w:r>
    </w:p>
    <w:p w14:paraId="0339C2B0" w14:textId="77777777"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14:paraId="59EE9CEC" w14:textId="401AEFD2" w:rsidR="000D1437" w:rsidRPr="00386BCD" w:rsidRDefault="002301C5">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75014012" wp14:editId="51F85D2A">
                <wp:simplePos x="0" y="0"/>
                <wp:positionH relativeFrom="column">
                  <wp:posOffset>5228590</wp:posOffset>
                </wp:positionH>
                <wp:positionV relativeFrom="paragraph">
                  <wp:posOffset>188595</wp:posOffset>
                </wp:positionV>
                <wp:extent cx="1626235" cy="1217295"/>
                <wp:effectExtent l="0" t="3175"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18E0E" w14:textId="77777777" w:rsidR="007802E3" w:rsidRPr="007802E3" w:rsidRDefault="007802E3" w:rsidP="007802E3">
                            <w:pPr>
                              <w:jc w:val="center"/>
                              <w:rPr>
                                <w:rFonts w:ascii="Bookman" w:hAnsi="Bookman"/>
                                <w:color w:val="333399"/>
                                <w:sz w:val="16"/>
                                <w:szCs w:val="16"/>
                              </w:rPr>
                            </w:pPr>
                          </w:p>
                          <w:p w14:paraId="5733B548" w14:textId="77777777" w:rsidR="00D9168C" w:rsidRDefault="00C82EEB" w:rsidP="00D9168C">
                            <w:pPr>
                              <w:jc w:val="center"/>
                              <w:rPr>
                                <w:rFonts w:ascii="Bookman" w:hAnsi="Bookman"/>
                                <w:color w:val="333399"/>
                                <w:sz w:val="16"/>
                                <w:szCs w:val="16"/>
                              </w:rPr>
                            </w:pPr>
                            <w:r>
                              <w:rPr>
                                <w:rFonts w:ascii="Bookman" w:hAnsi="Bookman"/>
                                <w:color w:val="333399"/>
                                <w:sz w:val="16"/>
                                <w:szCs w:val="16"/>
                              </w:rPr>
                              <w:t>MIKE LEVINE</w:t>
                            </w:r>
                          </w:p>
                          <w:p w14:paraId="75BE7148"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260CC71A" w14:textId="77777777" w:rsidR="00D9168C" w:rsidRDefault="00D9168C" w:rsidP="007802E3">
                            <w:pPr>
                              <w:jc w:val="center"/>
                              <w:rPr>
                                <w:rFonts w:ascii="Bookman" w:hAnsi="Bookman"/>
                                <w:color w:val="333399"/>
                                <w:sz w:val="16"/>
                                <w:szCs w:val="16"/>
                              </w:rPr>
                            </w:pPr>
                          </w:p>
                          <w:p w14:paraId="533EF24E" w14:textId="77777777" w:rsidR="001145CC" w:rsidRDefault="001145CC" w:rsidP="007802E3">
                            <w:pPr>
                              <w:jc w:val="center"/>
                              <w:rPr>
                                <w:rFonts w:ascii="Bookman" w:hAnsi="Bookman"/>
                                <w:color w:val="333399"/>
                                <w:sz w:val="16"/>
                                <w:szCs w:val="16"/>
                              </w:rPr>
                            </w:pPr>
                          </w:p>
                          <w:p w14:paraId="30E28D94" w14:textId="77777777" w:rsidR="008747C6" w:rsidRDefault="008747C6" w:rsidP="007802E3">
                            <w:pPr>
                              <w:jc w:val="center"/>
                              <w:rPr>
                                <w:rFonts w:ascii="Bookman" w:hAnsi="Bookman"/>
                                <w:color w:val="333399"/>
                                <w:sz w:val="16"/>
                                <w:szCs w:val="16"/>
                              </w:rPr>
                            </w:pPr>
                          </w:p>
                          <w:p w14:paraId="7E5E282D"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7D383623" w14:textId="77777777" w:rsidR="007F7071" w:rsidRDefault="007F7071" w:rsidP="00F243E6">
                            <w:pPr>
                              <w:rPr>
                                <w:rFonts w:ascii="Bookman" w:hAnsi="Bookman"/>
                                <w:color w:val="333399"/>
                                <w:sz w:val="16"/>
                                <w:szCs w:val="16"/>
                              </w:rPr>
                            </w:pPr>
                          </w:p>
                          <w:p w14:paraId="7081DD37" w14:textId="77777777"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14012"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uF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Cwua4XzAQAAxwMAAA4AAAAAAAAAAAAAAAAALgIAAGRy&#10;cy9lMm9Eb2MueG1sUEsBAi0AFAAGAAgAAAAhAEz2aJTfAAAACwEAAA8AAAAAAAAAAAAAAAAATQQA&#10;AGRycy9kb3ducmV2LnhtbFBLBQYAAAAABAAEAPMAAABZBQAAAAA=&#10;" filled="f" stroked="f">
                <v:textbox>
                  <w:txbxContent>
                    <w:p w14:paraId="7A818E0E" w14:textId="77777777" w:rsidR="007802E3" w:rsidRPr="007802E3" w:rsidRDefault="007802E3" w:rsidP="007802E3">
                      <w:pPr>
                        <w:jc w:val="center"/>
                        <w:rPr>
                          <w:rFonts w:ascii="Bookman" w:hAnsi="Bookman"/>
                          <w:color w:val="333399"/>
                          <w:sz w:val="16"/>
                          <w:szCs w:val="16"/>
                        </w:rPr>
                      </w:pPr>
                    </w:p>
                    <w:p w14:paraId="5733B548" w14:textId="77777777" w:rsidR="00D9168C" w:rsidRDefault="00C82EEB" w:rsidP="00D9168C">
                      <w:pPr>
                        <w:jc w:val="center"/>
                        <w:rPr>
                          <w:rFonts w:ascii="Bookman" w:hAnsi="Bookman"/>
                          <w:color w:val="333399"/>
                          <w:sz w:val="16"/>
                          <w:szCs w:val="16"/>
                        </w:rPr>
                      </w:pPr>
                      <w:r>
                        <w:rPr>
                          <w:rFonts w:ascii="Bookman" w:hAnsi="Bookman"/>
                          <w:color w:val="333399"/>
                          <w:sz w:val="16"/>
                          <w:szCs w:val="16"/>
                        </w:rPr>
                        <w:t>MIKE LEVINE</w:t>
                      </w:r>
                    </w:p>
                    <w:p w14:paraId="75BE7148" w14:textId="77777777" w:rsidR="00D9168C" w:rsidRDefault="000B626F" w:rsidP="00D9168C">
                      <w:pPr>
                        <w:jc w:val="center"/>
                        <w:rPr>
                          <w:rFonts w:ascii="Bookman" w:hAnsi="Bookman"/>
                          <w:color w:val="333399"/>
                          <w:sz w:val="16"/>
                          <w:szCs w:val="16"/>
                        </w:rPr>
                      </w:pPr>
                      <w:r>
                        <w:rPr>
                          <w:rFonts w:ascii="Bookman" w:hAnsi="Bookman"/>
                          <w:color w:val="333399"/>
                          <w:sz w:val="16"/>
                          <w:szCs w:val="16"/>
                        </w:rPr>
                        <w:t>Assistant Secretary for MassHealth</w:t>
                      </w:r>
                    </w:p>
                    <w:p w14:paraId="260CC71A" w14:textId="77777777" w:rsidR="00D9168C" w:rsidRDefault="00D9168C" w:rsidP="007802E3">
                      <w:pPr>
                        <w:jc w:val="center"/>
                        <w:rPr>
                          <w:rFonts w:ascii="Bookman" w:hAnsi="Bookman"/>
                          <w:color w:val="333399"/>
                          <w:sz w:val="16"/>
                          <w:szCs w:val="16"/>
                        </w:rPr>
                      </w:pPr>
                    </w:p>
                    <w:p w14:paraId="533EF24E" w14:textId="77777777" w:rsidR="001145CC" w:rsidRDefault="001145CC" w:rsidP="007802E3">
                      <w:pPr>
                        <w:jc w:val="center"/>
                        <w:rPr>
                          <w:rFonts w:ascii="Bookman" w:hAnsi="Bookman"/>
                          <w:color w:val="333399"/>
                          <w:sz w:val="16"/>
                          <w:szCs w:val="16"/>
                        </w:rPr>
                      </w:pPr>
                    </w:p>
                    <w:p w14:paraId="30E28D94" w14:textId="77777777" w:rsidR="008747C6" w:rsidRDefault="008747C6" w:rsidP="007802E3">
                      <w:pPr>
                        <w:jc w:val="center"/>
                        <w:rPr>
                          <w:rFonts w:ascii="Bookman" w:hAnsi="Bookman"/>
                          <w:color w:val="333399"/>
                          <w:sz w:val="16"/>
                          <w:szCs w:val="16"/>
                        </w:rPr>
                      </w:pPr>
                    </w:p>
                    <w:p w14:paraId="7E5E282D" w14:textId="77777777"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14:paraId="7D383623" w14:textId="77777777" w:rsidR="007F7071" w:rsidRDefault="007F7071" w:rsidP="00F243E6">
                      <w:pPr>
                        <w:rPr>
                          <w:rFonts w:ascii="Bookman" w:hAnsi="Bookman"/>
                          <w:color w:val="333399"/>
                          <w:sz w:val="16"/>
                          <w:szCs w:val="16"/>
                        </w:rPr>
                      </w:pPr>
                    </w:p>
                    <w:p w14:paraId="7081DD37" w14:textId="77777777"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14:paraId="3206F26A" w14:textId="33C8C4C3" w:rsidR="004B6AAF" w:rsidRDefault="002301C5" w:rsidP="004B6AAF">
      <w:pPr>
        <w:rPr>
          <w:rFonts w:ascii="Bookman" w:hAnsi="Bookman"/>
          <w:iCs/>
          <w:color w:val="4451C8"/>
          <w:sz w:val="24"/>
          <w:szCs w:val="24"/>
        </w:rPr>
      </w:pPr>
      <w:r w:rsidRPr="00386BCD">
        <w:rPr>
          <w:i/>
          <w:noProof/>
        </w:rPr>
        <mc:AlternateContent>
          <mc:Choice Requires="wps">
            <w:drawing>
              <wp:anchor distT="0" distB="0" distL="114300" distR="114300" simplePos="0" relativeHeight="251656192" behindDoc="1" locked="0" layoutInCell="1" allowOverlap="1" wp14:anchorId="4C03E973" wp14:editId="4B34630D">
                <wp:simplePos x="0" y="0"/>
                <wp:positionH relativeFrom="column">
                  <wp:posOffset>-471170</wp:posOffset>
                </wp:positionH>
                <wp:positionV relativeFrom="paragraph">
                  <wp:posOffset>17780</wp:posOffset>
                </wp:positionV>
                <wp:extent cx="1545590" cy="1217295"/>
                <wp:effectExtent l="0" t="3175"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607E5" w14:textId="77777777" w:rsidR="00FC1F58" w:rsidRPr="007802E3" w:rsidRDefault="00FC1F58" w:rsidP="007802E3">
                            <w:pPr>
                              <w:jc w:val="center"/>
                              <w:rPr>
                                <w:rFonts w:ascii="Bookman" w:hAnsi="Bookman"/>
                                <w:color w:val="333399"/>
                                <w:sz w:val="16"/>
                                <w:szCs w:val="16"/>
                              </w:rPr>
                            </w:pPr>
                          </w:p>
                          <w:p w14:paraId="1279AEC4" w14:textId="77777777" w:rsidR="001066DC" w:rsidRPr="007802E3" w:rsidRDefault="00C82EEB" w:rsidP="007802E3">
                            <w:pPr>
                              <w:jc w:val="center"/>
                              <w:rPr>
                                <w:rFonts w:ascii="Bookman" w:hAnsi="Bookman"/>
                                <w:color w:val="333399"/>
                                <w:sz w:val="16"/>
                                <w:szCs w:val="16"/>
                              </w:rPr>
                            </w:pPr>
                            <w:r>
                              <w:rPr>
                                <w:rFonts w:ascii="Bookman" w:hAnsi="Bookman"/>
                                <w:color w:val="333399"/>
                                <w:sz w:val="16"/>
                                <w:szCs w:val="16"/>
                              </w:rPr>
                              <w:t>MAURA T. HEALEY</w:t>
                            </w:r>
                          </w:p>
                          <w:p w14:paraId="61324F1F"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621241C2" w14:textId="77777777" w:rsidR="007802E3" w:rsidRDefault="007802E3" w:rsidP="007802E3">
                            <w:pPr>
                              <w:jc w:val="center"/>
                              <w:rPr>
                                <w:rFonts w:ascii="Bookman" w:hAnsi="Bookman"/>
                                <w:color w:val="333399"/>
                                <w:sz w:val="16"/>
                                <w:szCs w:val="16"/>
                              </w:rPr>
                            </w:pPr>
                          </w:p>
                          <w:p w14:paraId="7171A616" w14:textId="77777777" w:rsidR="007802E3" w:rsidRDefault="00C82EEB" w:rsidP="007802E3">
                            <w:pPr>
                              <w:jc w:val="center"/>
                              <w:rPr>
                                <w:rFonts w:ascii="Bookman" w:hAnsi="Bookman"/>
                                <w:color w:val="333399"/>
                                <w:sz w:val="16"/>
                                <w:szCs w:val="16"/>
                              </w:rPr>
                            </w:pPr>
                            <w:r>
                              <w:rPr>
                                <w:rFonts w:ascii="Bookman" w:hAnsi="Bookman"/>
                                <w:color w:val="333399"/>
                                <w:sz w:val="16"/>
                                <w:szCs w:val="16"/>
                              </w:rPr>
                              <w:t>KIMBERLEY DRISCOLL</w:t>
                            </w:r>
                          </w:p>
                          <w:p w14:paraId="2FFD8870"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C6800A3" w14:textId="77777777" w:rsidR="007802E3" w:rsidRPr="007802E3" w:rsidRDefault="007802E3" w:rsidP="007802E3">
                            <w:pPr>
                              <w:jc w:val="center"/>
                              <w:rPr>
                                <w:rFonts w:ascii="Bookman" w:hAnsi="Bookman"/>
                                <w:color w:val="333399"/>
                                <w:sz w:val="16"/>
                                <w:szCs w:val="16"/>
                              </w:rPr>
                            </w:pPr>
                          </w:p>
                          <w:p w14:paraId="2CED3FCA"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w:t>
                            </w:r>
                            <w:r w:rsidR="00C82EEB">
                              <w:rPr>
                                <w:rFonts w:ascii="Bookman" w:hAnsi="Bookman"/>
                                <w:color w:val="333399"/>
                                <w:sz w:val="16"/>
                                <w:szCs w:val="16"/>
                              </w:rPr>
                              <w:t>ARY A. BECKMAN</w:t>
                            </w:r>
                          </w:p>
                          <w:p w14:paraId="24B4E24E" w14:textId="77777777" w:rsidR="007802E3" w:rsidRDefault="00420FA7" w:rsidP="007802E3">
                            <w:pPr>
                              <w:jc w:val="center"/>
                              <w:rPr>
                                <w:rFonts w:ascii="Bookman" w:hAnsi="Bookman"/>
                                <w:color w:val="333399"/>
                                <w:sz w:val="16"/>
                                <w:szCs w:val="16"/>
                              </w:rPr>
                            </w:pPr>
                            <w:r>
                              <w:rPr>
                                <w:rFonts w:ascii="Bookman" w:hAnsi="Bookman"/>
                                <w:color w:val="333399"/>
                                <w:sz w:val="16"/>
                                <w:szCs w:val="16"/>
                              </w:rPr>
                              <w:t xml:space="preserve">Acting </w:t>
                            </w:r>
                            <w:r w:rsidR="007802E3">
                              <w:rPr>
                                <w:rFonts w:ascii="Bookman" w:hAnsi="Bookman"/>
                                <w:color w:val="333399"/>
                                <w:sz w:val="16"/>
                                <w:szCs w:val="16"/>
                              </w:rPr>
                              <w:t>Secretary</w:t>
                            </w:r>
                          </w:p>
                          <w:p w14:paraId="4A5A8D79" w14:textId="77777777"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E973"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" filled="f" stroked="f">
                <v:textbox>
                  <w:txbxContent>
                    <w:p w14:paraId="2F5607E5" w14:textId="77777777" w:rsidR="00FC1F58" w:rsidRPr="007802E3" w:rsidRDefault="00FC1F58" w:rsidP="007802E3">
                      <w:pPr>
                        <w:jc w:val="center"/>
                        <w:rPr>
                          <w:rFonts w:ascii="Bookman" w:hAnsi="Bookman"/>
                          <w:color w:val="333399"/>
                          <w:sz w:val="16"/>
                          <w:szCs w:val="16"/>
                        </w:rPr>
                      </w:pPr>
                    </w:p>
                    <w:p w14:paraId="1279AEC4" w14:textId="77777777" w:rsidR="001066DC" w:rsidRPr="007802E3" w:rsidRDefault="00C82EEB" w:rsidP="007802E3">
                      <w:pPr>
                        <w:jc w:val="center"/>
                        <w:rPr>
                          <w:rFonts w:ascii="Bookman" w:hAnsi="Bookman"/>
                          <w:color w:val="333399"/>
                          <w:sz w:val="16"/>
                          <w:szCs w:val="16"/>
                        </w:rPr>
                      </w:pPr>
                      <w:r>
                        <w:rPr>
                          <w:rFonts w:ascii="Bookman" w:hAnsi="Bookman"/>
                          <w:color w:val="333399"/>
                          <w:sz w:val="16"/>
                          <w:szCs w:val="16"/>
                        </w:rPr>
                        <w:t>MAURA T. HEALEY</w:t>
                      </w:r>
                    </w:p>
                    <w:p w14:paraId="61324F1F" w14:textId="77777777"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14:paraId="621241C2" w14:textId="77777777" w:rsidR="007802E3" w:rsidRDefault="007802E3" w:rsidP="007802E3">
                      <w:pPr>
                        <w:jc w:val="center"/>
                        <w:rPr>
                          <w:rFonts w:ascii="Bookman" w:hAnsi="Bookman"/>
                          <w:color w:val="333399"/>
                          <w:sz w:val="16"/>
                          <w:szCs w:val="16"/>
                        </w:rPr>
                      </w:pPr>
                    </w:p>
                    <w:p w14:paraId="7171A616" w14:textId="77777777" w:rsidR="007802E3" w:rsidRDefault="00C82EEB" w:rsidP="007802E3">
                      <w:pPr>
                        <w:jc w:val="center"/>
                        <w:rPr>
                          <w:rFonts w:ascii="Bookman" w:hAnsi="Bookman"/>
                          <w:color w:val="333399"/>
                          <w:sz w:val="16"/>
                          <w:szCs w:val="16"/>
                        </w:rPr>
                      </w:pPr>
                      <w:r>
                        <w:rPr>
                          <w:rFonts w:ascii="Bookman" w:hAnsi="Bookman"/>
                          <w:color w:val="333399"/>
                          <w:sz w:val="16"/>
                          <w:szCs w:val="16"/>
                        </w:rPr>
                        <w:t>KIMBERLEY DRISCOLL</w:t>
                      </w:r>
                    </w:p>
                    <w:p w14:paraId="2FFD8870" w14:textId="77777777"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14:paraId="2C6800A3" w14:textId="77777777" w:rsidR="007802E3" w:rsidRPr="007802E3" w:rsidRDefault="007802E3" w:rsidP="007802E3">
                      <w:pPr>
                        <w:jc w:val="center"/>
                        <w:rPr>
                          <w:rFonts w:ascii="Bookman" w:hAnsi="Bookman"/>
                          <w:color w:val="333399"/>
                          <w:sz w:val="16"/>
                          <w:szCs w:val="16"/>
                        </w:rPr>
                      </w:pPr>
                    </w:p>
                    <w:p w14:paraId="2CED3FCA" w14:textId="77777777"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w:t>
                      </w:r>
                      <w:r w:rsidR="00C82EEB">
                        <w:rPr>
                          <w:rFonts w:ascii="Bookman" w:hAnsi="Bookman"/>
                          <w:color w:val="333399"/>
                          <w:sz w:val="16"/>
                          <w:szCs w:val="16"/>
                        </w:rPr>
                        <w:t>ARY A. BECKMAN</w:t>
                      </w:r>
                    </w:p>
                    <w:p w14:paraId="24B4E24E" w14:textId="77777777" w:rsidR="007802E3" w:rsidRDefault="00420FA7" w:rsidP="007802E3">
                      <w:pPr>
                        <w:jc w:val="center"/>
                        <w:rPr>
                          <w:rFonts w:ascii="Bookman" w:hAnsi="Bookman"/>
                          <w:color w:val="333399"/>
                          <w:sz w:val="16"/>
                          <w:szCs w:val="16"/>
                        </w:rPr>
                      </w:pPr>
                      <w:r>
                        <w:rPr>
                          <w:rFonts w:ascii="Bookman" w:hAnsi="Bookman"/>
                          <w:color w:val="333399"/>
                          <w:sz w:val="16"/>
                          <w:szCs w:val="16"/>
                        </w:rPr>
                        <w:t xml:space="preserve">Acting </w:t>
                      </w:r>
                      <w:r w:rsidR="007802E3">
                        <w:rPr>
                          <w:rFonts w:ascii="Bookman" w:hAnsi="Bookman"/>
                          <w:color w:val="333399"/>
                          <w:sz w:val="16"/>
                          <w:szCs w:val="16"/>
                        </w:rPr>
                        <w:t>Secretary</w:t>
                      </w:r>
                    </w:p>
                    <w:p w14:paraId="4A5A8D79" w14:textId="77777777" w:rsidR="008065C3" w:rsidRDefault="008065C3" w:rsidP="007802E3">
                      <w:pPr>
                        <w:jc w:val="center"/>
                        <w:rPr>
                          <w:rFonts w:ascii="Bookman" w:hAnsi="Bookman"/>
                          <w:color w:val="333399"/>
                          <w:sz w:val="16"/>
                          <w:szCs w:val="16"/>
                        </w:rPr>
                      </w:pPr>
                    </w:p>
                  </w:txbxContent>
                </v:textbox>
              </v:shape>
            </w:pict>
          </mc:Fallback>
        </mc:AlternateContent>
      </w:r>
    </w:p>
    <w:p w14:paraId="4F8E8D78" w14:textId="77777777" w:rsidR="007802E3" w:rsidRDefault="007802E3" w:rsidP="004B6AAF">
      <w:pPr>
        <w:rPr>
          <w:rFonts w:ascii="Bookman" w:hAnsi="Bookman"/>
          <w:iCs/>
          <w:color w:val="4451C8"/>
          <w:sz w:val="24"/>
          <w:szCs w:val="24"/>
        </w:rPr>
      </w:pPr>
    </w:p>
    <w:p w14:paraId="2AD620F1" w14:textId="77777777" w:rsidR="007802E3" w:rsidRDefault="007802E3" w:rsidP="004B6AAF">
      <w:pPr>
        <w:rPr>
          <w:rFonts w:ascii="Bookman" w:hAnsi="Bookman"/>
          <w:iCs/>
          <w:color w:val="4451C8"/>
          <w:sz w:val="24"/>
          <w:szCs w:val="24"/>
        </w:rPr>
      </w:pPr>
    </w:p>
    <w:p w14:paraId="73BA8A0D" w14:textId="77777777" w:rsidR="007802E3" w:rsidRPr="00FC1F58" w:rsidRDefault="007802E3" w:rsidP="004B6AAF">
      <w:pPr>
        <w:rPr>
          <w:rFonts w:ascii="Bookman Old Style" w:hAnsi="Bookman Old Style"/>
          <w:b/>
          <w:color w:val="303BA2"/>
          <w:sz w:val="16"/>
          <w:szCs w:val="16"/>
        </w:rPr>
      </w:pPr>
    </w:p>
    <w:p w14:paraId="564F0005" w14:textId="77777777" w:rsidR="00FC1F58" w:rsidRDefault="00FC1F58" w:rsidP="00FC1F58">
      <w:pPr>
        <w:ind w:left="-110" w:hanging="220"/>
        <w:rPr>
          <w:rFonts w:ascii="Bookman" w:hAnsi="Bookman"/>
          <w:b/>
          <w:color w:val="333399"/>
          <w:sz w:val="16"/>
          <w:szCs w:val="16"/>
        </w:rPr>
      </w:pPr>
    </w:p>
    <w:p w14:paraId="2FC09DDA" w14:textId="77777777" w:rsidR="00AE0DA5" w:rsidRDefault="00AE0DA5" w:rsidP="00962923">
      <w:pPr>
        <w:tabs>
          <w:tab w:val="left" w:pos="1440"/>
          <w:tab w:val="center" w:pos="4925"/>
        </w:tabs>
        <w:rPr>
          <w:rFonts w:ascii="Times New Roman" w:hAnsi="Times New Roman" w:cs="Times New Roman"/>
          <w:sz w:val="24"/>
          <w:szCs w:val="24"/>
        </w:rPr>
      </w:pPr>
    </w:p>
    <w:p w14:paraId="0B748C77" w14:textId="77777777" w:rsidR="007802E3" w:rsidRDefault="007802E3" w:rsidP="00962923">
      <w:pPr>
        <w:tabs>
          <w:tab w:val="left" w:pos="1440"/>
          <w:tab w:val="center" w:pos="4925"/>
        </w:tabs>
        <w:rPr>
          <w:rFonts w:ascii="Times New Roman" w:hAnsi="Times New Roman" w:cs="Times New Roman"/>
          <w:sz w:val="24"/>
          <w:szCs w:val="24"/>
        </w:rPr>
      </w:pPr>
    </w:p>
    <w:p w14:paraId="113D63A9" w14:textId="77777777" w:rsidR="00E65CB8" w:rsidRDefault="00E65CB8" w:rsidP="00E65CB8">
      <w:pPr>
        <w:rPr>
          <w:color w:val="000000"/>
        </w:rPr>
      </w:pPr>
    </w:p>
    <w:p w14:paraId="7B25073C" w14:textId="77777777" w:rsidR="00C82EEB" w:rsidRPr="00A726A2" w:rsidRDefault="00C82EEB" w:rsidP="00C82EEB">
      <w:pPr>
        <w:jc w:val="center"/>
        <w:rPr>
          <w:rFonts w:ascii="Times New Roman" w:hAnsi="Times New Roman" w:cs="Times New Roman"/>
          <w:b/>
          <w:bCs/>
          <w:sz w:val="24"/>
          <w:szCs w:val="24"/>
        </w:rPr>
      </w:pPr>
      <w:r w:rsidRPr="00A726A2">
        <w:rPr>
          <w:rFonts w:ascii="Times New Roman" w:hAnsi="Times New Roman" w:cs="Times New Roman"/>
          <w:b/>
          <w:bCs/>
          <w:sz w:val="24"/>
          <w:szCs w:val="24"/>
        </w:rPr>
        <w:t>NOTICE OF AGENCY ACTION</w:t>
      </w:r>
    </w:p>
    <w:p w14:paraId="56937584" w14:textId="77777777" w:rsidR="00C82EEB" w:rsidRPr="00A726A2" w:rsidRDefault="00C82EEB" w:rsidP="00C82EEB">
      <w:pPr>
        <w:rPr>
          <w:rFonts w:ascii="Times New Roman" w:hAnsi="Times New Roman" w:cs="Times New Roman"/>
          <w:sz w:val="24"/>
          <w:szCs w:val="24"/>
        </w:rPr>
      </w:pPr>
    </w:p>
    <w:p w14:paraId="7210385E" w14:textId="77777777" w:rsidR="00C82EEB" w:rsidRPr="00A726A2" w:rsidRDefault="00C82EEB" w:rsidP="00C82EEB">
      <w:pPr>
        <w:rPr>
          <w:rFonts w:ascii="Times New Roman" w:hAnsi="Times New Roman" w:cs="Times New Roman"/>
          <w:b/>
          <w:bCs/>
          <w:sz w:val="24"/>
          <w:szCs w:val="24"/>
        </w:rPr>
      </w:pPr>
      <w:r w:rsidRPr="00A726A2">
        <w:rPr>
          <w:rFonts w:ascii="Times New Roman" w:hAnsi="Times New Roman" w:cs="Times New Roman"/>
          <w:b/>
          <w:bCs/>
          <w:sz w:val="24"/>
          <w:szCs w:val="24"/>
        </w:rPr>
        <w:t xml:space="preserve">SUBJECT: </w:t>
      </w:r>
      <w:r w:rsidRPr="00A726A2">
        <w:rPr>
          <w:rFonts w:ascii="Times New Roman" w:hAnsi="Times New Roman" w:cs="Times New Roman"/>
          <w:sz w:val="24"/>
          <w:szCs w:val="24"/>
        </w:rPr>
        <w:t xml:space="preserve">MassHealth: Amendment to the Standard and </w:t>
      </w:r>
      <w:proofErr w:type="spellStart"/>
      <w:r w:rsidRPr="00A726A2">
        <w:rPr>
          <w:rFonts w:ascii="Times New Roman" w:hAnsi="Times New Roman" w:cs="Times New Roman"/>
          <w:sz w:val="24"/>
          <w:szCs w:val="24"/>
        </w:rPr>
        <w:t>CarePlus</w:t>
      </w:r>
      <w:proofErr w:type="spellEnd"/>
      <w:r w:rsidRPr="00A726A2">
        <w:rPr>
          <w:rFonts w:ascii="Times New Roman" w:hAnsi="Times New Roman" w:cs="Times New Roman"/>
          <w:sz w:val="24"/>
          <w:szCs w:val="24"/>
        </w:rPr>
        <w:t xml:space="preserve"> Alternative Benefit Plan State Plans (</w:t>
      </w:r>
      <w:r>
        <w:rPr>
          <w:rFonts w:ascii="Times New Roman" w:hAnsi="Times New Roman" w:cs="Times New Roman"/>
          <w:sz w:val="24"/>
          <w:szCs w:val="24"/>
        </w:rPr>
        <w:t>Home Health Services</w:t>
      </w:r>
      <w:r w:rsidRPr="00A726A2">
        <w:rPr>
          <w:rFonts w:ascii="Times New Roman" w:hAnsi="Times New Roman" w:cs="Times New Roman"/>
          <w:sz w:val="24"/>
          <w:szCs w:val="24"/>
        </w:rPr>
        <w:t>)</w:t>
      </w:r>
    </w:p>
    <w:p w14:paraId="734F722B" w14:textId="77777777" w:rsidR="00C82EEB" w:rsidRPr="00A726A2" w:rsidRDefault="00C82EEB" w:rsidP="00C82EEB">
      <w:pPr>
        <w:rPr>
          <w:rFonts w:ascii="Times New Roman" w:hAnsi="Times New Roman" w:cs="Times New Roman"/>
          <w:b/>
          <w:bCs/>
          <w:sz w:val="24"/>
          <w:szCs w:val="24"/>
        </w:rPr>
      </w:pPr>
    </w:p>
    <w:p w14:paraId="49DBDDEC" w14:textId="77777777" w:rsidR="00C82EEB" w:rsidRPr="00A726A2" w:rsidRDefault="00C82EEB" w:rsidP="00C82EEB">
      <w:pPr>
        <w:rPr>
          <w:rFonts w:ascii="Times New Roman" w:hAnsi="Times New Roman" w:cs="Times New Roman"/>
          <w:b/>
          <w:bCs/>
          <w:sz w:val="24"/>
          <w:szCs w:val="24"/>
        </w:rPr>
      </w:pPr>
      <w:r w:rsidRPr="00A726A2">
        <w:rPr>
          <w:rFonts w:ascii="Times New Roman" w:hAnsi="Times New Roman" w:cs="Times New Roman"/>
          <w:b/>
          <w:bCs/>
          <w:sz w:val="24"/>
          <w:szCs w:val="24"/>
        </w:rPr>
        <w:t xml:space="preserve">AGENCY: </w:t>
      </w:r>
      <w:r w:rsidRPr="00A726A2">
        <w:rPr>
          <w:rFonts w:ascii="Times New Roman" w:hAnsi="Times New Roman" w:cs="Times New Roman"/>
          <w:sz w:val="24"/>
          <w:szCs w:val="24"/>
        </w:rPr>
        <w:t>Massachusetts Executive Office of Health and Human Services (EOHHS)</w:t>
      </w:r>
    </w:p>
    <w:p w14:paraId="12DD7BC8" w14:textId="77777777" w:rsidR="00C82EEB" w:rsidRPr="00A726A2" w:rsidRDefault="00C82EEB" w:rsidP="00C82EEB">
      <w:pPr>
        <w:rPr>
          <w:rFonts w:ascii="Times New Roman" w:hAnsi="Times New Roman" w:cs="Times New Roman"/>
          <w:b/>
          <w:bCs/>
          <w:sz w:val="24"/>
          <w:szCs w:val="24"/>
        </w:rPr>
      </w:pPr>
    </w:p>
    <w:p w14:paraId="55E2615A" w14:textId="77777777" w:rsidR="00C82EEB" w:rsidRPr="00A726A2" w:rsidRDefault="00C82EEB" w:rsidP="00C82EEB">
      <w:pPr>
        <w:rPr>
          <w:rFonts w:ascii="Times New Roman" w:hAnsi="Times New Roman" w:cs="Times New Roman"/>
          <w:b/>
          <w:bCs/>
          <w:sz w:val="24"/>
          <w:szCs w:val="24"/>
        </w:rPr>
      </w:pPr>
      <w:r w:rsidRPr="00A726A2">
        <w:rPr>
          <w:rFonts w:ascii="Times New Roman" w:hAnsi="Times New Roman" w:cs="Times New Roman"/>
          <w:b/>
          <w:bCs/>
          <w:sz w:val="24"/>
          <w:szCs w:val="24"/>
        </w:rPr>
        <w:t>Background</w:t>
      </w:r>
    </w:p>
    <w:p w14:paraId="68BD8E4A"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 xml:space="preserve">EOHHS has determined that certain conforming amendments to its Standard and </w:t>
      </w:r>
      <w:proofErr w:type="spellStart"/>
      <w:r w:rsidRPr="00A726A2">
        <w:rPr>
          <w:rFonts w:ascii="Times New Roman" w:hAnsi="Times New Roman" w:cs="Times New Roman"/>
          <w:sz w:val="24"/>
          <w:szCs w:val="24"/>
        </w:rPr>
        <w:t>CarePlus</w:t>
      </w:r>
      <w:proofErr w:type="spellEnd"/>
      <w:r w:rsidRPr="00A726A2">
        <w:rPr>
          <w:rFonts w:ascii="Times New Roman" w:hAnsi="Times New Roman" w:cs="Times New Roman"/>
          <w:sz w:val="24"/>
          <w:szCs w:val="24"/>
        </w:rPr>
        <w:t xml:space="preserve"> Alternative Benefit Plan State Plans (ABP State Plans) are warranted. </w:t>
      </w:r>
    </w:p>
    <w:p w14:paraId="4B08897E" w14:textId="77777777" w:rsidR="00C82EEB" w:rsidRPr="00A726A2" w:rsidRDefault="00C82EEB" w:rsidP="00C82EEB">
      <w:pPr>
        <w:rPr>
          <w:rFonts w:ascii="Times New Roman" w:hAnsi="Times New Roman" w:cs="Times New Roman"/>
          <w:sz w:val="24"/>
          <w:szCs w:val="24"/>
        </w:rPr>
      </w:pPr>
    </w:p>
    <w:p w14:paraId="218F9419" w14:textId="77777777" w:rsidR="00C82EEB"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 xml:space="preserve">EOHHS is </w:t>
      </w:r>
      <w:r>
        <w:rPr>
          <w:rFonts w:ascii="Times New Roman" w:hAnsi="Times New Roman" w:cs="Times New Roman"/>
          <w:sz w:val="24"/>
          <w:szCs w:val="24"/>
        </w:rPr>
        <w:t>expanding providers qualified to order home health services per the expansion of the CARES Act. Qualified providers now include physician, a nurse practitioner, physician’s assistant, or a clinical nurse specialist who is licensed in the state of Massachusetts to perform medical services in accordance with their scope of practice.</w:t>
      </w:r>
    </w:p>
    <w:p w14:paraId="1C313716" w14:textId="77777777" w:rsidR="00C82EEB" w:rsidRDefault="00C82EEB" w:rsidP="00C82EEB">
      <w:pPr>
        <w:rPr>
          <w:rFonts w:ascii="Times New Roman" w:hAnsi="Times New Roman" w:cs="Times New Roman"/>
          <w:sz w:val="24"/>
          <w:szCs w:val="24"/>
        </w:rPr>
      </w:pPr>
    </w:p>
    <w:p w14:paraId="271AFCB8" w14:textId="77777777" w:rsidR="00C82EEB" w:rsidRDefault="00C82EEB" w:rsidP="00C82EEB">
      <w:pPr>
        <w:rPr>
          <w:rFonts w:ascii="Times New Roman" w:hAnsi="Times New Roman" w:cs="Times New Roman"/>
          <w:sz w:val="24"/>
          <w:szCs w:val="24"/>
        </w:rPr>
      </w:pPr>
      <w:r w:rsidRPr="2AB55233">
        <w:rPr>
          <w:rFonts w:ascii="Times New Roman" w:hAnsi="Times New Roman" w:cs="Times New Roman"/>
          <w:sz w:val="24"/>
          <w:szCs w:val="24"/>
        </w:rPr>
        <w:t xml:space="preserve">EOHHS is amending the home health benefit for both </w:t>
      </w:r>
      <w:proofErr w:type="spellStart"/>
      <w:r w:rsidRPr="2AB55233">
        <w:rPr>
          <w:rFonts w:ascii="Times New Roman" w:hAnsi="Times New Roman" w:cs="Times New Roman"/>
          <w:sz w:val="24"/>
          <w:szCs w:val="24"/>
        </w:rPr>
        <w:t>CarePlus</w:t>
      </w:r>
      <w:proofErr w:type="spellEnd"/>
      <w:r w:rsidRPr="2AB55233">
        <w:rPr>
          <w:rFonts w:ascii="Times New Roman" w:hAnsi="Times New Roman" w:cs="Times New Roman"/>
          <w:sz w:val="24"/>
          <w:szCs w:val="24"/>
        </w:rPr>
        <w:t xml:space="preserve"> and Standard to trigger PA after visit limits are reached in a calendar year, </w:t>
      </w:r>
      <w:r>
        <w:rPr>
          <w:rFonts w:ascii="Times New Roman" w:hAnsi="Times New Roman" w:cs="Times New Roman"/>
          <w:sz w:val="24"/>
          <w:szCs w:val="24"/>
        </w:rPr>
        <w:t>u</w:t>
      </w:r>
      <w:r w:rsidRPr="2AB55233">
        <w:rPr>
          <w:rFonts w:ascii="Times New Roman" w:hAnsi="Times New Roman" w:cs="Times New Roman"/>
          <w:sz w:val="24"/>
          <w:szCs w:val="24"/>
        </w:rPr>
        <w:t xml:space="preserve">nder this change, the prior authorization threshold resets every January 1. This change applies to home health nursing, home health medication administration visits, home health aide services, and home health therapy services. </w:t>
      </w:r>
    </w:p>
    <w:p w14:paraId="515DDB63" w14:textId="77777777" w:rsidR="00C82EEB" w:rsidRDefault="00C82EEB" w:rsidP="00C82EEB">
      <w:pPr>
        <w:rPr>
          <w:rFonts w:ascii="Times New Roman" w:hAnsi="Times New Roman" w:cs="Times New Roman"/>
          <w:sz w:val="24"/>
          <w:szCs w:val="24"/>
        </w:rPr>
      </w:pPr>
    </w:p>
    <w:p w14:paraId="18B635D1" w14:textId="77777777" w:rsidR="00C82EEB" w:rsidRDefault="00C82EEB" w:rsidP="00C82EEB">
      <w:pPr>
        <w:rPr>
          <w:rFonts w:ascii="Times New Roman" w:hAnsi="Times New Roman" w:cs="Times New Roman"/>
          <w:sz w:val="24"/>
          <w:szCs w:val="24"/>
        </w:rPr>
      </w:pPr>
      <w:r w:rsidRPr="2AB55233">
        <w:rPr>
          <w:rFonts w:ascii="Times New Roman" w:hAnsi="Times New Roman" w:cs="Times New Roman"/>
          <w:sz w:val="24"/>
          <w:szCs w:val="24"/>
        </w:rPr>
        <w:t>EOHHS is</w:t>
      </w:r>
      <w:r>
        <w:rPr>
          <w:rFonts w:ascii="Times New Roman" w:hAnsi="Times New Roman" w:cs="Times New Roman"/>
          <w:sz w:val="24"/>
          <w:szCs w:val="24"/>
        </w:rPr>
        <w:t xml:space="preserve"> </w:t>
      </w:r>
      <w:r w:rsidRPr="2AB55233">
        <w:rPr>
          <w:rFonts w:ascii="Times New Roman" w:hAnsi="Times New Roman" w:cs="Times New Roman"/>
          <w:sz w:val="24"/>
          <w:szCs w:val="24"/>
        </w:rPr>
        <w:t xml:space="preserve">removing scope limitations on home health aide services; such services are available to assist with two or more Activities of Daily Living.  </w:t>
      </w:r>
    </w:p>
    <w:p w14:paraId="213B4607" w14:textId="77777777" w:rsidR="00C82EEB" w:rsidRPr="00A726A2" w:rsidRDefault="00C82EEB" w:rsidP="00C82EEB">
      <w:pPr>
        <w:rPr>
          <w:rFonts w:ascii="Times New Roman" w:hAnsi="Times New Roman" w:cs="Times New Roman"/>
          <w:b/>
          <w:bCs/>
          <w:sz w:val="24"/>
          <w:szCs w:val="24"/>
        </w:rPr>
      </w:pPr>
    </w:p>
    <w:p w14:paraId="79FA4FBC"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b/>
          <w:bCs/>
          <w:sz w:val="24"/>
          <w:szCs w:val="24"/>
        </w:rPr>
        <w:t>EPSDT and Tribal Consultation</w:t>
      </w:r>
    </w:p>
    <w:p w14:paraId="12D1CD4B"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The amendments will not affect how MassHealth provides Early and Periodic Screening, Diagnostic and Treatment (EPSDT) services. EOHHS has followed the tribal consultation noticing process established under the American Recovery and Reinvestment Act of 2009 and set forth in its approved state plan.</w:t>
      </w:r>
    </w:p>
    <w:p w14:paraId="15BD829A" w14:textId="77777777" w:rsidR="00C82EEB" w:rsidRPr="00A726A2" w:rsidRDefault="00C82EEB" w:rsidP="00C82EEB">
      <w:pPr>
        <w:rPr>
          <w:rFonts w:ascii="Times New Roman" w:hAnsi="Times New Roman" w:cs="Times New Roman"/>
          <w:b/>
          <w:bCs/>
          <w:sz w:val="24"/>
          <w:szCs w:val="24"/>
        </w:rPr>
      </w:pPr>
    </w:p>
    <w:p w14:paraId="224804F2"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b/>
          <w:bCs/>
          <w:sz w:val="24"/>
          <w:szCs w:val="24"/>
        </w:rPr>
        <w:t>Public Comments</w:t>
      </w:r>
    </w:p>
    <w:p w14:paraId="3FF277D4"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EOHHS will hold a public comment period until</w:t>
      </w:r>
      <w:r>
        <w:rPr>
          <w:rFonts w:ascii="Times New Roman" w:hAnsi="Times New Roman" w:cs="Times New Roman"/>
          <w:sz w:val="24"/>
          <w:szCs w:val="24"/>
        </w:rPr>
        <w:t xml:space="preserve"> March 15, 2023</w:t>
      </w:r>
      <w:r w:rsidRPr="00C82EEB">
        <w:rPr>
          <w:rFonts w:ascii="Times New Roman" w:hAnsi="Times New Roman" w:cs="Times New Roman"/>
          <w:sz w:val="24"/>
          <w:szCs w:val="24"/>
        </w:rPr>
        <w:t>,</w:t>
      </w:r>
      <w:r w:rsidRPr="00A726A2">
        <w:rPr>
          <w:rFonts w:ascii="Times New Roman" w:hAnsi="Times New Roman" w:cs="Times New Roman"/>
          <w:sz w:val="24"/>
          <w:szCs w:val="24"/>
        </w:rPr>
        <w:t xml:space="preserve"> relative to these ABP State Plan Amendments. Individuals may submit written comments by emailing </w:t>
      </w:r>
      <w:hyperlink r:id="rId13" w:history="1">
        <w:r w:rsidRPr="000217B5">
          <w:rPr>
            <w:rStyle w:val="Hyperlink"/>
            <w:rFonts w:ascii="Times New Roman" w:hAnsi="Times New Roman" w:cs="Times New Roman"/>
            <w:sz w:val="24"/>
            <w:szCs w:val="24"/>
          </w:rPr>
          <w:t>ehs-regulations@state.ma.us</w:t>
        </w:r>
      </w:hyperlink>
      <w:r>
        <w:rPr>
          <w:rFonts w:ascii="Times New Roman" w:hAnsi="Times New Roman" w:cs="Times New Roman"/>
          <w:sz w:val="24"/>
          <w:szCs w:val="24"/>
        </w:rPr>
        <w:t>.</w:t>
      </w:r>
    </w:p>
    <w:p w14:paraId="53EBD788" w14:textId="77777777" w:rsidR="00C82EEB" w:rsidRPr="00A726A2" w:rsidRDefault="00C82EEB" w:rsidP="00C82EEB">
      <w:pPr>
        <w:rPr>
          <w:rFonts w:ascii="Times New Roman" w:hAnsi="Times New Roman" w:cs="Times New Roman"/>
          <w:sz w:val="24"/>
          <w:szCs w:val="24"/>
        </w:rPr>
      </w:pPr>
    </w:p>
    <w:p w14:paraId="19B85C3E"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Please email comments as an attached Word document or as text within the body of the email with the phrase, “ABP</w:t>
      </w:r>
      <w:r>
        <w:rPr>
          <w:rFonts w:ascii="Times New Roman" w:hAnsi="Times New Roman" w:cs="Times New Roman"/>
          <w:sz w:val="24"/>
          <w:szCs w:val="24"/>
        </w:rPr>
        <w:t xml:space="preserve"> Home Health Services</w:t>
      </w:r>
      <w:r w:rsidRPr="00A726A2">
        <w:rPr>
          <w:rFonts w:ascii="Times New Roman" w:hAnsi="Times New Roman" w:cs="Times New Roman"/>
          <w:sz w:val="24"/>
          <w:szCs w:val="24"/>
        </w:rPr>
        <w:t>” in the subject line. All submissions must include the sender’s full name and email address.</w:t>
      </w:r>
    </w:p>
    <w:p w14:paraId="50B77636" w14:textId="77777777" w:rsidR="00C82EEB" w:rsidRPr="00A726A2" w:rsidRDefault="00C82EEB" w:rsidP="00C82EEB">
      <w:pPr>
        <w:rPr>
          <w:rFonts w:ascii="Times New Roman" w:hAnsi="Times New Roman" w:cs="Times New Roman"/>
          <w:sz w:val="24"/>
          <w:szCs w:val="24"/>
        </w:rPr>
      </w:pPr>
    </w:p>
    <w:p w14:paraId="293EDE98"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Individuals who are unable to send comments by email should mail written comments to</w:t>
      </w:r>
    </w:p>
    <w:p w14:paraId="6BEE330D"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lastRenderedPageBreak/>
        <w:t>EOHHS, c/o Debby Briggs</w:t>
      </w:r>
    </w:p>
    <w:p w14:paraId="2C295EA7"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100 Hancock Street, 6th Floor</w:t>
      </w:r>
    </w:p>
    <w:p w14:paraId="4A20F9EB"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Quincy, MA 02171</w:t>
      </w:r>
    </w:p>
    <w:p w14:paraId="6E20909F" w14:textId="77777777" w:rsidR="00C82EEB" w:rsidRPr="00A726A2" w:rsidRDefault="00C82EEB" w:rsidP="00C82EEB">
      <w:pPr>
        <w:rPr>
          <w:rFonts w:ascii="Times New Roman" w:hAnsi="Times New Roman" w:cs="Times New Roman"/>
          <w:sz w:val="24"/>
          <w:szCs w:val="24"/>
        </w:rPr>
      </w:pPr>
    </w:p>
    <w:p w14:paraId="7259254F"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 xml:space="preserve">To be considered, written comments must be received by 5:00 p.m. on </w:t>
      </w:r>
      <w:r>
        <w:rPr>
          <w:rFonts w:ascii="Times New Roman" w:hAnsi="Times New Roman" w:cs="Times New Roman"/>
          <w:sz w:val="24"/>
          <w:szCs w:val="24"/>
        </w:rPr>
        <w:t>March 15, 2023</w:t>
      </w:r>
      <w:r w:rsidRPr="00C82EEB">
        <w:rPr>
          <w:rFonts w:ascii="Times New Roman" w:hAnsi="Times New Roman" w:cs="Times New Roman"/>
          <w:sz w:val="24"/>
          <w:szCs w:val="24"/>
        </w:rPr>
        <w:t>.</w:t>
      </w:r>
      <w:r w:rsidRPr="00A726A2">
        <w:rPr>
          <w:rFonts w:ascii="Times New Roman" w:hAnsi="Times New Roman" w:cs="Times New Roman"/>
          <w:sz w:val="24"/>
          <w:szCs w:val="24"/>
        </w:rPr>
        <w:t xml:space="preserve"> </w:t>
      </w:r>
    </w:p>
    <w:p w14:paraId="60F94A26" w14:textId="77777777" w:rsidR="00C82EEB" w:rsidRPr="00A726A2" w:rsidRDefault="00C82EEB" w:rsidP="00C82EEB">
      <w:pPr>
        <w:rPr>
          <w:rFonts w:ascii="Times New Roman" w:hAnsi="Times New Roman" w:cs="Times New Roman"/>
          <w:sz w:val="24"/>
          <w:szCs w:val="24"/>
        </w:rPr>
      </w:pPr>
    </w:p>
    <w:p w14:paraId="569E76C9" w14:textId="77777777" w:rsidR="00C82EEB" w:rsidRPr="00A726A2" w:rsidRDefault="00C82EEB" w:rsidP="00C82EEB">
      <w:pPr>
        <w:rPr>
          <w:rFonts w:ascii="Times New Roman" w:hAnsi="Times New Roman" w:cs="Times New Roman"/>
          <w:sz w:val="24"/>
          <w:szCs w:val="24"/>
        </w:rPr>
      </w:pPr>
      <w:r w:rsidRPr="00A726A2">
        <w:rPr>
          <w:rFonts w:ascii="Times New Roman" w:hAnsi="Times New Roman" w:cs="Times New Roman"/>
          <w:sz w:val="24"/>
          <w:szCs w:val="24"/>
        </w:rPr>
        <w:t xml:space="preserve">Posted: </w:t>
      </w:r>
      <w:r>
        <w:rPr>
          <w:rFonts w:ascii="Times New Roman" w:hAnsi="Times New Roman" w:cs="Times New Roman"/>
          <w:sz w:val="24"/>
          <w:szCs w:val="24"/>
        </w:rPr>
        <w:t>February 28, 2023</w:t>
      </w:r>
    </w:p>
    <w:p w14:paraId="183FD4D7" w14:textId="77777777" w:rsidR="00C82EEB" w:rsidRPr="00A726A2" w:rsidRDefault="00C82EEB" w:rsidP="00C82EEB">
      <w:pPr>
        <w:rPr>
          <w:rFonts w:ascii="Times New Roman" w:hAnsi="Times New Roman" w:cs="Times New Roman"/>
          <w:sz w:val="24"/>
          <w:szCs w:val="24"/>
        </w:rPr>
      </w:pPr>
    </w:p>
    <w:p w14:paraId="63D4EB15" w14:textId="77777777" w:rsidR="00C82EEB" w:rsidRPr="00C26324" w:rsidRDefault="00C82EEB" w:rsidP="00C82EEB">
      <w:pPr>
        <w:rPr>
          <w:rFonts w:ascii="Times New Roman" w:hAnsi="Times New Roman" w:cs="Times New Roman"/>
          <w:sz w:val="24"/>
          <w:szCs w:val="24"/>
        </w:rPr>
      </w:pPr>
    </w:p>
    <w:p w14:paraId="7A4B808F" w14:textId="77777777" w:rsidR="000B626F" w:rsidRPr="00C26324" w:rsidRDefault="000B626F" w:rsidP="00E47B03">
      <w:pPr>
        <w:rPr>
          <w:rFonts w:ascii="Times New Roman" w:hAnsi="Times New Roman" w:cs="Times New Roman"/>
          <w:sz w:val="24"/>
          <w:szCs w:val="24"/>
        </w:rPr>
      </w:pPr>
    </w:p>
    <w:sectPr w:rsidR="000B626F" w:rsidRPr="00C26324" w:rsidSect="00256107">
      <w:footerReference w:type="even" r:id="rId14"/>
      <w:footerReference w:type="default" r:id="rId15"/>
      <w:pgSz w:w="12240" w:h="15840" w:code="1"/>
      <w:pgMar w:top="540" w:right="1080" w:bottom="54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3A5DF" w14:textId="77777777" w:rsidR="00C45643" w:rsidRDefault="00C45643">
      <w:r>
        <w:separator/>
      </w:r>
    </w:p>
  </w:endnote>
  <w:endnote w:type="continuationSeparator" w:id="0">
    <w:p w14:paraId="3AA8B6AF" w14:textId="77777777" w:rsidR="00C45643" w:rsidRDefault="00C4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F662B"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BF4E5F"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2B0B5"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740C7">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8F1CCE5" w14:textId="77777777"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FC4CE" w14:textId="77777777" w:rsidR="00C45643" w:rsidRDefault="00C45643">
      <w:r>
        <w:separator/>
      </w:r>
    </w:p>
  </w:footnote>
  <w:footnote w:type="continuationSeparator" w:id="0">
    <w:p w14:paraId="37CEFA0F" w14:textId="77777777" w:rsidR="00C45643" w:rsidRDefault="00C45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D4A9E"/>
    <w:multiLevelType w:val="hybridMultilevel"/>
    <w:tmpl w:val="99C00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10844"/>
    <w:rsid w:val="000218F6"/>
    <w:rsid w:val="0003631E"/>
    <w:rsid w:val="00064F04"/>
    <w:rsid w:val="000A6C8E"/>
    <w:rsid w:val="000B626F"/>
    <w:rsid w:val="000D1437"/>
    <w:rsid w:val="000E02D6"/>
    <w:rsid w:val="000F2FB3"/>
    <w:rsid w:val="001066DC"/>
    <w:rsid w:val="001145CC"/>
    <w:rsid w:val="0014797B"/>
    <w:rsid w:val="00151378"/>
    <w:rsid w:val="00170C17"/>
    <w:rsid w:val="00186186"/>
    <w:rsid w:val="001A4FFD"/>
    <w:rsid w:val="001B3F94"/>
    <w:rsid w:val="001C3004"/>
    <w:rsid w:val="001C3CAB"/>
    <w:rsid w:val="001C63AE"/>
    <w:rsid w:val="001E7C3D"/>
    <w:rsid w:val="00206158"/>
    <w:rsid w:val="0020717F"/>
    <w:rsid w:val="00215CAD"/>
    <w:rsid w:val="00223B9F"/>
    <w:rsid w:val="002301C5"/>
    <w:rsid w:val="00230E81"/>
    <w:rsid w:val="002520D5"/>
    <w:rsid w:val="002539B1"/>
    <w:rsid w:val="002555B1"/>
    <w:rsid w:val="00256107"/>
    <w:rsid w:val="002630E2"/>
    <w:rsid w:val="00266394"/>
    <w:rsid w:val="00266A2F"/>
    <w:rsid w:val="00266AB2"/>
    <w:rsid w:val="002A53A2"/>
    <w:rsid w:val="002D360A"/>
    <w:rsid w:val="002D48AB"/>
    <w:rsid w:val="002D784B"/>
    <w:rsid w:val="002F28A5"/>
    <w:rsid w:val="00306619"/>
    <w:rsid w:val="00311FEC"/>
    <w:rsid w:val="00321E6E"/>
    <w:rsid w:val="00332E59"/>
    <w:rsid w:val="00353A41"/>
    <w:rsid w:val="00386BCD"/>
    <w:rsid w:val="00395400"/>
    <w:rsid w:val="003C2E3A"/>
    <w:rsid w:val="003C770E"/>
    <w:rsid w:val="003D6EEC"/>
    <w:rsid w:val="004016AD"/>
    <w:rsid w:val="00420FA7"/>
    <w:rsid w:val="00466B35"/>
    <w:rsid w:val="00483ED8"/>
    <w:rsid w:val="004B2B19"/>
    <w:rsid w:val="004B6AAF"/>
    <w:rsid w:val="005049C6"/>
    <w:rsid w:val="0053348E"/>
    <w:rsid w:val="00535125"/>
    <w:rsid w:val="0054227E"/>
    <w:rsid w:val="0054689D"/>
    <w:rsid w:val="00553353"/>
    <w:rsid w:val="00556A92"/>
    <w:rsid w:val="00561E84"/>
    <w:rsid w:val="00564F8A"/>
    <w:rsid w:val="00565008"/>
    <w:rsid w:val="00575D8B"/>
    <w:rsid w:val="005A0778"/>
    <w:rsid w:val="005B2F8E"/>
    <w:rsid w:val="005C5344"/>
    <w:rsid w:val="005F2412"/>
    <w:rsid w:val="00605AAA"/>
    <w:rsid w:val="00613AFF"/>
    <w:rsid w:val="00627028"/>
    <w:rsid w:val="006311F8"/>
    <w:rsid w:val="00655BDA"/>
    <w:rsid w:val="006950AA"/>
    <w:rsid w:val="006B535E"/>
    <w:rsid w:val="006C043F"/>
    <w:rsid w:val="006C2607"/>
    <w:rsid w:val="006E2D02"/>
    <w:rsid w:val="006F7489"/>
    <w:rsid w:val="007255ED"/>
    <w:rsid w:val="007302B1"/>
    <w:rsid w:val="00742E51"/>
    <w:rsid w:val="00751EAB"/>
    <w:rsid w:val="00760514"/>
    <w:rsid w:val="00773BF3"/>
    <w:rsid w:val="007802E3"/>
    <w:rsid w:val="00790DDE"/>
    <w:rsid w:val="007A097E"/>
    <w:rsid w:val="007A44F0"/>
    <w:rsid w:val="007D326D"/>
    <w:rsid w:val="007D5150"/>
    <w:rsid w:val="007E3366"/>
    <w:rsid w:val="007F34FB"/>
    <w:rsid w:val="007F4C57"/>
    <w:rsid w:val="007F7071"/>
    <w:rsid w:val="008065C3"/>
    <w:rsid w:val="008138ED"/>
    <w:rsid w:val="0082262F"/>
    <w:rsid w:val="00846EFD"/>
    <w:rsid w:val="008746AB"/>
    <w:rsid w:val="008747C6"/>
    <w:rsid w:val="00882DB4"/>
    <w:rsid w:val="008B6C10"/>
    <w:rsid w:val="009271D7"/>
    <w:rsid w:val="0093212C"/>
    <w:rsid w:val="0093489F"/>
    <w:rsid w:val="00940F32"/>
    <w:rsid w:val="00947481"/>
    <w:rsid w:val="00951C89"/>
    <w:rsid w:val="00960FD3"/>
    <w:rsid w:val="00961654"/>
    <w:rsid w:val="00962923"/>
    <w:rsid w:val="00983941"/>
    <w:rsid w:val="0099568A"/>
    <w:rsid w:val="0099721B"/>
    <w:rsid w:val="00997297"/>
    <w:rsid w:val="009B5726"/>
    <w:rsid w:val="009E5F63"/>
    <w:rsid w:val="009E7BED"/>
    <w:rsid w:val="009F243C"/>
    <w:rsid w:val="009F77FD"/>
    <w:rsid w:val="00A152D4"/>
    <w:rsid w:val="00A32FEA"/>
    <w:rsid w:val="00A42891"/>
    <w:rsid w:val="00A52D97"/>
    <w:rsid w:val="00A70935"/>
    <w:rsid w:val="00A77971"/>
    <w:rsid w:val="00A934F9"/>
    <w:rsid w:val="00AA115F"/>
    <w:rsid w:val="00AB0061"/>
    <w:rsid w:val="00AB687F"/>
    <w:rsid w:val="00AC717F"/>
    <w:rsid w:val="00AD6895"/>
    <w:rsid w:val="00AE0DA5"/>
    <w:rsid w:val="00AE3401"/>
    <w:rsid w:val="00B308F1"/>
    <w:rsid w:val="00B43A86"/>
    <w:rsid w:val="00B67BA9"/>
    <w:rsid w:val="00B95039"/>
    <w:rsid w:val="00BA585A"/>
    <w:rsid w:val="00BB6F19"/>
    <w:rsid w:val="00C26324"/>
    <w:rsid w:val="00C31BCC"/>
    <w:rsid w:val="00C45643"/>
    <w:rsid w:val="00C46D18"/>
    <w:rsid w:val="00C54AED"/>
    <w:rsid w:val="00C62306"/>
    <w:rsid w:val="00C82EEB"/>
    <w:rsid w:val="00C91491"/>
    <w:rsid w:val="00C95BD9"/>
    <w:rsid w:val="00CB2C18"/>
    <w:rsid w:val="00CB5357"/>
    <w:rsid w:val="00CC1031"/>
    <w:rsid w:val="00CF4258"/>
    <w:rsid w:val="00D2459B"/>
    <w:rsid w:val="00D73367"/>
    <w:rsid w:val="00D764D3"/>
    <w:rsid w:val="00D82219"/>
    <w:rsid w:val="00D87E5A"/>
    <w:rsid w:val="00D911CD"/>
    <w:rsid w:val="00D9168C"/>
    <w:rsid w:val="00D967D8"/>
    <w:rsid w:val="00DA27AF"/>
    <w:rsid w:val="00DA39D8"/>
    <w:rsid w:val="00DB0922"/>
    <w:rsid w:val="00DC48B1"/>
    <w:rsid w:val="00DC4C74"/>
    <w:rsid w:val="00DC7E3F"/>
    <w:rsid w:val="00DE096B"/>
    <w:rsid w:val="00DE0FB9"/>
    <w:rsid w:val="00DE2B81"/>
    <w:rsid w:val="00E14F3E"/>
    <w:rsid w:val="00E20B5A"/>
    <w:rsid w:val="00E236AA"/>
    <w:rsid w:val="00E3082D"/>
    <w:rsid w:val="00E47B03"/>
    <w:rsid w:val="00E65CB8"/>
    <w:rsid w:val="00E8458C"/>
    <w:rsid w:val="00E9383E"/>
    <w:rsid w:val="00E93963"/>
    <w:rsid w:val="00EA042C"/>
    <w:rsid w:val="00EB008B"/>
    <w:rsid w:val="00EB47C8"/>
    <w:rsid w:val="00F0626C"/>
    <w:rsid w:val="00F17D45"/>
    <w:rsid w:val="00F23F8B"/>
    <w:rsid w:val="00F243E6"/>
    <w:rsid w:val="00F32956"/>
    <w:rsid w:val="00F34242"/>
    <w:rsid w:val="00F577D6"/>
    <w:rsid w:val="00F65CA3"/>
    <w:rsid w:val="00F740C7"/>
    <w:rsid w:val="00F8017E"/>
    <w:rsid w:val="00F87454"/>
    <w:rsid w:val="00FC12A0"/>
    <w:rsid w:val="00FC1F58"/>
    <w:rsid w:val="00FC25AE"/>
    <w:rsid w:val="00FD3986"/>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2389B5"/>
  <w15:chartTrackingRefBased/>
  <w15:docId w15:val="{810887C0-5951-409B-A687-57F6DF0B9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E65CB8"/>
    <w:rPr>
      <w:rFonts w:ascii="Tahoma" w:hAnsi="Tahoma" w:cs="Tahoma"/>
      <w:sz w:val="16"/>
      <w:szCs w:val="16"/>
    </w:rPr>
  </w:style>
  <w:style w:type="character" w:customStyle="1" w:styleId="BalloonTextChar">
    <w:name w:val="Balloon Text Char"/>
    <w:link w:val="BalloonText"/>
    <w:rsid w:val="00E65CB8"/>
    <w:rPr>
      <w:rFonts w:ascii="Tahoma" w:hAnsi="Tahoma" w:cs="Tahoma"/>
      <w:sz w:val="16"/>
      <w:szCs w:val="16"/>
    </w:rPr>
  </w:style>
  <w:style w:type="paragraph" w:styleId="ListParagraph">
    <w:name w:val="List Paragraph"/>
    <w:basedOn w:val="Normal"/>
    <w:uiPriority w:val="34"/>
    <w:qFormat/>
    <w:rsid w:val="00E14F3E"/>
    <w:pPr>
      <w:spacing w:after="160" w:line="259" w:lineRule="auto"/>
      <w:ind w:left="720"/>
      <w:contextualSpacing/>
    </w:pPr>
    <w:rPr>
      <w:rFonts w:ascii="Calibri" w:eastAsia="DengXian" w:hAnsi="Calibri" w:cs="Times New Roman"/>
      <w:szCs w:val="22"/>
      <w:lang w:eastAsia="zh-CN"/>
    </w:rPr>
  </w:style>
  <w:style w:type="character" w:styleId="UnresolvedMention">
    <w:name w:val="Unresolved Mention"/>
    <w:uiPriority w:val="99"/>
    <w:semiHidden/>
    <w:unhideWhenUsed/>
    <w:rsid w:val="00E14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hs-regulations@state.m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7" ma:contentTypeDescription="Create a new document." ma:contentTypeScope="" ma:versionID="cf2e309c41704c6a324c060fb6c404a4">
  <xsd:schema xmlns:xsd="http://www.w3.org/2001/XMLSchema" xmlns:xs="http://www.w3.org/2001/XMLSchema" xmlns:p="http://schemas.microsoft.com/office/2006/metadata/properties" xmlns:ns3="08dbe0c4-748a-4e17-baf4-445a2db175ae" targetNamespace="http://schemas.microsoft.com/office/2006/metadata/properties" ma:root="true" ma:fieldsID="f4d658b6edd0fad491ff77dd23ed5dcc" ns3:_="">
    <xsd:import namespace="08dbe0c4-748a-4e17-baf4-445a2db17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99D03-9B85-4F34-AA7E-7135CE9EB4B0}">
  <ds:schemaRefs>
    <ds:schemaRef ds:uri="http://schemas.openxmlformats.org/officeDocument/2006/bibliography"/>
  </ds:schemaRefs>
</ds:datastoreItem>
</file>

<file path=customXml/itemProps2.xml><?xml version="1.0" encoding="utf-8"?>
<ds:datastoreItem xmlns:ds="http://schemas.openxmlformats.org/officeDocument/2006/customXml" ds:itemID="{CC624F80-AC77-48ED-84BD-806EA903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6C5383-5E17-410B-9BD7-F896A10E419A}">
  <ds:schemaRefs>
    <ds:schemaRef ds:uri="http://schemas.microsoft.com/sharepoint/v3/contenttype/forms"/>
  </ds:schemaRefs>
</ds:datastoreItem>
</file>

<file path=customXml/itemProps4.xml><?xml version="1.0" encoding="utf-8"?>
<ds:datastoreItem xmlns:ds="http://schemas.openxmlformats.org/officeDocument/2006/customXml" ds:itemID="{5C972441-EA1F-4568-8BE2-F61008306D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2507</CharactersWithSpaces>
  <SharedDoc>false</SharedDoc>
  <HLinks>
    <vt:vector size="6" baseType="variant">
      <vt:variant>
        <vt:i4>2228227</vt:i4>
      </vt:variant>
      <vt:variant>
        <vt:i4>0</vt:i4>
      </vt:variant>
      <vt:variant>
        <vt:i4>0</vt:i4>
      </vt:variant>
      <vt:variant>
        <vt:i4>5</vt:i4>
      </vt:variant>
      <vt:variant>
        <vt:lpwstr>mailto:ehs-regulations@state.ma.us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Comeau, Ross (EHS)</cp:lastModifiedBy>
  <cp:revision>2</cp:revision>
  <cp:lastPrinted>2019-05-09T13:57:00Z</cp:lastPrinted>
  <dcterms:created xsi:type="dcterms:W3CDTF">2023-02-28T18:20:00Z</dcterms:created>
  <dcterms:modified xsi:type="dcterms:W3CDTF">2023-02-28T18:20:00Z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