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A4DE1" w14:textId="77777777" w:rsidR="007802E3" w:rsidRDefault="007802E3" w:rsidP="00962923">
      <w:pPr>
        <w:tabs>
          <w:tab w:val="left" w:pos="1440"/>
          <w:tab w:val="center" w:pos="4925"/>
        </w:tabs>
        <w:rPr>
          <w:rFonts w:ascii="Times New Roman" w:hAnsi="Times New Roman" w:cs="Times New Roman"/>
          <w:sz w:val="24"/>
          <w:szCs w:val="24"/>
        </w:rPr>
      </w:pPr>
    </w:p>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5B3E9244" w14:textId="1815FCCE"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7966D9">
        <w:rPr>
          <w:rFonts w:ascii="Times New Roman" w:hAnsi="Times New Roman"/>
          <w:b/>
          <w:sz w:val="24"/>
          <w:szCs w:val="24"/>
        </w:rPr>
        <w:t xml:space="preserve">FINAL </w:t>
      </w:r>
      <w:r>
        <w:rPr>
          <w:rFonts w:ascii="Times New Roman" w:hAnsi="Times New Roman"/>
          <w:b/>
          <w:sz w:val="24"/>
          <w:szCs w:val="24"/>
        </w:rPr>
        <w:t>AGENCY ACTION</w:t>
      </w:r>
    </w:p>
    <w:p w14:paraId="0A7E196B" w14:textId="6726ABF3" w:rsidR="00010104" w:rsidRDefault="004308B3" w:rsidP="004308B3">
      <w:pPr>
        <w:tabs>
          <w:tab w:val="left" w:pos="8490"/>
        </w:tabs>
        <w:ind w:right="-1670"/>
        <w:outlineLvl w:val="0"/>
        <w:rPr>
          <w:rFonts w:ascii="Times New Roman" w:hAnsi="Times New Roman"/>
          <w:sz w:val="24"/>
          <w:szCs w:val="24"/>
        </w:rPr>
      </w:pPr>
      <w:r>
        <w:rPr>
          <w:rFonts w:ascii="Times New Roman" w:hAnsi="Times New Roman"/>
          <w:sz w:val="24"/>
          <w:szCs w:val="24"/>
        </w:rPr>
        <w:tab/>
      </w:r>
    </w:p>
    <w:p w14:paraId="54C0FBD5" w14:textId="3FB50183" w:rsidR="00631268" w:rsidRDefault="00010104" w:rsidP="5B882651">
      <w:pPr>
        <w:ind w:left="1440" w:hanging="1440"/>
        <w:rPr>
          <w:rFonts w:ascii="Times New Roman" w:hAnsi="Times New Roman" w:cs="Times New Roman"/>
        </w:rPr>
      </w:pPr>
      <w:r w:rsidRPr="5B882651">
        <w:rPr>
          <w:rFonts w:ascii="Times New Roman" w:hAnsi="Times New Roman" w:cs="Times New Roman"/>
          <w:b/>
          <w:bCs/>
        </w:rPr>
        <w:t>SUBJECT</w:t>
      </w:r>
      <w:r w:rsidRPr="5B882651">
        <w:rPr>
          <w:rFonts w:ascii="Times New Roman" w:hAnsi="Times New Roman" w:cs="Times New Roman"/>
        </w:rPr>
        <w:t>:</w:t>
      </w:r>
      <w:r>
        <w:tab/>
      </w:r>
      <w:r w:rsidRPr="5B882651">
        <w:rPr>
          <w:rFonts w:ascii="Times New Roman" w:hAnsi="Times New Roman" w:cs="Times New Roman"/>
        </w:rPr>
        <w:t>MassHealth: Payments to a Non-Acute Chronic Hospital</w:t>
      </w:r>
      <w:r w:rsidR="00513239" w:rsidRPr="5B882651">
        <w:rPr>
          <w:rFonts w:ascii="Times New Roman" w:hAnsi="Times New Roman" w:cs="Times New Roman"/>
        </w:rPr>
        <w:t>,</w:t>
      </w:r>
      <w:r w:rsidRPr="5B882651">
        <w:rPr>
          <w:rFonts w:ascii="Times New Roman" w:hAnsi="Times New Roman" w:cs="Times New Roman"/>
        </w:rPr>
        <w:t xml:space="preserve"> effective October </w:t>
      </w:r>
      <w:r w:rsidR="008C2516" w:rsidRPr="5B882651">
        <w:rPr>
          <w:rFonts w:ascii="Times New Roman" w:hAnsi="Times New Roman" w:cs="Times New Roman"/>
        </w:rPr>
        <w:t xml:space="preserve">1, </w:t>
      </w:r>
      <w:r w:rsidR="008C2516" w:rsidRPr="32C69DD4">
        <w:rPr>
          <w:rFonts w:ascii="Times New Roman" w:hAnsi="Times New Roman" w:cs="Times New Roman"/>
        </w:rPr>
        <w:t>202</w:t>
      </w:r>
      <w:r w:rsidR="04CEF852" w:rsidRPr="32C69DD4">
        <w:rPr>
          <w:rFonts w:ascii="Times New Roman" w:hAnsi="Times New Roman" w:cs="Times New Roman"/>
        </w:rPr>
        <w:t>4</w:t>
      </w:r>
    </w:p>
    <w:p w14:paraId="32932FE8" w14:textId="4769C0C9"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53A1977E" w14:textId="77777777" w:rsidR="00010104" w:rsidRDefault="00010104" w:rsidP="00010104">
      <w:pPr>
        <w:ind w:left="1440" w:hanging="1440"/>
        <w:rPr>
          <w:rFonts w:ascii="Times New Roman" w:hAnsi="Times New Roman" w:cs="Times New Roman"/>
          <w:szCs w:val="22"/>
        </w:rPr>
      </w:pPr>
    </w:p>
    <w:p w14:paraId="793DB029" w14:textId="1E902342"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7966D9">
        <w:rPr>
          <w:rFonts w:ascii="Times New Roman" w:hAnsi="Times New Roman" w:cs="Times New Roman"/>
          <w:b/>
          <w:szCs w:val="22"/>
        </w:rPr>
        <w:t xml:space="preserve">FINAL </w:t>
      </w:r>
      <w:r>
        <w:rPr>
          <w:rFonts w:ascii="Times New Roman" w:hAnsi="Times New Roman" w:cs="Times New Roman"/>
          <w:b/>
          <w:szCs w:val="22"/>
        </w:rPr>
        <w:t>ACTION</w:t>
      </w:r>
      <w:r>
        <w:rPr>
          <w:rFonts w:ascii="Times New Roman" w:hAnsi="Times New Roman" w:cs="Times New Roman"/>
          <w:szCs w:val="22"/>
        </w:rPr>
        <w:t xml:space="preserve">: </w:t>
      </w:r>
    </w:p>
    <w:p w14:paraId="4E9C0A9B" w14:textId="77777777" w:rsidR="00010104" w:rsidRDefault="00010104" w:rsidP="00010104">
      <w:pPr>
        <w:tabs>
          <w:tab w:val="left" w:pos="1224"/>
          <w:tab w:val="left" w:pos="1656"/>
          <w:tab w:val="left" w:pos="2088"/>
        </w:tabs>
        <w:rPr>
          <w:rFonts w:ascii="Times New Roman" w:hAnsi="Times New Roman" w:cs="Times New Roman"/>
          <w:szCs w:val="22"/>
        </w:rPr>
      </w:pPr>
    </w:p>
    <w:p w14:paraId="534FC3EF" w14:textId="4A8B79C4" w:rsidR="00010104" w:rsidRDefault="00513239" w:rsidP="5B882651">
      <w:pPr>
        <w:tabs>
          <w:tab w:val="left" w:pos="1224"/>
          <w:tab w:val="left" w:pos="1656"/>
          <w:tab w:val="left" w:pos="2088"/>
        </w:tabs>
        <w:rPr>
          <w:rFonts w:ascii="Times New Roman" w:hAnsi="Times New Roman" w:cs="Times New Roman"/>
        </w:rPr>
      </w:pPr>
      <w:r w:rsidRPr="5B882651">
        <w:rPr>
          <w:rFonts w:ascii="Times New Roman" w:hAnsi="Times New Roman" w:cs="Times New Roman"/>
        </w:rPr>
        <w:t>Under</w:t>
      </w:r>
      <w:r w:rsidR="00010104" w:rsidRPr="5B882651">
        <w:rPr>
          <w:rFonts w:ascii="Times New Roman" w:hAnsi="Times New Roman" w:cs="Times New Roman"/>
        </w:rPr>
        <w:t xml:space="preserve"> the provisions of M.G.L. c. 118E, section 13A, rates and methods of payment for services rendered by chronic disease and rehabilitation hospitals to patients entitled to medical assistance under M.G.L. c. 118E, section 1 </w:t>
      </w:r>
      <w:r w:rsidR="00010104" w:rsidRPr="5B882651">
        <w:rPr>
          <w:rFonts w:ascii="Times New Roman" w:hAnsi="Times New Roman" w:cs="Times New Roman"/>
          <w:i/>
          <w:iCs/>
        </w:rPr>
        <w:t>et seq.</w:t>
      </w:r>
      <w:r w:rsidR="00010104" w:rsidRPr="5B882651">
        <w:rPr>
          <w:rFonts w:ascii="Times New Roman" w:hAnsi="Times New Roman" w:cs="Times New Roman"/>
        </w:rPr>
        <w:t xml:space="preserve"> are established by contract between the MassHealth progra</w:t>
      </w:r>
      <w:r w:rsidR="00701561" w:rsidRPr="5B882651">
        <w:rPr>
          <w:rFonts w:ascii="Times New Roman" w:hAnsi="Times New Roman" w:cs="Times New Roman"/>
        </w:rPr>
        <w:t xml:space="preserve">m and participating hospitals. </w:t>
      </w:r>
      <w:r w:rsidR="00010104" w:rsidRPr="5B882651">
        <w:rPr>
          <w:rFonts w:ascii="Times New Roman" w:hAnsi="Times New Roman" w:cs="Times New Roman"/>
        </w:rPr>
        <w:t>This notice describes the</w:t>
      </w:r>
      <w:r w:rsidR="007531F8" w:rsidRPr="5B882651">
        <w:rPr>
          <w:rFonts w:ascii="Times New Roman" w:hAnsi="Times New Roman" w:cs="Times New Roman"/>
        </w:rPr>
        <w:t xml:space="preserve"> </w:t>
      </w:r>
      <w:r w:rsidR="007966D9" w:rsidRPr="5B882651">
        <w:rPr>
          <w:rFonts w:ascii="Times New Roman" w:hAnsi="Times New Roman" w:cs="Times New Roman"/>
        </w:rPr>
        <w:t xml:space="preserve">amended </w:t>
      </w:r>
      <w:r w:rsidR="00010104" w:rsidRPr="5B882651">
        <w:rPr>
          <w:rFonts w:ascii="Times New Roman" w:hAnsi="Times New Roman" w:cs="Times New Roman"/>
        </w:rPr>
        <w:t>methods and standards used for the establishment of inpatient and outpatient rates by contract, effective October</w:t>
      </w:r>
      <w:r w:rsidR="008C2516" w:rsidRPr="5B882651">
        <w:rPr>
          <w:rFonts w:ascii="Times New Roman" w:hAnsi="Times New Roman" w:cs="Times New Roman"/>
        </w:rPr>
        <w:t xml:space="preserve"> 1, </w:t>
      </w:r>
      <w:r w:rsidR="008C2516" w:rsidRPr="32C69DD4">
        <w:rPr>
          <w:rFonts w:ascii="Times New Roman" w:hAnsi="Times New Roman" w:cs="Times New Roman"/>
        </w:rPr>
        <w:t>20</w:t>
      </w:r>
      <w:r w:rsidR="009A2B49" w:rsidRPr="32C69DD4">
        <w:rPr>
          <w:rFonts w:ascii="Times New Roman" w:hAnsi="Times New Roman" w:cs="Times New Roman"/>
        </w:rPr>
        <w:t>2</w:t>
      </w:r>
      <w:r w:rsidR="1E137EE8" w:rsidRPr="32C69DD4">
        <w:rPr>
          <w:rFonts w:ascii="Times New Roman" w:hAnsi="Times New Roman" w:cs="Times New Roman"/>
        </w:rPr>
        <w:t>4</w:t>
      </w:r>
      <w:r w:rsidR="00010104" w:rsidRPr="5B882651">
        <w:rPr>
          <w:rFonts w:ascii="Times New Roman" w:hAnsi="Times New Roman" w:cs="Times New Roman"/>
        </w:rPr>
        <w:t>, between the Executive Office of Health and Human Services (EOHHS) and a privately</w:t>
      </w:r>
      <w:r w:rsidRPr="5B882651">
        <w:rPr>
          <w:rFonts w:ascii="Times New Roman" w:hAnsi="Times New Roman" w:cs="Times New Roman"/>
        </w:rPr>
        <w:t xml:space="preserve"> </w:t>
      </w:r>
      <w:r w:rsidR="00010104" w:rsidRPr="5B882651">
        <w:rPr>
          <w:rFonts w:ascii="Times New Roman" w:hAnsi="Times New Roman" w:cs="Times New Roman"/>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sidRPr="5B882651">
        <w:rPr>
          <w:rFonts w:ascii="Times New Roman" w:hAnsi="Times New Roman" w:cs="Times New Roman"/>
        </w:rPr>
        <w:t xml:space="preserve">nd other health professionals. </w:t>
      </w:r>
      <w:r w:rsidR="00010104" w:rsidRPr="5B882651">
        <w:rPr>
          <w:rFonts w:ascii="Times New Roman" w:hAnsi="Times New Roman" w:cs="Times New Roman"/>
        </w:rPr>
        <w:t>There is currently one facility</w:t>
      </w:r>
      <w:r w:rsidRPr="5B882651">
        <w:rPr>
          <w:rFonts w:ascii="Times New Roman" w:hAnsi="Times New Roman" w:cs="Times New Roman"/>
        </w:rPr>
        <w:t>, Hebrew Rehabilitation Center (HRC),</w:t>
      </w:r>
      <w:r w:rsidR="00010104" w:rsidRPr="5B882651">
        <w:rPr>
          <w:rFonts w:ascii="Times New Roman" w:hAnsi="Times New Roman" w:cs="Times New Roman"/>
        </w:rPr>
        <w:t xml:space="preserve"> that meets these criteria.</w:t>
      </w:r>
    </w:p>
    <w:p w14:paraId="361C89AE" w14:textId="77777777" w:rsidR="00010104" w:rsidRDefault="00010104" w:rsidP="00010104">
      <w:pPr>
        <w:tabs>
          <w:tab w:val="left" w:pos="1224"/>
          <w:tab w:val="left" w:pos="1656"/>
          <w:tab w:val="left" w:pos="2088"/>
        </w:tabs>
        <w:rPr>
          <w:rFonts w:ascii="Times New Roman" w:hAnsi="Times New Roman" w:cs="Times New Roman"/>
          <w:szCs w:val="22"/>
        </w:rPr>
      </w:pPr>
    </w:p>
    <w:p w14:paraId="7FDABA97" w14:textId="77777777"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14:paraId="05351FA8" w14:textId="77777777" w:rsidR="00010104" w:rsidRDefault="00010104" w:rsidP="00010104">
      <w:pPr>
        <w:rPr>
          <w:rFonts w:ascii="Times New Roman" w:hAnsi="Times New Roman" w:cs="Times New Roman"/>
          <w:szCs w:val="22"/>
        </w:rPr>
      </w:pPr>
    </w:p>
    <w:p w14:paraId="620C199D" w14:textId="4630FC45" w:rsidR="00010104" w:rsidRDefault="00010104" w:rsidP="00010104">
      <w:pPr>
        <w:pStyle w:val="BodyText"/>
        <w:spacing w:after="0"/>
        <w:rPr>
          <w:sz w:val="22"/>
          <w:szCs w:val="22"/>
        </w:rPr>
      </w:pPr>
      <w:r w:rsidRPr="6D7C3CC9">
        <w:rPr>
          <w:sz w:val="22"/>
          <w:szCs w:val="22"/>
        </w:rPr>
        <w:t xml:space="preserve">The methods and standards described herein </w:t>
      </w:r>
      <w:r w:rsidR="007531F8" w:rsidRPr="6D7C3CC9">
        <w:rPr>
          <w:sz w:val="22"/>
          <w:szCs w:val="22"/>
        </w:rPr>
        <w:t xml:space="preserve">are being </w:t>
      </w:r>
      <w:r w:rsidR="007966D9" w:rsidRPr="6D7C3CC9">
        <w:rPr>
          <w:sz w:val="22"/>
          <w:szCs w:val="22"/>
          <w:lang w:val="en-US"/>
        </w:rPr>
        <w:t>amended</w:t>
      </w:r>
      <w:r w:rsidR="007966D9" w:rsidRPr="6D7C3CC9">
        <w:rPr>
          <w:sz w:val="22"/>
          <w:szCs w:val="22"/>
        </w:rPr>
        <w:t xml:space="preserve"> </w:t>
      </w:r>
      <w:r w:rsidR="007531F8" w:rsidRPr="6D7C3CC9">
        <w:rPr>
          <w:sz w:val="22"/>
          <w:szCs w:val="22"/>
        </w:rPr>
        <w:t xml:space="preserve">to </w:t>
      </w:r>
      <w:r w:rsidRPr="6D7C3CC9">
        <w:rPr>
          <w:sz w:val="22"/>
          <w:szCs w:val="22"/>
        </w:rPr>
        <w:t>establish rates by contract that accurately reflect the efficient and economic provision of chronic disease services and comprehensive rehabilitation services.</w:t>
      </w:r>
      <w:r w:rsidRPr="6D7C3CC9">
        <w:rPr>
          <w:color w:val="FF6600"/>
          <w:sz w:val="22"/>
          <w:szCs w:val="22"/>
        </w:rPr>
        <w:t xml:space="preserve"> </w:t>
      </w:r>
      <w:r w:rsidRPr="6D7C3CC9">
        <w:rPr>
          <w:sz w:val="22"/>
          <w:szCs w:val="22"/>
        </w:rPr>
        <w:t>The methods and standards described herein are projected to result in a</w:t>
      </w:r>
      <w:r w:rsidR="20C0864D" w:rsidRPr="6D7C3CC9">
        <w:rPr>
          <w:sz w:val="22"/>
          <w:szCs w:val="22"/>
        </w:rPr>
        <w:t>n</w:t>
      </w:r>
      <w:r w:rsidRPr="6D7C3CC9">
        <w:rPr>
          <w:sz w:val="22"/>
          <w:szCs w:val="22"/>
        </w:rPr>
        <w:t xml:space="preserve"> increase totaling approximately</w:t>
      </w:r>
      <w:r w:rsidR="00BD1981" w:rsidRPr="6D7C3CC9">
        <w:rPr>
          <w:sz w:val="22"/>
          <w:szCs w:val="22"/>
          <w:lang w:val="en-US"/>
        </w:rPr>
        <w:t xml:space="preserve"> $</w:t>
      </w:r>
      <w:r w:rsidR="4DECC2FE" w:rsidRPr="6D7C3CC9">
        <w:rPr>
          <w:sz w:val="22"/>
          <w:szCs w:val="22"/>
          <w:lang w:val="en-US"/>
        </w:rPr>
        <w:t xml:space="preserve">4,000,000 </w:t>
      </w:r>
      <w:r w:rsidRPr="6D7C3CC9">
        <w:rPr>
          <w:sz w:val="22"/>
          <w:szCs w:val="22"/>
        </w:rPr>
        <w:t>in annual</w:t>
      </w:r>
      <w:r w:rsidR="0C1F223A" w:rsidRPr="6D7C3CC9">
        <w:rPr>
          <w:sz w:val="22"/>
          <w:szCs w:val="22"/>
        </w:rPr>
        <w:t xml:space="preserve"> </w:t>
      </w:r>
      <w:r w:rsidRPr="6D7C3CC9">
        <w:rPr>
          <w:sz w:val="22"/>
          <w:szCs w:val="22"/>
        </w:rPr>
        <w:t xml:space="preserve">aggregate expenditures in rate year (RY) </w:t>
      </w:r>
      <w:r w:rsidR="00190C39" w:rsidRPr="32C69DD4">
        <w:rPr>
          <w:sz w:val="22"/>
          <w:szCs w:val="22"/>
          <w:lang w:val="en-US"/>
        </w:rPr>
        <w:t>202</w:t>
      </w:r>
      <w:r w:rsidR="4960E301" w:rsidRPr="32C69DD4">
        <w:rPr>
          <w:sz w:val="22"/>
          <w:szCs w:val="22"/>
          <w:lang w:val="en-US"/>
        </w:rPr>
        <w:t>5</w:t>
      </w:r>
      <w:r w:rsidR="00C84F7C" w:rsidRPr="32C69DD4">
        <w:rPr>
          <w:sz w:val="22"/>
          <w:szCs w:val="22"/>
        </w:rPr>
        <w:t>.</w:t>
      </w:r>
      <w:r w:rsidR="00C84F7C" w:rsidRPr="6D7C3CC9">
        <w:rPr>
          <w:sz w:val="22"/>
          <w:szCs w:val="22"/>
        </w:rPr>
        <w:t xml:space="preserve"> </w:t>
      </w:r>
      <w:r w:rsidRPr="6D7C3CC9">
        <w:rPr>
          <w:sz w:val="22"/>
          <w:szCs w:val="22"/>
        </w:rPr>
        <w:t>However, the actual change in aggregate expenditures may vary depending on actual utilization of services.</w:t>
      </w:r>
    </w:p>
    <w:p w14:paraId="053F94F9" w14:textId="77777777" w:rsidR="00010104" w:rsidRDefault="00010104" w:rsidP="00010104">
      <w:pPr>
        <w:pStyle w:val="BodyText"/>
        <w:spacing w:after="0"/>
        <w:rPr>
          <w:sz w:val="22"/>
          <w:szCs w:val="22"/>
        </w:rPr>
      </w:pPr>
    </w:p>
    <w:p w14:paraId="7342CE60" w14:textId="07E33EBD" w:rsidR="00176F5A" w:rsidRDefault="00010104" w:rsidP="6DEBF20C">
      <w:pPr>
        <w:rPr>
          <w:rFonts w:ascii="Times New Roman" w:hAnsi="Times New Roman" w:cs="Times New Roman"/>
        </w:rPr>
      </w:pPr>
      <w:r w:rsidRPr="5B882651">
        <w:rPr>
          <w:rFonts w:ascii="Times New Roman" w:hAnsi="Times New Roman" w:cs="Times New Roman"/>
        </w:rPr>
        <w:t xml:space="preserve">Included with this notice are the </w:t>
      </w:r>
      <w:r w:rsidR="007966D9" w:rsidRPr="5B882651">
        <w:rPr>
          <w:rFonts w:ascii="Times New Roman" w:hAnsi="Times New Roman" w:cs="Times New Roman"/>
        </w:rPr>
        <w:t xml:space="preserve">amended </w:t>
      </w:r>
      <w:r w:rsidRPr="5B882651">
        <w:rPr>
          <w:rFonts w:ascii="Times New Roman" w:hAnsi="Times New Roman" w:cs="Times New Roman"/>
        </w:rPr>
        <w:t xml:space="preserve">rates of payment effective </w:t>
      </w:r>
      <w:r w:rsidR="0AEA9C14" w:rsidRPr="4BCCB654">
        <w:rPr>
          <w:rFonts w:ascii="Times New Roman" w:hAnsi="Times New Roman" w:cs="Times New Roman"/>
        </w:rPr>
        <w:t>October</w:t>
      </w:r>
      <w:r w:rsidR="05BB8872" w:rsidRPr="4BCCB654">
        <w:rPr>
          <w:rFonts w:ascii="Times New Roman" w:hAnsi="Times New Roman" w:cs="Times New Roman"/>
        </w:rPr>
        <w:t xml:space="preserve"> </w:t>
      </w:r>
      <w:r w:rsidR="10EADAF2" w:rsidRPr="4BCCB654">
        <w:rPr>
          <w:rFonts w:ascii="Times New Roman" w:hAnsi="Times New Roman" w:cs="Times New Roman"/>
        </w:rPr>
        <w:t>1</w:t>
      </w:r>
      <w:r w:rsidR="008C2516" w:rsidRPr="5B882651">
        <w:rPr>
          <w:rFonts w:ascii="Times New Roman" w:hAnsi="Times New Roman" w:cs="Times New Roman"/>
        </w:rPr>
        <w:t xml:space="preserve">, </w:t>
      </w:r>
      <w:r w:rsidR="008C2516" w:rsidRPr="32C69DD4">
        <w:rPr>
          <w:rFonts w:ascii="Times New Roman" w:hAnsi="Times New Roman" w:cs="Times New Roman"/>
        </w:rPr>
        <w:t>202</w:t>
      </w:r>
      <w:r w:rsidR="11A7981E" w:rsidRPr="32C69DD4">
        <w:rPr>
          <w:rFonts w:ascii="Times New Roman" w:hAnsi="Times New Roman" w:cs="Times New Roman"/>
        </w:rPr>
        <w:t>4</w:t>
      </w:r>
      <w:r w:rsidR="00701561" w:rsidRPr="32C69DD4">
        <w:rPr>
          <w:rFonts w:ascii="Times New Roman" w:hAnsi="Times New Roman" w:cs="Times New Roman"/>
        </w:rPr>
        <w:t>.</w:t>
      </w:r>
      <w:r w:rsidR="00701561" w:rsidRPr="5B882651">
        <w:rPr>
          <w:rFonts w:ascii="Times New Roman" w:hAnsi="Times New Roman" w:cs="Times New Roman"/>
        </w:rPr>
        <w:t xml:space="preserve"> </w:t>
      </w:r>
      <w:r w:rsidR="4EA3A3A7" w:rsidRPr="4BCCB654">
        <w:rPr>
          <w:rFonts w:ascii="Times New Roman" w:hAnsi="Times New Roman" w:cs="Times New Roman"/>
        </w:rPr>
        <w:t xml:space="preserve">To request copies of comments received concerning the </w:t>
      </w:r>
      <w:r w:rsidR="2996BBD9" w:rsidRPr="4BCCB654">
        <w:rPr>
          <w:rFonts w:ascii="Times New Roman" w:hAnsi="Times New Roman" w:cs="Times New Roman"/>
        </w:rPr>
        <w:t>notice of proposed agenc</w:t>
      </w:r>
      <w:r w:rsidR="005612C0">
        <w:rPr>
          <w:rFonts w:ascii="Times New Roman" w:hAnsi="Times New Roman" w:cs="Times New Roman"/>
        </w:rPr>
        <w:t>y</w:t>
      </w:r>
      <w:r w:rsidR="2996BBD9" w:rsidRPr="4BCCB654">
        <w:rPr>
          <w:rFonts w:ascii="Times New Roman" w:hAnsi="Times New Roman" w:cs="Times New Roman"/>
        </w:rPr>
        <w:t xml:space="preserve"> action</w:t>
      </w:r>
      <w:r w:rsidR="4EA3A3A7" w:rsidRPr="4BCCB654">
        <w:rPr>
          <w:rFonts w:ascii="Times New Roman" w:hAnsi="Times New Roman" w:cs="Times New Roman"/>
        </w:rPr>
        <w:t>, contact</w:t>
      </w:r>
      <w:r w:rsidRPr="5B882651">
        <w:rPr>
          <w:rFonts w:ascii="Times New Roman" w:hAnsi="Times New Roman" w:cs="Times New Roman"/>
        </w:rPr>
        <w:t xml:space="preserve"> </w:t>
      </w:r>
      <w:r w:rsidR="00CB08DF" w:rsidRPr="5B882651">
        <w:rPr>
          <w:rFonts w:ascii="Times New Roman" w:hAnsi="Times New Roman" w:cs="Times New Roman"/>
        </w:rPr>
        <w:t xml:space="preserve">Pavel Terpelets, MassHealth Office of </w:t>
      </w:r>
      <w:proofErr w:type="gramStart"/>
      <w:r w:rsidR="00CB08DF" w:rsidRPr="5B882651">
        <w:rPr>
          <w:rFonts w:ascii="Times New Roman" w:hAnsi="Times New Roman" w:cs="Times New Roman"/>
        </w:rPr>
        <w:t>Long Term</w:t>
      </w:r>
      <w:proofErr w:type="gramEnd"/>
      <w:r w:rsidR="00CB08DF" w:rsidRPr="5B882651">
        <w:rPr>
          <w:rFonts w:ascii="Times New Roman" w:hAnsi="Times New Roman" w:cs="Times New Roman"/>
        </w:rPr>
        <w:t xml:space="preserve"> Services and Supports, One Ashburton Place, </w:t>
      </w:r>
      <w:r w:rsidR="00140FD3" w:rsidRPr="5B882651">
        <w:rPr>
          <w:rFonts w:ascii="Times New Roman" w:hAnsi="Times New Roman" w:cs="Times New Roman"/>
        </w:rPr>
        <w:t>3</w:t>
      </w:r>
      <w:r w:rsidR="00513239" w:rsidRPr="5B882651">
        <w:rPr>
          <w:rFonts w:ascii="Times New Roman" w:hAnsi="Times New Roman" w:cs="Times New Roman"/>
        </w:rPr>
        <w:t>rd</w:t>
      </w:r>
      <w:r w:rsidR="00140FD3" w:rsidRPr="5B882651">
        <w:rPr>
          <w:rFonts w:ascii="Times New Roman" w:hAnsi="Times New Roman" w:cs="Times New Roman"/>
        </w:rPr>
        <w:t xml:space="preserve"> </w:t>
      </w:r>
      <w:r w:rsidR="006F4F2A" w:rsidRPr="5B882651">
        <w:rPr>
          <w:rFonts w:ascii="Times New Roman" w:hAnsi="Times New Roman" w:cs="Times New Roman"/>
        </w:rPr>
        <w:t>Floor, Boston, MA</w:t>
      </w:r>
      <w:r w:rsidR="00513239" w:rsidRPr="5B882651">
        <w:rPr>
          <w:rFonts w:ascii="Times New Roman" w:hAnsi="Times New Roman" w:cs="Times New Roman"/>
        </w:rPr>
        <w:t>,</w:t>
      </w:r>
      <w:r w:rsidR="006F4F2A" w:rsidRPr="5B882651">
        <w:rPr>
          <w:rFonts w:ascii="Times New Roman" w:hAnsi="Times New Roman" w:cs="Times New Roman"/>
        </w:rPr>
        <w:t xml:space="preserve"> 02108.</w:t>
      </w:r>
      <w:r w:rsidR="00CB08DF" w:rsidRPr="5B882651">
        <w:rPr>
          <w:rFonts w:ascii="Times New Roman" w:hAnsi="Times New Roman" w:cs="Times New Roman"/>
        </w:rPr>
        <w:t xml:space="preserve"> </w:t>
      </w:r>
    </w:p>
    <w:p w14:paraId="64F4225F" w14:textId="77777777" w:rsidR="00176F5A" w:rsidRDefault="00176F5A" w:rsidP="00AC5525">
      <w:pPr>
        <w:rPr>
          <w:rFonts w:ascii="Times New Roman" w:hAnsi="Times New Roman" w:cs="Times New Roman"/>
          <w:szCs w:val="22"/>
        </w:rPr>
      </w:pPr>
    </w:p>
    <w:p w14:paraId="2FB30B8E" w14:textId="60D92E78" w:rsidR="00010104" w:rsidRPr="007D23A4" w:rsidRDefault="00010104" w:rsidP="007D23A4">
      <w:pPr>
        <w:rPr>
          <w:rFonts w:ascii="Times New Roman" w:hAnsi="Times New Roman" w:cs="Times New Roman"/>
          <w:b/>
          <w:bCs/>
          <w:szCs w:val="22"/>
        </w:rPr>
      </w:pPr>
      <w:r w:rsidRPr="007D23A4">
        <w:rPr>
          <w:rFonts w:ascii="Times New Roman" w:hAnsi="Times New Roman" w:cs="Times New Roman"/>
          <w:b/>
          <w:bCs/>
          <w:szCs w:val="22"/>
        </w:rPr>
        <w:t>STATUTORY AUTHORITY:</w:t>
      </w:r>
      <w:r w:rsidR="007D23A4">
        <w:rPr>
          <w:rFonts w:ascii="Times New Roman" w:hAnsi="Times New Roman" w:cs="Times New Roman"/>
          <w:b/>
          <w:bCs/>
          <w:szCs w:val="22"/>
        </w:rPr>
        <w:t xml:space="preserve"> </w:t>
      </w:r>
      <w:r>
        <w:rPr>
          <w:rFonts w:ascii="Times New Roman" w:hAnsi="Times New Roman" w:cs="Times New Roman"/>
          <w:szCs w:val="22"/>
        </w:rPr>
        <w:t>M.G.L. c. 118E</w:t>
      </w:r>
    </w:p>
    <w:p w14:paraId="02CF0B39" w14:textId="77777777" w:rsidR="00010104" w:rsidRDefault="00010104" w:rsidP="00010104">
      <w:pPr>
        <w:jc w:val="both"/>
        <w:outlineLvl w:val="0"/>
        <w:rPr>
          <w:rFonts w:ascii="Times New Roman" w:hAnsi="Times New Roman" w:cs="Times New Roman"/>
          <w:szCs w:val="22"/>
        </w:rPr>
      </w:pPr>
    </w:p>
    <w:p w14:paraId="5FE16C66" w14:textId="3E7ADB33" w:rsidR="00010104" w:rsidRPr="007D23A4" w:rsidRDefault="00010104" w:rsidP="00010104">
      <w:pPr>
        <w:jc w:val="both"/>
        <w:rPr>
          <w:rFonts w:ascii="Times New Roman" w:hAnsi="Times New Roman" w:cs="Times New Roman"/>
          <w:b/>
          <w:bCs/>
          <w:szCs w:val="22"/>
        </w:rPr>
      </w:pPr>
      <w:r w:rsidRPr="007D23A4">
        <w:rPr>
          <w:rFonts w:ascii="Times New Roman" w:hAnsi="Times New Roman" w:cs="Times New Roman"/>
          <w:b/>
          <w:bCs/>
          <w:szCs w:val="22"/>
        </w:rPr>
        <w:t>Related Regulations:</w:t>
      </w:r>
      <w:r w:rsidR="007D23A4">
        <w:rPr>
          <w:rFonts w:ascii="Times New Roman" w:hAnsi="Times New Roman" w:cs="Times New Roman"/>
          <w:b/>
          <w:bCs/>
          <w:szCs w:val="22"/>
        </w:rPr>
        <w:t xml:space="preserve"> </w:t>
      </w:r>
      <w:r>
        <w:rPr>
          <w:rFonts w:ascii="Times New Roman" w:hAnsi="Times New Roman" w:cs="Times New Roman"/>
          <w:szCs w:val="22"/>
        </w:rPr>
        <w:t>42 CFR, Part 447</w:t>
      </w:r>
    </w:p>
    <w:p w14:paraId="5826E0E5" w14:textId="0C476DFB" w:rsidR="00513239" w:rsidRDefault="00513239" w:rsidP="00010104">
      <w:pPr>
        <w:jc w:val="both"/>
        <w:rPr>
          <w:rFonts w:ascii="Times New Roman" w:hAnsi="Times New Roman" w:cs="Times New Roman"/>
          <w:szCs w:val="22"/>
        </w:rPr>
      </w:pPr>
    </w:p>
    <w:p w14:paraId="2B52E8FD" w14:textId="7F664A8B" w:rsidR="00513239" w:rsidRDefault="00513239" w:rsidP="5B882651">
      <w:pPr>
        <w:jc w:val="both"/>
        <w:rPr>
          <w:rFonts w:ascii="Times New Roman" w:hAnsi="Times New Roman" w:cs="Times New Roman"/>
        </w:rPr>
      </w:pPr>
      <w:r w:rsidRPr="5B882651">
        <w:rPr>
          <w:rFonts w:ascii="Times New Roman" w:hAnsi="Times New Roman" w:cs="Times New Roman"/>
        </w:rPr>
        <w:t xml:space="preserve">Posted: September </w:t>
      </w:r>
      <w:r w:rsidR="00684872">
        <w:rPr>
          <w:rFonts w:ascii="Times New Roman" w:hAnsi="Times New Roman" w:cs="Times New Roman"/>
        </w:rPr>
        <w:t>30</w:t>
      </w:r>
      <w:r w:rsidRPr="32C69DD4">
        <w:rPr>
          <w:rFonts w:ascii="Times New Roman" w:hAnsi="Times New Roman" w:cs="Times New Roman"/>
        </w:rPr>
        <w:t>, 202</w:t>
      </w:r>
      <w:r w:rsidR="3A522FD4" w:rsidRPr="32C69DD4">
        <w:rPr>
          <w:rFonts w:ascii="Times New Roman" w:hAnsi="Times New Roman" w:cs="Times New Roman"/>
        </w:rPr>
        <w:t>4</w:t>
      </w:r>
    </w:p>
    <w:p w14:paraId="66087359"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14:paraId="6D3E058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7F680BD2" w14:textId="4204938B" w:rsidR="00010104" w:rsidRDefault="007966D9"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AMENDED </w:t>
      </w:r>
      <w:r w:rsidR="00010104">
        <w:rPr>
          <w:rFonts w:ascii="Times New Roman" w:hAnsi="Times New Roman" w:cs="Times New Roman"/>
          <w:b/>
          <w:szCs w:val="22"/>
        </w:rPr>
        <w:t>METHODS AND STANDARDS</w:t>
      </w:r>
    </w:p>
    <w:p w14:paraId="559A8594" w14:textId="3E600D39" w:rsidR="00010104" w:rsidRDefault="00010104" w:rsidP="5B882651">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u w:val="single"/>
        </w:rPr>
      </w:pPr>
      <w:r w:rsidRPr="5B882651">
        <w:rPr>
          <w:rFonts w:ascii="Times New Roman" w:hAnsi="Times New Roman" w:cs="Times New Roman"/>
          <w:b/>
          <w:bCs/>
        </w:rPr>
        <w:t>FOR RATE</w:t>
      </w:r>
      <w:r w:rsidR="003C43BF" w:rsidRPr="5B882651">
        <w:rPr>
          <w:rFonts w:ascii="Times New Roman" w:hAnsi="Times New Roman" w:cs="Times New Roman"/>
          <w:b/>
          <w:bCs/>
        </w:rPr>
        <w:t>S</w:t>
      </w:r>
      <w:r w:rsidRPr="5B882651">
        <w:rPr>
          <w:rFonts w:ascii="Times New Roman" w:hAnsi="Times New Roman" w:cs="Times New Roman"/>
          <w:b/>
          <w:bCs/>
        </w:rPr>
        <w:t xml:space="preserve"> EFFECTIVE </w:t>
      </w:r>
      <w:r w:rsidR="003C43BF" w:rsidRPr="5B882651">
        <w:rPr>
          <w:rFonts w:ascii="Times New Roman" w:hAnsi="Times New Roman" w:cs="Times New Roman"/>
          <w:b/>
          <w:bCs/>
        </w:rPr>
        <w:t xml:space="preserve">OCTOBER </w:t>
      </w:r>
      <w:r w:rsidRPr="5B882651">
        <w:rPr>
          <w:rFonts w:ascii="Times New Roman" w:hAnsi="Times New Roman" w:cs="Times New Roman"/>
          <w:b/>
          <w:bCs/>
        </w:rPr>
        <w:t xml:space="preserve">1, </w:t>
      </w:r>
      <w:r w:rsidR="006E5C10" w:rsidRPr="32C69DD4">
        <w:rPr>
          <w:rFonts w:ascii="Times New Roman" w:hAnsi="Times New Roman" w:cs="Times New Roman"/>
          <w:b/>
          <w:bCs/>
        </w:rPr>
        <w:t>202</w:t>
      </w:r>
      <w:r w:rsidR="58EECFDC" w:rsidRPr="32C69DD4">
        <w:rPr>
          <w:rFonts w:ascii="Times New Roman" w:hAnsi="Times New Roman" w:cs="Times New Roman"/>
          <w:b/>
          <w:bCs/>
        </w:rPr>
        <w:t>4</w:t>
      </w:r>
    </w:p>
    <w:p w14:paraId="24035635" w14:textId="77777777" w:rsidR="00010104" w:rsidRDefault="00010104" w:rsidP="00010104">
      <w:pPr>
        <w:rPr>
          <w:rFonts w:ascii="Times New Roman" w:hAnsi="Times New Roman" w:cs="Times New Roman"/>
          <w:szCs w:val="22"/>
        </w:rPr>
      </w:pPr>
    </w:p>
    <w:p w14:paraId="2F0F081F" w14:textId="53A5D4BA" w:rsidR="00010104" w:rsidRDefault="00010104" w:rsidP="00010104">
      <w:pPr>
        <w:tabs>
          <w:tab w:val="left" w:pos="1224"/>
          <w:tab w:val="left" w:pos="1656"/>
          <w:tab w:val="left" w:pos="2088"/>
        </w:tabs>
        <w:rPr>
          <w:rFonts w:ascii="Times New Roman" w:hAnsi="Times New Roman" w:cs="Times New Roman"/>
        </w:rPr>
      </w:pPr>
      <w:r w:rsidRPr="32C69DD4">
        <w:rPr>
          <w:rFonts w:ascii="Times New Roman" w:hAnsi="Times New Roman" w:cs="Times New Roman"/>
        </w:rPr>
        <w:t xml:space="preserve">The following sections describe the </w:t>
      </w:r>
      <w:r w:rsidR="007966D9" w:rsidRPr="32C69DD4">
        <w:rPr>
          <w:rFonts w:ascii="Times New Roman" w:hAnsi="Times New Roman" w:cs="Times New Roman"/>
        </w:rPr>
        <w:t xml:space="preserve">amended </w:t>
      </w:r>
      <w:r w:rsidRPr="32C69DD4">
        <w:rPr>
          <w:rFonts w:ascii="Times New Roman" w:hAnsi="Times New Roman" w:cs="Times New Roman"/>
        </w:rPr>
        <w:t xml:space="preserve">methods and standards </w:t>
      </w:r>
      <w:r w:rsidR="00513239" w:rsidRPr="32C69DD4">
        <w:rPr>
          <w:rFonts w:ascii="Times New Roman" w:hAnsi="Times New Roman" w:cs="Times New Roman"/>
        </w:rPr>
        <w:t xml:space="preserve">used </w:t>
      </w:r>
      <w:r w:rsidRPr="32C69DD4">
        <w:rPr>
          <w:rFonts w:ascii="Times New Roman" w:hAnsi="Times New Roman" w:cs="Times New Roman"/>
        </w:rPr>
        <w:t xml:space="preserve">by the Executive Office of Health </w:t>
      </w:r>
      <w:r w:rsidR="003C43BF" w:rsidRPr="32C69DD4">
        <w:rPr>
          <w:rFonts w:ascii="Times New Roman" w:hAnsi="Times New Roman" w:cs="Times New Roman"/>
        </w:rPr>
        <w:t xml:space="preserve">and </w:t>
      </w:r>
      <w:r w:rsidRPr="32C69DD4">
        <w:rPr>
          <w:rFonts w:ascii="Times New Roman" w:hAnsi="Times New Roman" w:cs="Times New Roman"/>
        </w:rPr>
        <w:t xml:space="preserve">Human Services (EOHHS) to establish rates of payment </w:t>
      </w:r>
      <w:r w:rsidR="00ED4D47" w:rsidRPr="32C69DD4">
        <w:rPr>
          <w:rFonts w:ascii="Times New Roman" w:hAnsi="Times New Roman" w:cs="Times New Roman"/>
        </w:rPr>
        <w:t>by contract, effective October</w:t>
      </w:r>
      <w:r w:rsidR="00B50E63" w:rsidRPr="32C69DD4">
        <w:rPr>
          <w:rFonts w:ascii="Times New Roman" w:hAnsi="Times New Roman" w:cs="Times New Roman"/>
        </w:rPr>
        <w:t xml:space="preserve"> </w:t>
      </w:r>
      <w:r w:rsidR="008C2516" w:rsidRPr="32C69DD4">
        <w:rPr>
          <w:rFonts w:ascii="Times New Roman" w:hAnsi="Times New Roman" w:cs="Times New Roman"/>
        </w:rPr>
        <w:t>1, 202</w:t>
      </w:r>
      <w:r w:rsidR="00B72C0C" w:rsidRPr="32C69DD4">
        <w:rPr>
          <w:rFonts w:ascii="Times New Roman" w:hAnsi="Times New Roman" w:cs="Times New Roman"/>
        </w:rPr>
        <w:t>4</w:t>
      </w:r>
      <w:r w:rsidRPr="32C69DD4">
        <w:rPr>
          <w:rFonts w:ascii="Times New Roman" w:hAnsi="Times New Roman" w:cs="Times New Roman"/>
        </w:rPr>
        <w:t>, for services rendered by a privately</w:t>
      </w:r>
      <w:r w:rsidR="00513239" w:rsidRPr="32C69DD4">
        <w:rPr>
          <w:rFonts w:ascii="Times New Roman" w:hAnsi="Times New Roman" w:cs="Times New Roman"/>
        </w:rPr>
        <w:t xml:space="preserve"> </w:t>
      </w:r>
      <w:r w:rsidRPr="32C69DD4">
        <w:rPr>
          <w:rFonts w:ascii="Times New Roman" w:hAnsi="Times New Roman" w:cs="Times New Roman"/>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w:t>
      </w:r>
      <w:r w:rsidR="00513239" w:rsidRPr="32C69DD4">
        <w:rPr>
          <w:rFonts w:ascii="Times New Roman" w:hAnsi="Times New Roman" w:cs="Times New Roman"/>
        </w:rPr>
        <w:t>, Hebrew Rehabilitation Center (HRC),</w:t>
      </w:r>
      <w:r w:rsidRPr="32C69DD4">
        <w:rPr>
          <w:rFonts w:ascii="Times New Roman" w:hAnsi="Times New Roman" w:cs="Times New Roman"/>
        </w:rPr>
        <w:t xml:space="preserve"> that meets these criteria.  </w:t>
      </w:r>
    </w:p>
    <w:p w14:paraId="6EB75112"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09AE0825"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747B166E" w14:textId="2FF2DDAA"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§9C</w:t>
      </w:r>
      <w:r w:rsidR="00513239">
        <w:rPr>
          <w:rFonts w:ascii="Times New Roman" w:hAnsi="Times New Roman" w:cs="Times New Roman"/>
          <w:color w:val="000000"/>
          <w:szCs w:val="22"/>
        </w:rPr>
        <w:t>,</w:t>
      </w:r>
      <w:r>
        <w:rPr>
          <w:rFonts w:ascii="Times New Roman" w:hAnsi="Times New Roman" w:cs="Times New Roman"/>
          <w:color w:val="000000"/>
          <w:szCs w:val="22"/>
        </w:rPr>
        <w:t xml:space="preserve"> or any other adjustment that is required by state or federal law. </w:t>
      </w:r>
      <w:r>
        <w:rPr>
          <w:rFonts w:ascii="Times New Roman" w:hAnsi="Times New Roman" w:cs="Times New Roman"/>
          <w:szCs w:val="22"/>
        </w:rPr>
        <w:t xml:space="preserve">The Inpatient Per Diem Rates are derived using the following methods: </w:t>
      </w:r>
    </w:p>
    <w:p w14:paraId="3118737F" w14:textId="77777777" w:rsidR="00010104" w:rsidRDefault="00010104" w:rsidP="00010104">
      <w:pPr>
        <w:jc w:val="both"/>
        <w:rPr>
          <w:rFonts w:ascii="Times New Roman" w:hAnsi="Times New Roman" w:cs="Times New Roman"/>
          <w:szCs w:val="22"/>
        </w:rPr>
      </w:pPr>
    </w:p>
    <w:p w14:paraId="12139A98" w14:textId="0133A42A"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51E6953"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14:paraId="4ABB6028"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1164B18E"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5EFC51F3" w14:textId="75CA3DAE" w:rsidR="00010104" w:rsidRPr="00445E17" w:rsidRDefault="00010104" w:rsidP="00010104">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The base year for inpatient costs is the hospital fiscal year </w:t>
      </w:r>
      <w:r w:rsidRPr="00001BEC">
        <w:rPr>
          <w:rFonts w:ascii="Times New Roman" w:hAnsi="Times New Roman" w:cs="Times New Roman"/>
          <w:szCs w:val="22"/>
        </w:rPr>
        <w:t>(HFY) 20</w:t>
      </w:r>
      <w:r w:rsidR="005728DE" w:rsidRPr="00001BEC">
        <w:rPr>
          <w:rFonts w:ascii="Times New Roman" w:hAnsi="Times New Roman" w:cs="Times New Roman"/>
          <w:szCs w:val="22"/>
        </w:rPr>
        <w:t>16</w:t>
      </w:r>
      <w:r w:rsidR="00631268">
        <w:rPr>
          <w:rFonts w:ascii="Times New Roman" w:hAnsi="Times New Roman" w:cs="Times New Roman"/>
          <w:szCs w:val="22"/>
        </w:rPr>
        <w:t xml:space="preserve">. </w:t>
      </w:r>
      <w:r w:rsidRPr="00445E17">
        <w:rPr>
          <w:rFonts w:ascii="Times New Roman" w:hAnsi="Times New Roman" w:cs="Times New Roman"/>
          <w:szCs w:val="22"/>
        </w:rPr>
        <w:t>The MassHealth program utilizes the costs, statistics</w:t>
      </w:r>
      <w:r w:rsidR="005D6F57">
        <w:rPr>
          <w:rFonts w:ascii="Times New Roman" w:hAnsi="Times New Roman" w:cs="Times New Roman"/>
          <w:szCs w:val="22"/>
        </w:rPr>
        <w:t>,</w:t>
      </w:r>
      <w:r w:rsidRPr="00445E17">
        <w:rPr>
          <w:rFonts w:ascii="Times New Roman" w:hAnsi="Times New Roman" w:cs="Times New Roman"/>
          <w:szCs w:val="22"/>
        </w:rPr>
        <w:t xml:space="preserve"> and revenue reported in the </w:t>
      </w:r>
      <w:r w:rsidRPr="00001BEC">
        <w:rPr>
          <w:rFonts w:ascii="Times New Roman" w:hAnsi="Times New Roman" w:cs="Times New Roman"/>
          <w:szCs w:val="22"/>
        </w:rPr>
        <w:t>HFY</w:t>
      </w:r>
      <w:r w:rsidR="00513239">
        <w:rPr>
          <w:rFonts w:ascii="Times New Roman" w:hAnsi="Times New Roman" w:cs="Times New Roman"/>
          <w:szCs w:val="22"/>
        </w:rPr>
        <w:t xml:space="preserve"> 2016</w:t>
      </w:r>
      <w:r w:rsidRPr="00001BEC">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00631268">
        <w:rPr>
          <w:rFonts w:ascii="Times New Roman" w:hAnsi="Times New Roman" w:cs="Times New Roman"/>
          <w:szCs w:val="22"/>
        </w:rPr>
        <w:t xml:space="preserve">. </w:t>
      </w:r>
    </w:p>
    <w:p w14:paraId="10E0CE6B"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14:paraId="1B5B8B02" w14:textId="798A238A" w:rsidR="00010104" w:rsidRPr="00445E17" w:rsidRDefault="00010104" w:rsidP="00010104">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361CEE">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00631268">
        <w:rPr>
          <w:rFonts w:ascii="Times New Roman" w:hAnsi="Times New Roman" w:cs="Times New Roman"/>
          <w:szCs w:val="22"/>
        </w:rPr>
        <w:t>.</w:t>
      </w:r>
      <w:r w:rsidRPr="00445E17">
        <w:rPr>
          <w:rFonts w:ascii="Times New Roman" w:hAnsi="Times New Roman" w:cs="Times New Roman"/>
          <w:szCs w:val="22"/>
        </w:rPr>
        <w:t xml:space="preserve"> </w:t>
      </w:r>
    </w:p>
    <w:p w14:paraId="21F07EA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2238A078" w14:textId="1F6D83E4" w:rsidR="00010104" w:rsidRDefault="00010104" w:rsidP="00010104">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The MassHealth program may also request additional information, data</w:t>
      </w:r>
      <w:r w:rsidR="006C1245">
        <w:rPr>
          <w:rFonts w:ascii="Times New Roman" w:hAnsi="Times New Roman" w:cs="Times New Roman"/>
          <w:szCs w:val="22"/>
        </w:rPr>
        <w:t>,</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as necessary to calculat</w:t>
      </w:r>
      <w:r w:rsidR="00631268">
        <w:rPr>
          <w:rFonts w:ascii="Times New Roman" w:hAnsi="Times New Roman" w:cs="Times New Roman"/>
          <w:szCs w:val="22"/>
        </w:rPr>
        <w:t xml:space="preserve">e rates. </w:t>
      </w:r>
    </w:p>
    <w:p w14:paraId="7170EB77"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14062633" w14:textId="1C54714B" w:rsidR="00010104" w:rsidRDefault="00010104" w:rsidP="00010104">
      <w:pPr>
        <w:numPr>
          <w:ilvl w:val="1"/>
          <w:numId w:val="8"/>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w:t>
      </w:r>
      <w:r w:rsidR="00ED4D47">
        <w:rPr>
          <w:rFonts w:ascii="Times New Roman" w:hAnsi="Times New Roman" w:cs="Times New Roman"/>
          <w:szCs w:val="22"/>
        </w:rPr>
        <w:t>o ensure comparability of data.</w:t>
      </w:r>
      <w:r>
        <w:rPr>
          <w:rFonts w:ascii="Times New Roman" w:hAnsi="Times New Roman" w:cs="Times New Roman"/>
          <w:szCs w:val="22"/>
        </w:rPr>
        <w:t xml:space="preserve"> If required information is not furnished by a hospital within the applicable time period, it may not receive any increase to its rate.</w:t>
      </w:r>
    </w:p>
    <w:p w14:paraId="4AF430A4" w14:textId="67EF2884"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4FAF3AC" w14:textId="77777777"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7A62DD21"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3DCA3E6A" w14:textId="77777777" w:rsidR="00010104" w:rsidRPr="005C425F" w:rsidRDefault="00010104" w:rsidP="00010104">
      <w:pPr>
        <w:numPr>
          <w:ilvl w:val="0"/>
          <w:numId w:val="9"/>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2C93311" w14:textId="77777777" w:rsidR="00010104" w:rsidRPr="005C425F" w:rsidRDefault="00010104" w:rsidP="00010104">
      <w:pPr>
        <w:suppressAutoHyphens/>
        <w:ind w:left="1800"/>
        <w:jc w:val="both"/>
        <w:rPr>
          <w:rFonts w:ascii="Times New Roman" w:hAnsi="Times New Roman" w:cs="Times New Roman"/>
          <w:szCs w:val="22"/>
        </w:rPr>
      </w:pPr>
    </w:p>
    <w:p w14:paraId="4BB8BC63" w14:textId="77777777" w:rsidR="00010104" w:rsidRPr="005C425F" w:rsidRDefault="00010104" w:rsidP="00010104">
      <w:pPr>
        <w:numPr>
          <w:ilvl w:val="0"/>
          <w:numId w:val="9"/>
        </w:numPr>
        <w:suppressAutoHyphens/>
        <w:jc w:val="both"/>
        <w:rPr>
          <w:rFonts w:ascii="Times New Roman" w:hAnsi="Times New Roman" w:cs="Times New Roman"/>
          <w:szCs w:val="22"/>
        </w:rPr>
      </w:pPr>
      <w:r w:rsidRPr="005C425F">
        <w:rPr>
          <w:rFonts w:ascii="Times New Roman" w:hAnsi="Times New Roman" w:cs="Times New Roman"/>
          <w:szCs w:val="22"/>
          <w:u w:val="single"/>
        </w:rPr>
        <w:lastRenderedPageBreak/>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091FF810" w14:textId="77777777" w:rsidR="00010104" w:rsidRPr="005C425F" w:rsidRDefault="00010104" w:rsidP="00010104">
      <w:pPr>
        <w:suppressAutoHyphens/>
        <w:jc w:val="both"/>
        <w:rPr>
          <w:rFonts w:ascii="Times New Roman" w:hAnsi="Times New Roman" w:cs="Times New Roman"/>
          <w:szCs w:val="22"/>
        </w:rPr>
      </w:pPr>
    </w:p>
    <w:p w14:paraId="2A7C25FA" w14:textId="77777777" w:rsidR="00010104" w:rsidRPr="003346BB" w:rsidRDefault="00010104" w:rsidP="00010104">
      <w:pPr>
        <w:numPr>
          <w:ilvl w:val="0"/>
          <w:numId w:val="9"/>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w:t>
      </w:r>
      <w:r w:rsidRPr="003346BB">
        <w:rPr>
          <w:rFonts w:ascii="Times New Roman" w:hAnsi="Times New Roman" w:cs="Times New Roman"/>
          <w:szCs w:val="22"/>
        </w:rPr>
        <w:t xml:space="preserve">derived from the </w:t>
      </w:r>
      <w:r w:rsidR="005A46E3" w:rsidRPr="003346BB">
        <w:rPr>
          <w:rFonts w:ascii="Times New Roman" w:hAnsi="Times New Roman" w:cs="Times New Roman"/>
          <w:szCs w:val="22"/>
        </w:rPr>
        <w:t>Massachusetts Hospital Cost Report</w:t>
      </w:r>
      <w:r w:rsidRPr="003346BB">
        <w:rPr>
          <w:rFonts w:ascii="Times New Roman" w:hAnsi="Times New Roman" w:cs="Times New Roman"/>
          <w:szCs w:val="22"/>
        </w:rPr>
        <w:t xml:space="preserve">. </w:t>
      </w:r>
    </w:p>
    <w:p w14:paraId="77C9A914" w14:textId="77777777" w:rsidR="00010104" w:rsidRPr="003346BB"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0E686C7D" w14:textId="77777777" w:rsidR="00010104" w:rsidRPr="003346BB" w:rsidRDefault="00010104" w:rsidP="00D07014">
      <w:pPr>
        <w:tabs>
          <w:tab w:val="left" w:pos="144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rPr>
      </w:pPr>
      <w:r w:rsidRPr="003346BB">
        <w:rPr>
          <w:rFonts w:ascii="Times New Roman" w:hAnsi="Times New Roman" w:cs="Times New Roman"/>
        </w:rPr>
        <w:t xml:space="preserve">3.  </w:t>
      </w:r>
      <w:r w:rsidRPr="003346BB">
        <w:tab/>
      </w:r>
      <w:r w:rsidRPr="003346BB">
        <w:rPr>
          <w:rFonts w:ascii="Times New Roman" w:hAnsi="Times New Roman" w:cs="Times New Roman"/>
          <w:u w:val="single"/>
        </w:rPr>
        <w:t>Calculation of the Base Year Inpatient Operating Per Diem.</w:t>
      </w:r>
      <w:r w:rsidRPr="003346BB">
        <w:rPr>
          <w:rFonts w:ascii="Times New Roman" w:hAnsi="Times New Roman" w:cs="Times New Roman"/>
        </w:rPr>
        <w:t xml:space="preserve">  The Inpatient Operating Per Diem is calculated by dividing the sum of the Total Inpatient Operating Costs (</w:t>
      </w:r>
      <w:r w:rsidR="00EE1F1E" w:rsidRPr="003346BB">
        <w:rPr>
          <w:rFonts w:ascii="Times New Roman" w:hAnsi="Times New Roman" w:cs="Times New Roman"/>
        </w:rPr>
        <w:t>Tab 2</w:t>
      </w:r>
      <w:r w:rsidRPr="003346BB">
        <w:rPr>
          <w:rFonts w:ascii="Times New Roman" w:hAnsi="Times New Roman" w:cs="Times New Roman"/>
        </w:rPr>
        <w:t xml:space="preserve"> Line </w:t>
      </w:r>
      <w:r w:rsidR="00EE1F1E" w:rsidRPr="003346BB">
        <w:rPr>
          <w:rFonts w:ascii="Times New Roman" w:hAnsi="Times New Roman" w:cs="Times New Roman"/>
        </w:rPr>
        <w:t>30.04</w:t>
      </w:r>
      <w:r w:rsidRPr="003346BB">
        <w:rPr>
          <w:rFonts w:ascii="Times New Roman" w:hAnsi="Times New Roman" w:cs="Times New Roman"/>
        </w:rPr>
        <w:t xml:space="preserve"> Column </w:t>
      </w:r>
      <w:r w:rsidR="00EE1F1E" w:rsidRPr="003346BB">
        <w:rPr>
          <w:rFonts w:ascii="Times New Roman" w:hAnsi="Times New Roman" w:cs="Times New Roman"/>
        </w:rPr>
        <w:t>8</w:t>
      </w:r>
      <w:r w:rsidRPr="003346BB">
        <w:rPr>
          <w:rFonts w:ascii="Times New Roman" w:hAnsi="Times New Roman" w:cs="Times New Roman"/>
        </w:rPr>
        <w:t>) by the total inpatient days (</w:t>
      </w:r>
      <w:r w:rsidR="00EE1F1E" w:rsidRPr="003346BB">
        <w:rPr>
          <w:rFonts w:ascii="Times New Roman" w:hAnsi="Times New Roman" w:cs="Times New Roman"/>
        </w:rPr>
        <w:t>Tab 3</w:t>
      </w:r>
      <w:r w:rsidRPr="003346BB">
        <w:rPr>
          <w:rFonts w:ascii="Times New Roman" w:hAnsi="Times New Roman" w:cs="Times New Roman"/>
        </w:rPr>
        <w:t xml:space="preserve"> Line </w:t>
      </w:r>
      <w:r w:rsidR="00EE1F1E" w:rsidRPr="003346BB">
        <w:rPr>
          <w:rFonts w:ascii="Times New Roman" w:hAnsi="Times New Roman" w:cs="Times New Roman"/>
        </w:rPr>
        <w:t>3.01</w:t>
      </w:r>
      <w:r w:rsidRPr="003346BB">
        <w:rPr>
          <w:rFonts w:ascii="Times New Roman" w:hAnsi="Times New Roman" w:cs="Times New Roman"/>
        </w:rPr>
        <w:t xml:space="preserve"> Column </w:t>
      </w:r>
      <w:r w:rsidR="00EE1F1E" w:rsidRPr="003346BB">
        <w:rPr>
          <w:rFonts w:ascii="Times New Roman" w:hAnsi="Times New Roman" w:cs="Times New Roman"/>
        </w:rPr>
        <w:t>4</w:t>
      </w:r>
      <w:r w:rsidRPr="003346BB">
        <w:rPr>
          <w:rFonts w:ascii="Times New Roman" w:hAnsi="Times New Roman" w:cs="Times New Roman"/>
        </w:rPr>
        <w:t xml:space="preserve">).  </w:t>
      </w:r>
    </w:p>
    <w:p w14:paraId="5716B394" w14:textId="77777777" w:rsidR="00010104" w:rsidRPr="003346BB"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1CF40923" w14:textId="7CEE6AE7" w:rsidR="00010104" w:rsidRPr="003346BB" w:rsidRDefault="00010104" w:rsidP="00010104">
      <w:pPr>
        <w:numPr>
          <w:ilvl w:val="0"/>
          <w:numId w:val="8"/>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346BB">
        <w:rPr>
          <w:rFonts w:ascii="Times New Roman" w:hAnsi="Times New Roman" w:cs="Times New Roman"/>
          <w:szCs w:val="22"/>
          <w:u w:val="single"/>
        </w:rPr>
        <w:t xml:space="preserve">Inpatient Capital Costs: </w:t>
      </w:r>
      <w:r w:rsidRPr="003346BB">
        <w:rPr>
          <w:rFonts w:ascii="Times New Roman" w:hAnsi="Times New Roman" w:cs="Times New Roman"/>
          <w:szCs w:val="22"/>
        </w:rPr>
        <w:t>Base year capital costs consist of the hospital’s actual HFY</w:t>
      </w:r>
      <w:r w:rsidR="00191DB1" w:rsidRPr="003346BB">
        <w:rPr>
          <w:rFonts w:ascii="Times New Roman" w:hAnsi="Times New Roman" w:cs="Times New Roman"/>
          <w:szCs w:val="22"/>
        </w:rPr>
        <w:t xml:space="preserve"> 2016</w:t>
      </w:r>
      <w:r w:rsidRPr="003346BB">
        <w:rPr>
          <w:rFonts w:ascii="Times New Roman" w:hAnsi="Times New Roman" w:cs="Times New Roman"/>
          <w:szCs w:val="22"/>
        </w:rPr>
        <w:t xml:space="preserve"> patient care capital requirement for historical depreciation for building and fixed equipment; reasonable interest expenses; amortization</w:t>
      </w:r>
      <w:r w:rsidR="00191DB1" w:rsidRPr="003346BB">
        <w:rPr>
          <w:rFonts w:ascii="Times New Roman" w:hAnsi="Times New Roman" w:cs="Times New Roman"/>
          <w:szCs w:val="22"/>
        </w:rPr>
        <w:t>;</w:t>
      </w:r>
      <w:r w:rsidRPr="003346BB">
        <w:rPr>
          <w:rFonts w:ascii="Times New Roman" w:hAnsi="Times New Roman" w:cs="Times New Roman"/>
          <w:szCs w:val="22"/>
        </w:rPr>
        <w:t xml:space="preserve"> and leases and rental of facilities (</w:t>
      </w:r>
      <w:r w:rsidR="00EE1F1E" w:rsidRPr="003346BB">
        <w:rPr>
          <w:rFonts w:ascii="Times New Roman" w:hAnsi="Times New Roman" w:cs="Times New Roman"/>
          <w:szCs w:val="22"/>
        </w:rPr>
        <w:t xml:space="preserve">Tab 17 </w:t>
      </w:r>
      <w:r w:rsidRPr="003346BB">
        <w:rPr>
          <w:rFonts w:ascii="Times New Roman" w:hAnsi="Times New Roman" w:cs="Times New Roman"/>
          <w:szCs w:val="22"/>
        </w:rPr>
        <w:t xml:space="preserve">Line </w:t>
      </w:r>
      <w:r w:rsidR="00EE1F1E" w:rsidRPr="003346BB">
        <w:rPr>
          <w:rFonts w:ascii="Times New Roman" w:hAnsi="Times New Roman" w:cs="Times New Roman"/>
          <w:szCs w:val="22"/>
        </w:rPr>
        <w:t>30.04</w:t>
      </w:r>
      <w:r w:rsidRPr="003346BB">
        <w:rPr>
          <w:rFonts w:ascii="Times New Roman" w:hAnsi="Times New Roman" w:cs="Times New Roman"/>
          <w:szCs w:val="22"/>
        </w:rPr>
        <w:t xml:space="preserve"> Column </w:t>
      </w:r>
      <w:r w:rsidR="00EE1F1E" w:rsidRPr="003346BB">
        <w:rPr>
          <w:rFonts w:ascii="Times New Roman" w:hAnsi="Times New Roman" w:cs="Times New Roman"/>
          <w:szCs w:val="22"/>
        </w:rPr>
        <w:t>1</w:t>
      </w:r>
      <w:r w:rsidRPr="003346BB">
        <w:rPr>
          <w:rFonts w:ascii="Times New Roman" w:hAnsi="Times New Roman" w:cs="Times New Roman"/>
          <w:szCs w:val="22"/>
        </w:rPr>
        <w:t xml:space="preserve"> minus </w:t>
      </w:r>
      <w:r w:rsidR="00EE1F1E" w:rsidRPr="003346BB">
        <w:rPr>
          <w:rFonts w:ascii="Times New Roman" w:hAnsi="Times New Roman" w:cs="Times New Roman"/>
          <w:szCs w:val="22"/>
        </w:rPr>
        <w:t>Tab 18</w:t>
      </w:r>
      <w:r w:rsidRPr="003346BB">
        <w:rPr>
          <w:rFonts w:ascii="Times New Roman" w:hAnsi="Times New Roman" w:cs="Times New Roman"/>
          <w:szCs w:val="22"/>
        </w:rPr>
        <w:t xml:space="preserve"> Line </w:t>
      </w:r>
      <w:r w:rsidR="00EE1F1E" w:rsidRPr="003346BB">
        <w:rPr>
          <w:rFonts w:ascii="Times New Roman" w:hAnsi="Times New Roman" w:cs="Times New Roman"/>
          <w:szCs w:val="22"/>
        </w:rPr>
        <w:t>30.04</w:t>
      </w:r>
      <w:r w:rsidRPr="003346BB">
        <w:rPr>
          <w:rFonts w:ascii="Times New Roman" w:hAnsi="Times New Roman" w:cs="Times New Roman"/>
          <w:szCs w:val="22"/>
        </w:rPr>
        <w:t xml:space="preserve"> Column </w:t>
      </w:r>
      <w:r w:rsidR="00EE1F1E" w:rsidRPr="003346BB">
        <w:rPr>
          <w:rFonts w:ascii="Times New Roman" w:hAnsi="Times New Roman" w:cs="Times New Roman"/>
          <w:szCs w:val="22"/>
        </w:rPr>
        <w:t>1</w:t>
      </w:r>
      <w:r w:rsidRPr="003346BB">
        <w:rPr>
          <w:rFonts w:ascii="Times New Roman" w:hAnsi="Times New Roman" w:cs="Times New Roman"/>
          <w:szCs w:val="22"/>
        </w:rPr>
        <w:t>)</w:t>
      </w:r>
      <w:r w:rsidR="00AC5525" w:rsidRPr="003346BB">
        <w:rPr>
          <w:rFonts w:ascii="Times New Roman" w:hAnsi="Times New Roman" w:cs="Times New Roman"/>
          <w:szCs w:val="22"/>
        </w:rPr>
        <w:t>.</w:t>
      </w:r>
    </w:p>
    <w:p w14:paraId="590F4B6C" w14:textId="77777777" w:rsidR="00010104" w:rsidRPr="003346BB"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3ACD418E" w14:textId="74AC4AFB" w:rsidR="00010104" w:rsidRPr="003346BB" w:rsidRDefault="00010104" w:rsidP="00010104">
      <w:pPr>
        <w:numPr>
          <w:ilvl w:val="0"/>
          <w:numId w:val="8"/>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3346BB">
        <w:rPr>
          <w:rFonts w:ascii="Times New Roman" w:hAnsi="Times New Roman" w:cs="Times New Roman"/>
          <w:szCs w:val="22"/>
          <w:u w:val="single"/>
        </w:rPr>
        <w:t>Inpatient Capital Cost Per Diem</w:t>
      </w:r>
      <w:r w:rsidRPr="003346BB">
        <w:rPr>
          <w:rFonts w:ascii="Times New Roman" w:hAnsi="Times New Roman" w:cs="Times New Roman"/>
          <w:szCs w:val="22"/>
        </w:rPr>
        <w:t>.  The Inpatient Capital Cost Per Diem is derived by dividing the total Inpatient Capital Costs by the total inpatient days (</w:t>
      </w:r>
      <w:r w:rsidR="00E25B56" w:rsidRPr="003346BB">
        <w:rPr>
          <w:rFonts w:ascii="Times New Roman" w:hAnsi="Times New Roman" w:cs="Times New Roman"/>
          <w:szCs w:val="22"/>
        </w:rPr>
        <w:t>T</w:t>
      </w:r>
      <w:r w:rsidR="00EE1F1E" w:rsidRPr="003346BB">
        <w:rPr>
          <w:rFonts w:ascii="Times New Roman" w:hAnsi="Times New Roman" w:cs="Times New Roman"/>
          <w:szCs w:val="22"/>
        </w:rPr>
        <w:t>ab 3</w:t>
      </w:r>
      <w:r w:rsidRPr="003346BB">
        <w:rPr>
          <w:rFonts w:ascii="Times New Roman" w:hAnsi="Times New Roman" w:cs="Times New Roman"/>
          <w:szCs w:val="22"/>
        </w:rPr>
        <w:t xml:space="preserve"> Line </w:t>
      </w:r>
      <w:r w:rsidR="00EE1F1E" w:rsidRPr="003346BB">
        <w:rPr>
          <w:rFonts w:ascii="Times New Roman" w:hAnsi="Times New Roman" w:cs="Times New Roman"/>
          <w:szCs w:val="22"/>
        </w:rPr>
        <w:t>3.01</w:t>
      </w:r>
      <w:r w:rsidRPr="003346BB">
        <w:rPr>
          <w:rFonts w:ascii="Times New Roman" w:hAnsi="Times New Roman" w:cs="Times New Roman"/>
          <w:szCs w:val="22"/>
        </w:rPr>
        <w:t xml:space="preserve"> Column </w:t>
      </w:r>
      <w:r w:rsidR="00EE1F1E" w:rsidRPr="003346BB">
        <w:rPr>
          <w:rFonts w:ascii="Times New Roman" w:hAnsi="Times New Roman" w:cs="Times New Roman"/>
          <w:szCs w:val="22"/>
        </w:rPr>
        <w:t>4</w:t>
      </w:r>
      <w:r w:rsidRPr="003346BB">
        <w:rPr>
          <w:rFonts w:ascii="Times New Roman" w:hAnsi="Times New Roman" w:cs="Times New Roman"/>
          <w:szCs w:val="22"/>
        </w:rPr>
        <w:t xml:space="preserve">). </w:t>
      </w:r>
      <w:r w:rsidR="008914C2" w:rsidRPr="003346BB">
        <w:rPr>
          <w:rFonts w:ascii="Times New Roman" w:hAnsi="Times New Roman" w:cs="Times New Roman"/>
          <w:szCs w:val="22"/>
        </w:rPr>
        <w:t xml:space="preserve"> </w:t>
      </w:r>
    </w:p>
    <w:p w14:paraId="6F58BDD3" w14:textId="55B05C6F" w:rsidR="005361AA" w:rsidRPr="003346BB" w:rsidRDefault="005361AA" w:rsidP="008914C2">
      <w:pPr>
        <w:pStyle w:val="ListParagraph"/>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rPr>
      </w:pPr>
      <w:r w:rsidRPr="003346BB">
        <w:rPr>
          <w:rFonts w:ascii="Times New Roman" w:hAnsi="Times New Roman" w:cs="Times New Roman"/>
          <w:u w:val="single"/>
        </w:rPr>
        <w:t>Adjustment to Base Year Operating and Capital Costs</w:t>
      </w:r>
      <w:r w:rsidRPr="003346BB">
        <w:rPr>
          <w:rFonts w:ascii="Times New Roman" w:hAnsi="Times New Roman" w:cs="Times New Roman"/>
        </w:rPr>
        <w:t xml:space="preserve">.  </w:t>
      </w:r>
      <w:r w:rsidR="00C238B7" w:rsidRPr="003346BB">
        <w:rPr>
          <w:rFonts w:ascii="Times New Roman" w:hAnsi="Times New Roman" w:cs="Times New Roman"/>
        </w:rPr>
        <w:t>T</w:t>
      </w:r>
      <w:r w:rsidRPr="003346BB">
        <w:rPr>
          <w:rFonts w:ascii="Times New Roman" w:hAnsi="Times New Roman" w:cs="Times New Roman"/>
        </w:rPr>
        <w:t xml:space="preserve">he update factor, covering the period from the base year to the rate year beginning October 1, 2018, </w:t>
      </w:r>
      <w:r w:rsidR="41E4E138" w:rsidRPr="003346BB">
        <w:rPr>
          <w:rFonts w:ascii="Times New Roman" w:hAnsi="Times New Roman" w:cs="Times New Roman"/>
        </w:rPr>
        <w:t>is</w:t>
      </w:r>
      <w:r w:rsidRPr="003346BB">
        <w:rPr>
          <w:rFonts w:ascii="Times New Roman" w:hAnsi="Times New Roman" w:cs="Times New Roman"/>
        </w:rPr>
        <w:t xml:space="preserve"> </w:t>
      </w:r>
      <w:r w:rsidR="00F8726E" w:rsidRPr="003346BB">
        <w:rPr>
          <w:rFonts w:ascii="Times New Roman" w:hAnsi="Times New Roman" w:cs="Times New Roman"/>
        </w:rPr>
        <w:t>3.0%</w:t>
      </w:r>
      <w:r w:rsidR="00FD630C" w:rsidRPr="003346BB">
        <w:rPr>
          <w:rFonts w:ascii="Times New Roman" w:hAnsi="Times New Roman" w:cs="Times New Roman"/>
        </w:rPr>
        <w:t>.</w:t>
      </w:r>
      <w:r w:rsidR="00A373F3" w:rsidRPr="003346BB">
        <w:rPr>
          <w:rFonts w:ascii="Times New Roman" w:hAnsi="Times New Roman" w:cs="Times New Roman"/>
        </w:rPr>
        <w:t xml:space="preserve"> The update factor covering the period October 1, 2019</w:t>
      </w:r>
      <w:r w:rsidR="00E3710F" w:rsidRPr="003346BB">
        <w:rPr>
          <w:rFonts w:ascii="Times New Roman" w:hAnsi="Times New Roman" w:cs="Times New Roman"/>
        </w:rPr>
        <w:t>,</w:t>
      </w:r>
      <w:r w:rsidR="00A373F3" w:rsidRPr="003346BB">
        <w:rPr>
          <w:rFonts w:ascii="Times New Roman" w:hAnsi="Times New Roman" w:cs="Times New Roman"/>
        </w:rPr>
        <w:t xml:space="preserve"> through October 1, 2020, </w:t>
      </w:r>
      <w:r w:rsidR="65576B4D" w:rsidRPr="003346BB">
        <w:rPr>
          <w:rFonts w:ascii="Times New Roman" w:hAnsi="Times New Roman" w:cs="Times New Roman"/>
        </w:rPr>
        <w:t>is</w:t>
      </w:r>
      <w:r w:rsidR="00A373F3" w:rsidRPr="003346BB">
        <w:rPr>
          <w:rFonts w:ascii="Times New Roman" w:hAnsi="Times New Roman" w:cs="Times New Roman"/>
        </w:rPr>
        <w:t xml:space="preserve"> 1.75%.</w:t>
      </w:r>
      <w:r w:rsidR="00BF5C2D" w:rsidRPr="003346BB">
        <w:rPr>
          <w:rFonts w:ascii="Times New Roman" w:hAnsi="Times New Roman" w:cs="Times New Roman"/>
        </w:rPr>
        <w:t xml:space="preserve"> The update factor covering the period beginning October 1, 2020</w:t>
      </w:r>
      <w:r w:rsidR="00E3710F" w:rsidRPr="003346BB">
        <w:rPr>
          <w:rFonts w:ascii="Times New Roman" w:hAnsi="Times New Roman" w:cs="Times New Roman"/>
        </w:rPr>
        <w:t>,</w:t>
      </w:r>
      <w:r w:rsidR="00BF5C2D" w:rsidRPr="003346BB">
        <w:rPr>
          <w:rFonts w:ascii="Times New Roman" w:hAnsi="Times New Roman" w:cs="Times New Roman"/>
        </w:rPr>
        <w:t xml:space="preserve"> includes an additional update factor of 1.5%. </w:t>
      </w:r>
      <w:r w:rsidR="006E5C10" w:rsidRPr="003346BB">
        <w:rPr>
          <w:rFonts w:ascii="Times New Roman" w:hAnsi="Times New Roman" w:cs="Times New Roman"/>
        </w:rPr>
        <w:t>The update factor covering the period beginning October 1</w:t>
      </w:r>
      <w:r w:rsidR="00C35ECE" w:rsidRPr="003346BB">
        <w:rPr>
          <w:rFonts w:ascii="Times New Roman" w:hAnsi="Times New Roman" w:cs="Times New Roman"/>
        </w:rPr>
        <w:t>5</w:t>
      </w:r>
      <w:r w:rsidR="006E5C10" w:rsidRPr="003346BB">
        <w:rPr>
          <w:rFonts w:ascii="Times New Roman" w:hAnsi="Times New Roman" w:cs="Times New Roman"/>
        </w:rPr>
        <w:t>, 2021</w:t>
      </w:r>
      <w:r w:rsidR="00E3710F" w:rsidRPr="003346BB">
        <w:rPr>
          <w:rFonts w:ascii="Times New Roman" w:hAnsi="Times New Roman" w:cs="Times New Roman"/>
        </w:rPr>
        <w:t>,</w:t>
      </w:r>
      <w:r w:rsidR="006E5C10" w:rsidRPr="003346BB">
        <w:rPr>
          <w:rFonts w:ascii="Times New Roman" w:hAnsi="Times New Roman" w:cs="Times New Roman"/>
        </w:rPr>
        <w:t xml:space="preserve"> includes an additional update factor of 7%.</w:t>
      </w:r>
      <w:r w:rsidR="00A373F3" w:rsidRPr="003346BB">
        <w:rPr>
          <w:rFonts w:ascii="Times New Roman" w:hAnsi="Times New Roman" w:cs="Times New Roman"/>
        </w:rPr>
        <w:t xml:space="preserve"> </w:t>
      </w:r>
      <w:r w:rsidR="008C2516" w:rsidRPr="003346BB">
        <w:rPr>
          <w:rFonts w:ascii="Times New Roman" w:hAnsi="Times New Roman" w:cs="Times New Roman"/>
        </w:rPr>
        <w:t>The update factor covering the period beginning October 1, 2022</w:t>
      </w:r>
      <w:r w:rsidR="00E3710F" w:rsidRPr="003346BB">
        <w:rPr>
          <w:rFonts w:ascii="Times New Roman" w:hAnsi="Times New Roman" w:cs="Times New Roman"/>
        </w:rPr>
        <w:t>,</w:t>
      </w:r>
      <w:r w:rsidR="008C2516" w:rsidRPr="003346BB">
        <w:rPr>
          <w:rFonts w:ascii="Times New Roman" w:hAnsi="Times New Roman" w:cs="Times New Roman"/>
        </w:rPr>
        <w:t xml:space="preserve"> includes an additional update factor of 7%. </w:t>
      </w:r>
      <w:r w:rsidR="00F74030" w:rsidRPr="003346BB">
        <w:rPr>
          <w:rFonts w:ascii="Times New Roman" w:hAnsi="Times New Roman" w:cs="Times New Roman"/>
        </w:rPr>
        <w:t>The update factor covering the period beginning October 1, 202</w:t>
      </w:r>
      <w:r w:rsidRPr="003346BB">
        <w:rPr>
          <w:rFonts w:ascii="Times New Roman" w:hAnsi="Times New Roman" w:cs="Times New Roman"/>
        </w:rPr>
        <w:t>3</w:t>
      </w:r>
      <w:r w:rsidR="00E3710F" w:rsidRPr="003346BB">
        <w:rPr>
          <w:rFonts w:ascii="Times New Roman" w:hAnsi="Times New Roman" w:cs="Times New Roman"/>
        </w:rPr>
        <w:t>,</w:t>
      </w:r>
      <w:r w:rsidR="00F74030" w:rsidRPr="003346BB">
        <w:rPr>
          <w:rFonts w:ascii="Times New Roman" w:hAnsi="Times New Roman" w:cs="Times New Roman"/>
        </w:rPr>
        <w:t xml:space="preserve"> includes an additional update factor of 7.4%.</w:t>
      </w:r>
      <w:r w:rsidR="008C2516" w:rsidRPr="003346BB">
        <w:rPr>
          <w:rFonts w:ascii="Times New Roman" w:hAnsi="Times New Roman" w:cs="Times New Roman"/>
        </w:rPr>
        <w:t xml:space="preserve"> </w:t>
      </w:r>
      <w:r w:rsidR="0C4818DA" w:rsidRPr="003346BB">
        <w:rPr>
          <w:rFonts w:ascii="Times New Roman" w:hAnsi="Times New Roman" w:cs="Times New Roman"/>
        </w:rPr>
        <w:t>The update factor, covering the period beginning October 1, 2024, includes a</w:t>
      </w:r>
      <w:r w:rsidR="47835B19" w:rsidRPr="003346BB">
        <w:rPr>
          <w:rFonts w:ascii="Times New Roman" w:hAnsi="Times New Roman" w:cs="Times New Roman"/>
        </w:rPr>
        <w:t xml:space="preserve"> reduction of 2.1%.</w:t>
      </w:r>
    </w:p>
    <w:p w14:paraId="3A772E4E" w14:textId="77777777" w:rsidR="005361AA" w:rsidRPr="00361CEE" w:rsidRDefault="005361AA" w:rsidP="005361AA">
      <w:pPr>
        <w:pStyle w:val="List2"/>
        <w:tabs>
          <w:tab w:val="clear" w:pos="0"/>
          <w:tab w:val="clear" w:pos="792"/>
          <w:tab w:val="left" w:pos="-360"/>
        </w:tabs>
        <w:ind w:left="1080" w:firstLine="0"/>
        <w:rPr>
          <w:rFonts w:ascii="Times New Roman" w:hAnsi="Times New Roman"/>
          <w:sz w:val="22"/>
          <w:szCs w:val="22"/>
        </w:rPr>
      </w:pPr>
    </w:p>
    <w:p w14:paraId="09383A7C" w14:textId="61272137" w:rsidR="00010104" w:rsidRDefault="00010104" w:rsidP="5B882651">
      <w:pPr>
        <w:ind w:left="720" w:hanging="360"/>
        <w:jc w:val="both"/>
        <w:rPr>
          <w:rFonts w:ascii="Times New Roman" w:hAnsi="Times New Roman" w:cs="Times New Roman"/>
        </w:rPr>
      </w:pPr>
      <w:r w:rsidRPr="5B882651">
        <w:rPr>
          <w:rFonts w:ascii="Times New Roman" w:hAnsi="Times New Roman" w:cs="Times New Roman"/>
        </w:rPr>
        <w:t xml:space="preserve">  B.</w:t>
      </w:r>
      <w:r>
        <w:tab/>
      </w:r>
      <w:r w:rsidRPr="5B882651">
        <w:rPr>
          <w:rFonts w:ascii="Times New Roman" w:hAnsi="Times New Roman" w:cs="Times New Roman"/>
          <w:u w:val="single"/>
        </w:rPr>
        <w:t>Per Diem Rate 2:</w:t>
      </w:r>
      <w:r w:rsidRPr="5B882651">
        <w:rPr>
          <w:rFonts w:ascii="Times New Roman" w:hAnsi="Times New Roman" w:cs="Times New Roman"/>
        </w:rPr>
        <w:t xml:space="preserve">  This per diem rate </w:t>
      </w:r>
      <w:r w:rsidR="00AC5525" w:rsidRPr="5B882651">
        <w:rPr>
          <w:rFonts w:ascii="Times New Roman" w:hAnsi="Times New Roman" w:cs="Times New Roman"/>
        </w:rPr>
        <w:t>will be</w:t>
      </w:r>
      <w:r w:rsidRPr="5B882651">
        <w:rPr>
          <w:rFonts w:ascii="Times New Roman" w:hAnsi="Times New Roman" w:cs="Times New Roman"/>
        </w:rPr>
        <w:t xml:space="preserve"> determined by averaging the Rate Year </w:t>
      </w:r>
      <w:r w:rsidR="001101CA" w:rsidRPr="5B882651">
        <w:rPr>
          <w:rFonts w:ascii="Times New Roman" w:hAnsi="Times New Roman" w:cs="Times New Roman"/>
        </w:rPr>
        <w:t xml:space="preserve">2020 </w:t>
      </w:r>
      <w:r w:rsidRPr="5B882651">
        <w:rPr>
          <w:rFonts w:ascii="Times New Roman" w:hAnsi="Times New Roman" w:cs="Times New Roman"/>
        </w:rPr>
        <w:t>payment rates for Chronic Disease and Rehabilitation Hospitals identified by the MassHealth program as having similar characteristics</w:t>
      </w:r>
      <w:r w:rsidR="003D1037" w:rsidRPr="5B882651">
        <w:rPr>
          <w:rFonts w:ascii="Times New Roman" w:hAnsi="Times New Roman" w:cs="Times New Roman"/>
        </w:rPr>
        <w:t xml:space="preserve"> of treatment and populations. </w:t>
      </w:r>
      <w:r w:rsidRPr="5B882651">
        <w:rPr>
          <w:rFonts w:ascii="Times New Roman" w:hAnsi="Times New Roman" w:cs="Times New Roman"/>
        </w:rPr>
        <w:t>The Hospitals used</w:t>
      </w:r>
      <w:r w:rsidR="00631268" w:rsidRPr="5B882651">
        <w:rPr>
          <w:rFonts w:ascii="Times New Roman" w:hAnsi="Times New Roman" w:cs="Times New Roman"/>
        </w:rPr>
        <w:t xml:space="preserve"> to calculate the payment are </w:t>
      </w:r>
      <w:r w:rsidRPr="5B882651">
        <w:rPr>
          <w:rFonts w:ascii="Times New Roman" w:hAnsi="Times New Roman" w:cs="Times New Roman"/>
        </w:rPr>
        <w:t xml:space="preserve">Braintree Hospital, New Bedford Rehabilitation Hospital, New England Sinai Hospital, Kindred Hospital-Northeast, </w:t>
      </w:r>
      <w:proofErr w:type="spellStart"/>
      <w:r w:rsidRPr="5B882651">
        <w:rPr>
          <w:rFonts w:ascii="Times New Roman" w:hAnsi="Times New Roman" w:cs="Times New Roman"/>
        </w:rPr>
        <w:t>Vibra</w:t>
      </w:r>
      <w:proofErr w:type="spellEnd"/>
      <w:r w:rsidRPr="5B882651">
        <w:rPr>
          <w:rFonts w:ascii="Times New Roman" w:hAnsi="Times New Roman" w:cs="Times New Roman"/>
        </w:rPr>
        <w:t xml:space="preserve"> Hospital of Western Mass, Spaulding Rehabilitation Hospital-Boston, and Spaulding Hospital-Cambridge. This rate is comprehensive and all-inclusive covering both routine and ancillary services provided to inpatients by HRC.</w:t>
      </w:r>
      <w:r w:rsidR="00CF1B8E" w:rsidRPr="5B882651">
        <w:rPr>
          <w:rFonts w:ascii="Times New Roman" w:hAnsi="Times New Roman" w:cs="Times New Roman"/>
        </w:rPr>
        <w:t xml:space="preserve"> </w:t>
      </w:r>
      <w:r w:rsidR="006E5C10" w:rsidRPr="5B882651">
        <w:rPr>
          <w:rFonts w:ascii="Times New Roman" w:hAnsi="Times New Roman" w:cs="Times New Roman"/>
        </w:rPr>
        <w:t xml:space="preserve">Notwithstanding the above, Per Diem Rate 2 for RY </w:t>
      </w:r>
      <w:r w:rsidR="006E5C10" w:rsidRPr="32C69DD4">
        <w:rPr>
          <w:rFonts w:ascii="Times New Roman" w:hAnsi="Times New Roman" w:cs="Times New Roman"/>
        </w:rPr>
        <w:t>202</w:t>
      </w:r>
      <w:r w:rsidR="4C863FAE" w:rsidRPr="32C69DD4">
        <w:rPr>
          <w:rFonts w:ascii="Times New Roman" w:hAnsi="Times New Roman" w:cs="Times New Roman"/>
        </w:rPr>
        <w:t>5</w:t>
      </w:r>
      <w:r w:rsidR="006E5C10" w:rsidRPr="5B882651">
        <w:rPr>
          <w:rFonts w:ascii="Times New Roman" w:hAnsi="Times New Roman" w:cs="Times New Roman"/>
        </w:rPr>
        <w:t xml:space="preserve"> will be </w:t>
      </w:r>
      <w:r w:rsidR="00AE7045" w:rsidRPr="5B882651">
        <w:rPr>
          <w:rFonts w:ascii="Times New Roman" w:hAnsi="Times New Roman" w:cs="Times New Roman"/>
        </w:rPr>
        <w:t>$</w:t>
      </w:r>
      <w:r w:rsidR="00F30CC8" w:rsidRPr="5B882651">
        <w:rPr>
          <w:rFonts w:ascii="Times New Roman" w:hAnsi="Times New Roman" w:cs="Times New Roman"/>
        </w:rPr>
        <w:t>1,257.00</w:t>
      </w:r>
      <w:r w:rsidR="00AE7045" w:rsidRPr="5B882651">
        <w:rPr>
          <w:rFonts w:ascii="Times New Roman" w:hAnsi="Times New Roman" w:cs="Times New Roman"/>
        </w:rPr>
        <w:t xml:space="preserve">, </w:t>
      </w:r>
      <w:r w:rsidR="006E5C10" w:rsidRPr="5B882651">
        <w:rPr>
          <w:rFonts w:ascii="Times New Roman" w:hAnsi="Times New Roman" w:cs="Times New Roman"/>
        </w:rPr>
        <w:t xml:space="preserve">the same as it was in RY </w:t>
      </w:r>
      <w:r w:rsidR="006E5C10" w:rsidRPr="32C69DD4">
        <w:rPr>
          <w:rFonts w:ascii="Times New Roman" w:hAnsi="Times New Roman" w:cs="Times New Roman"/>
        </w:rPr>
        <w:t>202</w:t>
      </w:r>
      <w:r w:rsidR="74DD5098" w:rsidRPr="32C69DD4">
        <w:rPr>
          <w:rFonts w:ascii="Times New Roman" w:hAnsi="Times New Roman" w:cs="Times New Roman"/>
        </w:rPr>
        <w:t>4</w:t>
      </w:r>
      <w:r w:rsidR="00AE7045" w:rsidRPr="5B882651">
        <w:rPr>
          <w:rFonts w:ascii="Times New Roman" w:hAnsi="Times New Roman" w:cs="Times New Roman"/>
        </w:rPr>
        <w:t>.</w:t>
      </w:r>
    </w:p>
    <w:p w14:paraId="4D2859D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14:paraId="200BB985"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7CD8D511" w14:textId="77777777" w:rsidR="00AC5525" w:rsidRDefault="00AC5525" w:rsidP="00010104">
      <w:pPr>
        <w:jc w:val="both"/>
        <w:rPr>
          <w:rFonts w:ascii="Times New Roman" w:hAnsi="Times New Roman" w:cs="Times New Roman"/>
          <w:szCs w:val="22"/>
          <w:u w:val="single"/>
        </w:rPr>
      </w:pPr>
    </w:p>
    <w:p w14:paraId="42CA8DDA" w14:textId="3148FDA0"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Outpatient Cost-to-Charge Ratio is a fixed percentage that is applied to HRC’s Usual and Customary Charges for Outpatient Services, based on charges filed with </w:t>
      </w:r>
      <w:r w:rsidR="00631268">
        <w:rPr>
          <w:rFonts w:ascii="Times New Roman" w:hAnsi="Times New Roman" w:cs="Times New Roman"/>
          <w:szCs w:val="22"/>
        </w:rPr>
        <w:t xml:space="preserve">the DHCFP or successor agency.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265B7C">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Any such payment shall not exceed HRC’s Usual and Customary Charge.</w:t>
      </w:r>
    </w:p>
    <w:p w14:paraId="6FB0B0C5" w14:textId="77777777" w:rsidR="00010104" w:rsidRDefault="00010104" w:rsidP="00010104">
      <w:pPr>
        <w:jc w:val="both"/>
        <w:rPr>
          <w:rFonts w:ascii="Times New Roman" w:hAnsi="Times New Roman" w:cs="Times New Roman"/>
          <w:szCs w:val="22"/>
        </w:rPr>
      </w:pPr>
    </w:p>
    <w:p w14:paraId="687A67D4"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3AEE305E" w14:textId="77777777" w:rsidR="00010104" w:rsidRDefault="00010104" w:rsidP="00010104">
      <w:pPr>
        <w:jc w:val="both"/>
        <w:rPr>
          <w:rFonts w:ascii="Times New Roman" w:hAnsi="Times New Roman" w:cs="Times New Roman"/>
          <w:szCs w:val="22"/>
        </w:rPr>
      </w:pPr>
    </w:p>
    <w:p w14:paraId="5EC265C1" w14:textId="7111B3FD" w:rsidR="005361AA" w:rsidRDefault="00010104" w:rsidP="5B882651">
      <w:pPr>
        <w:jc w:val="both"/>
        <w:rPr>
          <w:rFonts w:ascii="Times New Roman" w:hAnsi="Times New Roman" w:cs="Times New Roman"/>
        </w:rPr>
      </w:pPr>
      <w:r w:rsidRPr="5B882651">
        <w:rPr>
          <w:rFonts w:ascii="Times New Roman" w:hAnsi="Times New Roman" w:cs="Times New Roman"/>
        </w:rPr>
        <w:t xml:space="preserve">Effective October </w:t>
      </w:r>
      <w:r w:rsidR="0035221F" w:rsidRPr="5B882651">
        <w:rPr>
          <w:rFonts w:ascii="Times New Roman" w:hAnsi="Times New Roman" w:cs="Times New Roman"/>
        </w:rPr>
        <w:t xml:space="preserve">1, </w:t>
      </w:r>
      <w:r w:rsidR="0035221F" w:rsidRPr="32C69DD4">
        <w:rPr>
          <w:rFonts w:ascii="Times New Roman" w:hAnsi="Times New Roman" w:cs="Times New Roman"/>
        </w:rPr>
        <w:t>202</w:t>
      </w:r>
      <w:r w:rsidR="38F8C610" w:rsidRPr="32C69DD4">
        <w:rPr>
          <w:rFonts w:ascii="Times New Roman" w:hAnsi="Times New Roman" w:cs="Times New Roman"/>
        </w:rPr>
        <w:t>4</w:t>
      </w:r>
      <w:r w:rsidR="0070144C" w:rsidRPr="5B882651">
        <w:rPr>
          <w:rFonts w:ascii="Times New Roman" w:hAnsi="Times New Roman" w:cs="Times New Roman"/>
        </w:rPr>
        <w:t xml:space="preserve">, </w:t>
      </w:r>
      <w:r w:rsidRPr="5B882651">
        <w:rPr>
          <w:rFonts w:ascii="Times New Roman" w:hAnsi="Times New Roman" w:cs="Times New Roman"/>
        </w:rPr>
        <w:t xml:space="preserve">EOHHS </w:t>
      </w:r>
      <w:r w:rsidR="00617124" w:rsidRPr="5B882651">
        <w:rPr>
          <w:rFonts w:ascii="Times New Roman" w:hAnsi="Times New Roman" w:cs="Times New Roman"/>
        </w:rPr>
        <w:t xml:space="preserve">proposes to </w:t>
      </w:r>
      <w:r w:rsidRPr="5B882651">
        <w:rPr>
          <w:rFonts w:ascii="Times New Roman" w:hAnsi="Times New Roman" w:cs="Times New Roman"/>
        </w:rPr>
        <w:t>maintain the outpatient cost-to-charge ratio which became effective October 1, 2013.</w:t>
      </w:r>
    </w:p>
    <w:p w14:paraId="62C6949F" w14:textId="77777777" w:rsidR="00010104" w:rsidRDefault="00010104" w:rsidP="00010104">
      <w:pPr>
        <w:rPr>
          <w:rFonts w:ascii="Times New Roman" w:hAnsi="Times New Roman" w:cs="Times New Roman"/>
          <w:szCs w:val="22"/>
        </w:rPr>
      </w:pPr>
    </w:p>
    <w:p w14:paraId="77408D19"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361CEE">
        <w:rPr>
          <w:rFonts w:ascii="Times New Roman" w:hAnsi="Times New Roman" w:cs="Times New Roman"/>
          <w:szCs w:val="22"/>
          <w:u w:val="single"/>
        </w:rPr>
        <w:t xml:space="preserve">Section 3.  </w:t>
      </w:r>
      <w:r w:rsidR="006F4F2A" w:rsidRPr="00361CEE">
        <w:rPr>
          <w:rFonts w:ascii="Times New Roman" w:hAnsi="Times New Roman" w:cs="Times New Roman"/>
          <w:szCs w:val="22"/>
          <w:u w:val="single"/>
        </w:rPr>
        <w:t>Quality Performance Incentive</w:t>
      </w:r>
      <w:r w:rsidRPr="00361CEE">
        <w:rPr>
          <w:rFonts w:ascii="Times New Roman" w:hAnsi="Times New Roman" w:cs="Times New Roman"/>
          <w:szCs w:val="22"/>
          <w:u w:val="single"/>
        </w:rPr>
        <w:t xml:space="preserve"> Payment</w:t>
      </w:r>
      <w:r w:rsidRPr="00840819">
        <w:rPr>
          <w:rFonts w:ascii="Times New Roman" w:hAnsi="Times New Roman" w:cs="Times New Roman"/>
          <w:szCs w:val="22"/>
          <w:u w:val="single"/>
        </w:rPr>
        <w:t xml:space="preserve"> </w:t>
      </w:r>
    </w:p>
    <w:p w14:paraId="0271E329"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6243EBC" w14:textId="0FB8DC75" w:rsidR="005361AA" w:rsidRPr="00840819" w:rsidRDefault="005361AA" w:rsidP="5B882651">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u w:val="single"/>
        </w:rPr>
      </w:pPr>
      <w:r w:rsidRPr="5B882651">
        <w:rPr>
          <w:rFonts w:ascii="Times New Roman" w:hAnsi="Times New Roman"/>
        </w:rPr>
        <w:lastRenderedPageBreak/>
        <w:t xml:space="preserve">Subject to legislative authorization, compliance with all applicable federal statutes, regulations, state plan provisions, the availability of funds, and full federal financial participation, </w:t>
      </w:r>
      <w:r w:rsidR="006F4F2A" w:rsidRPr="5B882651">
        <w:rPr>
          <w:rFonts w:ascii="Times New Roman" w:hAnsi="Times New Roman"/>
        </w:rPr>
        <w:t>in RY</w:t>
      </w:r>
      <w:r w:rsidR="002B2D96" w:rsidRPr="5B882651">
        <w:rPr>
          <w:rFonts w:ascii="Times New Roman" w:hAnsi="Times New Roman"/>
        </w:rPr>
        <w:t xml:space="preserve"> </w:t>
      </w:r>
      <w:r w:rsidR="005944FD" w:rsidRPr="32C69DD4">
        <w:rPr>
          <w:rFonts w:ascii="Times New Roman" w:hAnsi="Times New Roman"/>
        </w:rPr>
        <w:t>202</w:t>
      </w:r>
      <w:r w:rsidR="0D88C18E" w:rsidRPr="32C69DD4">
        <w:rPr>
          <w:rFonts w:ascii="Times New Roman" w:hAnsi="Times New Roman"/>
        </w:rPr>
        <w:t>5</w:t>
      </w:r>
      <w:r w:rsidR="005944FD" w:rsidRPr="5B882651">
        <w:rPr>
          <w:rFonts w:ascii="Times New Roman" w:hAnsi="Times New Roman"/>
        </w:rPr>
        <w:t xml:space="preserve"> </w:t>
      </w:r>
      <w:r w:rsidRPr="5B882651">
        <w:rPr>
          <w:rFonts w:ascii="Times New Roman" w:hAnsi="Times New Roman"/>
        </w:rPr>
        <w:t>EOHHS will make $</w:t>
      </w:r>
      <w:r w:rsidR="00F8726E" w:rsidRPr="5B882651">
        <w:rPr>
          <w:rFonts w:ascii="Times New Roman" w:hAnsi="Times New Roman"/>
        </w:rPr>
        <w:t>1.333M</w:t>
      </w:r>
      <w:r w:rsidRPr="5B882651">
        <w:rPr>
          <w:rFonts w:ascii="Times New Roman" w:hAnsi="Times New Roman"/>
        </w:rPr>
        <w:t xml:space="preserve"> in total aggregate quality performance </w:t>
      </w:r>
      <w:r w:rsidR="006F4F2A" w:rsidRPr="5B882651">
        <w:rPr>
          <w:rFonts w:ascii="Times New Roman" w:hAnsi="Times New Roman"/>
        </w:rPr>
        <w:t>incentive</w:t>
      </w:r>
      <w:r w:rsidRPr="5B882651">
        <w:rPr>
          <w:rFonts w:ascii="Times New Roman" w:hAnsi="Times New Roman"/>
        </w:rPr>
        <w:t xml:space="preserve"> payments to qualifying </w:t>
      </w:r>
      <w:r w:rsidR="0070144C" w:rsidRPr="5B882651">
        <w:rPr>
          <w:rFonts w:ascii="Times New Roman" w:hAnsi="Times New Roman"/>
        </w:rPr>
        <w:t xml:space="preserve">non-acute </w:t>
      </w:r>
      <w:r w:rsidR="00B50E63" w:rsidRPr="5B882651">
        <w:rPr>
          <w:rFonts w:ascii="Times New Roman" w:hAnsi="Times New Roman"/>
        </w:rPr>
        <w:t>hospitals</w:t>
      </w:r>
      <w:r w:rsidR="008713D1" w:rsidRPr="5B882651">
        <w:rPr>
          <w:rFonts w:ascii="Times New Roman" w:hAnsi="Times New Roman"/>
        </w:rPr>
        <w:t xml:space="preserve"> as described herein</w:t>
      </w:r>
      <w:r w:rsidRPr="5B882651">
        <w:rPr>
          <w:rFonts w:ascii="Times New Roman" w:hAnsi="Times New Roman"/>
        </w:rPr>
        <w:t>.</w:t>
      </w:r>
    </w:p>
    <w:p w14:paraId="17879DE6"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48C144BD" w14:textId="5A5F92AA" w:rsidR="005361AA" w:rsidRDefault="005361AA" w:rsidP="07D235BA">
      <w:pPr>
        <w:numPr>
          <w:ilvl w:val="0"/>
          <w:numId w:val="11"/>
        </w:numPr>
        <w:tabs>
          <w:tab w:val="left" w:pos="360"/>
        </w:tabs>
        <w:suppressAutoHyphens/>
        <w:jc w:val="both"/>
        <w:rPr>
          <w:rFonts w:ascii="Times New Roman" w:hAnsi="Times New Roman" w:cs="Times New Roman"/>
        </w:rPr>
      </w:pPr>
      <w:r w:rsidRPr="6D7C3CC9">
        <w:rPr>
          <w:rFonts w:ascii="Times New Roman" w:hAnsi="Times New Roman" w:cs="Times New Roman"/>
          <w:u w:val="single"/>
        </w:rPr>
        <w:t>Qualification.</w:t>
      </w:r>
      <w:r w:rsidRPr="6D7C3CC9">
        <w:rPr>
          <w:rFonts w:ascii="Times New Roman" w:hAnsi="Times New Roman" w:cs="Times New Roman"/>
        </w:rPr>
        <w:t xml:space="preserve"> In order to qualify for a Quality Performance </w:t>
      </w:r>
      <w:r w:rsidR="006F4F2A" w:rsidRPr="6D7C3CC9">
        <w:rPr>
          <w:rFonts w:ascii="Times New Roman" w:hAnsi="Times New Roman" w:cs="Times New Roman"/>
        </w:rPr>
        <w:t>Incentive</w:t>
      </w:r>
      <w:r w:rsidRPr="6D7C3CC9">
        <w:rPr>
          <w:rFonts w:ascii="Times New Roman" w:hAnsi="Times New Roman" w:cs="Times New Roman"/>
        </w:rPr>
        <w:t xml:space="preserve"> Payment</w:t>
      </w:r>
      <w:r w:rsidR="6403447B" w:rsidRPr="6D7C3CC9">
        <w:rPr>
          <w:rFonts w:ascii="Times New Roman" w:hAnsi="Times New Roman" w:cs="Times New Roman"/>
        </w:rPr>
        <w:t xml:space="preserve"> in RY202</w:t>
      </w:r>
      <w:r w:rsidR="5AB58CDB" w:rsidRPr="6D7C3CC9">
        <w:rPr>
          <w:rFonts w:ascii="Times New Roman" w:hAnsi="Times New Roman" w:cs="Times New Roman"/>
        </w:rPr>
        <w:t>5</w:t>
      </w:r>
      <w:r w:rsidRPr="6D7C3CC9">
        <w:rPr>
          <w:rFonts w:ascii="Times New Roman" w:hAnsi="Times New Roman" w:cs="Times New Roman"/>
        </w:rPr>
        <w:t xml:space="preserve">, a </w:t>
      </w:r>
      <w:r w:rsidR="0070144C" w:rsidRPr="6D7C3CC9">
        <w:rPr>
          <w:rFonts w:ascii="Times New Roman" w:hAnsi="Times New Roman" w:cs="Times New Roman"/>
        </w:rPr>
        <w:t xml:space="preserve">non-acute chronic </w:t>
      </w:r>
      <w:r w:rsidRPr="6D7C3CC9">
        <w:rPr>
          <w:rFonts w:ascii="Times New Roman" w:hAnsi="Times New Roman" w:cs="Times New Roman"/>
        </w:rPr>
        <w:t>hospital must meet the following criteria:</w:t>
      </w:r>
    </w:p>
    <w:p w14:paraId="3976EBBD" w14:textId="77777777" w:rsidR="008713D1" w:rsidRPr="00840819" w:rsidRDefault="008713D1" w:rsidP="00064476">
      <w:pPr>
        <w:tabs>
          <w:tab w:val="left" w:pos="360"/>
        </w:tabs>
        <w:suppressAutoHyphens/>
        <w:ind w:left="720"/>
        <w:jc w:val="both"/>
        <w:rPr>
          <w:rFonts w:ascii="Times New Roman" w:hAnsi="Times New Roman" w:cs="Times New Roman"/>
          <w:szCs w:val="22"/>
        </w:rPr>
      </w:pPr>
    </w:p>
    <w:p w14:paraId="223E8CC6" w14:textId="1F41EE85" w:rsidR="005361AA" w:rsidRDefault="00ED6088" w:rsidP="00064476">
      <w:pPr>
        <w:numPr>
          <w:ilvl w:val="1"/>
          <w:numId w:val="11"/>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t xml:space="preserve">Be a </w:t>
      </w:r>
      <w:r w:rsidR="0070144C">
        <w:rPr>
          <w:rFonts w:ascii="Times New Roman" w:hAnsi="Times New Roman" w:cs="Times New Roman"/>
          <w:szCs w:val="22"/>
        </w:rPr>
        <w:t xml:space="preserve">non-acute chronic </w:t>
      </w:r>
      <w:r w:rsidR="005361AA" w:rsidRPr="00840819">
        <w:rPr>
          <w:rFonts w:ascii="Times New Roman" w:hAnsi="Times New Roman" w:cs="Times New Roman"/>
          <w:szCs w:val="22"/>
        </w:rPr>
        <w:t>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191DB1">
        <w:rPr>
          <w:rFonts w:ascii="Times New Roman" w:hAnsi="Times New Roman" w:cs="Times New Roman"/>
          <w:szCs w:val="22"/>
        </w:rPr>
        <w:t>;</w:t>
      </w:r>
      <w:r w:rsidR="001022A1" w:rsidRPr="00840819">
        <w:rPr>
          <w:rFonts w:ascii="Times New Roman" w:hAnsi="Times New Roman" w:cs="Times New Roman"/>
          <w:szCs w:val="22"/>
        </w:rPr>
        <w:t xml:space="preserve"> </w:t>
      </w:r>
      <w:r w:rsidR="00E05832">
        <w:rPr>
          <w:rFonts w:ascii="Times New Roman" w:hAnsi="Times New Roman" w:cs="Times New Roman"/>
          <w:szCs w:val="22"/>
        </w:rPr>
        <w:t>and</w:t>
      </w:r>
    </w:p>
    <w:p w14:paraId="54AB5CF9" w14:textId="77777777"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4D1A9C84" w14:textId="08054C57" w:rsidR="005E2B7A" w:rsidRPr="005E2B7A" w:rsidRDefault="008713D1" w:rsidP="07D235B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rPr>
      </w:pPr>
      <w:r w:rsidRPr="6D7C3CC9">
        <w:rPr>
          <w:rFonts w:ascii="Times New Roman" w:hAnsi="Times New Roman" w:cs="Times New Roman"/>
        </w:rPr>
        <w:t xml:space="preserve">b. </w:t>
      </w:r>
      <w:r>
        <w:tab/>
      </w:r>
      <w:r w:rsidR="005E2B7A" w:rsidRPr="6D7C3CC9">
        <w:rPr>
          <w:rFonts w:ascii="Times New Roman" w:hAnsi="Times New Roman" w:cs="Times New Roman"/>
        </w:rPr>
        <w:t>H</w:t>
      </w:r>
      <w:r w:rsidRPr="6D7C3CC9">
        <w:rPr>
          <w:rFonts w:ascii="Times New Roman" w:hAnsi="Times New Roman" w:cs="Times New Roman"/>
        </w:rPr>
        <w:t>ave recorded performance,</w:t>
      </w:r>
      <w:r w:rsidR="00187667" w:rsidRPr="6D7C3CC9">
        <w:rPr>
          <w:rFonts w:ascii="Times New Roman" w:hAnsi="Times New Roman" w:cs="Times New Roman"/>
        </w:rPr>
        <w:t xml:space="preserve"> </w:t>
      </w:r>
      <w:r w:rsidR="000135B6" w:rsidRPr="6D7C3CC9">
        <w:rPr>
          <w:rFonts w:ascii="Times New Roman" w:hAnsi="Times New Roman" w:cs="Times New Roman"/>
        </w:rPr>
        <w:t xml:space="preserve">for the period </w:t>
      </w:r>
      <w:r w:rsidR="00191DB1" w:rsidRPr="6D7C3CC9">
        <w:rPr>
          <w:rFonts w:ascii="Times New Roman" w:hAnsi="Times New Roman" w:cs="Times New Roman"/>
        </w:rPr>
        <w:t xml:space="preserve">beginning </w:t>
      </w:r>
      <w:r w:rsidR="000135B6" w:rsidRPr="6D7C3CC9">
        <w:rPr>
          <w:rFonts w:ascii="Times New Roman" w:hAnsi="Times New Roman" w:cs="Times New Roman"/>
        </w:rPr>
        <w:t xml:space="preserve">January 1, </w:t>
      </w:r>
      <w:r w:rsidR="00810846" w:rsidRPr="32C69DD4">
        <w:rPr>
          <w:rFonts w:ascii="Times New Roman" w:hAnsi="Times New Roman" w:cs="Times New Roman"/>
        </w:rPr>
        <w:t>202</w:t>
      </w:r>
      <w:r w:rsidR="5BE4AB2B" w:rsidRPr="32C69DD4">
        <w:rPr>
          <w:rFonts w:ascii="Times New Roman" w:hAnsi="Times New Roman" w:cs="Times New Roman"/>
        </w:rPr>
        <w:t>3</w:t>
      </w:r>
      <w:r w:rsidR="00191DB1" w:rsidRPr="6D7C3CC9">
        <w:rPr>
          <w:rFonts w:ascii="Times New Roman" w:hAnsi="Times New Roman" w:cs="Times New Roman"/>
        </w:rPr>
        <w:t>, through</w:t>
      </w:r>
      <w:r w:rsidR="000135B6" w:rsidRPr="6D7C3CC9">
        <w:rPr>
          <w:rFonts w:ascii="Times New Roman" w:hAnsi="Times New Roman" w:cs="Times New Roman"/>
        </w:rPr>
        <w:t xml:space="preserve"> December 31, </w:t>
      </w:r>
      <w:r w:rsidR="00810846" w:rsidRPr="32C69DD4">
        <w:rPr>
          <w:rFonts w:ascii="Times New Roman" w:hAnsi="Times New Roman" w:cs="Times New Roman"/>
        </w:rPr>
        <w:t>202</w:t>
      </w:r>
      <w:r w:rsidR="68DE26CE" w:rsidRPr="32C69DD4">
        <w:rPr>
          <w:rFonts w:ascii="Times New Roman" w:hAnsi="Times New Roman" w:cs="Times New Roman"/>
        </w:rPr>
        <w:t>3</w:t>
      </w:r>
      <w:r w:rsidR="005E2B7A" w:rsidRPr="6D7C3CC9">
        <w:rPr>
          <w:rFonts w:ascii="Times New Roman" w:hAnsi="Times New Roman" w:cs="Times New Roman"/>
        </w:rPr>
        <w:t xml:space="preserve">, </w:t>
      </w:r>
      <w:r w:rsidRPr="6D7C3CC9">
        <w:rPr>
          <w:rFonts w:ascii="Times New Roman" w:hAnsi="Times New Roman" w:cs="Times New Roman"/>
        </w:rPr>
        <w:t xml:space="preserve">on the </w:t>
      </w:r>
      <w:r w:rsidR="00E05832" w:rsidRPr="6D7C3CC9">
        <w:rPr>
          <w:rFonts w:ascii="Times New Roman" w:hAnsi="Times New Roman" w:cs="Times New Roman"/>
        </w:rPr>
        <w:t xml:space="preserve">following </w:t>
      </w:r>
      <w:r w:rsidRPr="6D7C3CC9">
        <w:rPr>
          <w:rFonts w:ascii="Times New Roman" w:hAnsi="Times New Roman" w:cs="Times New Roman"/>
        </w:rPr>
        <w:t xml:space="preserve">Centers for Medicare </w:t>
      </w:r>
      <w:r w:rsidR="00284C8A" w:rsidRPr="6D7C3CC9">
        <w:rPr>
          <w:rFonts w:ascii="Times New Roman" w:hAnsi="Times New Roman" w:cs="Times New Roman"/>
        </w:rPr>
        <w:t xml:space="preserve">&amp; </w:t>
      </w:r>
      <w:r w:rsidRPr="6D7C3CC9">
        <w:rPr>
          <w:rFonts w:ascii="Times New Roman" w:hAnsi="Times New Roman" w:cs="Times New Roman"/>
        </w:rPr>
        <w:t xml:space="preserve">Medicaid </w:t>
      </w:r>
      <w:r w:rsidR="006F4F2A" w:rsidRPr="6D7C3CC9">
        <w:rPr>
          <w:rFonts w:ascii="Times New Roman" w:hAnsi="Times New Roman" w:cs="Times New Roman"/>
        </w:rPr>
        <w:t>Services (CMS)</w:t>
      </w:r>
      <w:r w:rsidR="003F7E85" w:rsidRPr="6D7C3CC9">
        <w:rPr>
          <w:rFonts w:ascii="Times New Roman" w:hAnsi="Times New Roman" w:cs="Times New Roman"/>
        </w:rPr>
        <w:t xml:space="preserve"> Medicare Minimum Data Set measures, that exceed the state average (as reported by CMS): Percent of long-stay high-risk patients with</w:t>
      </w:r>
      <w:r w:rsidR="00810846" w:rsidRPr="6D7C3CC9">
        <w:rPr>
          <w:rFonts w:ascii="Times New Roman" w:hAnsi="Times New Roman" w:cs="Times New Roman"/>
        </w:rPr>
        <w:t xml:space="preserve"> falls with severe injury</w:t>
      </w:r>
      <w:r w:rsidR="101F9D62" w:rsidRPr="6D7C3CC9">
        <w:rPr>
          <w:rFonts w:ascii="Times New Roman" w:hAnsi="Times New Roman" w:cs="Times New Roman"/>
        </w:rPr>
        <w:t>.</w:t>
      </w:r>
      <w:r w:rsidR="00810846" w:rsidRPr="6D7C3CC9">
        <w:rPr>
          <w:rFonts w:ascii="Times New Roman" w:hAnsi="Times New Roman" w:cs="Times New Roman"/>
        </w:rPr>
        <w:t xml:space="preserve"> </w:t>
      </w:r>
    </w:p>
    <w:p w14:paraId="6E94ECA7" w14:textId="13487C5C" w:rsidR="4BCCB654" w:rsidRDefault="4BCCB654" w:rsidP="4BCCB654">
      <w:pPr>
        <w:tabs>
          <w:tab w:val="left" w:pos="360"/>
          <w:tab w:val="left" w:pos="1080"/>
          <w:tab w:val="left" w:pos="1800"/>
          <w:tab w:val="left" w:pos="2520"/>
          <w:tab w:val="left" w:pos="3240"/>
          <w:tab w:val="left" w:pos="3960"/>
          <w:tab w:val="left" w:pos="4680"/>
          <w:tab w:val="left" w:pos="5400"/>
          <w:tab w:val="left" w:pos="6120"/>
          <w:tab w:val="left" w:pos="6840"/>
        </w:tabs>
        <w:ind w:left="1080" w:hanging="360"/>
        <w:jc w:val="both"/>
        <w:rPr>
          <w:rFonts w:ascii="Times New Roman" w:hAnsi="Times New Roman" w:cs="Times New Roman"/>
        </w:rPr>
      </w:pPr>
    </w:p>
    <w:p w14:paraId="0B3B507D" w14:textId="31A22973" w:rsidR="2312842D" w:rsidRDefault="2312842D" w:rsidP="009C3CBF">
      <w:pPr>
        <w:ind w:left="360"/>
        <w:jc w:val="both"/>
        <w:rPr>
          <w:rFonts w:ascii="Calibri" w:eastAsia="Calibri" w:hAnsi="Calibri" w:cs="Calibri"/>
          <w:color w:val="000000" w:themeColor="text1"/>
        </w:rPr>
      </w:pPr>
      <w:r w:rsidRPr="009C3CBF">
        <w:rPr>
          <w:rFonts w:ascii="Times New Roman" w:hAnsi="Times New Roman" w:cs="Times New Roman"/>
          <w:color w:val="000000" w:themeColor="text1"/>
        </w:rPr>
        <w:t>2.</w:t>
      </w:r>
      <w:r>
        <w:tab/>
      </w:r>
      <w:r w:rsidRPr="32C69DD4">
        <w:rPr>
          <w:rFonts w:ascii="Times New Roman" w:hAnsi="Times New Roman" w:cs="Times New Roman"/>
          <w:color w:val="000000" w:themeColor="text1"/>
          <w:u w:val="single"/>
        </w:rPr>
        <w:t>Qualification</w:t>
      </w:r>
      <w:r w:rsidRPr="32C69DD4">
        <w:rPr>
          <w:rFonts w:ascii="Times New Roman" w:hAnsi="Times New Roman" w:cs="Times New Roman"/>
          <w:color w:val="000000" w:themeColor="text1"/>
        </w:rPr>
        <w:t>. In order to qualify for a Quality Performance Incentive Payment in RY 202</w:t>
      </w:r>
      <w:r w:rsidR="3BE2EE11" w:rsidRPr="32C69DD4">
        <w:rPr>
          <w:rFonts w:ascii="Times New Roman" w:hAnsi="Times New Roman" w:cs="Times New Roman"/>
          <w:color w:val="000000" w:themeColor="text1"/>
        </w:rPr>
        <w:t>5</w:t>
      </w:r>
      <w:r w:rsidRPr="32C69DD4">
        <w:rPr>
          <w:rFonts w:ascii="Times New Roman" w:hAnsi="Times New Roman" w:cs="Times New Roman"/>
          <w:color w:val="000000" w:themeColor="text1"/>
        </w:rPr>
        <w:t xml:space="preserve">, a qualifying </w:t>
      </w:r>
      <w:r>
        <w:tab/>
      </w:r>
      <w:r w:rsidRPr="32C69DD4">
        <w:rPr>
          <w:rFonts w:ascii="Times New Roman" w:hAnsi="Times New Roman" w:cs="Times New Roman"/>
          <w:color w:val="000000" w:themeColor="text1"/>
        </w:rPr>
        <w:t>CDR hospital must meet the following criteria:</w:t>
      </w:r>
    </w:p>
    <w:p w14:paraId="4620E96C" w14:textId="780713B4" w:rsidR="07D235BA" w:rsidRPr="00D07014" w:rsidRDefault="07D235BA" w:rsidP="00584423">
      <w:pPr>
        <w:ind w:left="1440"/>
        <w:rPr>
          <w:rFonts w:ascii="Times New Roman" w:eastAsia="Calibri" w:hAnsi="Times New Roman" w:cs="Times New Roman"/>
        </w:rPr>
      </w:pPr>
    </w:p>
    <w:p w14:paraId="3532BBBA" w14:textId="389B80EB" w:rsidR="2312842D" w:rsidRPr="00D07014" w:rsidRDefault="2312842D" w:rsidP="00584423">
      <w:pPr>
        <w:pStyle w:val="ListParagraph"/>
        <w:numPr>
          <w:ilvl w:val="2"/>
          <w:numId w:val="2"/>
        </w:numPr>
        <w:ind w:left="1800"/>
        <w:rPr>
          <w:rFonts w:ascii="Times New Roman" w:eastAsia="Calibri" w:hAnsi="Times New Roman" w:cs="Times New Roman"/>
        </w:rPr>
      </w:pPr>
      <w:r w:rsidRPr="00D07014">
        <w:rPr>
          <w:rFonts w:ascii="Times New Roman" w:eastAsia="Calibri" w:hAnsi="Times New Roman" w:cs="Times New Roman"/>
          <w:szCs w:val="22"/>
        </w:rPr>
        <w:t xml:space="preserve">Be a CDR Inpatient Hospital located in Massachusetts with no fewer than 500 licensed beds as of June 30, 2005, with no fewer than 150,000 Medicaid patient days in the state fiscal year ended June 30, 2006, and with an established geriatric teaching program for physicians, medical students, and other health professionals, and that serves MassHealth members; and, </w:t>
      </w:r>
    </w:p>
    <w:p w14:paraId="0AA7D435" w14:textId="5C8C9F36" w:rsidR="07D235BA" w:rsidRPr="00D07014" w:rsidRDefault="07D235BA" w:rsidP="00584423">
      <w:pPr>
        <w:ind w:left="1800"/>
        <w:rPr>
          <w:rFonts w:ascii="Times New Roman" w:eastAsia="Calibri" w:hAnsi="Times New Roman" w:cs="Times New Roman"/>
        </w:rPr>
      </w:pPr>
    </w:p>
    <w:p w14:paraId="0AFA68F4" w14:textId="5A5C8E54" w:rsidR="2312842D" w:rsidRPr="00D07014" w:rsidRDefault="2312842D" w:rsidP="00584423">
      <w:pPr>
        <w:pStyle w:val="ListParagraph"/>
        <w:numPr>
          <w:ilvl w:val="2"/>
          <w:numId w:val="2"/>
        </w:numPr>
        <w:ind w:left="1800"/>
        <w:rPr>
          <w:rFonts w:ascii="Times New Roman" w:eastAsia="Calibri" w:hAnsi="Times New Roman" w:cs="Times New Roman"/>
        </w:rPr>
      </w:pPr>
      <w:r w:rsidRPr="00D07014">
        <w:rPr>
          <w:rFonts w:ascii="Times New Roman" w:eastAsia="Calibri" w:hAnsi="Times New Roman" w:cs="Times New Roman"/>
          <w:szCs w:val="22"/>
        </w:rPr>
        <w:t>Have recorded performance, for the period January 1, 202</w:t>
      </w:r>
      <w:r w:rsidR="2356E561" w:rsidRPr="00D07014">
        <w:rPr>
          <w:rFonts w:ascii="Times New Roman" w:eastAsia="Calibri" w:hAnsi="Times New Roman" w:cs="Times New Roman"/>
          <w:szCs w:val="22"/>
        </w:rPr>
        <w:t>3</w:t>
      </w:r>
      <w:r w:rsidRPr="00D07014">
        <w:rPr>
          <w:rFonts w:ascii="Times New Roman" w:eastAsia="Calibri" w:hAnsi="Times New Roman" w:cs="Times New Roman"/>
          <w:szCs w:val="22"/>
        </w:rPr>
        <w:t xml:space="preserve"> – December 31, 202</w:t>
      </w:r>
      <w:r w:rsidR="0602BD61" w:rsidRPr="00D07014">
        <w:rPr>
          <w:rFonts w:ascii="Times New Roman" w:eastAsia="Calibri" w:hAnsi="Times New Roman" w:cs="Times New Roman"/>
          <w:szCs w:val="22"/>
        </w:rPr>
        <w:t>3</w:t>
      </w:r>
      <w:r w:rsidRPr="00D07014">
        <w:rPr>
          <w:rFonts w:ascii="Times New Roman" w:eastAsia="Calibri" w:hAnsi="Times New Roman" w:cs="Times New Roman"/>
          <w:szCs w:val="22"/>
        </w:rPr>
        <w:t>, on the following Centers for Medicare and Medicaid Services (CMS) Medicare Minimum Data Set measures that exceed the state average (as reported by CMS</w:t>
      </w:r>
      <w:r w:rsidR="47971D28" w:rsidRPr="00D07014">
        <w:rPr>
          <w:rFonts w:ascii="Times New Roman" w:hAnsi="Times New Roman" w:cs="Times New Roman"/>
          <w:szCs w:val="22"/>
        </w:rPr>
        <w:t>)</w:t>
      </w:r>
      <w:r w:rsidR="43E51196" w:rsidRPr="4BCCB654">
        <w:rPr>
          <w:rFonts w:ascii="Times New Roman" w:hAnsi="Times New Roman" w:cs="Times New Roman"/>
          <w:szCs w:val="22"/>
        </w:rPr>
        <w:t xml:space="preserve"> as follows</w:t>
      </w:r>
      <w:r w:rsidR="47971D28" w:rsidRPr="00D07014">
        <w:rPr>
          <w:rFonts w:ascii="Times New Roman" w:hAnsi="Times New Roman" w:cs="Times New Roman"/>
          <w:szCs w:val="22"/>
        </w:rPr>
        <w:t>:</w:t>
      </w:r>
      <w:r w:rsidRPr="00D07014">
        <w:rPr>
          <w:rFonts w:ascii="Times New Roman" w:eastAsia="Calibri" w:hAnsi="Times New Roman" w:cs="Times New Roman"/>
          <w:szCs w:val="22"/>
        </w:rPr>
        <w:t xml:space="preserve">  Percent of long-stay patients who received an antipsychotic medication.</w:t>
      </w:r>
    </w:p>
    <w:p w14:paraId="10F3488D" w14:textId="77777777"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032FF78" w14:textId="1767777F" w:rsidR="00A42D00" w:rsidRPr="009C3CBF" w:rsidRDefault="00A42D00" w:rsidP="009C3CBF">
      <w:pPr>
        <w:pStyle w:val="ListParagraph"/>
        <w:numPr>
          <w:ilvl w:val="1"/>
          <w:numId w:val="2"/>
        </w:numPr>
        <w:ind w:left="360" w:firstLine="90"/>
        <w:rPr>
          <w:rFonts w:ascii="Times New Roman" w:hAnsi="Times New Roman"/>
          <w:szCs w:val="22"/>
          <w:u w:val="single"/>
        </w:rPr>
      </w:pPr>
      <w:r w:rsidRPr="009C3CBF">
        <w:rPr>
          <w:rFonts w:ascii="Times New Roman" w:hAnsi="Times New Roman"/>
          <w:szCs w:val="22"/>
          <w:u w:val="single"/>
        </w:rPr>
        <w:t>Payment</w:t>
      </w:r>
    </w:p>
    <w:p w14:paraId="7B276A5E" w14:textId="6DFC2FA2" w:rsidR="005361AA" w:rsidRDefault="00A42D00" w:rsidP="07D235BA">
      <w:pPr>
        <w:pStyle w:val="ListParagraph"/>
        <w:rPr>
          <w:rFonts w:ascii="Times New Roman" w:hAnsi="Times New Roman"/>
        </w:rPr>
      </w:pPr>
      <w:r w:rsidRPr="07D235BA">
        <w:rPr>
          <w:rFonts w:ascii="Times New Roman" w:hAnsi="Times New Roman"/>
        </w:rPr>
        <w:t xml:space="preserve">EOHHS will issue </w:t>
      </w:r>
      <w:r w:rsidR="0070144C" w:rsidRPr="07D235BA">
        <w:rPr>
          <w:rFonts w:ascii="Times New Roman" w:hAnsi="Times New Roman"/>
        </w:rPr>
        <w:t>a</w:t>
      </w:r>
      <w:r w:rsidRPr="07D235BA">
        <w:rPr>
          <w:rFonts w:ascii="Times New Roman" w:hAnsi="Times New Roman"/>
        </w:rPr>
        <w:t xml:space="preserve"> RY</w:t>
      </w:r>
      <w:r w:rsidR="00176F5A" w:rsidRPr="07D235BA">
        <w:rPr>
          <w:rFonts w:ascii="Times New Roman" w:hAnsi="Times New Roman"/>
        </w:rPr>
        <w:t xml:space="preserve"> </w:t>
      </w:r>
      <w:r w:rsidR="00810846" w:rsidRPr="32C69DD4">
        <w:rPr>
          <w:rFonts w:ascii="Times New Roman" w:hAnsi="Times New Roman"/>
        </w:rPr>
        <w:t>202</w:t>
      </w:r>
      <w:r w:rsidR="44A93D55" w:rsidRPr="32C69DD4">
        <w:rPr>
          <w:rFonts w:ascii="Times New Roman" w:hAnsi="Times New Roman"/>
        </w:rPr>
        <w:t>5</w:t>
      </w:r>
      <w:r w:rsidR="00810846" w:rsidRPr="07D235BA">
        <w:rPr>
          <w:rFonts w:ascii="Times New Roman" w:hAnsi="Times New Roman"/>
        </w:rPr>
        <w:t xml:space="preserve"> </w:t>
      </w:r>
      <w:r w:rsidRPr="07D235BA">
        <w:rPr>
          <w:rFonts w:ascii="Times New Roman" w:hAnsi="Times New Roman"/>
        </w:rPr>
        <w:t xml:space="preserve">Quality Performance </w:t>
      </w:r>
      <w:r w:rsidR="006F4F2A" w:rsidRPr="07D235BA">
        <w:rPr>
          <w:rFonts w:ascii="Times New Roman" w:hAnsi="Times New Roman"/>
        </w:rPr>
        <w:t>Incentive</w:t>
      </w:r>
      <w:r w:rsidRPr="07D235BA">
        <w:rPr>
          <w:rFonts w:ascii="Times New Roman" w:hAnsi="Times New Roman"/>
        </w:rPr>
        <w:t xml:space="preserve"> Payment to qualifying</w:t>
      </w:r>
      <w:r w:rsidR="0070144C" w:rsidRPr="07D235BA">
        <w:rPr>
          <w:rFonts w:ascii="Times New Roman" w:hAnsi="Times New Roman"/>
        </w:rPr>
        <w:t xml:space="preserve"> non-acute chronic h</w:t>
      </w:r>
      <w:r w:rsidRPr="07D235BA">
        <w:rPr>
          <w:rFonts w:ascii="Times New Roman" w:hAnsi="Times New Roman"/>
        </w:rPr>
        <w:t>ospitals</w:t>
      </w:r>
      <w:r w:rsidR="00187667" w:rsidRPr="07D235BA">
        <w:rPr>
          <w:rFonts w:ascii="Times New Roman" w:hAnsi="Times New Roman"/>
        </w:rPr>
        <w:t xml:space="preserve"> </w:t>
      </w:r>
      <w:r w:rsidR="00E315F6" w:rsidRPr="07D235BA">
        <w:rPr>
          <w:rFonts w:ascii="Times New Roman" w:hAnsi="Times New Roman"/>
        </w:rPr>
        <w:t>during RY</w:t>
      </w:r>
      <w:r w:rsidR="00191DB1" w:rsidRPr="07D235BA">
        <w:rPr>
          <w:rFonts w:ascii="Times New Roman" w:hAnsi="Times New Roman"/>
        </w:rPr>
        <w:t xml:space="preserve"> </w:t>
      </w:r>
      <w:r w:rsidR="00810846" w:rsidRPr="32C69DD4">
        <w:rPr>
          <w:rFonts w:ascii="Times New Roman" w:hAnsi="Times New Roman"/>
        </w:rPr>
        <w:t>202</w:t>
      </w:r>
      <w:r w:rsidR="30775594" w:rsidRPr="32C69DD4">
        <w:rPr>
          <w:rFonts w:ascii="Times New Roman" w:hAnsi="Times New Roman"/>
        </w:rPr>
        <w:t>5</w:t>
      </w:r>
      <w:r w:rsidR="00E315F6" w:rsidRPr="07D235BA">
        <w:rPr>
          <w:rFonts w:ascii="Times New Roman" w:hAnsi="Times New Roman"/>
        </w:rPr>
        <w:t xml:space="preserve"> </w:t>
      </w:r>
      <w:r w:rsidR="0070144C" w:rsidRPr="07D235BA">
        <w:rPr>
          <w:rFonts w:ascii="Times New Roman" w:hAnsi="Times New Roman"/>
        </w:rPr>
        <w:t xml:space="preserve">with one payment during April </w:t>
      </w:r>
      <w:r w:rsidR="0070144C" w:rsidRPr="32C69DD4">
        <w:rPr>
          <w:rFonts w:ascii="Times New Roman" w:hAnsi="Times New Roman"/>
        </w:rPr>
        <w:t>202</w:t>
      </w:r>
      <w:r w:rsidR="3F0BD65A" w:rsidRPr="32C69DD4">
        <w:rPr>
          <w:rFonts w:ascii="Times New Roman" w:hAnsi="Times New Roman"/>
        </w:rPr>
        <w:t>5</w:t>
      </w:r>
      <w:r w:rsidR="0070144C" w:rsidRPr="07D235BA">
        <w:rPr>
          <w:rFonts w:ascii="Times New Roman" w:hAnsi="Times New Roman"/>
        </w:rPr>
        <w:t>.</w:t>
      </w:r>
      <w:r w:rsidR="008713D1" w:rsidRPr="07D235BA">
        <w:rPr>
          <w:rFonts w:ascii="Times New Roman" w:hAnsi="Times New Roman"/>
        </w:rPr>
        <w:t xml:space="preserve"> </w:t>
      </w:r>
    </w:p>
    <w:p w14:paraId="08FC2039" w14:textId="77777777" w:rsidR="00EE35EC" w:rsidRDefault="00EE35EC" w:rsidP="00EE35EC">
      <w:pPr>
        <w:rPr>
          <w:rFonts w:ascii="Times New Roman" w:hAnsi="Times New Roman" w:cs="Times New Roman"/>
          <w:highlight w:val="yellow"/>
        </w:rPr>
      </w:pPr>
    </w:p>
    <w:p w14:paraId="7377DE59" w14:textId="77777777" w:rsidR="00C8663B" w:rsidRDefault="00C8663B" w:rsidP="00C8663B">
      <w:pPr>
        <w:rPr>
          <w:rFonts w:ascii="Times New Roman" w:hAnsi="Times New Roman" w:cs="Times New Roman"/>
          <w:u w:val="single"/>
        </w:rPr>
      </w:pPr>
    </w:p>
    <w:p w14:paraId="2EF8491E" w14:textId="4C29EAA3" w:rsidR="00C8663B" w:rsidRPr="00EE35EC" w:rsidRDefault="00C8663B" w:rsidP="0070002E">
      <w:pPr>
        <w:rPr>
          <w:rFonts w:ascii="Times New Roman" w:hAnsi="Times New Roman" w:cs="Times New Roman"/>
          <w:szCs w:val="22"/>
          <w:u w:val="single"/>
        </w:rPr>
      </w:pPr>
      <w:r w:rsidRPr="32C69DD4">
        <w:rPr>
          <w:rFonts w:ascii="Times New Roman" w:hAnsi="Times New Roman" w:cs="Times New Roman"/>
          <w:szCs w:val="22"/>
          <w:u w:val="single"/>
        </w:rPr>
        <w:t>Section 4: Supplemental Payments</w:t>
      </w:r>
    </w:p>
    <w:p w14:paraId="27419528" w14:textId="6DF40FC1" w:rsidR="00EE35EC" w:rsidRPr="00EE35EC" w:rsidRDefault="1EB5ED86" w:rsidP="00584423">
      <w:pPr>
        <w:rPr>
          <w:rFonts w:ascii="Times New Roman" w:hAnsi="Times New Roman" w:cs="Times New Roman"/>
          <w:szCs w:val="22"/>
        </w:rPr>
      </w:pPr>
      <w:r w:rsidRPr="32C69DD4">
        <w:rPr>
          <w:rFonts w:ascii="Times New Roman" w:hAnsi="Times New Roman" w:cs="Times New Roman"/>
          <w:szCs w:val="22"/>
        </w:rPr>
        <w:t xml:space="preserve"> </w:t>
      </w:r>
    </w:p>
    <w:p w14:paraId="552EF300" w14:textId="068EB40B" w:rsidR="00EE35EC" w:rsidRPr="00EE35EC" w:rsidRDefault="1EB5ED86" w:rsidP="00584423">
      <w:pPr>
        <w:tabs>
          <w:tab w:val="left" w:pos="360"/>
          <w:tab w:val="left" w:pos="1080"/>
          <w:tab w:val="left" w:pos="1800"/>
          <w:tab w:val="left" w:pos="2520"/>
          <w:tab w:val="left" w:pos="3240"/>
          <w:tab w:val="left" w:pos="3960"/>
          <w:tab w:val="left" w:pos="4680"/>
          <w:tab w:val="left" w:pos="5400"/>
          <w:tab w:val="left" w:pos="6120"/>
          <w:tab w:val="left" w:pos="6840"/>
        </w:tabs>
        <w:jc w:val="both"/>
        <w:rPr>
          <w:rFonts w:ascii="Times New Roman" w:hAnsi="Times New Roman" w:cs="Times New Roman"/>
          <w:szCs w:val="22"/>
        </w:rPr>
      </w:pPr>
      <w:r w:rsidRPr="32C69DD4">
        <w:rPr>
          <w:rFonts w:ascii="Times New Roman" w:hAnsi="Times New Roman" w:cs="Times New Roman"/>
          <w:szCs w:val="22"/>
        </w:rPr>
        <w:t>Subject to legislative authorization, compliance with all applicable federal statutes, regulations, state plan provisions, the availability of funds, and full federal financial participation, in RY 2025 EOHHS will make $6.65M in total aggregate quality performance incentive payments to qualifying non-acute hospitals as described herein.</w:t>
      </w:r>
    </w:p>
    <w:p w14:paraId="2FCB8337" w14:textId="51F46488" w:rsidR="00EE35EC" w:rsidRPr="00EE35EC" w:rsidRDefault="1EB5ED86" w:rsidP="00584423">
      <w:pPr>
        <w:rPr>
          <w:rFonts w:ascii="Times New Roman" w:hAnsi="Times New Roman" w:cs="Times New Roman"/>
          <w:szCs w:val="22"/>
        </w:rPr>
      </w:pPr>
      <w:r w:rsidRPr="32C69DD4">
        <w:rPr>
          <w:rFonts w:ascii="Times New Roman" w:hAnsi="Times New Roman" w:cs="Times New Roman"/>
          <w:szCs w:val="22"/>
        </w:rPr>
        <w:t xml:space="preserve"> </w:t>
      </w:r>
    </w:p>
    <w:p w14:paraId="486C3B66" w14:textId="40D66D19" w:rsidR="00EE35EC" w:rsidRPr="00EE35EC" w:rsidRDefault="1EB5ED86" w:rsidP="00584423">
      <w:pPr>
        <w:pStyle w:val="ListParagraph"/>
        <w:numPr>
          <w:ilvl w:val="0"/>
          <w:numId w:val="22"/>
        </w:numPr>
        <w:rPr>
          <w:rFonts w:ascii="Times New Roman" w:hAnsi="Times New Roman" w:cs="Times New Roman"/>
        </w:rPr>
      </w:pPr>
      <w:r w:rsidRPr="4BCCB654">
        <w:rPr>
          <w:rFonts w:ascii="Times New Roman" w:hAnsi="Times New Roman" w:cs="Times New Roman"/>
          <w:u w:val="single"/>
        </w:rPr>
        <w:t>Qualification.</w:t>
      </w:r>
      <w:r w:rsidRPr="4BCCB654">
        <w:rPr>
          <w:rFonts w:ascii="Times New Roman" w:hAnsi="Times New Roman" w:cs="Times New Roman"/>
        </w:rPr>
        <w:t xml:space="preserve"> In order to qualify for a supplemental </w:t>
      </w:r>
      <w:proofErr w:type="spellStart"/>
      <w:r w:rsidRPr="4BCCB654">
        <w:rPr>
          <w:rFonts w:ascii="Times New Roman" w:hAnsi="Times New Roman" w:cs="Times New Roman"/>
        </w:rPr>
        <w:t>payment,</w:t>
      </w:r>
      <w:r w:rsidR="6D53E516" w:rsidRPr="4BCCB654">
        <w:rPr>
          <w:rFonts w:ascii="Times New Roman" w:hAnsi="Times New Roman" w:cs="Times New Roman"/>
        </w:rPr>
        <w:t>apro</w:t>
      </w:r>
      <w:proofErr w:type="spellEnd"/>
      <w:r w:rsidRPr="4BCCB654">
        <w:rPr>
          <w:rFonts w:ascii="Times New Roman" w:hAnsi="Times New Roman" w:cs="Times New Roman"/>
        </w:rPr>
        <w:t xml:space="preserve"> non-acute chronic hospital must meet the following criteria:</w:t>
      </w:r>
    </w:p>
    <w:p w14:paraId="35A6D306" w14:textId="27ED2E5E" w:rsidR="00EE35EC" w:rsidRPr="00EE35EC" w:rsidRDefault="1EB5ED86" w:rsidP="00584423">
      <w:pPr>
        <w:ind w:left="720"/>
        <w:rPr>
          <w:rFonts w:ascii="Times New Roman" w:hAnsi="Times New Roman" w:cs="Times New Roman"/>
          <w:szCs w:val="22"/>
        </w:rPr>
      </w:pPr>
      <w:r w:rsidRPr="32C69DD4">
        <w:rPr>
          <w:rFonts w:ascii="Times New Roman" w:hAnsi="Times New Roman" w:cs="Times New Roman"/>
          <w:szCs w:val="22"/>
        </w:rPr>
        <w:t xml:space="preserve"> </w:t>
      </w:r>
    </w:p>
    <w:p w14:paraId="25F57C6E" w14:textId="3AFBA39C" w:rsidR="00EE35EC" w:rsidRPr="00EE35EC" w:rsidRDefault="1EB5ED86" w:rsidP="00584423">
      <w:pPr>
        <w:pStyle w:val="ListParagraph"/>
        <w:numPr>
          <w:ilvl w:val="1"/>
          <w:numId w:val="21"/>
        </w:numPr>
        <w:ind w:left="1080"/>
        <w:jc w:val="both"/>
        <w:rPr>
          <w:rFonts w:ascii="Times New Roman" w:hAnsi="Times New Roman" w:cs="Times New Roman"/>
          <w:szCs w:val="22"/>
        </w:rPr>
      </w:pPr>
      <w:r w:rsidRPr="32C69DD4">
        <w:rPr>
          <w:rFonts w:ascii="Times New Roman" w:hAnsi="Times New Roman" w:cs="Times New Roman"/>
          <w:szCs w:val="22"/>
        </w:rPr>
        <w:t>Be a non-acute chronic Hospital located in Massachusetts with no fewer than 500 licensed beds as of June 30, 2005, with no fewer than 150,000 Medicaid patient days in the state fiscal year ended June 30, 2006, and with an established geriatric teaching program for physicians, medical students, and other health professionals, and that serves MassHealth members, and;</w:t>
      </w:r>
    </w:p>
    <w:p w14:paraId="2C044D88" w14:textId="39454105" w:rsidR="00EE35EC" w:rsidRPr="00EE35EC" w:rsidRDefault="1EB5ED86" w:rsidP="00584423">
      <w:pPr>
        <w:tabs>
          <w:tab w:val="left" w:pos="1080"/>
          <w:tab w:val="left" w:pos="1800"/>
          <w:tab w:val="left" w:pos="2520"/>
          <w:tab w:val="left" w:pos="3240"/>
          <w:tab w:val="left" w:pos="3960"/>
          <w:tab w:val="left" w:pos="4680"/>
          <w:tab w:val="left" w:pos="5400"/>
          <w:tab w:val="left" w:pos="6120"/>
          <w:tab w:val="left" w:pos="6840"/>
        </w:tabs>
        <w:ind w:left="1080"/>
        <w:jc w:val="both"/>
        <w:rPr>
          <w:rFonts w:ascii="Times New Roman" w:hAnsi="Times New Roman" w:cs="Times New Roman"/>
          <w:szCs w:val="22"/>
        </w:rPr>
      </w:pPr>
      <w:r w:rsidRPr="32C69DD4">
        <w:rPr>
          <w:rFonts w:ascii="Times New Roman" w:hAnsi="Times New Roman" w:cs="Times New Roman"/>
          <w:szCs w:val="22"/>
        </w:rPr>
        <w:t xml:space="preserve"> </w:t>
      </w:r>
    </w:p>
    <w:p w14:paraId="10B0D52A" w14:textId="79EDAC4B" w:rsidR="00EE35EC" w:rsidRPr="00EE35EC" w:rsidRDefault="1EB5ED86" w:rsidP="00584423">
      <w:pPr>
        <w:pStyle w:val="ListParagraph"/>
        <w:numPr>
          <w:ilvl w:val="1"/>
          <w:numId w:val="21"/>
        </w:numPr>
        <w:ind w:left="1080"/>
        <w:jc w:val="both"/>
        <w:rPr>
          <w:rFonts w:ascii="Times New Roman" w:hAnsi="Times New Roman" w:cs="Times New Roman"/>
          <w:szCs w:val="22"/>
        </w:rPr>
      </w:pPr>
      <w:r w:rsidRPr="32C69DD4">
        <w:rPr>
          <w:rFonts w:ascii="Times New Roman" w:hAnsi="Times New Roman" w:cs="Times New Roman"/>
          <w:szCs w:val="22"/>
        </w:rPr>
        <w:t>Be a non-acute chronic Hospital located in Massachusetts with no fewer than 15,000 Medicaid fee-for-service and managed care Inpatient Per Diem Rate 1 days.</w:t>
      </w:r>
    </w:p>
    <w:p w14:paraId="376ED299" w14:textId="36D5E990" w:rsidR="00EE35EC" w:rsidRPr="00EE35EC" w:rsidRDefault="1EB5ED86" w:rsidP="00584423">
      <w:pPr>
        <w:rPr>
          <w:rFonts w:ascii="Times New Roman" w:hAnsi="Times New Roman" w:cs="Times New Roman"/>
          <w:szCs w:val="22"/>
        </w:rPr>
      </w:pPr>
      <w:r w:rsidRPr="32C69DD4">
        <w:rPr>
          <w:rFonts w:ascii="Times New Roman" w:hAnsi="Times New Roman" w:cs="Times New Roman"/>
          <w:szCs w:val="22"/>
        </w:rPr>
        <w:t xml:space="preserve"> </w:t>
      </w:r>
    </w:p>
    <w:p w14:paraId="76417FA6" w14:textId="66B13CBD" w:rsidR="00EE35EC" w:rsidRPr="009C3CBF" w:rsidRDefault="1EB5ED86" w:rsidP="00C9371C">
      <w:pPr>
        <w:pStyle w:val="ListParagraph"/>
        <w:numPr>
          <w:ilvl w:val="0"/>
          <w:numId w:val="21"/>
        </w:numPr>
        <w:rPr>
          <w:rFonts w:ascii="Times New Roman" w:hAnsi="Times New Roman" w:cs="Times New Roman"/>
          <w:u w:val="single"/>
        </w:rPr>
      </w:pPr>
      <w:r w:rsidRPr="009C3CBF">
        <w:rPr>
          <w:rFonts w:ascii="Times New Roman" w:hAnsi="Times New Roman" w:cs="Times New Roman"/>
          <w:szCs w:val="22"/>
          <w:u w:val="single"/>
        </w:rPr>
        <w:t>Payment</w:t>
      </w:r>
      <w:r w:rsidRPr="009C3CBF">
        <w:rPr>
          <w:rFonts w:ascii="Times New Roman" w:hAnsi="Times New Roman" w:cs="Times New Roman"/>
          <w:szCs w:val="22"/>
        </w:rPr>
        <w:t>. EOHHS will issue a RY 2025 Supplemental Payment to qualifying non-acute chronic hospitals during RY2025 with one payment during January 2025.</w:t>
      </w:r>
    </w:p>
    <w:p w14:paraId="5B2A7372"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069BC6E4"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2129D094"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C3376A3"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3D5B1FE2" w14:textId="0C05C288" w:rsidR="00010104" w:rsidRDefault="00010104" w:rsidP="5B882651">
      <w:pPr>
        <w:jc w:val="center"/>
        <w:rPr>
          <w:rFonts w:ascii="Times New Roman" w:hAnsi="Times New Roman" w:cs="Times New Roman"/>
          <w:b/>
          <w:bCs/>
        </w:rPr>
      </w:pPr>
      <w:r w:rsidRPr="5B882651">
        <w:rPr>
          <w:rFonts w:ascii="Times New Roman" w:hAnsi="Times New Roman" w:cs="Times New Roman"/>
          <w:b/>
          <w:bCs/>
        </w:rPr>
        <w:t xml:space="preserve">Effective October </w:t>
      </w:r>
      <w:r w:rsidR="0035221F" w:rsidRPr="5B882651">
        <w:rPr>
          <w:rFonts w:ascii="Times New Roman" w:hAnsi="Times New Roman" w:cs="Times New Roman"/>
          <w:b/>
          <w:bCs/>
        </w:rPr>
        <w:t xml:space="preserve">1, </w:t>
      </w:r>
      <w:r w:rsidR="0035221F" w:rsidRPr="32C69DD4">
        <w:rPr>
          <w:rFonts w:ascii="Times New Roman" w:hAnsi="Times New Roman" w:cs="Times New Roman"/>
          <w:b/>
          <w:bCs/>
        </w:rPr>
        <w:t>202</w:t>
      </w:r>
      <w:r w:rsidR="5E8B9039" w:rsidRPr="32C69DD4">
        <w:rPr>
          <w:rFonts w:ascii="Times New Roman" w:hAnsi="Times New Roman" w:cs="Times New Roman"/>
          <w:b/>
          <w:bCs/>
        </w:rPr>
        <w:t>4</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4427BAFC" w:rsidR="00010104" w:rsidRDefault="00010104" w:rsidP="5B882651">
      <w:pPr>
        <w:rPr>
          <w:rFonts w:ascii="Times New Roman" w:hAnsi="Times New Roman" w:cs="Times New Roman"/>
          <w:b/>
          <w:bCs/>
        </w:rPr>
      </w:pPr>
      <w:r>
        <w:rPr>
          <w:rFonts w:ascii="Times New Roman" w:hAnsi="Times New Roman" w:cs="Times New Roman"/>
          <w:b/>
          <w:szCs w:val="22"/>
        </w:rPr>
        <w:tab/>
      </w:r>
      <w:r w:rsidR="00094F6D" w:rsidRPr="5B882651">
        <w:rPr>
          <w:rFonts w:ascii="Times New Roman" w:hAnsi="Times New Roman" w:cs="Times New Roman"/>
          <w:b/>
          <w:bCs/>
        </w:rPr>
        <w:t>$</w:t>
      </w:r>
      <w:r w:rsidR="67A6D726" w:rsidRPr="6D7C3CC9">
        <w:rPr>
          <w:rFonts w:ascii="Times New Roman" w:hAnsi="Times New Roman" w:cs="Times New Roman"/>
          <w:b/>
          <w:bCs/>
        </w:rPr>
        <w:t>514.37</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2983F741" w:rsidR="00010104" w:rsidRDefault="00010104" w:rsidP="00010104">
      <w:pPr>
        <w:rPr>
          <w:rFonts w:ascii="Times New Roman" w:hAnsi="Times New Roman" w:cs="Times New Roman"/>
          <w:b/>
          <w:szCs w:val="22"/>
        </w:rPr>
      </w:pPr>
      <w:r>
        <w:rPr>
          <w:rFonts w:ascii="Times New Roman" w:hAnsi="Times New Roman" w:cs="Times New Roman"/>
          <w:b/>
          <w:szCs w:val="22"/>
        </w:rPr>
        <w:tab/>
        <w:t>93.75%</w:t>
      </w:r>
    </w:p>
    <w:p w14:paraId="7953901A" w14:textId="77777777"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14:paraId="15CC3354" w14:textId="77777777" w:rsidR="00010104" w:rsidRDefault="00010104" w:rsidP="00010104">
      <w:pPr>
        <w:autoSpaceDE w:val="0"/>
        <w:autoSpaceDN w:val="0"/>
        <w:adjustRightInd w:val="0"/>
        <w:jc w:val="both"/>
        <w:rPr>
          <w:rFonts w:ascii="Times New Roman" w:hAnsi="Times New Roman" w:cs="Times New Roman"/>
          <w:szCs w:val="22"/>
        </w:rPr>
      </w:pPr>
    </w:p>
    <w:p w14:paraId="55D9D6FC" w14:textId="77777777" w:rsidR="00010104" w:rsidRDefault="00010104" w:rsidP="00010104">
      <w:pPr>
        <w:autoSpaceDE w:val="0"/>
        <w:autoSpaceDN w:val="0"/>
        <w:adjustRightInd w:val="0"/>
        <w:jc w:val="both"/>
        <w:rPr>
          <w:rFonts w:ascii="Times New Roman" w:hAnsi="Times New Roman" w:cs="Times New Roman"/>
          <w:szCs w:val="22"/>
        </w:rPr>
      </w:pPr>
    </w:p>
    <w:p w14:paraId="2119679A" w14:textId="77777777" w:rsidR="00010104" w:rsidRDefault="00010104" w:rsidP="00010104">
      <w:pPr>
        <w:tabs>
          <w:tab w:val="left" w:pos="1440"/>
          <w:tab w:val="center" w:pos="4925"/>
        </w:tabs>
        <w:rPr>
          <w:rFonts w:ascii="Times New Roman" w:hAnsi="Times New Roman" w:cs="Times New Roman"/>
          <w:szCs w:val="22"/>
        </w:rPr>
      </w:pPr>
    </w:p>
    <w:p w14:paraId="66A8418E" w14:textId="77777777" w:rsidR="00010104" w:rsidRDefault="00010104" w:rsidP="00010104">
      <w:pPr>
        <w:tabs>
          <w:tab w:val="left" w:pos="1440"/>
          <w:tab w:val="center" w:pos="4925"/>
        </w:tabs>
        <w:rPr>
          <w:rFonts w:ascii="Times New Roman" w:hAnsi="Times New Roman" w:cs="Times New Roman"/>
          <w:szCs w:val="22"/>
        </w:rPr>
      </w:pPr>
    </w:p>
    <w:p w14:paraId="5FE7D0C8" w14:textId="77777777" w:rsidR="00010104" w:rsidRDefault="00010104" w:rsidP="00010104">
      <w:pPr>
        <w:tabs>
          <w:tab w:val="left" w:pos="1440"/>
          <w:tab w:val="center" w:pos="4925"/>
        </w:tabs>
        <w:rPr>
          <w:rFonts w:ascii="Times New Roman" w:hAnsi="Times New Roman" w:cs="Times New Roman"/>
          <w:szCs w:val="22"/>
        </w:rPr>
      </w:pPr>
    </w:p>
    <w:p w14:paraId="5B416D95" w14:textId="77777777" w:rsidR="00010104" w:rsidRDefault="00010104" w:rsidP="00010104">
      <w:pPr>
        <w:tabs>
          <w:tab w:val="left" w:pos="1440"/>
          <w:tab w:val="center" w:pos="4925"/>
        </w:tabs>
        <w:rPr>
          <w:rFonts w:ascii="Times New Roman" w:hAnsi="Times New Roman" w:cs="Times New Roman"/>
          <w:szCs w:val="22"/>
        </w:rPr>
      </w:pPr>
    </w:p>
    <w:p w14:paraId="7815E0AA" w14:textId="77777777" w:rsidR="007802E3" w:rsidRDefault="007802E3" w:rsidP="00962923">
      <w:pPr>
        <w:tabs>
          <w:tab w:val="left" w:pos="1440"/>
          <w:tab w:val="center" w:pos="4925"/>
        </w:tabs>
        <w:rPr>
          <w:rFonts w:ascii="Times New Roman" w:hAnsi="Times New Roman" w:cs="Times New Roman"/>
          <w:sz w:val="24"/>
          <w:szCs w:val="24"/>
        </w:rPr>
      </w:pPr>
    </w:p>
    <w:p w14:paraId="7A58DD67"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1"/>
      <w:footerReference w:type="default" r:id="rId12"/>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A9D41" w14:textId="77777777" w:rsidR="00BE3EDB" w:rsidRDefault="00BE3EDB">
      <w:r>
        <w:separator/>
      </w:r>
    </w:p>
  </w:endnote>
  <w:endnote w:type="continuationSeparator" w:id="0">
    <w:p w14:paraId="5BEAC0E1" w14:textId="77777777" w:rsidR="00BE3EDB" w:rsidRDefault="00BE3EDB">
      <w:r>
        <w:continuationSeparator/>
      </w:r>
    </w:p>
  </w:endnote>
  <w:endnote w:type="continuationNotice" w:id="1">
    <w:p w14:paraId="1F2E91BE" w14:textId="77777777" w:rsidR="00BE3EDB" w:rsidRDefault="00BE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9A79" w14:textId="5FC07AE6"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separate"/>
    </w:r>
    <w:r w:rsidR="003F4E44">
      <w:rPr>
        <w:rStyle w:val="PageNumber"/>
        <w:noProof/>
      </w:rPr>
      <w:t>2</w: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22F6D" w14:textId="24378A40"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C039B">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57C238D8" w14:textId="22495FA5" w:rsidR="00CD3B67" w:rsidRPr="007D23A4" w:rsidRDefault="5B882651" w:rsidP="007D23A4">
    <w:pPr>
      <w:pStyle w:val="Footer"/>
      <w:tabs>
        <w:tab w:val="clear" w:pos="4320"/>
        <w:tab w:val="clear" w:pos="8640"/>
        <w:tab w:val="left" w:pos="3440"/>
      </w:tabs>
      <w:rPr>
        <w:rFonts w:ascii="Times New Roman" w:hAnsi="Times New Roman" w:cs="Times New Roman"/>
        <w:noProof/>
        <w:color w:val="FF0000"/>
      </w:rPr>
    </w:pPr>
    <w:r w:rsidRPr="5B882651">
      <w:rPr>
        <w:rFonts w:ascii="Times New Roman" w:hAnsi="Times New Roman" w:cs="Times New Roman"/>
        <w:noProof/>
      </w:rPr>
      <w:t xml:space="preserve">Posted September </w:t>
    </w:r>
    <w:r w:rsidR="00684872">
      <w:rPr>
        <w:rFonts w:ascii="Times New Roman" w:hAnsi="Times New Roman" w:cs="Times New Roman"/>
        <w:noProof/>
      </w:rPr>
      <w:t>3</w:t>
    </w:r>
    <w:r w:rsidR="009C3CBF">
      <w:rPr>
        <w:rFonts w:ascii="Times New Roman" w:hAnsi="Times New Roman" w:cs="Times New Roman"/>
        <w:noProof/>
      </w:rPr>
      <w:t>0</w:t>
    </w:r>
    <w:r w:rsidR="32C69DD4" w:rsidRPr="32C69DD4">
      <w:rPr>
        <w:rFonts w:ascii="Times New Roman" w:hAnsi="Times New Roman" w:cs="Times New Roman"/>
        <w:noProof/>
      </w:rPr>
      <w:t>, 2024</w:t>
    </w:r>
  </w:p>
  <w:p w14:paraId="510BA4EA" w14:textId="1B44F9DD" w:rsidR="001066DC" w:rsidRDefault="001066DC"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0C0EC" w14:textId="77777777" w:rsidR="00BE3EDB" w:rsidRDefault="00BE3EDB">
      <w:r>
        <w:separator/>
      </w:r>
    </w:p>
  </w:footnote>
  <w:footnote w:type="continuationSeparator" w:id="0">
    <w:p w14:paraId="55219845" w14:textId="77777777" w:rsidR="00BE3EDB" w:rsidRDefault="00BE3EDB">
      <w:r>
        <w:continuationSeparator/>
      </w:r>
    </w:p>
  </w:footnote>
  <w:footnote w:type="continuationNotice" w:id="1">
    <w:p w14:paraId="6FB924EF" w14:textId="77777777" w:rsidR="00BE3EDB" w:rsidRDefault="00BE3E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FBFF"/>
    <w:multiLevelType w:val="hybridMultilevel"/>
    <w:tmpl w:val="6282A23A"/>
    <w:lvl w:ilvl="0" w:tplc="F970E508">
      <w:start w:val="1"/>
      <w:numFmt w:val="decimal"/>
      <w:lvlText w:val="%1."/>
      <w:lvlJc w:val="left"/>
      <w:pPr>
        <w:ind w:left="720" w:hanging="360"/>
      </w:pPr>
    </w:lvl>
    <w:lvl w:ilvl="1" w:tplc="E2A80760">
      <w:start w:val="2"/>
      <w:numFmt w:val="lowerLetter"/>
      <w:lvlText w:val="%2."/>
      <w:lvlJc w:val="left"/>
      <w:pPr>
        <w:ind w:left="1440" w:hanging="360"/>
      </w:pPr>
    </w:lvl>
    <w:lvl w:ilvl="2" w:tplc="4840337E">
      <w:start w:val="1"/>
      <w:numFmt w:val="lowerRoman"/>
      <w:lvlText w:val="%3."/>
      <w:lvlJc w:val="right"/>
      <w:pPr>
        <w:ind w:left="2160" w:hanging="180"/>
      </w:pPr>
    </w:lvl>
    <w:lvl w:ilvl="3" w:tplc="BEFE9524">
      <w:start w:val="1"/>
      <w:numFmt w:val="decimal"/>
      <w:lvlText w:val="%4."/>
      <w:lvlJc w:val="left"/>
      <w:pPr>
        <w:ind w:left="2880" w:hanging="360"/>
      </w:pPr>
    </w:lvl>
    <w:lvl w:ilvl="4" w:tplc="151A0E68">
      <w:start w:val="1"/>
      <w:numFmt w:val="lowerLetter"/>
      <w:lvlText w:val="%5."/>
      <w:lvlJc w:val="left"/>
      <w:pPr>
        <w:ind w:left="3600" w:hanging="360"/>
      </w:pPr>
    </w:lvl>
    <w:lvl w:ilvl="5" w:tplc="2E086F3E">
      <w:start w:val="1"/>
      <w:numFmt w:val="lowerRoman"/>
      <w:lvlText w:val="%6."/>
      <w:lvlJc w:val="right"/>
      <w:pPr>
        <w:ind w:left="4320" w:hanging="180"/>
      </w:pPr>
    </w:lvl>
    <w:lvl w:ilvl="6" w:tplc="0F96306A">
      <w:start w:val="1"/>
      <w:numFmt w:val="decimal"/>
      <w:lvlText w:val="%7."/>
      <w:lvlJc w:val="left"/>
      <w:pPr>
        <w:ind w:left="5040" w:hanging="360"/>
      </w:pPr>
    </w:lvl>
    <w:lvl w:ilvl="7" w:tplc="A06A9FB6">
      <w:start w:val="1"/>
      <w:numFmt w:val="lowerLetter"/>
      <w:lvlText w:val="%8."/>
      <w:lvlJc w:val="left"/>
      <w:pPr>
        <w:ind w:left="5760" w:hanging="360"/>
      </w:pPr>
    </w:lvl>
    <w:lvl w:ilvl="8" w:tplc="8700AD7C">
      <w:start w:val="1"/>
      <w:numFmt w:val="lowerRoman"/>
      <w:lvlText w:val="%9."/>
      <w:lvlJc w:val="right"/>
      <w:pPr>
        <w:ind w:left="6480" w:hanging="180"/>
      </w:pPr>
    </w:lvl>
  </w:abstractNum>
  <w:abstractNum w:abstractNumId="1"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2"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3BDD9A"/>
    <w:multiLevelType w:val="hybridMultilevel"/>
    <w:tmpl w:val="5B60EEA8"/>
    <w:lvl w:ilvl="0" w:tplc="2F4E13E2">
      <w:start w:val="1"/>
      <w:numFmt w:val="decimal"/>
      <w:lvlText w:val="%1."/>
      <w:lvlJc w:val="left"/>
      <w:pPr>
        <w:ind w:left="720" w:hanging="360"/>
      </w:pPr>
    </w:lvl>
    <w:lvl w:ilvl="1" w:tplc="2E3041BA">
      <w:start w:val="2"/>
      <w:numFmt w:val="decimal"/>
      <w:lvlText w:val="%2."/>
      <w:lvlJc w:val="left"/>
      <w:pPr>
        <w:ind w:left="1440" w:hanging="360"/>
      </w:pPr>
      <w:rPr>
        <w:rFonts w:ascii="Calibri,Times New Roman" w:hAnsi="Calibri,Times New Roman" w:hint="default"/>
      </w:rPr>
    </w:lvl>
    <w:lvl w:ilvl="2" w:tplc="05665EDA">
      <w:start w:val="1"/>
      <w:numFmt w:val="lowerLetter"/>
      <w:lvlText w:val="%3."/>
      <w:lvlJc w:val="left"/>
      <w:pPr>
        <w:ind w:left="2160" w:hanging="285"/>
      </w:pPr>
    </w:lvl>
    <w:lvl w:ilvl="3" w:tplc="34C6122E">
      <w:start w:val="1"/>
      <w:numFmt w:val="decimal"/>
      <w:lvlText w:val="%4."/>
      <w:lvlJc w:val="left"/>
      <w:pPr>
        <w:ind w:left="2880" w:hanging="360"/>
      </w:pPr>
    </w:lvl>
    <w:lvl w:ilvl="4" w:tplc="D28615E8">
      <w:start w:val="1"/>
      <w:numFmt w:val="lowerLetter"/>
      <w:lvlText w:val="%5."/>
      <w:lvlJc w:val="left"/>
      <w:pPr>
        <w:ind w:left="3600" w:hanging="360"/>
      </w:pPr>
    </w:lvl>
    <w:lvl w:ilvl="5" w:tplc="BACC9616">
      <w:start w:val="1"/>
      <w:numFmt w:val="lowerRoman"/>
      <w:lvlText w:val="%6."/>
      <w:lvlJc w:val="right"/>
      <w:pPr>
        <w:ind w:left="4320" w:hanging="180"/>
      </w:pPr>
    </w:lvl>
    <w:lvl w:ilvl="6" w:tplc="62F4BF8A">
      <w:start w:val="1"/>
      <w:numFmt w:val="decimal"/>
      <w:lvlText w:val="%7."/>
      <w:lvlJc w:val="left"/>
      <w:pPr>
        <w:ind w:left="5040" w:hanging="360"/>
      </w:pPr>
    </w:lvl>
    <w:lvl w:ilvl="7" w:tplc="CC6002E4">
      <w:start w:val="1"/>
      <w:numFmt w:val="lowerLetter"/>
      <w:lvlText w:val="%8."/>
      <w:lvlJc w:val="left"/>
      <w:pPr>
        <w:ind w:left="5760" w:hanging="360"/>
      </w:pPr>
    </w:lvl>
    <w:lvl w:ilvl="8" w:tplc="2A1E0DA0">
      <w:start w:val="1"/>
      <w:numFmt w:val="lowerRoman"/>
      <w:lvlText w:val="%9."/>
      <w:lvlJc w:val="right"/>
      <w:pPr>
        <w:ind w:left="6480" w:hanging="180"/>
      </w:pPr>
    </w:lvl>
  </w:abstractNum>
  <w:abstractNum w:abstractNumId="6"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AF7C02"/>
    <w:multiLevelType w:val="hybridMultilevel"/>
    <w:tmpl w:val="2A94CDA4"/>
    <w:lvl w:ilvl="0" w:tplc="AD30B76C">
      <w:start w:val="1"/>
      <w:numFmt w:val="decimal"/>
      <w:lvlText w:val="%1."/>
      <w:lvlJc w:val="left"/>
      <w:pPr>
        <w:ind w:left="720" w:hanging="360"/>
      </w:pPr>
    </w:lvl>
    <w:lvl w:ilvl="1" w:tplc="28C8E7A6">
      <w:start w:val="1"/>
      <w:numFmt w:val="lowerLetter"/>
      <w:lvlText w:val="%2."/>
      <w:lvlJc w:val="left"/>
      <w:pPr>
        <w:ind w:left="1440" w:hanging="360"/>
      </w:pPr>
    </w:lvl>
    <w:lvl w:ilvl="2" w:tplc="7CCAF574">
      <w:start w:val="1"/>
      <w:numFmt w:val="lowerRoman"/>
      <w:lvlText w:val="%3."/>
      <w:lvlJc w:val="right"/>
      <w:pPr>
        <w:ind w:left="2160" w:hanging="180"/>
      </w:pPr>
    </w:lvl>
    <w:lvl w:ilvl="3" w:tplc="0BF4E622">
      <w:start w:val="1"/>
      <w:numFmt w:val="decimal"/>
      <w:lvlText w:val="%4."/>
      <w:lvlJc w:val="left"/>
      <w:pPr>
        <w:ind w:left="2880" w:hanging="360"/>
      </w:pPr>
    </w:lvl>
    <w:lvl w:ilvl="4" w:tplc="3A16BCBE">
      <w:start w:val="1"/>
      <w:numFmt w:val="lowerLetter"/>
      <w:lvlText w:val="%5."/>
      <w:lvlJc w:val="left"/>
      <w:pPr>
        <w:ind w:left="3600" w:hanging="360"/>
      </w:pPr>
    </w:lvl>
    <w:lvl w:ilvl="5" w:tplc="5C9061EE">
      <w:start w:val="1"/>
      <w:numFmt w:val="lowerRoman"/>
      <w:lvlText w:val="%6."/>
      <w:lvlJc w:val="right"/>
      <w:pPr>
        <w:ind w:left="4320" w:hanging="180"/>
      </w:pPr>
    </w:lvl>
    <w:lvl w:ilvl="6" w:tplc="756C3A24">
      <w:start w:val="1"/>
      <w:numFmt w:val="decimal"/>
      <w:lvlText w:val="%7."/>
      <w:lvlJc w:val="left"/>
      <w:pPr>
        <w:ind w:left="5040" w:hanging="360"/>
      </w:pPr>
    </w:lvl>
    <w:lvl w:ilvl="7" w:tplc="FE70940A">
      <w:start w:val="1"/>
      <w:numFmt w:val="lowerLetter"/>
      <w:lvlText w:val="%8."/>
      <w:lvlJc w:val="left"/>
      <w:pPr>
        <w:ind w:left="5760" w:hanging="360"/>
      </w:pPr>
    </w:lvl>
    <w:lvl w:ilvl="8" w:tplc="E36C4E92">
      <w:start w:val="1"/>
      <w:numFmt w:val="lowerRoman"/>
      <w:lvlText w:val="%9."/>
      <w:lvlJc w:val="right"/>
      <w:pPr>
        <w:ind w:left="6480" w:hanging="180"/>
      </w:pPr>
    </w:lvl>
  </w:abstractNum>
  <w:abstractNum w:abstractNumId="10"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5089CE"/>
    <w:multiLevelType w:val="hybridMultilevel"/>
    <w:tmpl w:val="E99CB0F2"/>
    <w:lvl w:ilvl="0" w:tplc="AAE49874">
      <w:start w:val="1"/>
      <w:numFmt w:val="decimal"/>
      <w:lvlText w:val="%1."/>
      <w:lvlJc w:val="left"/>
      <w:pPr>
        <w:ind w:left="720" w:hanging="360"/>
      </w:pPr>
      <w:rPr>
        <w:rFonts w:hint="default"/>
      </w:rPr>
    </w:lvl>
    <w:lvl w:ilvl="1" w:tplc="607CDFDA">
      <w:start w:val="1"/>
      <w:numFmt w:val="lowerLetter"/>
      <w:lvlText w:val="%2."/>
      <w:lvlJc w:val="left"/>
      <w:pPr>
        <w:ind w:left="1440" w:hanging="360"/>
      </w:pPr>
    </w:lvl>
    <w:lvl w:ilvl="2" w:tplc="3920049A">
      <w:start w:val="1"/>
      <w:numFmt w:val="lowerLetter"/>
      <w:lvlText w:val="%3."/>
      <w:lvlJc w:val="left"/>
      <w:pPr>
        <w:ind w:left="2160" w:hanging="180"/>
      </w:pPr>
    </w:lvl>
    <w:lvl w:ilvl="3" w:tplc="0B1466E4">
      <w:start w:val="1"/>
      <w:numFmt w:val="decimal"/>
      <w:lvlText w:val="%4."/>
      <w:lvlJc w:val="left"/>
      <w:pPr>
        <w:ind w:left="2880" w:hanging="360"/>
      </w:pPr>
    </w:lvl>
    <w:lvl w:ilvl="4" w:tplc="D1B006F0">
      <w:start w:val="1"/>
      <w:numFmt w:val="lowerLetter"/>
      <w:lvlText w:val="%5."/>
      <w:lvlJc w:val="left"/>
      <w:pPr>
        <w:ind w:left="3600" w:hanging="360"/>
      </w:pPr>
    </w:lvl>
    <w:lvl w:ilvl="5" w:tplc="8014F806">
      <w:start w:val="1"/>
      <w:numFmt w:val="lowerRoman"/>
      <w:lvlText w:val="%6."/>
      <w:lvlJc w:val="right"/>
      <w:pPr>
        <w:ind w:left="4320" w:hanging="180"/>
      </w:pPr>
    </w:lvl>
    <w:lvl w:ilvl="6" w:tplc="96328FB6">
      <w:start w:val="1"/>
      <w:numFmt w:val="decimal"/>
      <w:lvlText w:val="%7."/>
      <w:lvlJc w:val="left"/>
      <w:pPr>
        <w:ind w:left="5040" w:hanging="360"/>
      </w:pPr>
    </w:lvl>
    <w:lvl w:ilvl="7" w:tplc="CE1CA5B2">
      <w:start w:val="1"/>
      <w:numFmt w:val="lowerLetter"/>
      <w:lvlText w:val="%8."/>
      <w:lvlJc w:val="left"/>
      <w:pPr>
        <w:ind w:left="5760" w:hanging="360"/>
      </w:pPr>
    </w:lvl>
    <w:lvl w:ilvl="8" w:tplc="44B4113C">
      <w:start w:val="1"/>
      <w:numFmt w:val="lowerRoman"/>
      <w:lvlText w:val="%9."/>
      <w:lvlJc w:val="right"/>
      <w:pPr>
        <w:ind w:left="6480" w:hanging="180"/>
      </w:pPr>
    </w:lvl>
  </w:abstractNum>
  <w:abstractNum w:abstractNumId="14" w15:restartNumberingAfterBreak="0">
    <w:nsid w:val="661032DE"/>
    <w:multiLevelType w:val="hybridMultilevel"/>
    <w:tmpl w:val="B0C6303A"/>
    <w:lvl w:ilvl="0" w:tplc="EC4A6280">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B53D66"/>
    <w:multiLevelType w:val="hybridMultilevel"/>
    <w:tmpl w:val="0F6CE952"/>
    <w:lvl w:ilvl="0" w:tplc="8F7AACF8">
      <w:start w:val="1"/>
      <w:numFmt w:val="decimal"/>
      <w:lvlText w:val="%1."/>
      <w:lvlJc w:val="left"/>
      <w:pPr>
        <w:ind w:left="720" w:hanging="360"/>
      </w:pPr>
    </w:lvl>
    <w:lvl w:ilvl="1" w:tplc="50C2A1CA">
      <w:start w:val="1"/>
      <w:numFmt w:val="lowerLetter"/>
      <w:lvlText w:val="%2."/>
      <w:lvlJc w:val="left"/>
      <w:pPr>
        <w:ind w:left="1440" w:hanging="360"/>
      </w:pPr>
    </w:lvl>
    <w:lvl w:ilvl="2" w:tplc="57ACB7C2">
      <w:start w:val="2"/>
      <w:numFmt w:val="lowerLetter"/>
      <w:lvlText w:val="%3."/>
      <w:lvlJc w:val="left"/>
      <w:pPr>
        <w:ind w:left="2160" w:hanging="285"/>
      </w:pPr>
      <w:rPr>
        <w:rFonts w:ascii="Calibri,Times New Roman" w:hAnsi="Calibri,Times New Roman" w:hint="default"/>
      </w:rPr>
    </w:lvl>
    <w:lvl w:ilvl="3" w:tplc="227C64C2">
      <w:start w:val="1"/>
      <w:numFmt w:val="decimal"/>
      <w:lvlText w:val="%4."/>
      <w:lvlJc w:val="left"/>
      <w:pPr>
        <w:ind w:left="2880" w:hanging="360"/>
      </w:pPr>
    </w:lvl>
    <w:lvl w:ilvl="4" w:tplc="BC78F7C8">
      <w:start w:val="1"/>
      <w:numFmt w:val="lowerLetter"/>
      <w:lvlText w:val="%5."/>
      <w:lvlJc w:val="left"/>
      <w:pPr>
        <w:ind w:left="3600" w:hanging="360"/>
      </w:pPr>
    </w:lvl>
    <w:lvl w:ilvl="5" w:tplc="6E5C4252">
      <w:start w:val="1"/>
      <w:numFmt w:val="lowerRoman"/>
      <w:lvlText w:val="%6."/>
      <w:lvlJc w:val="right"/>
      <w:pPr>
        <w:ind w:left="4320" w:hanging="180"/>
      </w:pPr>
    </w:lvl>
    <w:lvl w:ilvl="6" w:tplc="AF000CEE">
      <w:start w:val="1"/>
      <w:numFmt w:val="decimal"/>
      <w:lvlText w:val="%7."/>
      <w:lvlJc w:val="left"/>
      <w:pPr>
        <w:ind w:left="5040" w:hanging="360"/>
      </w:pPr>
    </w:lvl>
    <w:lvl w:ilvl="7" w:tplc="5AEEBFB2">
      <w:start w:val="1"/>
      <w:numFmt w:val="lowerLetter"/>
      <w:lvlText w:val="%8."/>
      <w:lvlJc w:val="left"/>
      <w:pPr>
        <w:ind w:left="5760" w:hanging="360"/>
      </w:pPr>
    </w:lvl>
    <w:lvl w:ilvl="8" w:tplc="94AE6E2C">
      <w:start w:val="1"/>
      <w:numFmt w:val="lowerRoman"/>
      <w:lvlText w:val="%9."/>
      <w:lvlJc w:val="right"/>
      <w:pPr>
        <w:ind w:left="6480" w:hanging="180"/>
      </w:pPr>
    </w:lvl>
  </w:abstractNum>
  <w:abstractNum w:abstractNumId="16" w15:restartNumberingAfterBreak="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58A6AB"/>
    <w:multiLevelType w:val="hybridMultilevel"/>
    <w:tmpl w:val="C0C4C9BC"/>
    <w:lvl w:ilvl="0" w:tplc="E410D3A8">
      <w:start w:val="1"/>
      <w:numFmt w:val="decimal"/>
      <w:lvlText w:val="%1."/>
      <w:lvlJc w:val="left"/>
      <w:pPr>
        <w:ind w:left="720" w:hanging="360"/>
      </w:pPr>
    </w:lvl>
    <w:lvl w:ilvl="1" w:tplc="6CD838EE">
      <w:start w:val="1"/>
      <w:numFmt w:val="lowerLetter"/>
      <w:lvlText w:val="%2."/>
      <w:lvlJc w:val="left"/>
      <w:pPr>
        <w:ind w:left="1440" w:hanging="360"/>
      </w:pPr>
    </w:lvl>
    <w:lvl w:ilvl="2" w:tplc="63DC584C">
      <w:start w:val="1"/>
      <w:numFmt w:val="lowerRoman"/>
      <w:lvlText w:val="%3."/>
      <w:lvlJc w:val="right"/>
      <w:pPr>
        <w:ind w:left="2160" w:hanging="180"/>
      </w:pPr>
    </w:lvl>
    <w:lvl w:ilvl="3" w:tplc="DDE8CEBA">
      <w:start w:val="1"/>
      <w:numFmt w:val="decimal"/>
      <w:lvlText w:val="%4."/>
      <w:lvlJc w:val="left"/>
      <w:pPr>
        <w:ind w:left="2880" w:hanging="360"/>
      </w:pPr>
    </w:lvl>
    <w:lvl w:ilvl="4" w:tplc="661846CC">
      <w:start w:val="1"/>
      <w:numFmt w:val="lowerLetter"/>
      <w:lvlText w:val="%5."/>
      <w:lvlJc w:val="left"/>
      <w:pPr>
        <w:ind w:left="3600" w:hanging="360"/>
      </w:pPr>
    </w:lvl>
    <w:lvl w:ilvl="5" w:tplc="53880786">
      <w:start w:val="1"/>
      <w:numFmt w:val="lowerRoman"/>
      <w:lvlText w:val="%6."/>
      <w:lvlJc w:val="right"/>
      <w:pPr>
        <w:ind w:left="4320" w:hanging="180"/>
      </w:pPr>
    </w:lvl>
    <w:lvl w:ilvl="6" w:tplc="00BC7EBA">
      <w:start w:val="1"/>
      <w:numFmt w:val="decimal"/>
      <w:lvlText w:val="%7."/>
      <w:lvlJc w:val="left"/>
      <w:pPr>
        <w:ind w:left="5040" w:hanging="360"/>
      </w:pPr>
    </w:lvl>
    <w:lvl w:ilvl="7" w:tplc="4B28D520">
      <w:start w:val="1"/>
      <w:numFmt w:val="lowerLetter"/>
      <w:lvlText w:val="%8."/>
      <w:lvlJc w:val="left"/>
      <w:pPr>
        <w:ind w:left="5760" w:hanging="360"/>
      </w:pPr>
    </w:lvl>
    <w:lvl w:ilvl="8" w:tplc="C45C8798">
      <w:start w:val="1"/>
      <w:numFmt w:val="lowerRoman"/>
      <w:lvlText w:val="%9."/>
      <w:lvlJc w:val="right"/>
      <w:pPr>
        <w:ind w:left="6480" w:hanging="180"/>
      </w:pPr>
    </w:lvl>
  </w:abstractNum>
  <w:abstractNum w:abstractNumId="19" w15:restartNumberingAfterBreak="0">
    <w:nsid w:val="7D256036"/>
    <w:multiLevelType w:val="hybridMultilevel"/>
    <w:tmpl w:val="1E9CAEE8"/>
    <w:lvl w:ilvl="0" w:tplc="94AC186A">
      <w:start w:val="1"/>
      <w:numFmt w:val="decimal"/>
      <w:lvlText w:val="%1."/>
      <w:lvlJc w:val="left"/>
      <w:pPr>
        <w:ind w:left="720" w:hanging="360"/>
      </w:pPr>
    </w:lvl>
    <w:lvl w:ilvl="1" w:tplc="DCE6E24C">
      <w:start w:val="1"/>
      <w:numFmt w:val="lowerLetter"/>
      <w:lvlText w:val="%2."/>
      <w:lvlJc w:val="left"/>
      <w:pPr>
        <w:ind w:left="1440" w:hanging="360"/>
      </w:pPr>
    </w:lvl>
    <w:lvl w:ilvl="2" w:tplc="42A2CAD8">
      <w:start w:val="1"/>
      <w:numFmt w:val="lowerRoman"/>
      <w:lvlText w:val="%3."/>
      <w:lvlJc w:val="right"/>
      <w:pPr>
        <w:ind w:left="2160" w:hanging="180"/>
      </w:pPr>
    </w:lvl>
    <w:lvl w:ilvl="3" w:tplc="3922206E">
      <w:start w:val="1"/>
      <w:numFmt w:val="decimal"/>
      <w:lvlText w:val="%4."/>
      <w:lvlJc w:val="left"/>
      <w:pPr>
        <w:ind w:left="2880" w:hanging="360"/>
      </w:pPr>
    </w:lvl>
    <w:lvl w:ilvl="4" w:tplc="A6E63440">
      <w:start w:val="1"/>
      <w:numFmt w:val="lowerLetter"/>
      <w:lvlText w:val="%5."/>
      <w:lvlJc w:val="left"/>
      <w:pPr>
        <w:ind w:left="3600" w:hanging="360"/>
      </w:pPr>
    </w:lvl>
    <w:lvl w:ilvl="5" w:tplc="082A6D2E">
      <w:start w:val="1"/>
      <w:numFmt w:val="lowerRoman"/>
      <w:lvlText w:val="%6."/>
      <w:lvlJc w:val="right"/>
      <w:pPr>
        <w:ind w:left="4320" w:hanging="180"/>
      </w:pPr>
    </w:lvl>
    <w:lvl w:ilvl="6" w:tplc="1E9805C4">
      <w:start w:val="1"/>
      <w:numFmt w:val="decimal"/>
      <w:lvlText w:val="%7."/>
      <w:lvlJc w:val="left"/>
      <w:pPr>
        <w:ind w:left="5040" w:hanging="360"/>
      </w:pPr>
    </w:lvl>
    <w:lvl w:ilvl="7" w:tplc="A45CF784">
      <w:start w:val="1"/>
      <w:numFmt w:val="lowerLetter"/>
      <w:lvlText w:val="%8."/>
      <w:lvlJc w:val="left"/>
      <w:pPr>
        <w:ind w:left="5760" w:hanging="360"/>
      </w:pPr>
    </w:lvl>
    <w:lvl w:ilvl="8" w:tplc="250A742C">
      <w:start w:val="1"/>
      <w:numFmt w:val="lowerRoman"/>
      <w:lvlText w:val="%9."/>
      <w:lvlJc w:val="right"/>
      <w:pPr>
        <w:ind w:left="6480" w:hanging="180"/>
      </w:pPr>
    </w:lvl>
  </w:abstractNum>
  <w:num w:numId="1" w16cid:durableId="1502505002">
    <w:abstractNumId w:val="15"/>
  </w:num>
  <w:num w:numId="2" w16cid:durableId="378893401">
    <w:abstractNumId w:val="5"/>
  </w:num>
  <w:num w:numId="3" w16cid:durableId="169180401">
    <w:abstractNumId w:val="17"/>
  </w:num>
  <w:num w:numId="4" w16cid:durableId="83915088">
    <w:abstractNumId w:val="4"/>
  </w:num>
  <w:num w:numId="5" w16cid:durableId="951982442">
    <w:abstractNumId w:val="7"/>
  </w:num>
  <w:num w:numId="6" w16cid:durableId="374240015">
    <w:abstractNumId w:val="8"/>
  </w:num>
  <w:num w:numId="7" w16cid:durableId="682971638">
    <w:abstractNumId w:val="12"/>
  </w:num>
  <w:num w:numId="8" w16cid:durableId="156841906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61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758925">
    <w:abstractNumId w:val="1"/>
  </w:num>
  <w:num w:numId="11" w16cid:durableId="478501344">
    <w:abstractNumId w:val="6"/>
  </w:num>
  <w:num w:numId="12" w16cid:durableId="548347073">
    <w:abstractNumId w:val="3"/>
  </w:num>
  <w:num w:numId="13" w16cid:durableId="751507122">
    <w:abstractNumId w:val="11"/>
  </w:num>
  <w:num w:numId="14" w16cid:durableId="1002470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7469467">
    <w:abstractNumId w:val="2"/>
  </w:num>
  <w:num w:numId="16" w16cid:durableId="1247610901">
    <w:abstractNumId w:val="16"/>
  </w:num>
  <w:num w:numId="17" w16cid:durableId="203521869">
    <w:abstractNumId w:val="13"/>
  </w:num>
  <w:num w:numId="18" w16cid:durableId="748424336">
    <w:abstractNumId w:val="14"/>
  </w:num>
  <w:num w:numId="19" w16cid:durableId="8918331">
    <w:abstractNumId w:val="9"/>
  </w:num>
  <w:num w:numId="20" w16cid:durableId="704981468">
    <w:abstractNumId w:val="0"/>
  </w:num>
  <w:num w:numId="21" w16cid:durableId="1761217692">
    <w:abstractNumId w:val="19"/>
  </w:num>
  <w:num w:numId="22" w16cid:durableId="746715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365"/>
    <w:rsid w:val="00001BEC"/>
    <w:rsid w:val="00003E94"/>
    <w:rsid w:val="00010104"/>
    <w:rsid w:val="000135B6"/>
    <w:rsid w:val="00014FAB"/>
    <w:rsid w:val="00015D1E"/>
    <w:rsid w:val="000218F6"/>
    <w:rsid w:val="0002375B"/>
    <w:rsid w:val="00024A3F"/>
    <w:rsid w:val="0003631E"/>
    <w:rsid w:val="000465CA"/>
    <w:rsid w:val="000555D1"/>
    <w:rsid w:val="00062621"/>
    <w:rsid w:val="00064476"/>
    <w:rsid w:val="00064F04"/>
    <w:rsid w:val="00082302"/>
    <w:rsid w:val="00093E9D"/>
    <w:rsid w:val="00094F6D"/>
    <w:rsid w:val="00095043"/>
    <w:rsid w:val="000959B3"/>
    <w:rsid w:val="000C0A6B"/>
    <w:rsid w:val="000C48A6"/>
    <w:rsid w:val="000D1437"/>
    <w:rsid w:val="000D294A"/>
    <w:rsid w:val="000D6917"/>
    <w:rsid w:val="000D6D28"/>
    <w:rsid w:val="000D71DE"/>
    <w:rsid w:val="000E02D6"/>
    <w:rsid w:val="000F018E"/>
    <w:rsid w:val="000F2FB3"/>
    <w:rsid w:val="000F68D2"/>
    <w:rsid w:val="000F696F"/>
    <w:rsid w:val="00101C6A"/>
    <w:rsid w:val="001022A1"/>
    <w:rsid w:val="001066DC"/>
    <w:rsid w:val="001101CA"/>
    <w:rsid w:val="00111984"/>
    <w:rsid w:val="001145CC"/>
    <w:rsid w:val="00121B59"/>
    <w:rsid w:val="00125892"/>
    <w:rsid w:val="00134D1C"/>
    <w:rsid w:val="0013799F"/>
    <w:rsid w:val="00140FD3"/>
    <w:rsid w:val="0014797B"/>
    <w:rsid w:val="00151378"/>
    <w:rsid w:val="00154E10"/>
    <w:rsid w:val="00165C6B"/>
    <w:rsid w:val="00167930"/>
    <w:rsid w:val="00170C17"/>
    <w:rsid w:val="00173F2A"/>
    <w:rsid w:val="001746FE"/>
    <w:rsid w:val="0017650F"/>
    <w:rsid w:val="00176F5A"/>
    <w:rsid w:val="00177842"/>
    <w:rsid w:val="00186186"/>
    <w:rsid w:val="00187667"/>
    <w:rsid w:val="0019019A"/>
    <w:rsid w:val="00190C39"/>
    <w:rsid w:val="00191DB1"/>
    <w:rsid w:val="00192C3A"/>
    <w:rsid w:val="001936AD"/>
    <w:rsid w:val="001A2587"/>
    <w:rsid w:val="001A4FFD"/>
    <w:rsid w:val="001B3F94"/>
    <w:rsid w:val="001C0472"/>
    <w:rsid w:val="001C17C6"/>
    <w:rsid w:val="001C3CAB"/>
    <w:rsid w:val="001D2ACC"/>
    <w:rsid w:val="001E0075"/>
    <w:rsid w:val="001E2CD8"/>
    <w:rsid w:val="001E7C3D"/>
    <w:rsid w:val="00206158"/>
    <w:rsid w:val="00206FA6"/>
    <w:rsid w:val="0020717F"/>
    <w:rsid w:val="00215CAD"/>
    <w:rsid w:val="00223B9F"/>
    <w:rsid w:val="00227A0C"/>
    <w:rsid w:val="00230E81"/>
    <w:rsid w:val="00246B93"/>
    <w:rsid w:val="0025028B"/>
    <w:rsid w:val="00250E17"/>
    <w:rsid w:val="002520D5"/>
    <w:rsid w:val="0025234A"/>
    <w:rsid w:val="002555B1"/>
    <w:rsid w:val="00261998"/>
    <w:rsid w:val="00262EB7"/>
    <w:rsid w:val="002630E2"/>
    <w:rsid w:val="00265550"/>
    <w:rsid w:val="00265B7C"/>
    <w:rsid w:val="00266394"/>
    <w:rsid w:val="00266A2F"/>
    <w:rsid w:val="00266AB2"/>
    <w:rsid w:val="0027134E"/>
    <w:rsid w:val="00272387"/>
    <w:rsid w:val="00280BF3"/>
    <w:rsid w:val="00284C8A"/>
    <w:rsid w:val="00293383"/>
    <w:rsid w:val="002A53A2"/>
    <w:rsid w:val="002B1C8B"/>
    <w:rsid w:val="002B2D96"/>
    <w:rsid w:val="002B3CA0"/>
    <w:rsid w:val="002B5AC7"/>
    <w:rsid w:val="002B5CED"/>
    <w:rsid w:val="002C5794"/>
    <w:rsid w:val="002D360A"/>
    <w:rsid w:val="002D3CA8"/>
    <w:rsid w:val="002E1978"/>
    <w:rsid w:val="002E4F3C"/>
    <w:rsid w:val="002E565B"/>
    <w:rsid w:val="002E6E6C"/>
    <w:rsid w:val="002F28A5"/>
    <w:rsid w:val="00306619"/>
    <w:rsid w:val="00311FEC"/>
    <w:rsid w:val="003120FC"/>
    <w:rsid w:val="0031223E"/>
    <w:rsid w:val="003158B6"/>
    <w:rsid w:val="00321E6E"/>
    <w:rsid w:val="0032348C"/>
    <w:rsid w:val="003346BB"/>
    <w:rsid w:val="00335123"/>
    <w:rsid w:val="00340587"/>
    <w:rsid w:val="0035221F"/>
    <w:rsid w:val="003526AC"/>
    <w:rsid w:val="00356CA8"/>
    <w:rsid w:val="003606A5"/>
    <w:rsid w:val="00361CEE"/>
    <w:rsid w:val="0036281D"/>
    <w:rsid w:val="00367189"/>
    <w:rsid w:val="00372AF4"/>
    <w:rsid w:val="00373ECC"/>
    <w:rsid w:val="003759C0"/>
    <w:rsid w:val="00386BCD"/>
    <w:rsid w:val="00387141"/>
    <w:rsid w:val="00387E10"/>
    <w:rsid w:val="00395400"/>
    <w:rsid w:val="003A4679"/>
    <w:rsid w:val="003C1D3A"/>
    <w:rsid w:val="003C2E3A"/>
    <w:rsid w:val="003C43BF"/>
    <w:rsid w:val="003C770E"/>
    <w:rsid w:val="003D1037"/>
    <w:rsid w:val="003D5D38"/>
    <w:rsid w:val="003D6EEC"/>
    <w:rsid w:val="003D7FBD"/>
    <w:rsid w:val="003F4E44"/>
    <w:rsid w:val="003F5483"/>
    <w:rsid w:val="003F7E85"/>
    <w:rsid w:val="004016AD"/>
    <w:rsid w:val="004076FE"/>
    <w:rsid w:val="00415B4D"/>
    <w:rsid w:val="00416056"/>
    <w:rsid w:val="00420CAE"/>
    <w:rsid w:val="00421402"/>
    <w:rsid w:val="00424257"/>
    <w:rsid w:val="0042787B"/>
    <w:rsid w:val="00427E3B"/>
    <w:rsid w:val="004308B3"/>
    <w:rsid w:val="0044167A"/>
    <w:rsid w:val="00441F8D"/>
    <w:rsid w:val="004432C3"/>
    <w:rsid w:val="0044396C"/>
    <w:rsid w:val="00445E17"/>
    <w:rsid w:val="00463151"/>
    <w:rsid w:val="00466105"/>
    <w:rsid w:val="00466B35"/>
    <w:rsid w:val="00466E60"/>
    <w:rsid w:val="004708DD"/>
    <w:rsid w:val="00470915"/>
    <w:rsid w:val="00470F5D"/>
    <w:rsid w:val="00477B71"/>
    <w:rsid w:val="00483665"/>
    <w:rsid w:val="00484B27"/>
    <w:rsid w:val="00485775"/>
    <w:rsid w:val="004862E5"/>
    <w:rsid w:val="00493DD1"/>
    <w:rsid w:val="004A4977"/>
    <w:rsid w:val="004B098E"/>
    <w:rsid w:val="004B2B19"/>
    <w:rsid w:val="004B6AAF"/>
    <w:rsid w:val="004C1322"/>
    <w:rsid w:val="004D2091"/>
    <w:rsid w:val="004E3768"/>
    <w:rsid w:val="004F2C2C"/>
    <w:rsid w:val="005049C6"/>
    <w:rsid w:val="00506EF5"/>
    <w:rsid w:val="00513239"/>
    <w:rsid w:val="00514A94"/>
    <w:rsid w:val="00516032"/>
    <w:rsid w:val="005232CF"/>
    <w:rsid w:val="00523673"/>
    <w:rsid w:val="005313E5"/>
    <w:rsid w:val="00535125"/>
    <w:rsid w:val="0053520A"/>
    <w:rsid w:val="005361AA"/>
    <w:rsid w:val="0054227E"/>
    <w:rsid w:val="0054233D"/>
    <w:rsid w:val="0054689D"/>
    <w:rsid w:val="0055558B"/>
    <w:rsid w:val="00556A92"/>
    <w:rsid w:val="005612C0"/>
    <w:rsid w:val="00561E84"/>
    <w:rsid w:val="00564F8A"/>
    <w:rsid w:val="00565008"/>
    <w:rsid w:val="00565A7C"/>
    <w:rsid w:val="0057168A"/>
    <w:rsid w:val="005728DE"/>
    <w:rsid w:val="00584423"/>
    <w:rsid w:val="005944FD"/>
    <w:rsid w:val="005954F1"/>
    <w:rsid w:val="005A0778"/>
    <w:rsid w:val="005A46E3"/>
    <w:rsid w:val="005B2797"/>
    <w:rsid w:val="005C425F"/>
    <w:rsid w:val="005D3218"/>
    <w:rsid w:val="005D6F57"/>
    <w:rsid w:val="005E2B7A"/>
    <w:rsid w:val="005F061B"/>
    <w:rsid w:val="005F1896"/>
    <w:rsid w:val="005F2412"/>
    <w:rsid w:val="005F28C2"/>
    <w:rsid w:val="005F6946"/>
    <w:rsid w:val="00605AAA"/>
    <w:rsid w:val="00610E4C"/>
    <w:rsid w:val="006124EF"/>
    <w:rsid w:val="006134F0"/>
    <w:rsid w:val="00613AFF"/>
    <w:rsid w:val="00615E24"/>
    <w:rsid w:val="00617124"/>
    <w:rsid w:val="0062284B"/>
    <w:rsid w:val="006262CA"/>
    <w:rsid w:val="00627028"/>
    <w:rsid w:val="006274C5"/>
    <w:rsid w:val="00631268"/>
    <w:rsid w:val="00640970"/>
    <w:rsid w:val="0065193A"/>
    <w:rsid w:val="00666F98"/>
    <w:rsid w:val="006705DB"/>
    <w:rsid w:val="00675DBA"/>
    <w:rsid w:val="00684872"/>
    <w:rsid w:val="00685F3C"/>
    <w:rsid w:val="00686BDA"/>
    <w:rsid w:val="006950AA"/>
    <w:rsid w:val="006B535E"/>
    <w:rsid w:val="006BDC7A"/>
    <w:rsid w:val="006C043F"/>
    <w:rsid w:val="006C1245"/>
    <w:rsid w:val="006C2607"/>
    <w:rsid w:val="006C2711"/>
    <w:rsid w:val="006C3D3E"/>
    <w:rsid w:val="006D3B63"/>
    <w:rsid w:val="006E3F0E"/>
    <w:rsid w:val="006E4D46"/>
    <w:rsid w:val="006E5C10"/>
    <w:rsid w:val="006E6036"/>
    <w:rsid w:val="006E6C06"/>
    <w:rsid w:val="006E758A"/>
    <w:rsid w:val="006E79BA"/>
    <w:rsid w:val="006E7D1A"/>
    <w:rsid w:val="006F4F2A"/>
    <w:rsid w:val="006F7489"/>
    <w:rsid w:val="0070002E"/>
    <w:rsid w:val="0070144C"/>
    <w:rsid w:val="00701561"/>
    <w:rsid w:val="0070340D"/>
    <w:rsid w:val="007183D3"/>
    <w:rsid w:val="007274B0"/>
    <w:rsid w:val="007302B1"/>
    <w:rsid w:val="0074494D"/>
    <w:rsid w:val="00747EF6"/>
    <w:rsid w:val="00751EAB"/>
    <w:rsid w:val="007531F8"/>
    <w:rsid w:val="0075432C"/>
    <w:rsid w:val="00760514"/>
    <w:rsid w:val="007651A1"/>
    <w:rsid w:val="0076662C"/>
    <w:rsid w:val="00773BF3"/>
    <w:rsid w:val="0077472D"/>
    <w:rsid w:val="007802E3"/>
    <w:rsid w:val="00782AD0"/>
    <w:rsid w:val="00790DDE"/>
    <w:rsid w:val="007966D9"/>
    <w:rsid w:val="007A097E"/>
    <w:rsid w:val="007A0DF3"/>
    <w:rsid w:val="007A44F0"/>
    <w:rsid w:val="007B2EA2"/>
    <w:rsid w:val="007C08C7"/>
    <w:rsid w:val="007D10E3"/>
    <w:rsid w:val="007D23A4"/>
    <w:rsid w:val="007D5150"/>
    <w:rsid w:val="007D6A7F"/>
    <w:rsid w:val="007D7C18"/>
    <w:rsid w:val="007E3366"/>
    <w:rsid w:val="007F34FB"/>
    <w:rsid w:val="007F4C57"/>
    <w:rsid w:val="007F7071"/>
    <w:rsid w:val="00804573"/>
    <w:rsid w:val="008065C3"/>
    <w:rsid w:val="00806ECB"/>
    <w:rsid w:val="00810846"/>
    <w:rsid w:val="00811AF3"/>
    <w:rsid w:val="008138ED"/>
    <w:rsid w:val="008158AA"/>
    <w:rsid w:val="0082262F"/>
    <w:rsid w:val="00825F6C"/>
    <w:rsid w:val="0084473E"/>
    <w:rsid w:val="00846EFD"/>
    <w:rsid w:val="008500CB"/>
    <w:rsid w:val="00866914"/>
    <w:rsid w:val="008713D1"/>
    <w:rsid w:val="008747C6"/>
    <w:rsid w:val="00882DB4"/>
    <w:rsid w:val="008874C6"/>
    <w:rsid w:val="008912AD"/>
    <w:rsid w:val="00891314"/>
    <w:rsid w:val="008914C2"/>
    <w:rsid w:val="00892CBF"/>
    <w:rsid w:val="00892D60"/>
    <w:rsid w:val="008B7883"/>
    <w:rsid w:val="008C0556"/>
    <w:rsid w:val="008C2516"/>
    <w:rsid w:val="008D14EA"/>
    <w:rsid w:val="008E24D6"/>
    <w:rsid w:val="008E2F4B"/>
    <w:rsid w:val="008E5FFE"/>
    <w:rsid w:val="008F1349"/>
    <w:rsid w:val="008F43B7"/>
    <w:rsid w:val="00903EF2"/>
    <w:rsid w:val="0091664C"/>
    <w:rsid w:val="009271D7"/>
    <w:rsid w:val="00932116"/>
    <w:rsid w:val="0093212C"/>
    <w:rsid w:val="0093489F"/>
    <w:rsid w:val="00937D14"/>
    <w:rsid w:val="0094001C"/>
    <w:rsid w:val="00941D45"/>
    <w:rsid w:val="00947481"/>
    <w:rsid w:val="00951C89"/>
    <w:rsid w:val="00951DF5"/>
    <w:rsid w:val="0095579B"/>
    <w:rsid w:val="00960FD3"/>
    <w:rsid w:val="00961654"/>
    <w:rsid w:val="00962923"/>
    <w:rsid w:val="00975459"/>
    <w:rsid w:val="0098351C"/>
    <w:rsid w:val="00983941"/>
    <w:rsid w:val="0099250A"/>
    <w:rsid w:val="00993522"/>
    <w:rsid w:val="0099568A"/>
    <w:rsid w:val="0099721B"/>
    <w:rsid w:val="00997297"/>
    <w:rsid w:val="009A0E43"/>
    <w:rsid w:val="009A1277"/>
    <w:rsid w:val="009A2B49"/>
    <w:rsid w:val="009A3CE0"/>
    <w:rsid w:val="009A5A2B"/>
    <w:rsid w:val="009B0945"/>
    <w:rsid w:val="009B3472"/>
    <w:rsid w:val="009B5383"/>
    <w:rsid w:val="009B5726"/>
    <w:rsid w:val="009C0FF0"/>
    <w:rsid w:val="009C3CBF"/>
    <w:rsid w:val="009E5F63"/>
    <w:rsid w:val="009E7BED"/>
    <w:rsid w:val="009F243C"/>
    <w:rsid w:val="009F77FD"/>
    <w:rsid w:val="00A05314"/>
    <w:rsid w:val="00A0646E"/>
    <w:rsid w:val="00A065EC"/>
    <w:rsid w:val="00A14BD3"/>
    <w:rsid w:val="00A152D4"/>
    <w:rsid w:val="00A32FEA"/>
    <w:rsid w:val="00A373F3"/>
    <w:rsid w:val="00A37F34"/>
    <w:rsid w:val="00A4237C"/>
    <w:rsid w:val="00A426A1"/>
    <w:rsid w:val="00A42891"/>
    <w:rsid w:val="00A42D00"/>
    <w:rsid w:val="00A44135"/>
    <w:rsid w:val="00A52D97"/>
    <w:rsid w:val="00A534AE"/>
    <w:rsid w:val="00A5786C"/>
    <w:rsid w:val="00A7113E"/>
    <w:rsid w:val="00A72ECE"/>
    <w:rsid w:val="00A77971"/>
    <w:rsid w:val="00A87AE8"/>
    <w:rsid w:val="00A87C2D"/>
    <w:rsid w:val="00A934F9"/>
    <w:rsid w:val="00A93B10"/>
    <w:rsid w:val="00A97A59"/>
    <w:rsid w:val="00AA115F"/>
    <w:rsid w:val="00AB0061"/>
    <w:rsid w:val="00AB687F"/>
    <w:rsid w:val="00AC1C7B"/>
    <w:rsid w:val="00AC388B"/>
    <w:rsid w:val="00AC42DF"/>
    <w:rsid w:val="00AC5525"/>
    <w:rsid w:val="00AD0487"/>
    <w:rsid w:val="00AD6895"/>
    <w:rsid w:val="00AE0B17"/>
    <w:rsid w:val="00AE0DA5"/>
    <w:rsid w:val="00AE1359"/>
    <w:rsid w:val="00AE3401"/>
    <w:rsid w:val="00AE614F"/>
    <w:rsid w:val="00AE7045"/>
    <w:rsid w:val="00AF773A"/>
    <w:rsid w:val="00B00B96"/>
    <w:rsid w:val="00B301A4"/>
    <w:rsid w:val="00B308F1"/>
    <w:rsid w:val="00B31BA7"/>
    <w:rsid w:val="00B4200B"/>
    <w:rsid w:val="00B43A86"/>
    <w:rsid w:val="00B50944"/>
    <w:rsid w:val="00B50E63"/>
    <w:rsid w:val="00B57086"/>
    <w:rsid w:val="00B6191A"/>
    <w:rsid w:val="00B62586"/>
    <w:rsid w:val="00B63E7E"/>
    <w:rsid w:val="00B67BA9"/>
    <w:rsid w:val="00B72C0C"/>
    <w:rsid w:val="00B72EFC"/>
    <w:rsid w:val="00B73EBB"/>
    <w:rsid w:val="00B87789"/>
    <w:rsid w:val="00B95039"/>
    <w:rsid w:val="00BA585A"/>
    <w:rsid w:val="00BB2A5A"/>
    <w:rsid w:val="00BB6F19"/>
    <w:rsid w:val="00BD1981"/>
    <w:rsid w:val="00BD3052"/>
    <w:rsid w:val="00BD7F8D"/>
    <w:rsid w:val="00BE199F"/>
    <w:rsid w:val="00BE3EDB"/>
    <w:rsid w:val="00BF5C2D"/>
    <w:rsid w:val="00BF7FC6"/>
    <w:rsid w:val="00C0161E"/>
    <w:rsid w:val="00C164A7"/>
    <w:rsid w:val="00C238B7"/>
    <w:rsid w:val="00C24F23"/>
    <w:rsid w:val="00C3013A"/>
    <w:rsid w:val="00C31BCC"/>
    <w:rsid w:val="00C35ECE"/>
    <w:rsid w:val="00C41B20"/>
    <w:rsid w:val="00C46D18"/>
    <w:rsid w:val="00C54AED"/>
    <w:rsid w:val="00C61DA1"/>
    <w:rsid w:val="00C62306"/>
    <w:rsid w:val="00C674D6"/>
    <w:rsid w:val="00C842F9"/>
    <w:rsid w:val="00C84F7C"/>
    <w:rsid w:val="00C8663B"/>
    <w:rsid w:val="00C91491"/>
    <w:rsid w:val="00C958A6"/>
    <w:rsid w:val="00C95BD9"/>
    <w:rsid w:val="00C9668E"/>
    <w:rsid w:val="00CA7043"/>
    <w:rsid w:val="00CB08DF"/>
    <w:rsid w:val="00CB2B3B"/>
    <w:rsid w:val="00CB2C18"/>
    <w:rsid w:val="00CB3C43"/>
    <w:rsid w:val="00CB6BD7"/>
    <w:rsid w:val="00CC1031"/>
    <w:rsid w:val="00CC1968"/>
    <w:rsid w:val="00CD3B67"/>
    <w:rsid w:val="00CE756E"/>
    <w:rsid w:val="00CF1018"/>
    <w:rsid w:val="00CF1B8E"/>
    <w:rsid w:val="00D02E7D"/>
    <w:rsid w:val="00D07014"/>
    <w:rsid w:val="00D2459B"/>
    <w:rsid w:val="00D24DB3"/>
    <w:rsid w:val="00D24FA9"/>
    <w:rsid w:val="00D36EAF"/>
    <w:rsid w:val="00D4161B"/>
    <w:rsid w:val="00D432DC"/>
    <w:rsid w:val="00D5085D"/>
    <w:rsid w:val="00D63BB2"/>
    <w:rsid w:val="00D73367"/>
    <w:rsid w:val="00D741CD"/>
    <w:rsid w:val="00D74E7E"/>
    <w:rsid w:val="00D764D3"/>
    <w:rsid w:val="00D76ADB"/>
    <w:rsid w:val="00D87E5A"/>
    <w:rsid w:val="00D911CD"/>
    <w:rsid w:val="00D9168C"/>
    <w:rsid w:val="00D93A71"/>
    <w:rsid w:val="00D967D8"/>
    <w:rsid w:val="00DA27AF"/>
    <w:rsid w:val="00DA39D8"/>
    <w:rsid w:val="00DB0922"/>
    <w:rsid w:val="00DB181D"/>
    <w:rsid w:val="00DB59D7"/>
    <w:rsid w:val="00DB7BC8"/>
    <w:rsid w:val="00DC34C2"/>
    <w:rsid w:val="00DC464F"/>
    <w:rsid w:val="00DC4C74"/>
    <w:rsid w:val="00DC6118"/>
    <w:rsid w:val="00DC7E3F"/>
    <w:rsid w:val="00DD071D"/>
    <w:rsid w:val="00DD45B3"/>
    <w:rsid w:val="00DD5CA6"/>
    <w:rsid w:val="00DE096B"/>
    <w:rsid w:val="00DE0FB9"/>
    <w:rsid w:val="00DE2B81"/>
    <w:rsid w:val="00DE6EB7"/>
    <w:rsid w:val="00DE794B"/>
    <w:rsid w:val="00DF29AB"/>
    <w:rsid w:val="00DF564E"/>
    <w:rsid w:val="00E008B5"/>
    <w:rsid w:val="00E02EB9"/>
    <w:rsid w:val="00E033CE"/>
    <w:rsid w:val="00E0513A"/>
    <w:rsid w:val="00E053FD"/>
    <w:rsid w:val="00E05832"/>
    <w:rsid w:val="00E101AD"/>
    <w:rsid w:val="00E1769F"/>
    <w:rsid w:val="00E20B5A"/>
    <w:rsid w:val="00E236AA"/>
    <w:rsid w:val="00E237F0"/>
    <w:rsid w:val="00E25B56"/>
    <w:rsid w:val="00E30507"/>
    <w:rsid w:val="00E3082D"/>
    <w:rsid w:val="00E315F6"/>
    <w:rsid w:val="00E326F3"/>
    <w:rsid w:val="00E36245"/>
    <w:rsid w:val="00E3710F"/>
    <w:rsid w:val="00E37460"/>
    <w:rsid w:val="00E37B06"/>
    <w:rsid w:val="00E41717"/>
    <w:rsid w:val="00E5378A"/>
    <w:rsid w:val="00E619ED"/>
    <w:rsid w:val="00E70750"/>
    <w:rsid w:val="00E8458C"/>
    <w:rsid w:val="00E93963"/>
    <w:rsid w:val="00E93BB5"/>
    <w:rsid w:val="00EA042C"/>
    <w:rsid w:val="00EA1281"/>
    <w:rsid w:val="00EA4161"/>
    <w:rsid w:val="00EA6A1E"/>
    <w:rsid w:val="00EB008B"/>
    <w:rsid w:val="00EB2F7D"/>
    <w:rsid w:val="00EB47C8"/>
    <w:rsid w:val="00EC2899"/>
    <w:rsid w:val="00ED2D61"/>
    <w:rsid w:val="00ED3F35"/>
    <w:rsid w:val="00ED4D47"/>
    <w:rsid w:val="00ED6088"/>
    <w:rsid w:val="00EE1B92"/>
    <w:rsid w:val="00EE1F1E"/>
    <w:rsid w:val="00EE35EC"/>
    <w:rsid w:val="00EE45A6"/>
    <w:rsid w:val="00EE72C3"/>
    <w:rsid w:val="00F025C7"/>
    <w:rsid w:val="00F0515F"/>
    <w:rsid w:val="00F0626C"/>
    <w:rsid w:val="00F13A40"/>
    <w:rsid w:val="00F20D5A"/>
    <w:rsid w:val="00F243E6"/>
    <w:rsid w:val="00F27E77"/>
    <w:rsid w:val="00F30CC8"/>
    <w:rsid w:val="00F32956"/>
    <w:rsid w:val="00F34242"/>
    <w:rsid w:val="00F4415F"/>
    <w:rsid w:val="00F446C4"/>
    <w:rsid w:val="00F4538E"/>
    <w:rsid w:val="00F47B22"/>
    <w:rsid w:val="00F577D6"/>
    <w:rsid w:val="00F61C0C"/>
    <w:rsid w:val="00F65CA3"/>
    <w:rsid w:val="00F7091A"/>
    <w:rsid w:val="00F712C9"/>
    <w:rsid w:val="00F74030"/>
    <w:rsid w:val="00F76CA0"/>
    <w:rsid w:val="00F8017E"/>
    <w:rsid w:val="00F82C51"/>
    <w:rsid w:val="00F8726E"/>
    <w:rsid w:val="00F87454"/>
    <w:rsid w:val="00F945E2"/>
    <w:rsid w:val="00FA161D"/>
    <w:rsid w:val="00FA43DA"/>
    <w:rsid w:val="00FB3894"/>
    <w:rsid w:val="00FB3B90"/>
    <w:rsid w:val="00FB4208"/>
    <w:rsid w:val="00FC039B"/>
    <w:rsid w:val="00FC0B98"/>
    <w:rsid w:val="00FC12A0"/>
    <w:rsid w:val="00FC1F58"/>
    <w:rsid w:val="00FC25AE"/>
    <w:rsid w:val="00FC3BD8"/>
    <w:rsid w:val="00FD2B33"/>
    <w:rsid w:val="00FD3986"/>
    <w:rsid w:val="00FD514E"/>
    <w:rsid w:val="00FD630C"/>
    <w:rsid w:val="00FD66E8"/>
    <w:rsid w:val="00FE0954"/>
    <w:rsid w:val="00FE3845"/>
    <w:rsid w:val="00FF5C6C"/>
    <w:rsid w:val="00FF790D"/>
    <w:rsid w:val="033C66EE"/>
    <w:rsid w:val="04CEF852"/>
    <w:rsid w:val="05BB8872"/>
    <w:rsid w:val="0602BD61"/>
    <w:rsid w:val="07D235BA"/>
    <w:rsid w:val="0871FD5C"/>
    <w:rsid w:val="08856BB5"/>
    <w:rsid w:val="0AEA9C14"/>
    <w:rsid w:val="0B708697"/>
    <w:rsid w:val="0C1F223A"/>
    <w:rsid w:val="0C4818DA"/>
    <w:rsid w:val="0C6FF199"/>
    <w:rsid w:val="0C756A32"/>
    <w:rsid w:val="0CD1F763"/>
    <w:rsid w:val="0D88C18E"/>
    <w:rsid w:val="0DAEB3D9"/>
    <w:rsid w:val="101F9D62"/>
    <w:rsid w:val="104B7C49"/>
    <w:rsid w:val="10EADAF2"/>
    <w:rsid w:val="11A7981E"/>
    <w:rsid w:val="166705A8"/>
    <w:rsid w:val="18C96306"/>
    <w:rsid w:val="199D6FB0"/>
    <w:rsid w:val="1A6DEBB9"/>
    <w:rsid w:val="1C3BEF93"/>
    <w:rsid w:val="1E137EE8"/>
    <w:rsid w:val="1E606DAE"/>
    <w:rsid w:val="1EB5ED86"/>
    <w:rsid w:val="20C0864D"/>
    <w:rsid w:val="2136C89A"/>
    <w:rsid w:val="2312842D"/>
    <w:rsid w:val="2356E561"/>
    <w:rsid w:val="25490297"/>
    <w:rsid w:val="27BAB004"/>
    <w:rsid w:val="2934BBFF"/>
    <w:rsid w:val="2996BBD9"/>
    <w:rsid w:val="2A454BAE"/>
    <w:rsid w:val="2A72D7E8"/>
    <w:rsid w:val="2BBC96D8"/>
    <w:rsid w:val="2C456AAB"/>
    <w:rsid w:val="2DCCD72D"/>
    <w:rsid w:val="2DE3464E"/>
    <w:rsid w:val="30775594"/>
    <w:rsid w:val="30B596F2"/>
    <w:rsid w:val="312718A4"/>
    <w:rsid w:val="31A8DFC5"/>
    <w:rsid w:val="32053A6B"/>
    <w:rsid w:val="32C69DD4"/>
    <w:rsid w:val="33301AFB"/>
    <w:rsid w:val="344FCF84"/>
    <w:rsid w:val="34A125F4"/>
    <w:rsid w:val="37FDC6D0"/>
    <w:rsid w:val="38F8C610"/>
    <w:rsid w:val="394E52A5"/>
    <w:rsid w:val="3A522FD4"/>
    <w:rsid w:val="3AEE8EE6"/>
    <w:rsid w:val="3B172C6C"/>
    <w:rsid w:val="3B8206A3"/>
    <w:rsid w:val="3BE2EE11"/>
    <w:rsid w:val="3C0FEEC7"/>
    <w:rsid w:val="3C15B39A"/>
    <w:rsid w:val="3C6A30B4"/>
    <w:rsid w:val="3DB9241F"/>
    <w:rsid w:val="3EE374C3"/>
    <w:rsid w:val="3F0BD65A"/>
    <w:rsid w:val="3F0CA6BF"/>
    <w:rsid w:val="3F2CD781"/>
    <w:rsid w:val="4131D0F8"/>
    <w:rsid w:val="41AD979C"/>
    <w:rsid w:val="41E4E138"/>
    <w:rsid w:val="4356C23E"/>
    <w:rsid w:val="435E000D"/>
    <w:rsid w:val="43E51196"/>
    <w:rsid w:val="44A93D55"/>
    <w:rsid w:val="44DBF189"/>
    <w:rsid w:val="459F9097"/>
    <w:rsid w:val="45F5326F"/>
    <w:rsid w:val="47835B19"/>
    <w:rsid w:val="47971D28"/>
    <w:rsid w:val="47A75094"/>
    <w:rsid w:val="4960E301"/>
    <w:rsid w:val="4AFF86CF"/>
    <w:rsid w:val="4B25E17E"/>
    <w:rsid w:val="4BCCB654"/>
    <w:rsid w:val="4C08304F"/>
    <w:rsid w:val="4C863FAE"/>
    <w:rsid w:val="4D0E6FEA"/>
    <w:rsid w:val="4DDAC9D0"/>
    <w:rsid w:val="4DECC2FE"/>
    <w:rsid w:val="4EA3A3A7"/>
    <w:rsid w:val="5251E085"/>
    <w:rsid w:val="53E1EBFE"/>
    <w:rsid w:val="556041DF"/>
    <w:rsid w:val="559399B1"/>
    <w:rsid w:val="55DBF75A"/>
    <w:rsid w:val="561588CE"/>
    <w:rsid w:val="56BB1D1A"/>
    <w:rsid w:val="58EECFDC"/>
    <w:rsid w:val="5986606D"/>
    <w:rsid w:val="5AB58CDB"/>
    <w:rsid w:val="5B02C722"/>
    <w:rsid w:val="5B882651"/>
    <w:rsid w:val="5BE4AB2B"/>
    <w:rsid w:val="5D2CD45B"/>
    <w:rsid w:val="5E8B9039"/>
    <w:rsid w:val="5EF90F4A"/>
    <w:rsid w:val="5F483F98"/>
    <w:rsid w:val="6027D20B"/>
    <w:rsid w:val="6403447B"/>
    <w:rsid w:val="65576B4D"/>
    <w:rsid w:val="65C1F383"/>
    <w:rsid w:val="66BD08F4"/>
    <w:rsid w:val="66EC1ADE"/>
    <w:rsid w:val="67A6D726"/>
    <w:rsid w:val="681CEF79"/>
    <w:rsid w:val="68DE26CE"/>
    <w:rsid w:val="6A8A6E14"/>
    <w:rsid w:val="6CDF56E7"/>
    <w:rsid w:val="6D42B34B"/>
    <w:rsid w:val="6D53E516"/>
    <w:rsid w:val="6D7C3CC9"/>
    <w:rsid w:val="6DEBF20C"/>
    <w:rsid w:val="6F647AD3"/>
    <w:rsid w:val="744ABE39"/>
    <w:rsid w:val="74DD5098"/>
    <w:rsid w:val="785B88BF"/>
    <w:rsid w:val="786E9731"/>
    <w:rsid w:val="789508D4"/>
    <w:rsid w:val="7B13ACF2"/>
    <w:rsid w:val="7B1A598F"/>
    <w:rsid w:val="7B907E0C"/>
    <w:rsid w:val="7BDE2606"/>
    <w:rsid w:val="7D7B81F4"/>
    <w:rsid w:val="7E74C79A"/>
    <w:rsid w:val="7F081D13"/>
    <w:rsid w:val="7F39BF2A"/>
    <w:rsid w:val="7F59F355"/>
    <w:rsid w:val="7FC43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BA70"/>
  <w15:docId w15:val="{9D78AF12-50CF-49E7-92F0-C3756ABE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5BA847956A14598A74414CCB5FE68" ma:contentTypeVersion="11" ma:contentTypeDescription="Create a new document." ma:contentTypeScope="" ma:versionID="467518f27681e69a7898d61fa4b705c1">
  <xsd:schema xmlns:xsd="http://www.w3.org/2001/XMLSchema" xmlns:xs="http://www.w3.org/2001/XMLSchema" xmlns:p="http://schemas.microsoft.com/office/2006/metadata/properties" xmlns:ns2="85faeeda-5ce5-4670-b0a7-2f80320e13a5" xmlns:ns3="698ee100-8952-4a56-b978-faacb9e45f1f" targetNamespace="http://schemas.microsoft.com/office/2006/metadata/properties" ma:root="true" ma:fieldsID="4e5c993baa0d549534646bac4c0b8632" ns2:_="" ns3:_="">
    <xsd:import namespace="85faeeda-5ce5-4670-b0a7-2f80320e13a5"/>
    <xsd:import namespace="698ee100-8952-4a56-b978-faacb9e45f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eeda-5ce5-4670-b0a7-2f80320e1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ee100-8952-4a56-b978-faacb9e45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5faeeda-5ce5-4670-b0a7-2f80320e13a5">
      <UserInfo>
        <DisplayName>Murdock, Pamela (EHS)</DisplayName>
        <AccountId>30</AccountId>
        <AccountType/>
      </UserInfo>
      <UserInfo>
        <DisplayName>Briand, Dayva</DisplayName>
        <AccountId>41</AccountId>
        <AccountType/>
      </UserInfo>
      <UserInfo>
        <DisplayName>Bennett, Joan (EHS)</DisplayName>
        <AccountId>192</AccountId>
        <AccountType/>
      </UserInfo>
      <UserInfo>
        <DisplayName>Barry, Richard J (EHS)</DisplayName>
        <AccountId>69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EBE92-EE80-4E37-BE60-8D0C7D59D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eeda-5ce5-4670-b0a7-2f80320e13a5"/>
    <ds:schemaRef ds:uri="698ee100-8952-4a56-b978-faacb9e4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EF51E-7D50-418D-A5CB-C69B127976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 ds:uri="698ee100-8952-4a56-b978-faacb9e45f1f"/>
    <ds:schemaRef ds:uri="85faeeda-5ce5-4670-b0a7-2f80320e13a5"/>
    <ds:schemaRef ds:uri="http://www.w3.org/XML/1998/namespace"/>
  </ds:schemaRefs>
</ds:datastoreItem>
</file>

<file path=customXml/itemProps3.xml><?xml version="1.0" encoding="utf-8"?>
<ds:datastoreItem xmlns:ds="http://schemas.openxmlformats.org/officeDocument/2006/customXml" ds:itemID="{4956A3F1-6C3C-4D6A-9E1F-F1E114F85749}">
  <ds:schemaRefs>
    <ds:schemaRef ds:uri="http://schemas.microsoft.com/sharepoint/v3/contenttype/forms"/>
  </ds:schemaRefs>
</ds:datastoreItem>
</file>

<file path=customXml/itemProps4.xml><?xml version="1.0" encoding="utf-8"?>
<ds:datastoreItem xmlns:ds="http://schemas.openxmlformats.org/officeDocument/2006/customXml" ds:itemID="{5BC2BBBF-D3DD-4973-BF39-5068485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1952</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Luca, Joseph (EHS)</cp:lastModifiedBy>
  <cp:revision>4</cp:revision>
  <cp:lastPrinted>2021-09-30T19:58:00Z</cp:lastPrinted>
  <dcterms:created xsi:type="dcterms:W3CDTF">2024-09-26T20:11:00Z</dcterms:created>
  <dcterms:modified xsi:type="dcterms:W3CDTF">2024-09-30T20:34:00Z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0x010100FE75BA847956A14598A74414CCB5FE68</vt:lpwstr>
  </property>
  <property fmtid="{D5CDD505-2E9C-101B-9397-08002B2CF9AE}" pid="3" name="MediaServiceImageTags">
    <vt:lpwstr/>
  </property>
</Properties>
</file>