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89C8" w14:textId="77777777" w:rsidR="00E52620" w:rsidRDefault="00E52620" w:rsidP="00834B2A">
      <w:pPr>
        <w:jc w:val="center"/>
        <w:rPr>
          <w:rFonts w:ascii="Bookman" w:hAnsi="Bookman"/>
          <w:iCs/>
          <w:color w:val="333399"/>
          <w:sz w:val="28"/>
        </w:rPr>
      </w:pPr>
      <w:r>
        <w:rPr>
          <w:noProof/>
        </w:rPr>
        <w:drawing>
          <wp:anchor distT="0" distB="0" distL="114300" distR="114300" simplePos="0" relativeHeight="251660288" behindDoc="1" locked="0" layoutInCell="1" allowOverlap="1" wp14:anchorId="3F468D29" wp14:editId="10A244C6">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w:hAnsi="Bookman"/>
          <w:iCs/>
          <w:color w:val="333399"/>
          <w:sz w:val="28"/>
        </w:rPr>
        <w:t>The Commonwealth of Massachusetts</w:t>
      </w:r>
    </w:p>
    <w:p w14:paraId="39C498B2" w14:textId="77777777" w:rsidR="00E52620" w:rsidRDefault="00E52620" w:rsidP="00834B2A">
      <w:pPr>
        <w:jc w:val="center"/>
        <w:rPr>
          <w:rFonts w:ascii="Bookman" w:hAnsi="Bookman"/>
          <w:iCs/>
          <w:color w:val="333399"/>
          <w:sz w:val="28"/>
        </w:rPr>
      </w:pPr>
      <w:r>
        <w:rPr>
          <w:rFonts w:ascii="Bookman" w:hAnsi="Bookman"/>
          <w:iCs/>
          <w:color w:val="333399"/>
          <w:sz w:val="28"/>
        </w:rPr>
        <w:t>Executive Office of Elder Affairs</w:t>
      </w:r>
    </w:p>
    <w:p w14:paraId="4622B2BD" w14:textId="77777777" w:rsidR="00E52620" w:rsidRDefault="00E52620" w:rsidP="00834B2A">
      <w:pPr>
        <w:pStyle w:val="Heading2"/>
        <w:rPr>
          <w:i w:val="0"/>
        </w:rPr>
      </w:pPr>
      <w:r>
        <w:rPr>
          <w:i w:val="0"/>
        </w:rPr>
        <w:t>One Ashburton Place, 5th Floor</w:t>
      </w:r>
    </w:p>
    <w:p w14:paraId="3C2FE0D7" w14:textId="77777777" w:rsidR="00E52620" w:rsidRDefault="00E52620" w:rsidP="00834B2A">
      <w:pPr>
        <w:pStyle w:val="Heading2"/>
        <w:rPr>
          <w:i w:val="0"/>
        </w:rPr>
      </w:pPr>
      <w:r>
        <w:rPr>
          <w:i w:val="0"/>
        </w:rPr>
        <w:t>Boston, Massachusetts  02108</w:t>
      </w:r>
    </w:p>
    <w:p w14:paraId="13D16C54" w14:textId="77777777" w:rsidR="00E52620" w:rsidRDefault="00E52620" w:rsidP="00E52620">
      <w:pPr>
        <w:pStyle w:val="Heading1"/>
        <w:rPr>
          <w:i w:val="0"/>
          <w:color w:val="4451C8"/>
          <w:sz w:val="24"/>
          <w:szCs w:val="24"/>
        </w:rPr>
      </w:pPr>
    </w:p>
    <w:p w14:paraId="64358C49" w14:textId="77777777" w:rsidR="00E52620" w:rsidRDefault="0085583A" w:rsidP="00E52620">
      <w:pPr>
        <w:ind w:left="-360"/>
        <w:rPr>
          <w:b/>
          <w:color w:val="303BA2"/>
          <w:szCs w:val="22"/>
        </w:rPr>
      </w:pPr>
      <w:r>
        <w:rPr>
          <w:noProof/>
        </w:rPr>
        <mc:AlternateContent>
          <mc:Choice Requires="wps">
            <w:drawing>
              <wp:anchor distT="0" distB="0" distL="114300" distR="114300" simplePos="0" relativeHeight="251659264" behindDoc="1" locked="0" layoutInCell="1" allowOverlap="1" wp14:anchorId="3C352277" wp14:editId="5D781475">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86DE" w14:textId="77777777" w:rsidR="00E52620" w:rsidRDefault="00E52620" w:rsidP="00E52620">
                            <w:pPr>
                              <w:rPr>
                                <w:b/>
                                <w:color w:val="333399"/>
                                <w:sz w:val="16"/>
                              </w:rPr>
                            </w:pPr>
                          </w:p>
                          <w:p w14:paraId="0459C34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2A518FE"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12BC8378" w14:textId="77777777" w:rsidR="00E52620" w:rsidRPr="00242ECF" w:rsidRDefault="00E52620" w:rsidP="00E52620">
                            <w:pPr>
                              <w:rPr>
                                <w:rFonts w:ascii="Bookman Old Style" w:hAnsi="Bookman Old Style" w:cs="Arial"/>
                                <w:b/>
                                <w:color w:val="333399"/>
                                <w:sz w:val="16"/>
                                <w:szCs w:val="16"/>
                              </w:rPr>
                            </w:pPr>
                          </w:p>
                          <w:p w14:paraId="650C591A"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25C3285E"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4AF06388" w14:textId="77777777" w:rsidR="00E52620" w:rsidRPr="00242ECF" w:rsidRDefault="00E52620" w:rsidP="00E52620">
                            <w:pPr>
                              <w:rPr>
                                <w:rFonts w:ascii="Bookman Old Style" w:hAnsi="Bookman Old Style" w:cs="Arial"/>
                                <w:b/>
                                <w:color w:val="333399"/>
                                <w:sz w:val="16"/>
                                <w:szCs w:val="16"/>
                              </w:rPr>
                            </w:pPr>
                          </w:p>
                          <w:p w14:paraId="032739E4"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2E49F5F"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67C2B430"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3877A84" w14:textId="77777777" w:rsidR="00E52620" w:rsidRDefault="00E52620" w:rsidP="00E52620">
                            <w:pPr>
                              <w:widowControl w:val="0"/>
                              <w:jc w:val="center"/>
                              <w:rPr>
                                <w:color w:val="000000"/>
                                <w:sz w:val="20"/>
                                <w:lang w:val="en"/>
                              </w:rPr>
                            </w:pPr>
                          </w:p>
                          <w:p w14:paraId="6F73F510" w14:textId="77777777" w:rsidR="00E52620" w:rsidRDefault="00E52620" w:rsidP="00E52620">
                            <w:pPr>
                              <w:widowControl w:val="0"/>
                              <w:jc w:val="center"/>
                              <w:rPr>
                                <w:color w:val="000000"/>
                                <w:sz w:val="20"/>
                                <w:lang w:val="en"/>
                              </w:rPr>
                            </w:pPr>
                          </w:p>
                          <w:p w14:paraId="4E8D6238" w14:textId="77777777" w:rsidR="00E52620" w:rsidRDefault="00E52620"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52277"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4A0386DE" w14:textId="77777777" w:rsidR="00E52620" w:rsidRDefault="00E52620" w:rsidP="00E52620">
                      <w:pPr>
                        <w:rPr>
                          <w:b/>
                          <w:color w:val="333399"/>
                          <w:sz w:val="16"/>
                        </w:rPr>
                      </w:pPr>
                    </w:p>
                    <w:p w14:paraId="0459C346"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2A518FE"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12BC8378" w14:textId="77777777" w:rsidR="00E52620" w:rsidRPr="00242ECF" w:rsidRDefault="00E52620" w:rsidP="00E52620">
                      <w:pPr>
                        <w:rPr>
                          <w:rFonts w:ascii="Bookman Old Style" w:hAnsi="Bookman Old Style" w:cs="Arial"/>
                          <w:b/>
                          <w:color w:val="333399"/>
                          <w:sz w:val="16"/>
                          <w:szCs w:val="16"/>
                        </w:rPr>
                      </w:pPr>
                    </w:p>
                    <w:p w14:paraId="650C591A"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25C3285E"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4AF06388" w14:textId="77777777" w:rsidR="00E52620" w:rsidRPr="00242ECF" w:rsidRDefault="00E52620" w:rsidP="00E52620">
                      <w:pPr>
                        <w:rPr>
                          <w:rFonts w:ascii="Bookman Old Style" w:hAnsi="Bookman Old Style" w:cs="Arial"/>
                          <w:b/>
                          <w:color w:val="333399"/>
                          <w:sz w:val="16"/>
                          <w:szCs w:val="16"/>
                        </w:rPr>
                      </w:pPr>
                    </w:p>
                    <w:p w14:paraId="032739E4"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2E49F5F"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67C2B430"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33877A84" w14:textId="77777777" w:rsidR="00E52620" w:rsidRDefault="00E52620" w:rsidP="00E52620">
                      <w:pPr>
                        <w:widowControl w:val="0"/>
                        <w:jc w:val="center"/>
                        <w:rPr>
                          <w:color w:val="000000"/>
                          <w:sz w:val="20"/>
                          <w:lang w:val="en"/>
                        </w:rPr>
                      </w:pPr>
                    </w:p>
                    <w:p w14:paraId="6F73F510" w14:textId="77777777" w:rsidR="00E52620" w:rsidRDefault="00E52620" w:rsidP="00E52620">
                      <w:pPr>
                        <w:widowControl w:val="0"/>
                        <w:jc w:val="center"/>
                        <w:rPr>
                          <w:color w:val="000000"/>
                          <w:sz w:val="20"/>
                          <w:lang w:val="en"/>
                        </w:rPr>
                      </w:pPr>
                    </w:p>
                    <w:p w14:paraId="4E8D6238" w14:textId="77777777" w:rsidR="00E52620" w:rsidRDefault="00E52620" w:rsidP="00E52620">
                      <w:pPr>
                        <w:jc w:val="center"/>
                        <w:rPr>
                          <w:rFonts w:ascii="Bookman" w:hAnsi="Bookman"/>
                          <w:color w:val="333399"/>
                          <w:sz w:val="8"/>
                        </w:rPr>
                      </w:pPr>
                    </w:p>
                  </w:txbxContent>
                </v:textbox>
              </v:shape>
            </w:pict>
          </mc:Fallback>
        </mc:AlternateContent>
      </w:r>
    </w:p>
    <w:p w14:paraId="7553A814" w14:textId="77777777" w:rsidR="00E52620" w:rsidRDefault="0085583A" w:rsidP="00E52620">
      <w:pPr>
        <w:ind w:left="-360"/>
        <w:rPr>
          <w:b/>
          <w:color w:val="333399"/>
          <w:szCs w:val="22"/>
        </w:rPr>
      </w:pPr>
      <w:r>
        <w:rPr>
          <w:noProof/>
        </w:rPr>
        <mc:AlternateContent>
          <mc:Choice Requires="wps">
            <w:drawing>
              <wp:anchor distT="0" distB="0" distL="114300" distR="114300" simplePos="0" relativeHeight="251661312" behindDoc="0" locked="0" layoutInCell="0" allowOverlap="1" wp14:anchorId="62B5B58D" wp14:editId="7002D563">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464CC9E2"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0AE9BB98"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43CE7D8D"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63B36110" w14:textId="77777777" w:rsidR="00E52620" w:rsidRPr="00834B2A" w:rsidRDefault="006512E2" w:rsidP="00E52620">
                            <w:pPr>
                              <w:jc w:val="right"/>
                              <w:rPr>
                                <w:rFonts w:ascii="Bookman Old Style" w:hAnsi="Bookman Old Style"/>
                                <w:b/>
                                <w:sz w:val="16"/>
                                <w:szCs w:val="16"/>
                              </w:rPr>
                            </w:pPr>
                            <w:hyperlink r:id="rId9"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739F90A8" w14:textId="77777777" w:rsidR="00E52620" w:rsidRDefault="00E52620"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B5B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464CC9E2"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0AE9BB98"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43CE7D8D"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63B36110" w14:textId="77777777" w:rsidR="00E52620" w:rsidRPr="00834B2A" w:rsidRDefault="0002382C" w:rsidP="00E52620">
                      <w:pPr>
                        <w:jc w:val="right"/>
                        <w:rPr>
                          <w:rFonts w:ascii="Bookman Old Style" w:hAnsi="Bookman Old Style"/>
                          <w:b/>
                          <w:sz w:val="16"/>
                          <w:szCs w:val="16"/>
                        </w:rPr>
                      </w:pPr>
                      <w:hyperlink r:id="rId10"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739F90A8" w14:textId="77777777" w:rsidR="00E52620" w:rsidRDefault="00E52620" w:rsidP="00E52620">
                      <w:pPr>
                        <w:jc w:val="center"/>
                        <w:rPr>
                          <w:i/>
                          <w:iCs/>
                          <w:color w:val="7F7F7F"/>
                        </w:rPr>
                      </w:pPr>
                    </w:p>
                  </w:txbxContent>
                </v:textbox>
                <w10:wrap type="square" anchorx="margin" anchory="margin"/>
              </v:shape>
            </w:pict>
          </mc:Fallback>
        </mc:AlternateContent>
      </w:r>
    </w:p>
    <w:p w14:paraId="2564061F" w14:textId="77777777" w:rsidR="00E52620" w:rsidRDefault="00E52620" w:rsidP="00E52620">
      <w:pPr>
        <w:ind w:left="-360"/>
        <w:rPr>
          <w:b/>
          <w:color w:val="333399"/>
          <w:szCs w:val="22"/>
        </w:rPr>
      </w:pPr>
    </w:p>
    <w:p w14:paraId="094B9AAC" w14:textId="77777777" w:rsidR="00E52620" w:rsidRDefault="00E52620" w:rsidP="00E52620">
      <w:pPr>
        <w:ind w:left="-360"/>
        <w:rPr>
          <w:b/>
          <w:color w:val="333399"/>
          <w:szCs w:val="22"/>
        </w:rPr>
      </w:pPr>
    </w:p>
    <w:p w14:paraId="34796FEF" w14:textId="77777777" w:rsidR="00E52620" w:rsidRDefault="00E52620" w:rsidP="00E52620">
      <w:pPr>
        <w:ind w:left="-360"/>
        <w:rPr>
          <w:b/>
          <w:color w:val="333399"/>
          <w:szCs w:val="22"/>
        </w:rPr>
      </w:pPr>
    </w:p>
    <w:p w14:paraId="31C7E730" w14:textId="77777777" w:rsidR="00E52620" w:rsidRDefault="00E52620" w:rsidP="00E52620">
      <w:pPr>
        <w:ind w:left="-360"/>
        <w:rPr>
          <w:b/>
          <w:color w:val="333399"/>
          <w:szCs w:val="22"/>
        </w:rPr>
      </w:pPr>
    </w:p>
    <w:p w14:paraId="5CFCDB3A" w14:textId="77777777" w:rsidR="00E52620" w:rsidRDefault="00E52620" w:rsidP="00E52620"/>
    <w:p w14:paraId="6B732226" w14:textId="77777777" w:rsidR="000D79C8" w:rsidRDefault="000D79C8"/>
    <w:p w14:paraId="3AF20317" w14:textId="77777777" w:rsidR="006868C4" w:rsidRDefault="006868C4"/>
    <w:p w14:paraId="716D69C9" w14:textId="77777777" w:rsidR="0015388B" w:rsidRDefault="0015388B"/>
    <w:p w14:paraId="0D803B75" w14:textId="77777777" w:rsidR="0015388B" w:rsidRDefault="0015388B"/>
    <w:p w14:paraId="0E9A77C1" w14:textId="77777777" w:rsidR="00E360E5" w:rsidRPr="00E360E5" w:rsidRDefault="00E360E5" w:rsidP="00E360E5">
      <w:pPr>
        <w:spacing w:before="100" w:beforeAutospacing="1" w:after="100" w:afterAutospacing="1"/>
        <w:jc w:val="center"/>
        <w:rPr>
          <w:b/>
          <w:bCs/>
          <w:color w:val="000000"/>
          <w:sz w:val="27"/>
          <w:szCs w:val="27"/>
        </w:rPr>
      </w:pPr>
      <w:r w:rsidRPr="00E360E5">
        <w:rPr>
          <w:b/>
          <w:bCs/>
          <w:color w:val="000000"/>
          <w:sz w:val="27"/>
          <w:szCs w:val="27"/>
        </w:rPr>
        <w:t>Notice of Public Hearing</w:t>
      </w:r>
    </w:p>
    <w:p w14:paraId="56F0CEDD" w14:textId="77777777" w:rsidR="00E360E5" w:rsidRPr="00E360E5" w:rsidRDefault="00E360E5" w:rsidP="00E360E5">
      <w:pPr>
        <w:spacing w:before="100" w:beforeAutospacing="1" w:after="100" w:afterAutospacing="1"/>
        <w:rPr>
          <w:color w:val="000000"/>
          <w:sz w:val="27"/>
          <w:szCs w:val="27"/>
        </w:rPr>
      </w:pPr>
    </w:p>
    <w:p w14:paraId="6F3CC8C4" w14:textId="41AE7911" w:rsidR="00E360E5" w:rsidRPr="00E360E5" w:rsidRDefault="00E360E5" w:rsidP="00E360E5">
      <w:pPr>
        <w:spacing w:before="100" w:beforeAutospacing="1" w:after="100" w:afterAutospacing="1"/>
        <w:rPr>
          <w:color w:val="000000"/>
          <w:sz w:val="27"/>
          <w:szCs w:val="27"/>
        </w:rPr>
      </w:pPr>
      <w:r w:rsidRPr="00E360E5">
        <w:rPr>
          <w:color w:val="000000"/>
          <w:sz w:val="27"/>
          <w:szCs w:val="27"/>
        </w:rPr>
        <w:t>Pursuant to M.G.L. c. 30A § 2 and M.G.L. c. 19A § 6, a public hearing will be held on Monday, November 8</w:t>
      </w:r>
      <w:r w:rsidRPr="00E360E5">
        <w:rPr>
          <w:color w:val="000000"/>
          <w:sz w:val="27"/>
          <w:szCs w:val="27"/>
          <w:vertAlign w:val="superscript"/>
        </w:rPr>
        <w:t>th</w:t>
      </w:r>
      <w:r w:rsidRPr="00E360E5">
        <w:rPr>
          <w:color w:val="000000"/>
          <w:sz w:val="27"/>
          <w:szCs w:val="27"/>
        </w:rPr>
        <w:t xml:space="preserve"> from 10:00 a.m. to 12:00 p.m</w:t>
      </w:r>
      <w:r w:rsidR="000B6753">
        <w:rPr>
          <w:color w:val="000000"/>
          <w:sz w:val="27"/>
          <w:szCs w:val="27"/>
        </w:rPr>
        <w:t xml:space="preserve">. </w:t>
      </w:r>
      <w:r w:rsidRPr="00E360E5">
        <w:rPr>
          <w:color w:val="000000"/>
          <w:sz w:val="27"/>
          <w:szCs w:val="27"/>
        </w:rPr>
        <w:t>via zoom</w:t>
      </w:r>
    </w:p>
    <w:p w14:paraId="09EEEC83"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bdr w:val="none" w:sz="0" w:space="0" w:color="auto" w:frame="1"/>
          <w:shd w:val="clear" w:color="auto" w:fill="FFFF00"/>
        </w:rPr>
        <w:t>Zoom Meeting Information:</w:t>
      </w:r>
    </w:p>
    <w:p w14:paraId="2DF400E2" w14:textId="77777777" w:rsidR="00E360E5" w:rsidRPr="00E360E5" w:rsidRDefault="006512E2" w:rsidP="00E360E5">
      <w:pPr>
        <w:shd w:val="clear" w:color="auto" w:fill="FFFFFF"/>
        <w:rPr>
          <w:rFonts w:ascii="Calibri" w:hAnsi="Calibri" w:cs="Calibri"/>
          <w:color w:val="201F1E"/>
        </w:rPr>
      </w:pPr>
      <w:hyperlink r:id="rId11" w:tgtFrame="_blank" w:history="1">
        <w:r w:rsidR="00E360E5" w:rsidRPr="00E360E5">
          <w:rPr>
            <w:rFonts w:ascii="Calibri" w:hAnsi="Calibri" w:cs="Calibri"/>
            <w:color w:val="0563C1"/>
            <w:u w:val="single"/>
            <w:bdr w:val="none" w:sz="0" w:space="0" w:color="auto" w:frame="1"/>
          </w:rPr>
          <w:t>https://us06web.zoom.us/j/88317742054?pwd=djc4ODRIL0M2L3g3QXozRzVrYU1kQT09</w:t>
        </w:r>
      </w:hyperlink>
    </w:p>
    <w:p w14:paraId="04D2A6C9"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 </w:t>
      </w:r>
    </w:p>
    <w:p w14:paraId="205527D7"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bdr w:val="none" w:sz="0" w:space="0" w:color="auto" w:frame="1"/>
          <w:shd w:val="clear" w:color="auto" w:fill="FFFF00"/>
        </w:rPr>
        <w:t>Call-in Only Information:</w:t>
      </w:r>
    </w:p>
    <w:p w14:paraId="7DE62D22"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        +1 646 558 8656 US (New York)</w:t>
      </w:r>
    </w:p>
    <w:p w14:paraId="025E5CE1"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        +1 301 715 8592 US (Washington DC)</w:t>
      </w:r>
    </w:p>
    <w:p w14:paraId="791DCA06"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Meeting ID: 883 1774 2054#</w:t>
      </w:r>
    </w:p>
    <w:p w14:paraId="06DC416B"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Passcode: 533576#</w:t>
      </w:r>
    </w:p>
    <w:p w14:paraId="4AC66C61" w14:textId="77777777" w:rsidR="00E360E5" w:rsidRPr="00E360E5" w:rsidRDefault="00E360E5" w:rsidP="00E360E5">
      <w:pPr>
        <w:shd w:val="clear" w:color="auto" w:fill="FFFFFF"/>
        <w:rPr>
          <w:rFonts w:ascii="Calibri" w:hAnsi="Calibri" w:cs="Calibri"/>
          <w:color w:val="201F1E"/>
        </w:rPr>
      </w:pPr>
      <w:r w:rsidRPr="00E360E5">
        <w:rPr>
          <w:rFonts w:ascii="Calibri" w:hAnsi="Calibri" w:cs="Calibri"/>
          <w:color w:val="201F1E"/>
        </w:rPr>
        <w:t>Find your local number: </w:t>
      </w:r>
      <w:hyperlink r:id="rId12" w:tgtFrame="_blank" w:history="1">
        <w:r w:rsidRPr="00E360E5">
          <w:rPr>
            <w:rFonts w:ascii="Calibri" w:hAnsi="Calibri" w:cs="Calibri"/>
            <w:color w:val="0563C1"/>
            <w:u w:val="single"/>
            <w:bdr w:val="none" w:sz="0" w:space="0" w:color="auto" w:frame="1"/>
          </w:rPr>
          <w:t>https://us06web.zoom.us/u/kcDaTr4wnc</w:t>
        </w:r>
      </w:hyperlink>
    </w:p>
    <w:p w14:paraId="39389C28" w14:textId="77777777" w:rsidR="00E360E5" w:rsidRPr="00E360E5" w:rsidRDefault="00E360E5" w:rsidP="00E360E5">
      <w:pPr>
        <w:shd w:val="clear" w:color="auto" w:fill="FFFFFF"/>
        <w:rPr>
          <w:rFonts w:ascii="Calibri" w:hAnsi="Calibri" w:cs="Calibri"/>
          <w:color w:val="201F1E"/>
        </w:rPr>
      </w:pPr>
    </w:p>
    <w:p w14:paraId="4BCB78FB" w14:textId="77777777" w:rsidR="00E360E5" w:rsidRPr="00E360E5" w:rsidRDefault="00E360E5" w:rsidP="00E360E5">
      <w:pPr>
        <w:spacing w:before="100" w:beforeAutospacing="1" w:after="100" w:afterAutospacing="1"/>
        <w:rPr>
          <w:b/>
          <w:bCs/>
          <w:color w:val="000000"/>
          <w:sz w:val="27"/>
          <w:szCs w:val="27"/>
        </w:rPr>
      </w:pPr>
      <w:r w:rsidRPr="00E360E5">
        <w:rPr>
          <w:b/>
          <w:bCs/>
          <w:color w:val="000000"/>
          <w:sz w:val="27"/>
          <w:szCs w:val="27"/>
        </w:rPr>
        <w:t>651 CMR 12.00: Certification Procedures and Standards for Assisted Living Residences</w:t>
      </w:r>
    </w:p>
    <w:p w14:paraId="57ED15D7"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EOEA is mandated and authorized under M.G.L. c. 19D to establish processes for the certification and renewal of certification for Applicants and Sponsors of Assisted Living Residences (ALRs). 651 CMR 12.00 sets forth the standards for premises which, in part or in total, constitute an ALR in the Commonwealth of Massachusetts and provides penalties for operating such premises without Certification.</w:t>
      </w:r>
    </w:p>
    <w:p w14:paraId="3D6BBF15"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lastRenderedPageBreak/>
        <w:t>In response to ongoing public health emergency related to the COVID-19 pandemic, the proposed regulation modifications will benefit the health, safety, and welfare of ALR residents and personnel by establishing COVID-19 vaccination requirements for ALR personnel:</w:t>
      </w:r>
    </w:p>
    <w:p w14:paraId="698E6AA2"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The COVID-19 vaccination requirement applies to all personnel who are employed by or affiliated with the ALR, whether directly, by contract with another entity, or as an independent contractor, paid or unpaid including, but not limited to, employees, contract employees or staff, students, and volunteers, whether or not such individual(s) provide direct care. ALR personnel are required to receive the full required regimen of vaccine doses approved or authorized for use to provide acquired immunity against COVID-19. ALRs must provide all personnel with information about the risks and benefits of COVID-19 vaccination, notify all personnel of the COVID-19 vaccination requirements, and provide guidance to personnel regarding how to receive COVID-19 vaccination</w:t>
      </w:r>
    </w:p>
    <w:p w14:paraId="179DB92C"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The COVID-19 vaccination requirement applies to all personnel except those for whom the vaccine is medically contraindicated or hold a sincerely held religious belief, provided that the individual is able to perform their essential job functions with a reasonable accommodation that is not an undue burden on the ALR. ALRs must maintain proof of COVID-19 vaccination or declination statements for ALR personnel and make such documentation available to EOEA during a Compliance Review; EOEA may take action pursuant to 651 CMR 12.00 against ALRs that do not comply with the COVID-19 vaccination requirement</w:t>
      </w:r>
    </w:p>
    <w:p w14:paraId="18D58B2D"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Written testimony and public comment from interested parties may also be submitted. All written submissions must include the sender’s full name and address and be submitted to:</w:t>
      </w:r>
    </w:p>
    <w:p w14:paraId="53490E0B" w14:textId="0E41CF7C" w:rsidR="00E360E5" w:rsidRPr="00E360E5" w:rsidRDefault="006512E2" w:rsidP="00E360E5">
      <w:pPr>
        <w:spacing w:before="100" w:beforeAutospacing="1" w:after="100" w:afterAutospacing="1"/>
        <w:rPr>
          <w:color w:val="000000"/>
          <w:sz w:val="27"/>
          <w:szCs w:val="27"/>
        </w:rPr>
      </w:pPr>
      <w:hyperlink r:id="rId13" w:history="1">
        <w:r w:rsidR="00E360E5" w:rsidRPr="00E360E5">
          <w:rPr>
            <w:rStyle w:val="Hyperlink"/>
            <w:sz w:val="27"/>
            <w:szCs w:val="27"/>
          </w:rPr>
          <w:t>Siobhan.</w:t>
        </w:r>
        <w:r w:rsidR="00E360E5" w:rsidRPr="007C12E2">
          <w:rPr>
            <w:rStyle w:val="Hyperlink"/>
            <w:sz w:val="27"/>
            <w:szCs w:val="27"/>
          </w:rPr>
          <w:t>C</w:t>
        </w:r>
        <w:r w:rsidR="00E360E5" w:rsidRPr="00E360E5">
          <w:rPr>
            <w:rStyle w:val="Hyperlink"/>
            <w:sz w:val="27"/>
            <w:szCs w:val="27"/>
          </w:rPr>
          <w:t>oyle@mass.gov</w:t>
        </w:r>
      </w:hyperlink>
      <w:r w:rsidR="00E360E5">
        <w:rPr>
          <w:color w:val="000000"/>
          <w:sz w:val="27"/>
          <w:szCs w:val="27"/>
        </w:rPr>
        <w:t xml:space="preserve"> </w:t>
      </w:r>
    </w:p>
    <w:p w14:paraId="34ACADE3"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Written testimony may also be submitted to the following address:</w:t>
      </w:r>
    </w:p>
    <w:p w14:paraId="5CADE9DE" w14:textId="2F56E51F" w:rsidR="00E360E5" w:rsidRPr="00E360E5" w:rsidRDefault="00E360E5" w:rsidP="00E360E5">
      <w:pPr>
        <w:spacing w:before="100" w:beforeAutospacing="1" w:after="100" w:afterAutospacing="1"/>
        <w:rPr>
          <w:color w:val="000000"/>
          <w:sz w:val="27"/>
          <w:szCs w:val="27"/>
        </w:rPr>
      </w:pPr>
      <w:r w:rsidRPr="00E360E5">
        <w:rPr>
          <w:color w:val="000000"/>
          <w:sz w:val="27"/>
          <w:szCs w:val="27"/>
        </w:rPr>
        <w:t>Executive Office of Elder Affairs</w:t>
      </w:r>
      <w:r>
        <w:rPr>
          <w:color w:val="000000"/>
          <w:sz w:val="27"/>
          <w:szCs w:val="27"/>
        </w:rPr>
        <w:br/>
      </w:r>
      <w:r w:rsidRPr="00E360E5">
        <w:rPr>
          <w:color w:val="000000"/>
          <w:sz w:val="27"/>
          <w:szCs w:val="27"/>
        </w:rPr>
        <w:t>One Ashburton Place</w:t>
      </w:r>
      <w:r>
        <w:rPr>
          <w:color w:val="000000"/>
          <w:sz w:val="27"/>
          <w:szCs w:val="27"/>
        </w:rPr>
        <w:br/>
      </w:r>
      <w:r w:rsidRPr="00E360E5">
        <w:rPr>
          <w:color w:val="000000"/>
          <w:sz w:val="27"/>
          <w:szCs w:val="27"/>
        </w:rPr>
        <w:t>Boston, MA 02108</w:t>
      </w:r>
    </w:p>
    <w:p w14:paraId="16F1C9DC"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Attention: Siobhan Coyle</w:t>
      </w:r>
    </w:p>
    <w:p w14:paraId="54D9B917" w14:textId="77777777" w:rsidR="00E360E5" w:rsidRPr="00E360E5" w:rsidRDefault="00E360E5" w:rsidP="00E360E5">
      <w:pPr>
        <w:spacing w:before="100" w:beforeAutospacing="1" w:after="100" w:afterAutospacing="1"/>
        <w:rPr>
          <w:color w:val="000000"/>
          <w:sz w:val="27"/>
          <w:szCs w:val="27"/>
        </w:rPr>
      </w:pPr>
      <w:r w:rsidRPr="00E360E5">
        <w:rPr>
          <w:color w:val="000000"/>
          <w:sz w:val="27"/>
          <w:szCs w:val="27"/>
        </w:rPr>
        <w:t xml:space="preserve">Please submit electronic testimony as an attached MSWord document or .pdf file with the name of the regulation in the subject line. All submissions must include the sender’s full name and address. All written testimony, whether submitted via the </w:t>
      </w:r>
      <w:r w:rsidRPr="00E360E5">
        <w:rPr>
          <w:color w:val="000000"/>
          <w:sz w:val="27"/>
          <w:szCs w:val="27"/>
        </w:rPr>
        <w:lastRenderedPageBreak/>
        <w:t>Postal Service or electronically, must be received by 12:00 p.m. on November 8, 2021.</w:t>
      </w:r>
    </w:p>
    <w:p w14:paraId="3F9E7BBA" w14:textId="5DFE1C60" w:rsidR="00E360E5" w:rsidRPr="00E360E5" w:rsidRDefault="00E360E5" w:rsidP="00E360E5">
      <w:pPr>
        <w:spacing w:before="100" w:beforeAutospacing="1" w:after="100" w:afterAutospacing="1"/>
        <w:rPr>
          <w:color w:val="000000"/>
          <w:sz w:val="27"/>
          <w:szCs w:val="27"/>
        </w:rPr>
      </w:pPr>
      <w:r w:rsidRPr="00E360E5">
        <w:rPr>
          <w:color w:val="000000"/>
          <w:sz w:val="27"/>
          <w:szCs w:val="27"/>
        </w:rPr>
        <w:t xml:space="preserve">Reasonable accommodations for people with disabilities are available upon request. Please include a description of the accommodation you will need, including as much detail as you can. Also include a way we can contact you if we need more information. Please allow 72 hours advance notice. Last minute requests will be </w:t>
      </w:r>
      <w:proofErr w:type="gramStart"/>
      <w:r w:rsidRPr="00E360E5">
        <w:rPr>
          <w:color w:val="000000"/>
          <w:sz w:val="27"/>
          <w:szCs w:val="27"/>
        </w:rPr>
        <w:t>accepted, but</w:t>
      </w:r>
      <w:proofErr w:type="gramEnd"/>
      <w:r w:rsidRPr="00E360E5">
        <w:rPr>
          <w:color w:val="000000"/>
          <w:sz w:val="27"/>
          <w:szCs w:val="27"/>
        </w:rPr>
        <w:t xml:space="preserve"> may not be possible to fill. To submit a request for a reasonable accommodation, please e-mail to </w:t>
      </w:r>
      <w:hyperlink r:id="rId14" w:history="1">
        <w:r w:rsidRPr="007C12E2">
          <w:rPr>
            <w:rStyle w:val="Hyperlink"/>
            <w:sz w:val="27"/>
            <w:szCs w:val="27"/>
          </w:rPr>
          <w:t>S</w:t>
        </w:r>
        <w:r w:rsidRPr="00E360E5">
          <w:rPr>
            <w:rStyle w:val="Hyperlink"/>
            <w:sz w:val="27"/>
            <w:szCs w:val="27"/>
          </w:rPr>
          <w:t>iobhan.</w:t>
        </w:r>
        <w:r w:rsidRPr="007C12E2">
          <w:rPr>
            <w:rStyle w:val="Hyperlink"/>
            <w:sz w:val="27"/>
            <w:szCs w:val="27"/>
          </w:rPr>
          <w:t>C</w:t>
        </w:r>
        <w:r w:rsidRPr="00E360E5">
          <w:rPr>
            <w:rStyle w:val="Hyperlink"/>
            <w:sz w:val="27"/>
            <w:szCs w:val="27"/>
          </w:rPr>
          <w:t>oyle@</w:t>
        </w:r>
        <w:r w:rsidRPr="007C12E2">
          <w:rPr>
            <w:rStyle w:val="Hyperlink"/>
            <w:sz w:val="27"/>
            <w:szCs w:val="27"/>
          </w:rPr>
          <w:t>mass.gov</w:t>
        </w:r>
      </w:hyperlink>
      <w:r>
        <w:rPr>
          <w:color w:val="000000"/>
          <w:sz w:val="27"/>
          <w:szCs w:val="27"/>
        </w:rPr>
        <w:t xml:space="preserve"> </w:t>
      </w:r>
      <w:r w:rsidRPr="00E360E5">
        <w:rPr>
          <w:color w:val="000000"/>
          <w:sz w:val="27"/>
          <w:szCs w:val="27"/>
        </w:rPr>
        <w:t>or call at (617) 222-7562.</w:t>
      </w:r>
    </w:p>
    <w:p w14:paraId="3DFD5647" w14:textId="77777777" w:rsidR="00E360E5" w:rsidRPr="00E360E5" w:rsidRDefault="00E360E5" w:rsidP="00E360E5">
      <w:pPr>
        <w:rPr>
          <w:rFonts w:ascii="Calibri" w:hAnsi="Calibri" w:cs="Arial"/>
          <w:sz w:val="22"/>
          <w:szCs w:val="20"/>
        </w:rPr>
      </w:pPr>
    </w:p>
    <w:p w14:paraId="0B75BFAA" w14:textId="77777777" w:rsidR="008A0ACA" w:rsidRPr="008A0ACA" w:rsidRDefault="008A0ACA" w:rsidP="008A0ACA">
      <w:pPr>
        <w:tabs>
          <w:tab w:val="left" w:pos="2760"/>
        </w:tabs>
      </w:pPr>
    </w:p>
    <w:sectPr w:rsidR="008A0ACA" w:rsidRPr="008A0ACA" w:rsidSect="001C7E16">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DC7D" w14:textId="77777777" w:rsidR="006512E2" w:rsidRDefault="006512E2" w:rsidP="00897F08">
      <w:r>
        <w:separator/>
      </w:r>
    </w:p>
  </w:endnote>
  <w:endnote w:type="continuationSeparator" w:id="0">
    <w:p w14:paraId="22CB2BF2" w14:textId="77777777" w:rsidR="006512E2" w:rsidRDefault="006512E2"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434842"/>
      <w:docPartObj>
        <w:docPartGallery w:val="Page Numbers (Bottom of Page)"/>
        <w:docPartUnique/>
      </w:docPartObj>
    </w:sdtPr>
    <w:sdtEndPr>
      <w:rPr>
        <w:noProof/>
      </w:rPr>
    </w:sdtEndPr>
    <w:sdtContent>
      <w:p w14:paraId="0AED87C7" w14:textId="72BE5029" w:rsidR="001C7E16" w:rsidRDefault="001C7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1217A" w14:textId="77777777" w:rsidR="00897F08" w:rsidRDefault="00897F08" w:rsidP="00E52620">
    <w:pPr>
      <w:pStyle w:val="Footer"/>
      <w:tabs>
        <w:tab w:val="clear" w:pos="4680"/>
        <w:tab w:val="clear" w:pos="9360"/>
        <w:tab w:val="left" w:pos="9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746556"/>
      <w:docPartObj>
        <w:docPartGallery w:val="Page Numbers (Bottom of Page)"/>
        <w:docPartUnique/>
      </w:docPartObj>
    </w:sdtPr>
    <w:sdtEndPr>
      <w:rPr>
        <w:noProof/>
      </w:rPr>
    </w:sdtEndPr>
    <w:sdtContent>
      <w:p w14:paraId="02A1E036" w14:textId="3C4D13F9" w:rsidR="001C7E16" w:rsidRDefault="001C7E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66794" w14:textId="77777777" w:rsidR="001C7E16" w:rsidRDefault="001C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4B6B" w14:textId="77777777" w:rsidR="006512E2" w:rsidRDefault="006512E2" w:rsidP="00897F08">
      <w:r>
        <w:separator/>
      </w:r>
    </w:p>
  </w:footnote>
  <w:footnote w:type="continuationSeparator" w:id="0">
    <w:p w14:paraId="15EC8E03" w14:textId="77777777" w:rsidR="006512E2" w:rsidRDefault="006512E2" w:rsidP="0089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940"/>
    <w:multiLevelType w:val="hybridMultilevel"/>
    <w:tmpl w:val="B156B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0940DD"/>
    <w:multiLevelType w:val="hybridMultilevel"/>
    <w:tmpl w:val="FF5C0D88"/>
    <w:lvl w:ilvl="0" w:tplc="5BB4670C">
      <w:start w:val="1"/>
      <w:numFmt w:val="upperLetter"/>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D40B27"/>
    <w:multiLevelType w:val="hybridMultilevel"/>
    <w:tmpl w:val="F3D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2C91"/>
    <w:multiLevelType w:val="hybridMultilevel"/>
    <w:tmpl w:val="DFBA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775D3"/>
    <w:multiLevelType w:val="hybridMultilevel"/>
    <w:tmpl w:val="C614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0428DD"/>
    <w:multiLevelType w:val="hybridMultilevel"/>
    <w:tmpl w:val="A47A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1AA"/>
    <w:multiLevelType w:val="hybridMultilevel"/>
    <w:tmpl w:val="7C5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B7208"/>
    <w:multiLevelType w:val="hybridMultilevel"/>
    <w:tmpl w:val="E44E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6698C"/>
    <w:multiLevelType w:val="hybridMultilevel"/>
    <w:tmpl w:val="DDBCFBFE"/>
    <w:lvl w:ilvl="0" w:tplc="C42201A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B376C"/>
    <w:multiLevelType w:val="hybridMultilevel"/>
    <w:tmpl w:val="1B82B06E"/>
    <w:lvl w:ilvl="0" w:tplc="B090F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A133BB"/>
    <w:multiLevelType w:val="multilevel"/>
    <w:tmpl w:val="B0D46B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13E306A"/>
    <w:multiLevelType w:val="hybridMultilevel"/>
    <w:tmpl w:val="FD24FE78"/>
    <w:lvl w:ilvl="0" w:tplc="40FC80A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20FF7"/>
    <w:multiLevelType w:val="hybridMultilevel"/>
    <w:tmpl w:val="6A0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A03D9B"/>
    <w:multiLevelType w:val="hybridMultilevel"/>
    <w:tmpl w:val="B7DE57B4"/>
    <w:lvl w:ilvl="0" w:tplc="C42201A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A1744"/>
    <w:multiLevelType w:val="hybridMultilevel"/>
    <w:tmpl w:val="9B94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02DA7"/>
    <w:multiLevelType w:val="hybridMultilevel"/>
    <w:tmpl w:val="3904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5081D"/>
    <w:multiLevelType w:val="hybridMultilevel"/>
    <w:tmpl w:val="CF0A58A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2232641"/>
    <w:multiLevelType w:val="hybridMultilevel"/>
    <w:tmpl w:val="73142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64E06DB"/>
    <w:multiLevelType w:val="hybridMultilevel"/>
    <w:tmpl w:val="6046F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A2A41"/>
    <w:multiLevelType w:val="hybridMultilevel"/>
    <w:tmpl w:val="07C42F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67C87"/>
    <w:multiLevelType w:val="hybridMultilevel"/>
    <w:tmpl w:val="2C96CDD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476F26CC"/>
    <w:multiLevelType w:val="hybridMultilevel"/>
    <w:tmpl w:val="275E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6F52"/>
    <w:multiLevelType w:val="hybridMultilevel"/>
    <w:tmpl w:val="FDE24BB6"/>
    <w:lvl w:ilvl="0" w:tplc="C42201A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27076"/>
    <w:multiLevelType w:val="hybridMultilevel"/>
    <w:tmpl w:val="EA2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413"/>
    <w:multiLevelType w:val="multilevel"/>
    <w:tmpl w:val="9568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724CF"/>
    <w:multiLevelType w:val="hybridMultilevel"/>
    <w:tmpl w:val="1598ACC0"/>
    <w:lvl w:ilvl="0" w:tplc="CC52FF90">
      <w:start w:val="1"/>
      <w:numFmt w:val="bullet"/>
      <w:lvlText w:val=""/>
      <w:lvlJc w:val="left"/>
      <w:pPr>
        <w:ind w:left="720" w:hanging="360"/>
      </w:pPr>
      <w:rPr>
        <w:rFonts w:ascii="Symbol" w:hAnsi="Symbol" w:hint="default"/>
        <w:color w:val="00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5015F"/>
    <w:multiLevelType w:val="hybridMultilevel"/>
    <w:tmpl w:val="73FCE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4D79F8"/>
    <w:multiLevelType w:val="hybridMultilevel"/>
    <w:tmpl w:val="64D4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66D84"/>
    <w:multiLevelType w:val="multilevel"/>
    <w:tmpl w:val="79DC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74B7F"/>
    <w:multiLevelType w:val="hybridMultilevel"/>
    <w:tmpl w:val="1C5C539E"/>
    <w:lvl w:ilvl="0" w:tplc="2CF0384E">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26BA28B6" w:tentative="1">
      <w:start w:val="1"/>
      <w:numFmt w:val="bullet"/>
      <w:lvlText w:val="•"/>
      <w:lvlJc w:val="left"/>
      <w:pPr>
        <w:tabs>
          <w:tab w:val="num" w:pos="2160"/>
        </w:tabs>
        <w:ind w:left="2160" w:hanging="360"/>
      </w:pPr>
      <w:rPr>
        <w:rFonts w:ascii="Arial" w:hAnsi="Arial" w:hint="default"/>
      </w:rPr>
    </w:lvl>
    <w:lvl w:ilvl="3" w:tplc="54D2667C" w:tentative="1">
      <w:start w:val="1"/>
      <w:numFmt w:val="bullet"/>
      <w:lvlText w:val="•"/>
      <w:lvlJc w:val="left"/>
      <w:pPr>
        <w:tabs>
          <w:tab w:val="num" w:pos="2880"/>
        </w:tabs>
        <w:ind w:left="2880" w:hanging="360"/>
      </w:pPr>
      <w:rPr>
        <w:rFonts w:ascii="Arial" w:hAnsi="Arial" w:hint="default"/>
      </w:rPr>
    </w:lvl>
    <w:lvl w:ilvl="4" w:tplc="FD60D736" w:tentative="1">
      <w:start w:val="1"/>
      <w:numFmt w:val="bullet"/>
      <w:lvlText w:val="•"/>
      <w:lvlJc w:val="left"/>
      <w:pPr>
        <w:tabs>
          <w:tab w:val="num" w:pos="3600"/>
        </w:tabs>
        <w:ind w:left="3600" w:hanging="360"/>
      </w:pPr>
      <w:rPr>
        <w:rFonts w:ascii="Arial" w:hAnsi="Arial" w:hint="default"/>
      </w:rPr>
    </w:lvl>
    <w:lvl w:ilvl="5" w:tplc="BF6ACC76" w:tentative="1">
      <w:start w:val="1"/>
      <w:numFmt w:val="bullet"/>
      <w:lvlText w:val="•"/>
      <w:lvlJc w:val="left"/>
      <w:pPr>
        <w:tabs>
          <w:tab w:val="num" w:pos="4320"/>
        </w:tabs>
        <w:ind w:left="4320" w:hanging="360"/>
      </w:pPr>
      <w:rPr>
        <w:rFonts w:ascii="Arial" w:hAnsi="Arial" w:hint="default"/>
      </w:rPr>
    </w:lvl>
    <w:lvl w:ilvl="6" w:tplc="47E0C794" w:tentative="1">
      <w:start w:val="1"/>
      <w:numFmt w:val="bullet"/>
      <w:lvlText w:val="•"/>
      <w:lvlJc w:val="left"/>
      <w:pPr>
        <w:tabs>
          <w:tab w:val="num" w:pos="5040"/>
        </w:tabs>
        <w:ind w:left="5040" w:hanging="360"/>
      </w:pPr>
      <w:rPr>
        <w:rFonts w:ascii="Arial" w:hAnsi="Arial" w:hint="default"/>
      </w:rPr>
    </w:lvl>
    <w:lvl w:ilvl="7" w:tplc="F4A86366" w:tentative="1">
      <w:start w:val="1"/>
      <w:numFmt w:val="bullet"/>
      <w:lvlText w:val="•"/>
      <w:lvlJc w:val="left"/>
      <w:pPr>
        <w:tabs>
          <w:tab w:val="num" w:pos="5760"/>
        </w:tabs>
        <w:ind w:left="5760" w:hanging="360"/>
      </w:pPr>
      <w:rPr>
        <w:rFonts w:ascii="Arial" w:hAnsi="Arial" w:hint="default"/>
      </w:rPr>
    </w:lvl>
    <w:lvl w:ilvl="8" w:tplc="A3E29E0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F84373"/>
    <w:multiLevelType w:val="hybridMultilevel"/>
    <w:tmpl w:val="ABF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A756E"/>
    <w:multiLevelType w:val="hybridMultilevel"/>
    <w:tmpl w:val="66646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634AD"/>
    <w:multiLevelType w:val="hybridMultilevel"/>
    <w:tmpl w:val="03A8A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45B1F"/>
    <w:multiLevelType w:val="hybridMultilevel"/>
    <w:tmpl w:val="3D961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84ADE"/>
    <w:multiLevelType w:val="hybridMultilevel"/>
    <w:tmpl w:val="F5A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53770"/>
    <w:multiLevelType w:val="hybridMultilevel"/>
    <w:tmpl w:val="1D9AEDA8"/>
    <w:lvl w:ilvl="0" w:tplc="0DFE3D40">
      <w:numFmt w:val="bullet"/>
      <w:lvlText w:val="•"/>
      <w:lvlJc w:val="left"/>
      <w:pPr>
        <w:ind w:left="1080" w:hanging="72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9"/>
  </w:num>
  <w:num w:numId="4">
    <w:abstractNumId w:val="4"/>
  </w:num>
  <w:num w:numId="5">
    <w:abstractNumId w:val="19"/>
  </w:num>
  <w:num w:numId="6">
    <w:abstractNumId w:val="35"/>
  </w:num>
  <w:num w:numId="7">
    <w:abstractNumId w:val="1"/>
  </w:num>
  <w:num w:numId="8">
    <w:abstractNumId w:val="28"/>
  </w:num>
  <w:num w:numId="9">
    <w:abstractNumId w:val="12"/>
  </w:num>
  <w:num w:numId="10">
    <w:abstractNumId w:val="33"/>
  </w:num>
  <w:num w:numId="11">
    <w:abstractNumId w:val="31"/>
  </w:num>
  <w:num w:numId="12">
    <w:abstractNumId w:val="29"/>
  </w:num>
  <w:num w:numId="13">
    <w:abstractNumId w:val="25"/>
  </w:num>
  <w:num w:numId="14">
    <w:abstractNumId w:val="7"/>
  </w:num>
  <w:num w:numId="15">
    <w:abstractNumId w:val="16"/>
  </w:num>
  <w:num w:numId="16">
    <w:abstractNumId w:val="14"/>
  </w:num>
  <w:num w:numId="17">
    <w:abstractNumId w:val="15"/>
  </w:num>
  <w:num w:numId="18">
    <w:abstractNumId w:val="10"/>
  </w:num>
  <w:num w:numId="19">
    <w:abstractNumId w:val="24"/>
  </w:num>
  <w:num w:numId="20">
    <w:abstractNumId w:val="20"/>
  </w:num>
  <w:num w:numId="21">
    <w:abstractNumId w:val="5"/>
  </w:num>
  <w:num w:numId="22">
    <w:abstractNumId w:val="6"/>
  </w:num>
  <w:num w:numId="23">
    <w:abstractNumId w:val="3"/>
  </w:num>
  <w:num w:numId="24">
    <w:abstractNumId w:val="18"/>
  </w:num>
  <w:num w:numId="25">
    <w:abstractNumId w:val="23"/>
  </w:num>
  <w:num w:numId="26">
    <w:abstractNumId w:val="26"/>
  </w:num>
  <w:num w:numId="27">
    <w:abstractNumId w:val="0"/>
  </w:num>
  <w:num w:numId="28">
    <w:abstractNumId w:val="34"/>
  </w:num>
  <w:num w:numId="29">
    <w:abstractNumId w:val="30"/>
  </w:num>
  <w:num w:numId="30">
    <w:abstractNumId w:val="32"/>
  </w:num>
  <w:num w:numId="31">
    <w:abstractNumId w:val="38"/>
  </w:num>
  <w:num w:numId="32">
    <w:abstractNumId w:val="22"/>
  </w:num>
  <w:num w:numId="33">
    <w:abstractNumId w:val="21"/>
  </w:num>
  <w:num w:numId="34">
    <w:abstractNumId w:val="3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7"/>
  </w:num>
  <w:num w:numId="38">
    <w:abstractNumId w:val="11"/>
  </w:num>
  <w:num w:numId="39">
    <w:abstractNumId w:val="13"/>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A"/>
    <w:rsid w:val="0002382C"/>
    <w:rsid w:val="000B6753"/>
    <w:rsid w:val="000D79C8"/>
    <w:rsid w:val="000E39A0"/>
    <w:rsid w:val="001511E3"/>
    <w:rsid w:val="0015388B"/>
    <w:rsid w:val="00187431"/>
    <w:rsid w:val="001C7E16"/>
    <w:rsid w:val="00214316"/>
    <w:rsid w:val="00242ECF"/>
    <w:rsid w:val="00281FEB"/>
    <w:rsid w:val="004F01E5"/>
    <w:rsid w:val="005D5CB9"/>
    <w:rsid w:val="00650E5A"/>
    <w:rsid w:val="006512E2"/>
    <w:rsid w:val="006868C4"/>
    <w:rsid w:val="00834B2A"/>
    <w:rsid w:val="0085583A"/>
    <w:rsid w:val="00866CC1"/>
    <w:rsid w:val="00897F08"/>
    <w:rsid w:val="008A0ACA"/>
    <w:rsid w:val="00901C59"/>
    <w:rsid w:val="00902ECE"/>
    <w:rsid w:val="009E73F0"/>
    <w:rsid w:val="00A26030"/>
    <w:rsid w:val="00A7755B"/>
    <w:rsid w:val="00AC2F4C"/>
    <w:rsid w:val="00C45319"/>
    <w:rsid w:val="00C71CA2"/>
    <w:rsid w:val="00D20248"/>
    <w:rsid w:val="00E360E5"/>
    <w:rsid w:val="00E52620"/>
    <w:rsid w:val="00EA00F7"/>
    <w:rsid w:val="00ED7C1C"/>
    <w:rsid w:val="00F9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4D74"/>
  <w15:docId w15:val="{95480932-BFAB-4455-A93B-E7C76050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paragraph" w:styleId="Heading8">
    <w:name w:val="heading 8"/>
    <w:basedOn w:val="Normal"/>
    <w:next w:val="Normal"/>
    <w:link w:val="Heading8Char"/>
    <w:semiHidden/>
    <w:unhideWhenUsed/>
    <w:qFormat/>
    <w:rsid w:val="00ED7C1C"/>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nhideWhenUsed/>
    <w:rsid w:val="00897F08"/>
    <w:pPr>
      <w:tabs>
        <w:tab w:val="center" w:pos="4680"/>
        <w:tab w:val="right" w:pos="9360"/>
      </w:tabs>
    </w:pPr>
  </w:style>
  <w:style w:type="character" w:customStyle="1" w:styleId="HeaderChar">
    <w:name w:val="Header Char"/>
    <w:basedOn w:val="DefaultParagraphFont"/>
    <w:link w:val="Header"/>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uiPriority w:val="99"/>
    <w:rsid w:val="00281FEB"/>
    <w:pPr>
      <w:ind w:firstLine="720"/>
    </w:pPr>
    <w:rPr>
      <w:szCs w:val="20"/>
    </w:rPr>
  </w:style>
  <w:style w:type="character" w:customStyle="1" w:styleId="BodyText2Char">
    <w:name w:val="Body Text 2 Char"/>
    <w:basedOn w:val="DefaultParagraphFont"/>
    <w:link w:val="BodyText2"/>
    <w:uiPriority w:val="99"/>
    <w:rsid w:val="00281FEB"/>
    <w:rPr>
      <w:rFonts w:ascii="Times New Roman" w:eastAsia="Times New Roman" w:hAnsi="Times New Roman" w:cs="Times New Roman"/>
      <w:sz w:val="24"/>
      <w:szCs w:val="20"/>
    </w:rPr>
  </w:style>
  <w:style w:type="character" w:styleId="Hyperlink">
    <w:name w:val="Hyperlink"/>
    <w:basedOn w:val="DefaultParagraphFont"/>
    <w:unhideWhenUsed/>
    <w:rsid w:val="00834B2A"/>
    <w:rPr>
      <w:color w:val="0000FF" w:themeColor="hyperlink"/>
      <w:u w:val="single"/>
    </w:rPr>
  </w:style>
  <w:style w:type="character" w:styleId="FollowedHyperlink">
    <w:name w:val="FollowedHyperlink"/>
    <w:basedOn w:val="DefaultParagraphFont"/>
    <w:unhideWhenUsed/>
    <w:rsid w:val="000E39A0"/>
    <w:rPr>
      <w:color w:val="800080" w:themeColor="followedHyperlink"/>
      <w:u w:val="single"/>
    </w:rPr>
  </w:style>
  <w:style w:type="paragraph" w:styleId="BodyText">
    <w:name w:val="Body Text"/>
    <w:basedOn w:val="Normal"/>
    <w:link w:val="BodyTextChar"/>
    <w:uiPriority w:val="1"/>
    <w:unhideWhenUsed/>
    <w:qFormat/>
    <w:rsid w:val="00ED7C1C"/>
    <w:pPr>
      <w:spacing w:after="120"/>
    </w:pPr>
  </w:style>
  <w:style w:type="character" w:customStyle="1" w:styleId="BodyTextChar">
    <w:name w:val="Body Text Char"/>
    <w:basedOn w:val="DefaultParagraphFont"/>
    <w:link w:val="BodyText"/>
    <w:uiPriority w:val="1"/>
    <w:rsid w:val="00ED7C1C"/>
    <w:rPr>
      <w:rFonts w:ascii="Times New Roman" w:eastAsia="Times New Roman" w:hAnsi="Times New Roman" w:cs="Times New Roman"/>
      <w:sz w:val="24"/>
      <w:szCs w:val="24"/>
    </w:rPr>
  </w:style>
  <w:style w:type="paragraph" w:customStyle="1" w:styleId="Heading81">
    <w:name w:val="Heading 81"/>
    <w:basedOn w:val="Normal"/>
    <w:next w:val="Normal"/>
    <w:semiHidden/>
    <w:unhideWhenUsed/>
    <w:qFormat/>
    <w:rsid w:val="00ED7C1C"/>
    <w:pPr>
      <w:keepNext/>
      <w:keepLines/>
      <w:spacing w:before="40"/>
      <w:outlineLvl w:val="7"/>
    </w:pPr>
    <w:rPr>
      <w:rFonts w:ascii="Calibri Light" w:hAnsi="Calibri Light"/>
      <w:color w:val="272727"/>
      <w:sz w:val="21"/>
      <w:szCs w:val="21"/>
    </w:rPr>
  </w:style>
  <w:style w:type="numbering" w:customStyle="1" w:styleId="NoList1">
    <w:name w:val="No List1"/>
    <w:next w:val="NoList"/>
    <w:uiPriority w:val="99"/>
    <w:semiHidden/>
    <w:unhideWhenUsed/>
    <w:rsid w:val="00ED7C1C"/>
  </w:style>
  <w:style w:type="paragraph" w:customStyle="1" w:styleId="ExecOffice">
    <w:name w:val="Exec Office"/>
    <w:basedOn w:val="Normal"/>
    <w:rsid w:val="00ED7C1C"/>
    <w:pPr>
      <w:framePr w:w="6927" w:hSpace="187" w:wrap="notBeside" w:vAnchor="text" w:hAnchor="page" w:x="3594" w:y="1"/>
      <w:jc w:val="center"/>
    </w:pPr>
    <w:rPr>
      <w:rFonts w:ascii="Arial" w:hAnsi="Arial"/>
      <w:sz w:val="28"/>
      <w:szCs w:val="20"/>
    </w:rPr>
  </w:style>
  <w:style w:type="paragraph" w:customStyle="1" w:styleId="Weld">
    <w:name w:val="Weld"/>
    <w:basedOn w:val="Normal"/>
    <w:rsid w:val="00ED7C1C"/>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ED7C1C"/>
    <w:pPr>
      <w:framePr w:hSpace="187" w:wrap="notBeside" w:vAnchor="text" w:hAnchor="page" w:x="546" w:y="141"/>
      <w:spacing w:after="120"/>
      <w:jc w:val="center"/>
    </w:pPr>
    <w:rPr>
      <w:rFonts w:ascii="Arial Rounded MT Bold" w:hAnsi="Arial Rounded MT Bold"/>
      <w:sz w:val="14"/>
      <w:szCs w:val="20"/>
    </w:rPr>
  </w:style>
  <w:style w:type="paragraph" w:styleId="BalloonText">
    <w:name w:val="Balloon Text"/>
    <w:basedOn w:val="Normal"/>
    <w:link w:val="BalloonTextChar"/>
    <w:rsid w:val="00ED7C1C"/>
    <w:rPr>
      <w:rFonts w:ascii="Tahoma" w:hAnsi="Tahoma" w:cs="Tahoma"/>
      <w:sz w:val="16"/>
      <w:szCs w:val="16"/>
    </w:rPr>
  </w:style>
  <w:style w:type="character" w:customStyle="1" w:styleId="BalloonTextChar">
    <w:name w:val="Balloon Text Char"/>
    <w:basedOn w:val="DefaultParagraphFont"/>
    <w:link w:val="BalloonText"/>
    <w:rsid w:val="00ED7C1C"/>
    <w:rPr>
      <w:rFonts w:ascii="Tahoma" w:eastAsia="Times New Roman" w:hAnsi="Tahoma" w:cs="Tahoma"/>
      <w:sz w:val="16"/>
      <w:szCs w:val="16"/>
    </w:rPr>
  </w:style>
  <w:style w:type="paragraph" w:styleId="NormalWeb">
    <w:name w:val="Normal (Web)"/>
    <w:basedOn w:val="Normal"/>
    <w:uiPriority w:val="99"/>
    <w:rsid w:val="00ED7C1C"/>
    <w:pPr>
      <w:spacing w:before="100" w:beforeAutospacing="1" w:after="100" w:afterAutospacing="1"/>
    </w:pPr>
    <w:rPr>
      <w:rFonts w:ascii="Arial Unicode MS" w:cs="Arial Unicode MS"/>
      <w:color w:val="000000"/>
    </w:rPr>
  </w:style>
  <w:style w:type="character" w:styleId="CommentReference">
    <w:name w:val="annotation reference"/>
    <w:rsid w:val="00ED7C1C"/>
    <w:rPr>
      <w:sz w:val="16"/>
      <w:szCs w:val="16"/>
    </w:rPr>
  </w:style>
  <w:style w:type="paragraph" w:styleId="CommentText">
    <w:name w:val="annotation text"/>
    <w:basedOn w:val="Normal"/>
    <w:link w:val="CommentTextChar"/>
    <w:rsid w:val="00ED7C1C"/>
    <w:rPr>
      <w:sz w:val="20"/>
      <w:szCs w:val="20"/>
    </w:rPr>
  </w:style>
  <w:style w:type="character" w:customStyle="1" w:styleId="CommentTextChar">
    <w:name w:val="Comment Text Char"/>
    <w:basedOn w:val="DefaultParagraphFont"/>
    <w:link w:val="CommentText"/>
    <w:rsid w:val="00ED7C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D7C1C"/>
    <w:rPr>
      <w:b/>
      <w:bCs/>
    </w:rPr>
  </w:style>
  <w:style w:type="character" w:customStyle="1" w:styleId="CommentSubjectChar">
    <w:name w:val="Comment Subject Char"/>
    <w:basedOn w:val="CommentTextChar"/>
    <w:link w:val="CommentSubject"/>
    <w:rsid w:val="00ED7C1C"/>
    <w:rPr>
      <w:rFonts w:ascii="Times New Roman" w:eastAsia="Times New Roman" w:hAnsi="Times New Roman" w:cs="Times New Roman"/>
      <w:b/>
      <w:bCs/>
      <w:sz w:val="20"/>
      <w:szCs w:val="20"/>
    </w:rPr>
  </w:style>
  <w:style w:type="character" w:customStyle="1" w:styleId="UnresolvedMention1">
    <w:name w:val="Unresolved Mention1"/>
    <w:uiPriority w:val="99"/>
    <w:semiHidden/>
    <w:unhideWhenUsed/>
    <w:rsid w:val="00ED7C1C"/>
    <w:rPr>
      <w:color w:val="808080"/>
      <w:shd w:val="clear" w:color="auto" w:fill="E6E6E6"/>
    </w:rPr>
  </w:style>
  <w:style w:type="paragraph" w:styleId="Revision">
    <w:name w:val="Revision"/>
    <w:hidden/>
    <w:uiPriority w:val="99"/>
    <w:semiHidden/>
    <w:rsid w:val="00ED7C1C"/>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rsid w:val="00ED7C1C"/>
    <w:rPr>
      <w:sz w:val="20"/>
      <w:szCs w:val="20"/>
    </w:rPr>
  </w:style>
  <w:style w:type="character" w:customStyle="1" w:styleId="FootnoteTextChar">
    <w:name w:val="Footnote Text Char"/>
    <w:basedOn w:val="DefaultParagraphFont"/>
    <w:link w:val="FootnoteText"/>
    <w:rsid w:val="00ED7C1C"/>
    <w:rPr>
      <w:rFonts w:ascii="Times New Roman" w:eastAsia="Times New Roman" w:hAnsi="Times New Roman" w:cs="Times New Roman"/>
      <w:sz w:val="20"/>
      <w:szCs w:val="20"/>
    </w:rPr>
  </w:style>
  <w:style w:type="character" w:styleId="FootnoteReference">
    <w:name w:val="footnote reference"/>
    <w:rsid w:val="00ED7C1C"/>
    <w:rPr>
      <w:vertAlign w:val="superscript"/>
    </w:rPr>
  </w:style>
  <w:style w:type="character" w:customStyle="1" w:styleId="UnresolvedMention2">
    <w:name w:val="Unresolved Mention2"/>
    <w:basedOn w:val="DefaultParagraphFont"/>
    <w:uiPriority w:val="99"/>
    <w:semiHidden/>
    <w:unhideWhenUsed/>
    <w:rsid w:val="00ED7C1C"/>
    <w:rPr>
      <w:color w:val="605E5C"/>
      <w:shd w:val="clear" w:color="auto" w:fill="E1DFDD"/>
    </w:rPr>
  </w:style>
  <w:style w:type="character" w:styleId="Strong">
    <w:name w:val="Strong"/>
    <w:basedOn w:val="DefaultParagraphFont"/>
    <w:uiPriority w:val="22"/>
    <w:qFormat/>
    <w:rsid w:val="00ED7C1C"/>
    <w:rPr>
      <w:b/>
      <w:bCs/>
    </w:rPr>
  </w:style>
  <w:style w:type="character" w:customStyle="1" w:styleId="UnresolvedMention3">
    <w:name w:val="Unresolved Mention3"/>
    <w:basedOn w:val="DefaultParagraphFont"/>
    <w:uiPriority w:val="99"/>
    <w:semiHidden/>
    <w:unhideWhenUsed/>
    <w:rsid w:val="00ED7C1C"/>
    <w:rPr>
      <w:color w:val="605E5C"/>
      <w:shd w:val="clear" w:color="auto" w:fill="E1DFDD"/>
    </w:rPr>
  </w:style>
  <w:style w:type="character" w:customStyle="1" w:styleId="xn-person">
    <w:name w:val="xn-person"/>
    <w:basedOn w:val="DefaultParagraphFont"/>
    <w:rsid w:val="00ED7C1C"/>
  </w:style>
  <w:style w:type="paragraph" w:customStyle="1" w:styleId="CM27">
    <w:name w:val="CM27"/>
    <w:basedOn w:val="Normal"/>
    <w:uiPriority w:val="99"/>
    <w:rsid w:val="00ED7C1C"/>
    <w:pPr>
      <w:autoSpaceDE w:val="0"/>
      <w:autoSpaceDN w:val="0"/>
    </w:pPr>
    <w:rPr>
      <w:rFonts w:eastAsia="Calibri"/>
    </w:rPr>
  </w:style>
  <w:style w:type="paragraph" w:customStyle="1" w:styleId="TableParagraph">
    <w:name w:val="Table Paragraph"/>
    <w:basedOn w:val="Normal"/>
    <w:uiPriority w:val="1"/>
    <w:qFormat/>
    <w:rsid w:val="00ED7C1C"/>
    <w:pPr>
      <w:widowControl w:val="0"/>
    </w:pPr>
    <w:rPr>
      <w:rFonts w:ascii="Calibri" w:eastAsia="Calibri" w:hAnsi="Calibri"/>
      <w:sz w:val="22"/>
      <w:szCs w:val="22"/>
    </w:rPr>
  </w:style>
  <w:style w:type="character" w:styleId="PlaceholderText">
    <w:name w:val="Placeholder Text"/>
    <w:basedOn w:val="DefaultParagraphFont"/>
    <w:uiPriority w:val="99"/>
    <w:semiHidden/>
    <w:rsid w:val="00ED7C1C"/>
    <w:rPr>
      <w:color w:val="808080"/>
    </w:rPr>
  </w:style>
  <w:style w:type="character" w:customStyle="1" w:styleId="Heading8Char">
    <w:name w:val="Heading 8 Char"/>
    <w:basedOn w:val="DefaultParagraphFont"/>
    <w:link w:val="Heading8"/>
    <w:semiHidden/>
    <w:rsid w:val="00ED7C1C"/>
    <w:rPr>
      <w:rFonts w:ascii="Calibri Light" w:eastAsia="Times New Roman" w:hAnsi="Calibri Light" w:cs="Times New Roman"/>
      <w:color w:val="272727"/>
      <w:sz w:val="21"/>
      <w:szCs w:val="21"/>
    </w:rPr>
  </w:style>
  <w:style w:type="table" w:styleId="TableGrid">
    <w:name w:val="Table Grid"/>
    <w:basedOn w:val="TableNormal"/>
    <w:uiPriority w:val="59"/>
    <w:rsid w:val="00ED7C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7C1C"/>
    <w:rPr>
      <w:i/>
      <w:iCs/>
    </w:rPr>
  </w:style>
  <w:style w:type="character" w:customStyle="1" w:styleId="ListParagraphChar">
    <w:name w:val="List Paragraph Char"/>
    <w:link w:val="ListParagraph"/>
    <w:uiPriority w:val="34"/>
    <w:rsid w:val="00ED7C1C"/>
    <w:rPr>
      <w:rFonts w:ascii="Times New Roman" w:hAnsi="Times New Roman"/>
      <w:sz w:val="24"/>
    </w:rPr>
  </w:style>
  <w:style w:type="paragraph" w:styleId="BlockText">
    <w:name w:val="Block Text"/>
    <w:basedOn w:val="Normal"/>
    <w:rsid w:val="00ED7C1C"/>
    <w:pPr>
      <w:widowControl w:val="0"/>
      <w:tabs>
        <w:tab w:val="left" w:pos="9000"/>
      </w:tabs>
      <w:spacing w:before="120"/>
      <w:ind w:left="180" w:right="360" w:hanging="180"/>
    </w:pPr>
    <w:rPr>
      <w:sz w:val="23"/>
      <w:szCs w:val="22"/>
    </w:rPr>
  </w:style>
  <w:style w:type="character" w:customStyle="1" w:styleId="UnresolvedMention4">
    <w:name w:val="Unresolved Mention4"/>
    <w:basedOn w:val="DefaultParagraphFont"/>
    <w:uiPriority w:val="99"/>
    <w:semiHidden/>
    <w:unhideWhenUsed/>
    <w:rsid w:val="00ED7C1C"/>
    <w:rPr>
      <w:color w:val="605E5C"/>
      <w:shd w:val="clear" w:color="auto" w:fill="E1DFDD"/>
    </w:rPr>
  </w:style>
  <w:style w:type="paragraph" w:customStyle="1" w:styleId="Default">
    <w:name w:val="Default"/>
    <w:rsid w:val="00ED7C1C"/>
    <w:pPr>
      <w:autoSpaceDE w:val="0"/>
      <w:autoSpaceDN w:val="0"/>
      <w:adjustRightInd w:val="0"/>
      <w:spacing w:after="0" w:line="240" w:lineRule="auto"/>
    </w:pPr>
    <w:rPr>
      <w:rFonts w:ascii="Times New Roman" w:eastAsia="Arial" w:hAnsi="Times New Roman" w:cs="Times New Roman"/>
      <w:color w:val="000000"/>
      <w:sz w:val="24"/>
      <w:szCs w:val="24"/>
    </w:rPr>
  </w:style>
  <w:style w:type="character" w:customStyle="1" w:styleId="Heading8Char1">
    <w:name w:val="Heading 8 Char1"/>
    <w:basedOn w:val="DefaultParagraphFont"/>
    <w:uiPriority w:val="9"/>
    <w:semiHidden/>
    <w:rsid w:val="00ED7C1C"/>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E3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obhan.Coyle@mas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u/kcDaTr4wn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8317742054?pwd=djc4ODRIL0M2L3g3QXozRzVrYU1kQT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elders" TargetMode="External"/><Relationship Id="rId4" Type="http://schemas.openxmlformats.org/officeDocument/2006/relationships/settings" Target="settings.xml"/><Relationship Id="rId9" Type="http://schemas.openxmlformats.org/officeDocument/2006/relationships/hyperlink" Target="http://www.mass.gov/elders" TargetMode="External"/><Relationship Id="rId14" Type="http://schemas.openxmlformats.org/officeDocument/2006/relationships/hyperlink" Target="mailto:Siobhan.Coyle@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43C7-7504-44EE-B833-D88D0945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Peele, Annette (ELD)</cp:lastModifiedBy>
  <cp:revision>2</cp:revision>
  <cp:lastPrinted>2019-12-20T15:41:00Z</cp:lastPrinted>
  <dcterms:created xsi:type="dcterms:W3CDTF">2021-10-13T15:52:00Z</dcterms:created>
  <dcterms:modified xsi:type="dcterms:W3CDTF">2021-10-13T15:52:00Z</dcterms:modified>
</cp:coreProperties>
</file>