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F028" w14:textId="77777777" w:rsidR="00FB0A8C" w:rsidRDefault="00FB0A8C">
      <w:pPr>
        <w:pStyle w:val="Heading"/>
      </w:pPr>
      <w:bookmarkStart w:id="0" w:name="_GoBack"/>
      <w:bookmarkEnd w:id="0"/>
    </w:p>
    <w:p w14:paraId="4560FEC8" w14:textId="77777777" w:rsidR="00FB0A8C" w:rsidRDefault="00F75DD9">
      <w:pPr>
        <w:pStyle w:val="BodyA"/>
        <w:jc w:val="center"/>
        <w:rPr>
          <w:rFonts w:ascii="Times New Roman" w:eastAsia="Times New Roman" w:hAnsi="Times New Roman" w:cs="Times New Roman"/>
          <w:b/>
          <w:bCs/>
        </w:rPr>
      </w:pPr>
      <w:r>
        <w:rPr>
          <w:rFonts w:ascii="Times New Roman" w:hAnsi="Times New Roman"/>
          <w:b/>
          <w:bCs/>
        </w:rPr>
        <w:t>NOTICE OF PROPOSED AGENCY ACTION</w:t>
      </w:r>
    </w:p>
    <w:p w14:paraId="351B06BD" w14:textId="77777777" w:rsidR="00FB0A8C" w:rsidRDefault="00FB0A8C">
      <w:pPr>
        <w:pStyle w:val="BodyA"/>
        <w:rPr>
          <w:rFonts w:ascii="Times New Roman" w:eastAsia="Times New Roman" w:hAnsi="Times New Roman" w:cs="Times New Roman"/>
          <w:b/>
          <w:bCs/>
        </w:rPr>
      </w:pPr>
    </w:p>
    <w:p w14:paraId="68DE5075" w14:textId="19BFCA37" w:rsidR="00FB0A8C" w:rsidRDefault="00F75DD9">
      <w:pPr>
        <w:pStyle w:val="BodyA"/>
        <w:rPr>
          <w:rFonts w:ascii="Times New Roman" w:eastAsia="Times New Roman" w:hAnsi="Times New Roman" w:cs="Times New Roman"/>
        </w:rPr>
      </w:pPr>
      <w:r>
        <w:rPr>
          <w:rFonts w:ascii="Times New Roman" w:hAnsi="Times New Roman"/>
          <w:b/>
          <w:bCs/>
        </w:rPr>
        <w:t xml:space="preserve">SUBJECT: </w:t>
      </w:r>
      <w:proofErr w:type="spellStart"/>
      <w:r>
        <w:rPr>
          <w:rFonts w:ascii="Times New Roman" w:hAnsi="Times New Roman"/>
          <w:shd w:val="clear" w:color="auto" w:fill="FFFFFF"/>
        </w:rPr>
        <w:t>MassHealth</w:t>
      </w:r>
      <w:proofErr w:type="spellEnd"/>
      <w:r>
        <w:rPr>
          <w:rFonts w:ascii="Times New Roman" w:hAnsi="Times New Roman"/>
          <w:shd w:val="clear" w:color="auto" w:fill="FFFFFF"/>
        </w:rPr>
        <w:t>: Amended Payment for Privately Owned Psychiatric Hospital Services effective </w:t>
      </w:r>
      <w:r w:rsidR="007E08C4">
        <w:rPr>
          <w:rFonts w:ascii="Times New Roman" w:hAnsi="Times New Roman"/>
          <w:shd w:val="clear" w:color="auto" w:fill="FFFFFF"/>
        </w:rPr>
        <w:t>January 22</w:t>
      </w:r>
      <w:r>
        <w:rPr>
          <w:rFonts w:ascii="Times New Roman" w:hAnsi="Times New Roman"/>
          <w:shd w:val="clear" w:color="auto" w:fill="FFFFFF"/>
        </w:rPr>
        <w:t xml:space="preserve">, 2021 </w:t>
      </w:r>
    </w:p>
    <w:p w14:paraId="33C18381" w14:textId="77777777" w:rsidR="00FB0A8C" w:rsidRDefault="00FB0A8C">
      <w:pPr>
        <w:pStyle w:val="BodyA"/>
        <w:rPr>
          <w:rFonts w:ascii="Times New Roman" w:eastAsia="Times New Roman" w:hAnsi="Times New Roman" w:cs="Times New Roman"/>
        </w:rPr>
      </w:pPr>
    </w:p>
    <w:p w14:paraId="21DEAE07" w14:textId="77777777" w:rsidR="00FB0A8C" w:rsidRDefault="00F75DD9">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76C704ED" w14:textId="77777777" w:rsidR="00FB0A8C" w:rsidRDefault="00FB0A8C">
      <w:pPr>
        <w:pStyle w:val="BodyA"/>
        <w:rPr>
          <w:rFonts w:ascii="Times New Roman" w:eastAsia="Times New Roman" w:hAnsi="Times New Roman" w:cs="Times New Roman"/>
        </w:rPr>
      </w:pPr>
    </w:p>
    <w:p w14:paraId="4C14F5C1" w14:textId="77777777" w:rsidR="00FB0A8C" w:rsidRDefault="00F75DD9">
      <w:pPr>
        <w:pStyle w:val="BodyA"/>
        <w:rPr>
          <w:rFonts w:ascii="Times New Roman" w:eastAsia="Times New Roman" w:hAnsi="Times New Roman" w:cs="Times New Roman"/>
          <w:b/>
          <w:bCs/>
        </w:rPr>
      </w:pPr>
      <w:r>
        <w:rPr>
          <w:rFonts w:ascii="Times New Roman" w:hAnsi="Times New Roman"/>
          <w:b/>
          <w:bCs/>
        </w:rPr>
        <w:t>SUMMARY OF PROPOSED ACTION</w:t>
      </w:r>
    </w:p>
    <w:p w14:paraId="5B24B81D" w14:textId="77777777" w:rsidR="00FB0A8C" w:rsidRDefault="00FB0A8C">
      <w:pPr>
        <w:pStyle w:val="BodyA"/>
        <w:rPr>
          <w:rFonts w:ascii="Times New Roman" w:eastAsia="Times New Roman" w:hAnsi="Times New Roman" w:cs="Times New Roman"/>
          <w:b/>
          <w:bCs/>
        </w:rPr>
      </w:pPr>
    </w:p>
    <w:p w14:paraId="2AB829EC" w14:textId="6DBD6822" w:rsidR="00FB0A8C" w:rsidRDefault="00F75DD9">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 xml:space="preserve">are established by contract between the </w:t>
      </w:r>
      <w:proofErr w:type="spellStart"/>
      <w:r>
        <w:rPr>
          <w:rFonts w:ascii="Times New Roman" w:hAnsi="Times New Roman"/>
          <w:shd w:val="clear" w:color="auto" w:fill="FFFFFF"/>
        </w:rPr>
        <w:t>MassHealth</w:t>
      </w:r>
      <w:proofErr w:type="spellEnd"/>
      <w:r>
        <w:rPr>
          <w:rFonts w:ascii="Times New Roman" w:hAnsi="Times New Roman"/>
          <w:shd w:val="clear" w:color="auto" w:fill="FFFFFF"/>
        </w:rPr>
        <w:t xml:space="preserve"> Program and participating hospitals. This notice describes amended methods and standards for payment by contract, effective January </w:t>
      </w:r>
      <w:r w:rsidR="007E08C4">
        <w:rPr>
          <w:rFonts w:ascii="Times New Roman" w:hAnsi="Times New Roman"/>
          <w:shd w:val="clear" w:color="auto" w:fill="FFFFFF"/>
        </w:rPr>
        <w:t>22</w:t>
      </w:r>
      <w:r>
        <w:rPr>
          <w:rFonts w:ascii="Times New Roman" w:hAnsi="Times New Roman"/>
          <w:shd w:val="clear" w:color="auto" w:fill="FFFFFF"/>
        </w:rPr>
        <w:t xml:space="preserve">, 2021, between the Executive Office of Health and Human Services (EOHHS) and participating privately owned psychiatric hospitals licensed by the Department of Mental Health (DMH). The contract does not cover services provided to patients enrolled with the </w:t>
      </w:r>
      <w:proofErr w:type="spellStart"/>
      <w:r>
        <w:rPr>
          <w:rFonts w:ascii="Times New Roman" w:hAnsi="Times New Roman"/>
          <w:shd w:val="clear" w:color="auto" w:fill="FFFFFF"/>
        </w:rPr>
        <w:t>MassHealth</w:t>
      </w:r>
      <w:proofErr w:type="spellEnd"/>
      <w:r>
        <w:rPr>
          <w:rFonts w:ascii="Times New Roman" w:hAnsi="Times New Roman"/>
          <w:shd w:val="clear" w:color="auto" w:fill="FFFFFF"/>
        </w:rPr>
        <w:t xml:space="preserve"> Primary Care Clinician Plan’s behavioral health contractor, or with other </w:t>
      </w:r>
      <w:proofErr w:type="spellStart"/>
      <w:r>
        <w:rPr>
          <w:rFonts w:ascii="Times New Roman" w:hAnsi="Times New Roman"/>
          <w:shd w:val="clear" w:color="auto" w:fill="FFFFFF"/>
        </w:rPr>
        <w:t>MassHealth</w:t>
      </w:r>
      <w:proofErr w:type="spellEnd"/>
      <w:r>
        <w:rPr>
          <w:rFonts w:ascii="Times New Roman" w:hAnsi="Times New Roman"/>
          <w:shd w:val="clear" w:color="auto" w:fill="FFFFFF"/>
        </w:rPr>
        <w:t>-contracted managed care entities.</w:t>
      </w:r>
    </w:p>
    <w:p w14:paraId="762D0019" w14:textId="77777777" w:rsidR="00FB0A8C" w:rsidRDefault="00FB0A8C">
      <w:pPr>
        <w:pStyle w:val="BodyA"/>
        <w:rPr>
          <w:rFonts w:ascii="Times New Roman" w:eastAsia="Times New Roman" w:hAnsi="Times New Roman" w:cs="Times New Roman"/>
        </w:rPr>
      </w:pPr>
    </w:p>
    <w:p w14:paraId="3769B638" w14:textId="77777777" w:rsidR="00FB0A8C" w:rsidRDefault="00F75DD9">
      <w:pPr>
        <w:pStyle w:val="BodyA"/>
        <w:rPr>
          <w:rFonts w:ascii="Times New Roman" w:eastAsia="Times New Roman" w:hAnsi="Times New Roman" w:cs="Times New Roman"/>
          <w:b/>
          <w:bCs/>
        </w:rPr>
      </w:pPr>
      <w:r>
        <w:rPr>
          <w:rFonts w:ascii="Times New Roman" w:hAnsi="Times New Roman"/>
          <w:b/>
          <w:bCs/>
        </w:rPr>
        <w:t>DESCRIPTION OF PROPOSED AMENDED METHODS AND STANDARDS</w:t>
      </w:r>
    </w:p>
    <w:p w14:paraId="6D8054FD" w14:textId="77777777" w:rsidR="00FB0A8C" w:rsidRDefault="00FB0A8C">
      <w:pPr>
        <w:pStyle w:val="BodyA"/>
        <w:rPr>
          <w:rFonts w:ascii="Times New Roman" w:eastAsia="Times New Roman" w:hAnsi="Times New Roman" w:cs="Times New Roman"/>
          <w:b/>
          <w:bCs/>
        </w:rPr>
      </w:pPr>
    </w:p>
    <w:p w14:paraId="33D86CDF" w14:textId="198D8E1D" w:rsidR="00FB0A8C" w:rsidRDefault="00F75DD9">
      <w:pPr>
        <w:pStyle w:val="BodyA"/>
        <w:tabs>
          <w:tab w:val="left" w:pos="1440"/>
          <w:tab w:val="center" w:pos="4925"/>
        </w:tabs>
        <w:rPr>
          <w:rFonts w:ascii="Times New Roman" w:eastAsia="Times New Roman" w:hAnsi="Times New Roman" w:cs="Times New Roman"/>
        </w:rPr>
      </w:pPr>
      <w:proofErr w:type="spellStart"/>
      <w:r>
        <w:rPr>
          <w:rFonts w:ascii="Times New Roman" w:hAnsi="Times New Roman"/>
          <w:shd w:val="clear" w:color="auto" w:fill="FFFFFF"/>
        </w:rPr>
        <w:t>MassHealth</w:t>
      </w:r>
      <w:proofErr w:type="spellEnd"/>
      <w:r>
        <w:rPr>
          <w:rFonts w:ascii="Times New Roman" w:hAnsi="Times New Roman"/>
          <w:shd w:val="clear" w:color="auto" w:fill="FFFFFF"/>
        </w:rPr>
        <w:t xml:space="preserve"> proposes to pay privately owned psychiatric hospitals </w:t>
      </w:r>
      <w:proofErr w:type="gramStart"/>
      <w:r>
        <w:rPr>
          <w:rFonts w:ascii="Times New Roman" w:hAnsi="Times New Roman"/>
          <w:shd w:val="clear" w:color="auto" w:fill="FFFFFF"/>
        </w:rPr>
        <w:t xml:space="preserve">(1) </w:t>
      </w:r>
      <w:r>
        <w:rPr>
          <w:rFonts w:ascii="Times New Roman" w:hAnsi="Times New Roman"/>
        </w:rPr>
        <w:t>a hospital-specific supplemental inpatient per diem rate, and (2) a hospital-specific supplemental payment</w:t>
      </w:r>
      <w:proofErr w:type="gramEnd"/>
      <w:r>
        <w:rPr>
          <w:rFonts w:ascii="Times New Roman" w:hAnsi="Times New Roman"/>
        </w:rPr>
        <w:t xml:space="preserve"> for expanding licensed and operational inpatient capacity</w:t>
      </w:r>
      <w:r>
        <w:rPr>
          <w:rFonts w:ascii="Times New Roman" w:hAnsi="Times New Roman"/>
          <w:shd w:val="clear" w:color="auto" w:fill="FFFFFF"/>
        </w:rPr>
        <w:t xml:space="preserve">.  These payments and further described herein. </w:t>
      </w:r>
      <w:r>
        <w:rPr>
          <w:rFonts w:ascii="Times New Roman" w:hAnsi="Times New Roman"/>
        </w:rPr>
        <w:t>The proposed methods and standards described herein are projected to result in a 34.6% increase in annual aggregate expenditures in Rate Year 2021 (RY 2021). The actual change in aggregate expenditures is estimated to be $20,830,000.00; however, it may vary depending on actual utilization of services. Of the estimated increase in aggregate expenditures of $20,830,000.00, the supplemental inpatient per diem payment portion of the estimated increase is $6,150,000.00, and the supplemental payment for expanding licensed and operational IP Psych beds</w:t>
      </w:r>
      <w:r>
        <w:rPr>
          <w:rFonts w:ascii="Times New Roman" w:hAnsi="Times New Roman"/>
          <w:shd w:val="clear" w:color="auto" w:fill="FFFFFF"/>
        </w:rPr>
        <w:t xml:space="preserve"> is $14,680,000.00.</w:t>
      </w:r>
      <w:r>
        <w:rPr>
          <w:rFonts w:ascii="Times New Roman" w:hAnsi="Times New Roman"/>
        </w:rPr>
        <w:t xml:space="preserve"> </w:t>
      </w:r>
    </w:p>
    <w:p w14:paraId="10D56A60" w14:textId="77777777" w:rsidR="00FB0A8C" w:rsidRDefault="00FB0A8C">
      <w:pPr>
        <w:pStyle w:val="BodyA"/>
        <w:rPr>
          <w:rFonts w:ascii="Times New Roman" w:eastAsia="Times New Roman" w:hAnsi="Times New Roman" w:cs="Times New Roman"/>
        </w:rPr>
      </w:pPr>
    </w:p>
    <w:p w14:paraId="665EA3AA" w14:textId="77777777" w:rsidR="00FB0A8C" w:rsidRDefault="00F75DD9">
      <w:pPr>
        <w:pStyle w:val="BodyA"/>
        <w:rPr>
          <w:rFonts w:ascii="Times New Roman" w:eastAsia="Times New Roman" w:hAnsi="Times New Roman" w:cs="Times New Roman"/>
          <w:b/>
          <w:bCs/>
        </w:rPr>
      </w:pPr>
      <w:r>
        <w:rPr>
          <w:rFonts w:ascii="Times New Roman" w:hAnsi="Times New Roman"/>
          <w:b/>
          <w:bCs/>
        </w:rPr>
        <w:t>JUSTIFICATION</w:t>
      </w:r>
    </w:p>
    <w:p w14:paraId="57B992D6" w14:textId="77777777" w:rsidR="00FB0A8C" w:rsidRDefault="00FB0A8C">
      <w:pPr>
        <w:pStyle w:val="Normal1"/>
        <w:shd w:val="clear" w:color="auto" w:fill="FFFFFF"/>
        <w:spacing w:before="0" w:after="0"/>
        <w:rPr>
          <w:sz w:val="22"/>
          <w:szCs w:val="22"/>
        </w:rPr>
      </w:pPr>
    </w:p>
    <w:p w14:paraId="05431308" w14:textId="77777777" w:rsidR="00FB0A8C" w:rsidRDefault="00F75DD9">
      <w:pPr>
        <w:pStyle w:val="Normal1"/>
        <w:shd w:val="clear" w:color="auto" w:fill="FFFFFF"/>
        <w:spacing w:before="0" w:after="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r>
        <w:rPr>
          <w:sz w:val="22"/>
          <w:szCs w:val="22"/>
          <w:shd w:val="clear" w:color="auto" w:fill="FFFFFF"/>
        </w:rPr>
        <w:t xml:space="preserve">  </w:t>
      </w:r>
    </w:p>
    <w:p w14:paraId="793DD3F9" w14:textId="77777777" w:rsidR="00FB0A8C" w:rsidRDefault="00F75DD9">
      <w:pPr>
        <w:pStyle w:val="Normal1"/>
        <w:shd w:val="clear" w:color="auto" w:fill="FFFFFF"/>
        <w:spacing w:before="0" w:after="0"/>
        <w:rPr>
          <w:rFonts w:ascii="Arial" w:eastAsia="Arial" w:hAnsi="Arial" w:cs="Arial"/>
          <w:sz w:val="22"/>
          <w:szCs w:val="22"/>
        </w:rPr>
      </w:pPr>
      <w:r>
        <w:rPr>
          <w:rFonts w:ascii="Arial" w:hAnsi="Arial"/>
          <w:sz w:val="22"/>
          <w:szCs w:val="22"/>
        </w:rPr>
        <w:t> </w:t>
      </w:r>
    </w:p>
    <w:p w14:paraId="53F9EEE4" w14:textId="24317E08" w:rsidR="00FB0A8C" w:rsidRDefault="00F75DD9">
      <w:pPr>
        <w:pStyle w:val="BodyA"/>
        <w:rPr>
          <w:rFonts w:ascii="Times New Roman" w:eastAsia="Times New Roman" w:hAnsi="Times New Roman" w:cs="Times New Roman"/>
        </w:rPr>
      </w:pPr>
      <w:r>
        <w:rPr>
          <w:rFonts w:ascii="Times New Roman" w:hAnsi="Times New Roman"/>
        </w:rPr>
        <w:t xml:space="preserve">Except as specified in this notice, the </w:t>
      </w:r>
      <w:proofErr w:type="spellStart"/>
      <w:r>
        <w:rPr>
          <w:rFonts w:ascii="Times New Roman" w:hAnsi="Times New Roman"/>
        </w:rPr>
        <w:t>MassHealth</w:t>
      </w:r>
      <w:proofErr w:type="spellEnd"/>
      <w:r>
        <w:rPr>
          <w:rFonts w:ascii="Times New Roman" w:hAnsi="Times New Roman"/>
        </w:rPr>
        <w:t xml:space="preserve"> privately owned psychiatric hospital payment methods for RY2021 are otherwise unchanged from those set forth in the Notice of Final Agency Action for RY21.  The Notice of Final Agency Action for RY21 is available under the heading “Psychiatric Hospital Rate Year 2021 Notices” page of the </w:t>
      </w:r>
      <w:proofErr w:type="spellStart"/>
      <w:r>
        <w:rPr>
          <w:rFonts w:ascii="Times New Roman" w:hAnsi="Times New Roman"/>
        </w:rPr>
        <w:t>MassHealth</w:t>
      </w:r>
      <w:proofErr w:type="spellEnd"/>
      <w:r>
        <w:rPr>
          <w:rFonts w:ascii="Times New Roman" w:hAnsi="Times New Roman"/>
        </w:rPr>
        <w:t xml:space="preserve"> website at</w:t>
      </w:r>
      <w:r>
        <w:rPr>
          <w:rFonts w:ascii="Times New Roman" w:hAnsi="Times New Roman"/>
          <w:b/>
          <w:bCs/>
        </w:rPr>
        <w:t xml:space="preserve"> </w:t>
      </w:r>
      <w:r>
        <w:rPr>
          <w:rFonts w:ascii="Times New Roman" w:hAnsi="Times New Roman"/>
        </w:rPr>
        <w:t xml:space="preserve">https://www.mass.gov/lists/special-notices-for-psychiatric-hospitals. </w:t>
      </w:r>
    </w:p>
    <w:p w14:paraId="364E8F59" w14:textId="77777777" w:rsidR="00FB0A8C" w:rsidRDefault="00FB0A8C">
      <w:pPr>
        <w:pStyle w:val="Normal1"/>
        <w:shd w:val="clear" w:color="auto" w:fill="FFFFFF"/>
        <w:spacing w:before="0" w:after="0"/>
        <w:rPr>
          <w:rFonts w:ascii="Arial" w:eastAsia="Arial" w:hAnsi="Arial" w:cs="Arial"/>
          <w:sz w:val="22"/>
          <w:szCs w:val="22"/>
        </w:rPr>
      </w:pPr>
    </w:p>
    <w:p w14:paraId="7EDE2018" w14:textId="5300A4E4" w:rsidR="00FB0A8C" w:rsidRDefault="00F75DD9">
      <w:pPr>
        <w:pStyle w:val="Normal1"/>
        <w:shd w:val="clear" w:color="auto" w:fill="FFFFFF"/>
        <w:spacing w:before="0" w:after="0"/>
        <w:rPr>
          <w:rFonts w:ascii="Arial" w:eastAsia="Arial" w:hAnsi="Arial" w:cs="Arial"/>
          <w:sz w:val="22"/>
          <w:szCs w:val="22"/>
        </w:rPr>
      </w:pPr>
      <w:r>
        <w:rPr>
          <w:sz w:val="22"/>
          <w:szCs w:val="22"/>
        </w:rPr>
        <w:t>For further information, or to comment regarding the amended RY2021 payment method</w:t>
      </w:r>
      <w:r w:rsidR="00661BC0">
        <w:rPr>
          <w:sz w:val="22"/>
          <w:szCs w:val="22"/>
        </w:rPr>
        <w:t>s</w:t>
      </w:r>
      <w:r>
        <w:rPr>
          <w:sz w:val="22"/>
          <w:szCs w:val="22"/>
        </w:rPr>
        <w:t>, you may contact:</w:t>
      </w:r>
    </w:p>
    <w:p w14:paraId="2A8245F6" w14:textId="77777777" w:rsidR="00FB0A8C" w:rsidRDefault="00FB0A8C">
      <w:pPr>
        <w:pStyle w:val="BodyA"/>
        <w:rPr>
          <w:rFonts w:ascii="Times New Roman" w:eastAsia="Times New Roman" w:hAnsi="Times New Roman" w:cs="Times New Roman"/>
        </w:rPr>
      </w:pPr>
    </w:p>
    <w:p w14:paraId="62C2B0FA" w14:textId="77777777" w:rsidR="00FB0A8C" w:rsidRDefault="00F75DD9">
      <w:pPr>
        <w:pStyle w:val="BodyA"/>
        <w:rPr>
          <w:rFonts w:ascii="Times New Roman" w:eastAsia="Times New Roman" w:hAnsi="Times New Roman" w:cs="Times New Roman"/>
          <w:lang w:val="nl-NL"/>
        </w:rPr>
      </w:pPr>
      <w:r>
        <w:rPr>
          <w:rFonts w:ascii="Times New Roman" w:hAnsi="Times New Roman"/>
          <w:lang w:val="nl-NL"/>
        </w:rPr>
        <w:t>Muriel Freeman</w:t>
      </w:r>
    </w:p>
    <w:p w14:paraId="620C5304" w14:textId="77777777" w:rsidR="00FB0A8C" w:rsidRDefault="00F75DD9">
      <w:pPr>
        <w:pStyle w:val="BodyA"/>
        <w:rPr>
          <w:rFonts w:ascii="Times New Roman" w:eastAsia="Times New Roman" w:hAnsi="Times New Roman" w:cs="Times New Roman"/>
        </w:rPr>
      </w:pPr>
      <w:proofErr w:type="spellStart"/>
      <w:r>
        <w:rPr>
          <w:rFonts w:ascii="Times New Roman" w:hAnsi="Times New Roman"/>
        </w:rPr>
        <w:t>MassHealth</w:t>
      </w:r>
      <w:proofErr w:type="spellEnd"/>
      <w:r>
        <w:rPr>
          <w:rFonts w:ascii="Times New Roman" w:hAnsi="Times New Roman"/>
        </w:rPr>
        <w:t xml:space="preserve"> Office of Behavioral Health</w:t>
      </w:r>
    </w:p>
    <w:p w14:paraId="0DD9A563" w14:textId="77777777" w:rsidR="00FB0A8C" w:rsidRDefault="00F75DD9">
      <w:pPr>
        <w:pStyle w:val="BodyA"/>
        <w:rPr>
          <w:rFonts w:ascii="Times New Roman" w:eastAsia="Times New Roman" w:hAnsi="Times New Roman" w:cs="Times New Roman"/>
        </w:rPr>
      </w:pPr>
      <w:r>
        <w:rPr>
          <w:rFonts w:ascii="Times New Roman" w:hAnsi="Times New Roman"/>
        </w:rPr>
        <w:t xml:space="preserve">1 </w:t>
      </w:r>
      <w:proofErr w:type="spellStart"/>
      <w:r>
        <w:rPr>
          <w:rFonts w:ascii="Times New Roman" w:hAnsi="Times New Roman"/>
        </w:rPr>
        <w:t>Ashburton</w:t>
      </w:r>
      <w:proofErr w:type="spellEnd"/>
      <w:r>
        <w:rPr>
          <w:rFonts w:ascii="Times New Roman" w:hAnsi="Times New Roman"/>
        </w:rPr>
        <w:t xml:space="preserve"> Place, 11th floor</w:t>
      </w:r>
    </w:p>
    <w:p w14:paraId="71AA6DC6" w14:textId="77777777" w:rsidR="00FB0A8C" w:rsidRDefault="00F75DD9">
      <w:pPr>
        <w:pStyle w:val="BodyA"/>
        <w:rPr>
          <w:rFonts w:ascii="Times New Roman" w:eastAsia="Times New Roman" w:hAnsi="Times New Roman" w:cs="Times New Roman"/>
        </w:rPr>
      </w:pPr>
      <w:r>
        <w:rPr>
          <w:rFonts w:ascii="Times New Roman" w:hAnsi="Times New Roman"/>
        </w:rPr>
        <w:t>Boston, MA 02108</w:t>
      </w:r>
    </w:p>
    <w:p w14:paraId="32424894" w14:textId="77777777" w:rsidR="00FB0A8C" w:rsidRDefault="00F75DD9">
      <w:pPr>
        <w:pStyle w:val="BodyA"/>
        <w:rPr>
          <w:rFonts w:ascii="Times New Roman" w:eastAsia="Times New Roman" w:hAnsi="Times New Roman" w:cs="Times New Roman"/>
        </w:rPr>
      </w:pPr>
      <w:r>
        <w:rPr>
          <w:rFonts w:ascii="Times New Roman" w:hAnsi="Times New Roman"/>
        </w:rPr>
        <w:t>Or by email: Muriel.Freeman@mass.gov</w:t>
      </w:r>
    </w:p>
    <w:p w14:paraId="33E73527" w14:textId="77777777" w:rsidR="00FB0A8C" w:rsidRDefault="00FB0A8C">
      <w:pPr>
        <w:pStyle w:val="BodyA"/>
        <w:rPr>
          <w:rFonts w:ascii="Times New Roman" w:eastAsia="Times New Roman" w:hAnsi="Times New Roman" w:cs="Times New Roman"/>
        </w:rPr>
      </w:pPr>
    </w:p>
    <w:p w14:paraId="47EED569" w14:textId="77777777" w:rsidR="00FB0A8C" w:rsidRDefault="00F75DD9">
      <w:pPr>
        <w:pStyle w:val="BodyA"/>
        <w:rPr>
          <w:rFonts w:ascii="Times New Roman" w:eastAsia="Times New Roman" w:hAnsi="Times New Roman" w:cs="Times New Roman"/>
          <w:lang w:val="de-DE"/>
        </w:rPr>
      </w:pPr>
      <w:r>
        <w:rPr>
          <w:rFonts w:ascii="Times New Roman" w:hAnsi="Times New Roman"/>
          <w:lang w:val="de-DE"/>
        </w:rPr>
        <w:t>STATUTORY AUTHORITY:</w:t>
      </w:r>
    </w:p>
    <w:p w14:paraId="307DF87C" w14:textId="77777777" w:rsidR="00FB0A8C" w:rsidRDefault="00F75DD9">
      <w:pPr>
        <w:pStyle w:val="BodyA"/>
        <w:rPr>
          <w:rFonts w:ascii="Times New Roman" w:eastAsia="Times New Roman" w:hAnsi="Times New Roman" w:cs="Times New Roman"/>
        </w:rPr>
      </w:pPr>
      <w:r>
        <w:rPr>
          <w:rFonts w:ascii="Times New Roman" w:hAnsi="Times New Roman"/>
          <w:lang w:val="it-IT"/>
        </w:rPr>
        <w:t xml:space="preserve">M.G.L. c. 118E; 42 USC 1396 </w:t>
      </w:r>
      <w:r>
        <w:rPr>
          <w:rFonts w:ascii="Times New Roman" w:hAnsi="Times New Roman"/>
          <w:i/>
          <w:iCs/>
          <w:lang w:val="pt-PT"/>
        </w:rPr>
        <w:t>et seq</w:t>
      </w:r>
      <w:r>
        <w:rPr>
          <w:rFonts w:ascii="Times New Roman" w:hAnsi="Times New Roman"/>
        </w:rPr>
        <w:t>.</w:t>
      </w:r>
    </w:p>
    <w:p w14:paraId="6BB270A1" w14:textId="77777777" w:rsidR="00FB0A8C" w:rsidRDefault="00FB0A8C">
      <w:pPr>
        <w:pStyle w:val="BodyA"/>
        <w:rPr>
          <w:rFonts w:ascii="Times New Roman" w:eastAsia="Times New Roman" w:hAnsi="Times New Roman" w:cs="Times New Roman"/>
        </w:rPr>
      </w:pPr>
    </w:p>
    <w:p w14:paraId="3797CA8C" w14:textId="77777777" w:rsidR="00FB0A8C" w:rsidRDefault="00F75DD9">
      <w:pPr>
        <w:pStyle w:val="BodyA"/>
        <w:rPr>
          <w:rFonts w:ascii="Times New Roman" w:eastAsia="Times New Roman" w:hAnsi="Times New Roman" w:cs="Times New Roman"/>
        </w:rPr>
      </w:pPr>
      <w:r>
        <w:rPr>
          <w:rFonts w:ascii="Times New Roman" w:hAnsi="Times New Roman"/>
        </w:rPr>
        <w:t>Related Regulations:</w:t>
      </w:r>
    </w:p>
    <w:p w14:paraId="679E09AE" w14:textId="39B43FCE" w:rsidR="00FB0A8C" w:rsidRPr="00661BC0" w:rsidRDefault="00F75DD9" w:rsidP="00661BC0">
      <w:pPr>
        <w:pStyle w:val="BodyA"/>
        <w:rPr>
          <w:rFonts w:ascii="Times New Roman" w:eastAsia="Times New Roman" w:hAnsi="Times New Roman" w:cs="Times New Roman"/>
        </w:rPr>
      </w:pPr>
      <w:r>
        <w:rPr>
          <w:rFonts w:ascii="Times New Roman" w:hAnsi="Times New Roman"/>
        </w:rPr>
        <w:t xml:space="preserve">42 CFR </w:t>
      </w:r>
      <w:proofErr w:type="gramStart"/>
      <w:r>
        <w:rPr>
          <w:rFonts w:ascii="Times New Roman" w:hAnsi="Times New Roman"/>
        </w:rPr>
        <w:t>Part</w:t>
      </w:r>
      <w:proofErr w:type="gramEnd"/>
      <w:r>
        <w:rPr>
          <w:rFonts w:ascii="Times New Roman" w:hAnsi="Times New Roman"/>
        </w:rPr>
        <w:t xml:space="preserve"> 447</w:t>
      </w:r>
    </w:p>
    <w:p w14:paraId="34E65052" w14:textId="77777777" w:rsidR="00FB0A8C" w:rsidRDefault="00F75DD9">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EXECUTIVE OFFICE OF HEALTH AND HUMAN SERVICES</w:t>
      </w:r>
    </w:p>
    <w:p w14:paraId="02A43A27" w14:textId="77777777" w:rsidR="00FB0A8C" w:rsidRDefault="00F75DD9">
      <w:pPr>
        <w:pStyle w:val="BodyA"/>
        <w:tabs>
          <w:tab w:val="left" w:pos="1440"/>
          <w:tab w:val="center" w:pos="4925"/>
        </w:tabs>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PSYCHIATRIC HOSPITAL SERVICES</w:t>
      </w:r>
    </w:p>
    <w:p w14:paraId="71578DE8" w14:textId="77777777" w:rsidR="00FB0A8C" w:rsidRDefault="00F75DD9">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PROPOSED AMENDED METHODS AND STANDARDS</w:t>
      </w:r>
    </w:p>
    <w:p w14:paraId="46EBEFC6" w14:textId="5D62415B" w:rsidR="00FB0A8C" w:rsidRDefault="00F75DD9">
      <w:pPr>
        <w:pStyle w:val="BodyA"/>
        <w:tabs>
          <w:tab w:val="left" w:pos="1440"/>
          <w:tab w:val="center" w:pos="4925"/>
        </w:tabs>
        <w:jc w:val="center"/>
        <w:rPr>
          <w:rFonts w:ascii="Times New Roman" w:eastAsia="Times New Roman" w:hAnsi="Times New Roman" w:cs="Times New Roman"/>
          <w:sz w:val="24"/>
          <w:szCs w:val="24"/>
          <w:lang w:val="de-DE"/>
        </w:rPr>
      </w:pPr>
      <w:r>
        <w:rPr>
          <w:rFonts w:ascii="Times New Roman" w:hAnsi="Times New Roman"/>
          <w:b/>
          <w:bCs/>
          <w:sz w:val="24"/>
          <w:szCs w:val="24"/>
          <w:lang w:val="de-DE"/>
        </w:rPr>
        <w:t xml:space="preserve">FOR RATES EFFECTIVE </w:t>
      </w:r>
      <w:r w:rsidR="007E08C4">
        <w:rPr>
          <w:rFonts w:ascii="Times New Roman" w:hAnsi="Times New Roman"/>
          <w:b/>
          <w:bCs/>
          <w:sz w:val="24"/>
          <w:szCs w:val="24"/>
          <w:lang w:val="de-DE"/>
        </w:rPr>
        <w:t>January 22</w:t>
      </w:r>
      <w:r>
        <w:rPr>
          <w:rFonts w:ascii="Times New Roman" w:hAnsi="Times New Roman"/>
          <w:b/>
          <w:bCs/>
          <w:sz w:val="24"/>
          <w:szCs w:val="24"/>
          <w:lang w:val="de-DE"/>
        </w:rPr>
        <w:t>, 2021</w:t>
      </w:r>
    </w:p>
    <w:p w14:paraId="645A5E76"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79E6C568" w14:textId="455120B6" w:rsidR="00FB0A8C" w:rsidRDefault="00F75DD9">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shd w:val="clear" w:color="auto" w:fill="FFFFFF"/>
        </w:rPr>
        <w:t>The following sections describe the amended methods and standards to be utilized by the Executive Office of Health and Human Services (EOHHS) to establish rates of payment by contract, to be effective </w:t>
      </w:r>
      <w:r w:rsidR="00645E8B">
        <w:rPr>
          <w:rFonts w:ascii="Times New Roman" w:hAnsi="Times New Roman"/>
          <w:sz w:val="24"/>
          <w:szCs w:val="24"/>
          <w:shd w:val="clear" w:color="auto" w:fill="FFFFFF"/>
        </w:rPr>
        <w:t>January 22,</w:t>
      </w:r>
      <w:r>
        <w:rPr>
          <w:rFonts w:ascii="Times New Roman" w:hAnsi="Times New Roman"/>
          <w:sz w:val="24"/>
          <w:szCs w:val="24"/>
          <w:shd w:val="clear" w:color="auto" w:fill="FFFFFF"/>
        </w:rPr>
        <w:t xml:space="preserve"> 2021, to privately owned psychiatric hospitals licensed by DMH</w:t>
      </w:r>
      <w:r>
        <w:rPr>
          <w:rFonts w:ascii="Times New Roman" w:hAnsi="Times New Roman"/>
          <w:sz w:val="24"/>
          <w:szCs w:val="24"/>
        </w:rPr>
        <w:t>.</w:t>
      </w:r>
    </w:p>
    <w:p w14:paraId="2530203E"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4251AEEF" w14:textId="77777777" w:rsidR="00FB0A8C" w:rsidRDefault="00F75DD9">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AMENDED METHODS AND STANDARDS</w:t>
      </w:r>
    </w:p>
    <w:p w14:paraId="22DE8F91" w14:textId="77777777" w:rsidR="00FB0A8C" w:rsidRDefault="00FB0A8C">
      <w:pPr>
        <w:pStyle w:val="Normal1"/>
        <w:shd w:val="clear" w:color="auto" w:fill="FFFFFF"/>
        <w:spacing w:before="0" w:after="0"/>
      </w:pPr>
    </w:p>
    <w:p w14:paraId="4F367AA0" w14:textId="77777777" w:rsidR="00FB0A8C" w:rsidRDefault="00F75DD9">
      <w:pPr>
        <w:pStyle w:val="Normal1"/>
        <w:shd w:val="clear" w:color="auto" w:fill="FFFFFF"/>
        <w:spacing w:before="0" w:after="0"/>
      </w:pPr>
      <w:bookmarkStart w:id="1" w:name="_Hlk52914841"/>
      <w:r>
        <w:rPr>
          <w:b/>
          <w:bCs/>
        </w:rPr>
        <w:t xml:space="preserve">Supplemental Inpatient </w:t>
      </w:r>
      <w:proofErr w:type="gramStart"/>
      <w:r>
        <w:rPr>
          <w:b/>
          <w:bCs/>
        </w:rPr>
        <w:t>Per</w:t>
      </w:r>
      <w:proofErr w:type="gramEnd"/>
      <w:r>
        <w:rPr>
          <w:b/>
          <w:bCs/>
        </w:rPr>
        <w:t xml:space="preserve"> Diem Payment</w:t>
      </w:r>
    </w:p>
    <w:p w14:paraId="780B3ADE"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61DE4252" w14:textId="77777777" w:rsidR="00FB0A8C" w:rsidRDefault="00F75DD9">
      <w:pPr>
        <w:pStyle w:val="BodyA"/>
        <w:tabs>
          <w:tab w:val="left" w:pos="1440"/>
          <w:tab w:val="center" w:pos="4925"/>
        </w:tabs>
        <w:rPr>
          <w:sz w:val="24"/>
          <w:szCs w:val="24"/>
        </w:rPr>
      </w:pPr>
      <w:r>
        <w:rPr>
          <w:rFonts w:ascii="Times New Roman" w:hAnsi="Times New Roman"/>
          <w:sz w:val="24"/>
          <w:szCs w:val="24"/>
        </w:rPr>
        <w:t>Psychiatric hospitals may qualify for supplemental per diem payments. Supplemental payments will be determined using the following methodology:</w:t>
      </w:r>
    </w:p>
    <w:p w14:paraId="26A31E61"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5AD139DE"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Baseline. Baselines for psychiatric hospitals are calculated using each hospital’s CY2019 utilization data for qualifying bed-days. Baselines equal the average utilization for that hospital over a 6-month period, adjusted for seasonality and the COVID pandemic. Adult and pediatric baselines are set separately. </w:t>
      </w:r>
    </w:p>
    <w:p w14:paraId="27A5D031" w14:textId="77777777" w:rsidR="00FB0A8C" w:rsidRDefault="00FB0A8C">
      <w:pPr>
        <w:pStyle w:val="BodyA"/>
        <w:tabs>
          <w:tab w:val="left" w:pos="1440"/>
          <w:tab w:val="center" w:pos="4925"/>
        </w:tabs>
        <w:ind w:left="720"/>
        <w:rPr>
          <w:rFonts w:ascii="Times New Roman" w:eastAsia="Times New Roman" w:hAnsi="Times New Roman" w:cs="Times New Roman"/>
          <w:sz w:val="24"/>
          <w:szCs w:val="24"/>
        </w:rPr>
      </w:pPr>
    </w:p>
    <w:p w14:paraId="1F30B9C6"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Performance Period. There are two 6-month performance periods for psychiatric hospitals during RY21. Each 6-month performance period has a separate baseline calculation.</w:t>
      </w:r>
    </w:p>
    <w:p w14:paraId="2B53AFD5"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448D3C1F" w14:textId="1780536D"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Payment. Payment to psychiatric hospitals is made based on claims data for the two 6-month performance periods, and is proportional to the increase in volume of qualifying bed-days over the baseline. Payment will be a supplemental per diem rate for all </w:t>
      </w:r>
      <w:proofErr w:type="spellStart"/>
      <w:r>
        <w:rPr>
          <w:rFonts w:ascii="Times New Roman" w:hAnsi="Times New Roman"/>
          <w:sz w:val="24"/>
          <w:szCs w:val="24"/>
        </w:rPr>
        <w:t>MassHealth</w:t>
      </w:r>
      <w:proofErr w:type="spellEnd"/>
      <w:r>
        <w:rPr>
          <w:rFonts w:ascii="Times New Roman" w:hAnsi="Times New Roman"/>
          <w:sz w:val="24"/>
          <w:szCs w:val="24"/>
        </w:rPr>
        <w:t xml:space="preserve"> member bed-days billed above the baseline. On a case-by-case basis, partial payments are available to psychiatric hospitals that confirm increased bed-day volume, subject to reconciliation. The supplemental per diem rate will be $250 for adult bed-days and $330 for pediatric bed-days. </w:t>
      </w:r>
      <w:bookmarkEnd w:id="1"/>
    </w:p>
    <w:p w14:paraId="79483E82" w14:textId="77777777" w:rsidR="00FB0A8C" w:rsidRDefault="00FB0A8C">
      <w:pPr>
        <w:pStyle w:val="Normal1"/>
        <w:shd w:val="clear" w:color="auto" w:fill="FFFFFF"/>
        <w:spacing w:before="0" w:after="0"/>
      </w:pPr>
    </w:p>
    <w:p w14:paraId="63930BD8" w14:textId="77777777" w:rsidR="00FB0A8C" w:rsidRDefault="00F75DD9">
      <w:pPr>
        <w:pStyle w:val="Normal1"/>
        <w:shd w:val="clear" w:color="auto" w:fill="FFFFFF"/>
        <w:spacing w:before="0" w:after="0"/>
        <w:rPr>
          <w:b/>
          <w:bCs/>
          <w:shd w:val="clear" w:color="auto" w:fill="FFFFFF"/>
        </w:rPr>
      </w:pPr>
      <w:r>
        <w:rPr>
          <w:b/>
          <w:bCs/>
          <w:shd w:val="clear" w:color="auto" w:fill="FFFFFF"/>
        </w:rPr>
        <w:t>Behavioral Health Capacity Prospective Supplemental Payment</w:t>
      </w:r>
    </w:p>
    <w:p w14:paraId="1B3A38CF" w14:textId="77777777" w:rsidR="00FB0A8C" w:rsidRDefault="00FB0A8C">
      <w:pPr>
        <w:pStyle w:val="Normal1"/>
        <w:shd w:val="clear" w:color="auto" w:fill="FFFFFF"/>
        <w:spacing w:before="0" w:after="0"/>
        <w:rPr>
          <w:b/>
          <w:bCs/>
          <w:shd w:val="clear" w:color="auto" w:fill="FFFFFF"/>
        </w:rPr>
      </w:pPr>
    </w:p>
    <w:p w14:paraId="23A220C9" w14:textId="77777777" w:rsidR="00FB0A8C" w:rsidRDefault="00F75DD9">
      <w:pPr>
        <w:pStyle w:val="Normal1"/>
        <w:shd w:val="clear" w:color="auto" w:fill="FFFFFF"/>
        <w:spacing w:before="0" w:after="0"/>
        <w:rPr>
          <w:shd w:val="clear" w:color="auto" w:fill="FFFFFF"/>
        </w:rPr>
      </w:pPr>
      <w:r>
        <w:rPr>
          <w:shd w:val="clear" w:color="auto" w:fill="FFFFFF"/>
        </w:rPr>
        <w:t>Psychiatric hospitals may qualify for supplemental payments conditioned on increasing the number of available inpatient behavioral health bed capacity. These supplemental payments will be determined using the following methodology:</w:t>
      </w:r>
    </w:p>
    <w:p w14:paraId="1DD092B8"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65994C32" w14:textId="77777777" w:rsidR="00FB0A8C" w:rsidRDefault="00F75DD9">
      <w:pPr>
        <w:pStyle w:val="BodyA"/>
        <w:numPr>
          <w:ilvl w:val="0"/>
          <w:numId w:val="3"/>
        </w:numPr>
        <w:rPr>
          <w:rFonts w:ascii="Times New Roman" w:hAnsi="Times New Roman"/>
          <w:sz w:val="24"/>
          <w:szCs w:val="24"/>
        </w:rPr>
      </w:pPr>
      <w:r>
        <w:rPr>
          <w:rFonts w:ascii="Times New Roman" w:hAnsi="Times New Roman"/>
          <w:sz w:val="24"/>
          <w:szCs w:val="24"/>
        </w:rPr>
        <w:t>Baseline. Baselines for psychiatric hospitals are calculated using each hospital’s attested to number of operational inpatient behavioral health hospital capacity immediately available during a performance period.</w:t>
      </w:r>
    </w:p>
    <w:p w14:paraId="450D1293" w14:textId="77777777" w:rsidR="00FB0A8C" w:rsidRDefault="00FB0A8C">
      <w:pPr>
        <w:pStyle w:val="BodyA"/>
        <w:tabs>
          <w:tab w:val="left" w:pos="1440"/>
          <w:tab w:val="center" w:pos="4925"/>
        </w:tabs>
        <w:ind w:left="720"/>
        <w:rPr>
          <w:rFonts w:ascii="Times New Roman" w:eastAsia="Times New Roman" w:hAnsi="Times New Roman" w:cs="Times New Roman"/>
          <w:sz w:val="24"/>
          <w:szCs w:val="24"/>
        </w:rPr>
      </w:pPr>
    </w:p>
    <w:p w14:paraId="218E6746"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Performance Period. There are two 6-month performance periods for psychiatric hospitals during RY21. Each 6-month performance period has a separate baseline calculation. </w:t>
      </w:r>
    </w:p>
    <w:p w14:paraId="6F1CA20C"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38819A59" w14:textId="167A35B3"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Payment. Payment to psychiatric hospitals is made based on hospitals' commitments to increase licensed and operational inpatient behavioral health bed capacity, and is proportional to the number of increased operational inpatient behavioral beds over the baselines. The expanded capacity supplemental rate will be $100,000 per bed during the first performance </w:t>
      </w:r>
      <w:proofErr w:type="gramStart"/>
      <w:r>
        <w:rPr>
          <w:rFonts w:ascii="Times New Roman" w:hAnsi="Times New Roman"/>
          <w:sz w:val="24"/>
          <w:szCs w:val="24"/>
        </w:rPr>
        <w:t>period,</w:t>
      </w:r>
      <w:proofErr w:type="gramEnd"/>
      <w:r>
        <w:rPr>
          <w:rFonts w:ascii="Times New Roman" w:hAnsi="Times New Roman"/>
          <w:sz w:val="24"/>
          <w:szCs w:val="24"/>
        </w:rPr>
        <w:t xml:space="preserve"> and $80,000 per bed during the second performance period. </w:t>
      </w:r>
    </w:p>
    <w:sectPr w:rsidR="00FB0A8C">
      <w:footerReference w:type="default" r:id="rId8"/>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5A5C" w14:textId="77777777" w:rsidR="00473A60" w:rsidRDefault="00473A60">
      <w:r>
        <w:separator/>
      </w:r>
    </w:p>
  </w:endnote>
  <w:endnote w:type="continuationSeparator" w:id="0">
    <w:p w14:paraId="4AB784EB" w14:textId="77777777" w:rsidR="00473A60" w:rsidRDefault="0047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19359"/>
      <w:docPartObj>
        <w:docPartGallery w:val="Page Numbers (Bottom of Page)"/>
        <w:docPartUnique/>
      </w:docPartObj>
    </w:sdtPr>
    <w:sdtEndPr>
      <w:rPr>
        <w:noProof/>
      </w:rPr>
    </w:sdtEndPr>
    <w:sdtContent>
      <w:p w14:paraId="75828F6F" w14:textId="32AD11BA" w:rsidR="00661BC0" w:rsidRDefault="00661BC0">
        <w:pPr>
          <w:pStyle w:val="Footer"/>
          <w:jc w:val="center"/>
        </w:pPr>
        <w:r>
          <w:fldChar w:fldCharType="begin"/>
        </w:r>
        <w:r>
          <w:instrText xml:space="preserve"> PAGE   \* MERGEFORMAT </w:instrText>
        </w:r>
        <w:r>
          <w:fldChar w:fldCharType="separate"/>
        </w:r>
        <w:r w:rsidR="00A028FD">
          <w:rPr>
            <w:noProof/>
          </w:rPr>
          <w:t>1</w:t>
        </w:r>
        <w:r>
          <w:rPr>
            <w:noProof/>
          </w:rPr>
          <w:fldChar w:fldCharType="end"/>
        </w:r>
      </w:p>
    </w:sdtContent>
  </w:sdt>
  <w:p w14:paraId="6F7DC8C5" w14:textId="1DAC493E" w:rsidR="00FB0A8C" w:rsidRDefault="00FB0A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CCD04" w14:textId="77777777" w:rsidR="00473A60" w:rsidRDefault="00473A60">
      <w:r>
        <w:separator/>
      </w:r>
    </w:p>
  </w:footnote>
  <w:footnote w:type="continuationSeparator" w:id="0">
    <w:p w14:paraId="6360D967" w14:textId="77777777" w:rsidR="00473A60" w:rsidRDefault="00473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49A"/>
    <w:multiLevelType w:val="hybridMultilevel"/>
    <w:tmpl w:val="AF445040"/>
    <w:numStyleLink w:val="ImportedStyle1"/>
  </w:abstractNum>
  <w:abstractNum w:abstractNumId="1">
    <w:nsid w:val="180F1EF2"/>
    <w:multiLevelType w:val="hybridMultilevel"/>
    <w:tmpl w:val="AF445040"/>
    <w:styleLink w:val="ImportedStyle1"/>
    <w:lvl w:ilvl="0" w:tplc="0E30A3FA">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168D8D0">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9E06CF6">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DA8B6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D7217E2">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E2AC81E">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C44EF6">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A6EEB0">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2C0FD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8C"/>
    <w:rsid w:val="003D1B3C"/>
    <w:rsid w:val="00473A60"/>
    <w:rsid w:val="00645E8B"/>
    <w:rsid w:val="00661BC0"/>
    <w:rsid w:val="007E08C4"/>
    <w:rsid w:val="00927EB8"/>
    <w:rsid w:val="00A028FD"/>
    <w:rsid w:val="00F75DD9"/>
    <w:rsid w:val="00F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Wicker, Kevin (EHS)</dc:creator>
  <cp:lastModifiedBy>EHS</cp:lastModifiedBy>
  <cp:revision>2</cp:revision>
  <dcterms:created xsi:type="dcterms:W3CDTF">2020-12-24T15:53:00Z</dcterms:created>
  <dcterms:modified xsi:type="dcterms:W3CDTF">2020-12-24T15:53:00Z</dcterms:modified>
</cp:coreProperties>
</file>