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D1ADF6C" w14:textId="77777777" w:rsidR="00AA73F7" w:rsidRDefault="00AA73F7"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211A5AB5" w14:textId="77F1DE5D" w:rsidR="00201A9B"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w:t>
      </w:r>
      <w:r w:rsidR="00056AB2" w:rsidRPr="00263735">
        <w:rPr>
          <w:rFonts w:ascii="Arial" w:eastAsia="Times New Roman" w:hAnsi="Arial" w:cs="Arial"/>
          <w:sz w:val="24"/>
          <w:szCs w:val="20"/>
        </w:rPr>
        <w:t xml:space="preserve">Executive Office of Health and Human Services (EOHHS) will hold </w:t>
      </w:r>
      <w:r w:rsidR="001B7FE3" w:rsidRPr="00263735">
        <w:rPr>
          <w:rFonts w:ascii="Arial" w:eastAsia="Times New Roman" w:hAnsi="Arial" w:cs="Arial"/>
          <w:sz w:val="24"/>
          <w:szCs w:val="20"/>
        </w:rPr>
        <w:t xml:space="preserve">a </w:t>
      </w:r>
      <w:r w:rsidR="000B2BCA" w:rsidRPr="00263735">
        <w:rPr>
          <w:rFonts w:ascii="Arial" w:eastAsia="Times New Roman" w:hAnsi="Arial" w:cs="Arial"/>
          <w:sz w:val="24"/>
          <w:szCs w:val="20"/>
        </w:rPr>
        <w:t xml:space="preserve">remote </w:t>
      </w:r>
      <w:r w:rsidR="001B7FE3" w:rsidRPr="00263735">
        <w:rPr>
          <w:rFonts w:ascii="Arial" w:eastAsia="Times New Roman" w:hAnsi="Arial" w:cs="Arial"/>
          <w:sz w:val="24"/>
          <w:szCs w:val="20"/>
        </w:rPr>
        <w:t xml:space="preserve">public hearing on </w:t>
      </w:r>
      <w:r w:rsidR="00263735" w:rsidRPr="00263735">
        <w:rPr>
          <w:rFonts w:ascii="Arial" w:eastAsia="Times New Roman" w:hAnsi="Arial" w:cs="Arial"/>
          <w:sz w:val="24"/>
          <w:szCs w:val="20"/>
        </w:rPr>
        <w:t>October 9, 2024</w:t>
      </w:r>
      <w:r w:rsidR="001B7FE3" w:rsidRPr="00263735">
        <w:rPr>
          <w:rFonts w:ascii="Arial" w:eastAsia="Times New Roman" w:hAnsi="Arial" w:cs="Arial"/>
          <w:sz w:val="24"/>
          <w:szCs w:val="20"/>
        </w:rPr>
        <w:t xml:space="preserve">, at </w:t>
      </w:r>
      <w:r w:rsidR="00843A31">
        <w:rPr>
          <w:rFonts w:ascii="Arial" w:eastAsia="Times New Roman" w:hAnsi="Arial" w:cs="Arial"/>
          <w:sz w:val="24"/>
          <w:szCs w:val="20"/>
        </w:rPr>
        <w:t>1</w:t>
      </w:r>
      <w:r w:rsidR="008F2EA9">
        <w:rPr>
          <w:rFonts w:ascii="Arial" w:eastAsia="Times New Roman" w:hAnsi="Arial" w:cs="Arial"/>
          <w:sz w:val="24"/>
          <w:szCs w:val="20"/>
        </w:rPr>
        <w:t xml:space="preserve"> p.m.</w:t>
      </w:r>
      <w:r w:rsidR="00263735" w:rsidRPr="00263735">
        <w:rPr>
          <w:rFonts w:ascii="Arial" w:eastAsia="Times New Roman" w:hAnsi="Arial" w:cs="Arial"/>
          <w:sz w:val="24"/>
          <w:szCs w:val="20"/>
        </w:rPr>
        <w:t xml:space="preserve"> </w:t>
      </w:r>
      <w:r w:rsidR="001B7FE3" w:rsidRPr="00263735">
        <w:rPr>
          <w:rFonts w:ascii="Arial" w:eastAsia="Times New Roman" w:hAnsi="Arial" w:cs="Arial"/>
          <w:sz w:val="24"/>
          <w:szCs w:val="20"/>
        </w:rPr>
        <w:t xml:space="preserve">relative to the </w:t>
      </w:r>
      <w:r w:rsidR="00FF4E56" w:rsidRPr="00263735">
        <w:rPr>
          <w:rFonts w:ascii="Arial" w:eastAsia="Times New Roman" w:hAnsi="Arial" w:cs="Arial"/>
          <w:sz w:val="24"/>
          <w:szCs w:val="20"/>
        </w:rPr>
        <w:t xml:space="preserve">proposed </w:t>
      </w:r>
      <w:r w:rsidR="001B7FE3" w:rsidRPr="00263735">
        <w:rPr>
          <w:rFonts w:ascii="Arial" w:eastAsia="Times New Roman" w:hAnsi="Arial" w:cs="Arial"/>
          <w:sz w:val="24"/>
          <w:szCs w:val="20"/>
        </w:rPr>
        <w:t>adoption of</w:t>
      </w:r>
      <w:r w:rsidR="00C62204" w:rsidRPr="00263735">
        <w:rPr>
          <w:rFonts w:ascii="Arial" w:eastAsia="Times New Roman" w:hAnsi="Arial" w:cs="Arial"/>
          <w:sz w:val="24"/>
          <w:szCs w:val="20"/>
        </w:rPr>
        <w:t xml:space="preserve"> the following new rate regulation:</w:t>
      </w:r>
    </w:p>
    <w:p w14:paraId="7A9CE6A1" w14:textId="77777777" w:rsidR="00201A9B" w:rsidRPr="00A449FC" w:rsidRDefault="00201A9B" w:rsidP="00A449FC">
      <w:pPr>
        <w:tabs>
          <w:tab w:val="left" w:pos="-720"/>
        </w:tabs>
        <w:suppressAutoHyphens/>
        <w:spacing w:line="240" w:lineRule="auto"/>
        <w:rPr>
          <w:rFonts w:ascii="Arial" w:eastAsia="Times New Roman" w:hAnsi="Arial" w:cs="Arial"/>
          <w:sz w:val="24"/>
          <w:szCs w:val="20"/>
        </w:rPr>
      </w:pPr>
    </w:p>
    <w:p w14:paraId="5436FF07" w14:textId="01403233" w:rsidR="001B7FE3" w:rsidRPr="00C62204" w:rsidRDefault="001B7FE3" w:rsidP="009F42FE">
      <w:pPr>
        <w:tabs>
          <w:tab w:val="left" w:pos="-720"/>
        </w:tabs>
        <w:suppressAutoHyphens/>
        <w:spacing w:line="240" w:lineRule="auto"/>
        <w:ind w:left="360"/>
      </w:pPr>
      <w:r w:rsidRPr="009F42FE">
        <w:rPr>
          <w:rFonts w:ascii="Arial" w:eastAsia="Times New Roman" w:hAnsi="Arial" w:cs="Arial"/>
          <w:b/>
          <w:color w:val="000000" w:themeColor="text1"/>
          <w:sz w:val="24"/>
          <w:szCs w:val="20"/>
        </w:rPr>
        <w:t xml:space="preserve">101 CMR </w:t>
      </w:r>
      <w:r w:rsidR="009F0DC2" w:rsidRPr="009F42FE">
        <w:rPr>
          <w:rFonts w:ascii="Arial" w:eastAsia="Times New Roman" w:hAnsi="Arial" w:cs="Arial"/>
          <w:b/>
          <w:color w:val="000000" w:themeColor="text1"/>
          <w:sz w:val="24"/>
          <w:szCs w:val="20"/>
        </w:rPr>
        <w:t>321</w:t>
      </w:r>
      <w:r w:rsidRPr="009F42FE">
        <w:rPr>
          <w:rFonts w:ascii="Arial" w:eastAsia="Times New Roman" w:hAnsi="Arial" w:cs="Arial"/>
          <w:b/>
          <w:color w:val="000000" w:themeColor="text1"/>
          <w:sz w:val="24"/>
          <w:szCs w:val="20"/>
        </w:rPr>
        <w:t xml:space="preserve">.00: </w:t>
      </w:r>
      <w:r w:rsidR="007034C8" w:rsidRPr="009F42FE">
        <w:rPr>
          <w:rFonts w:ascii="Arial" w:eastAsia="Times New Roman" w:hAnsi="Arial" w:cs="Arial"/>
          <w:b/>
          <w:color w:val="000000" w:themeColor="text1"/>
          <w:sz w:val="24"/>
          <w:szCs w:val="20"/>
        </w:rPr>
        <w:t xml:space="preserve">Rates for </w:t>
      </w:r>
      <w:r w:rsidR="00A47415" w:rsidRPr="009F42FE">
        <w:rPr>
          <w:rFonts w:ascii="Arial" w:eastAsia="Times New Roman" w:hAnsi="Arial" w:cs="Arial"/>
          <w:b/>
          <w:color w:val="000000" w:themeColor="text1"/>
          <w:sz w:val="24"/>
          <w:szCs w:val="20"/>
        </w:rPr>
        <w:t>Homeless Medical Respite Services</w:t>
      </w:r>
    </w:p>
    <w:p w14:paraId="3041F1FC" w14:textId="77777777" w:rsidR="00F13577" w:rsidRPr="001B7FE3" w:rsidRDefault="00F13577" w:rsidP="001B7FE3">
      <w:pPr>
        <w:spacing w:line="240" w:lineRule="auto"/>
        <w:rPr>
          <w:rFonts w:ascii="Arial" w:eastAsia="Times New Roman" w:hAnsi="Arial" w:cs="Arial"/>
          <w:sz w:val="24"/>
          <w:szCs w:val="20"/>
        </w:rPr>
      </w:pPr>
    </w:p>
    <w:p w14:paraId="45ECB57C" w14:textId="2E2DD0CC" w:rsidR="00F114CF" w:rsidRPr="006A1555" w:rsidRDefault="00BE2584" w:rsidP="001B7FE3">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w:t>
      </w:r>
      <w:r w:rsidR="00201A9B">
        <w:rPr>
          <w:rFonts w:ascii="Arial" w:eastAsia="Times New Roman" w:hAnsi="Arial" w:cs="Arial"/>
          <w:sz w:val="24"/>
          <w:szCs w:val="20"/>
        </w:rPr>
        <w:t xml:space="preserve">new </w:t>
      </w:r>
      <w:r w:rsidRPr="000B417E">
        <w:rPr>
          <w:rFonts w:ascii="Arial" w:eastAsia="Times New Roman" w:hAnsi="Arial" w:cs="Arial"/>
          <w:sz w:val="24"/>
          <w:szCs w:val="20"/>
        </w:rPr>
        <w:t>regulation</w:t>
      </w:r>
      <w:r w:rsidR="00433441">
        <w:rPr>
          <w:rFonts w:ascii="Arial" w:eastAsia="Times New Roman" w:hAnsi="Arial" w:cs="Arial"/>
          <w:sz w:val="24"/>
          <w:szCs w:val="20"/>
        </w:rPr>
        <w:t xml:space="preserve"> is</w:t>
      </w:r>
      <w:r w:rsidR="007C73AA">
        <w:rPr>
          <w:rFonts w:ascii="Arial" w:eastAsia="Times New Roman" w:hAnsi="Arial" w:cs="Arial"/>
          <w:sz w:val="24"/>
          <w:szCs w:val="20"/>
        </w:rPr>
        <w:t xml:space="preserve"> </w:t>
      </w:r>
      <w:r>
        <w:rPr>
          <w:rFonts w:ascii="Arial" w:eastAsia="Times New Roman" w:hAnsi="Arial" w:cs="Arial"/>
          <w:sz w:val="24"/>
          <w:szCs w:val="20"/>
        </w:rPr>
        <w:t>effective for dates of service on or after</w:t>
      </w:r>
      <w:r w:rsidRPr="000B417E">
        <w:rPr>
          <w:rFonts w:ascii="Arial" w:eastAsia="Times New Roman" w:hAnsi="Arial" w:cs="Arial"/>
          <w:sz w:val="24"/>
          <w:szCs w:val="20"/>
        </w:rPr>
        <w:t xml:space="preserve"> </w:t>
      </w:r>
      <w:r w:rsidR="00C90EE1" w:rsidRPr="00A449FC">
        <w:rPr>
          <w:rFonts w:ascii="Arial" w:eastAsia="Times New Roman" w:hAnsi="Arial" w:cs="Arial"/>
          <w:sz w:val="24"/>
          <w:szCs w:val="20"/>
        </w:rPr>
        <w:t xml:space="preserve">January </w:t>
      </w:r>
      <w:r w:rsidR="00294959" w:rsidRPr="00A449FC">
        <w:rPr>
          <w:rFonts w:ascii="Arial" w:eastAsia="Times New Roman" w:hAnsi="Arial" w:cs="Arial"/>
          <w:sz w:val="24"/>
          <w:szCs w:val="20"/>
        </w:rPr>
        <w:t>3</w:t>
      </w:r>
      <w:r w:rsidR="00C90EE1" w:rsidRPr="00A449FC">
        <w:rPr>
          <w:rFonts w:ascii="Arial" w:eastAsia="Times New Roman" w:hAnsi="Arial" w:cs="Arial"/>
          <w:sz w:val="24"/>
          <w:szCs w:val="20"/>
        </w:rPr>
        <w:t>, 2025</w:t>
      </w:r>
      <w:r w:rsidRPr="001B7FE3">
        <w:rPr>
          <w:rFonts w:ascii="Arial" w:eastAsia="Times New Roman" w:hAnsi="Arial" w:cs="Arial"/>
          <w:sz w:val="24"/>
          <w:szCs w:val="20"/>
        </w:rPr>
        <w:t>.</w:t>
      </w:r>
    </w:p>
    <w:p w14:paraId="0C41AEA4" w14:textId="5B189FC4" w:rsidR="006A1555" w:rsidRPr="006A1555" w:rsidRDefault="006A1555" w:rsidP="006A1555">
      <w:pPr>
        <w:spacing w:line="240" w:lineRule="auto"/>
        <w:contextualSpacing/>
        <w:rPr>
          <w:rFonts w:ascii="Arial" w:eastAsia="Times New Roman" w:hAnsi="Arial" w:cs="Arial"/>
          <w:sz w:val="24"/>
          <w:szCs w:val="20"/>
        </w:rPr>
      </w:pPr>
    </w:p>
    <w:p w14:paraId="10F8F9B5" w14:textId="65B50FAE" w:rsidR="00F114CF" w:rsidRDefault="007C73AA" w:rsidP="006A1555">
      <w:pPr>
        <w:spacing w:line="240" w:lineRule="auto"/>
        <w:rPr>
          <w:rFonts w:ascii="Arial" w:eastAsia="Times New Roman" w:hAnsi="Arial" w:cs="Arial"/>
          <w:sz w:val="24"/>
          <w:szCs w:val="20"/>
        </w:rPr>
      </w:pPr>
      <w:r>
        <w:rPr>
          <w:rFonts w:ascii="Arial" w:eastAsia="Times New Roman" w:hAnsi="Arial" w:cs="Arial"/>
          <w:sz w:val="24"/>
          <w:szCs w:val="20"/>
        </w:rPr>
        <w:t xml:space="preserve">Through </w:t>
      </w:r>
      <w:r w:rsidR="00F114CF">
        <w:rPr>
          <w:rFonts w:ascii="Arial" w:eastAsia="Times New Roman" w:hAnsi="Arial" w:cs="Arial"/>
          <w:sz w:val="24"/>
          <w:szCs w:val="20"/>
        </w:rPr>
        <w:t xml:space="preserve">the proposed new rate regulation, </w:t>
      </w:r>
      <w:r>
        <w:rPr>
          <w:rFonts w:ascii="Arial" w:eastAsia="Times New Roman" w:hAnsi="Arial" w:cs="Arial"/>
          <w:sz w:val="24"/>
          <w:szCs w:val="20"/>
        </w:rPr>
        <w:t xml:space="preserve">101 CMR 321.00, </w:t>
      </w:r>
      <w:r w:rsidR="006A1555" w:rsidRPr="006A1555">
        <w:rPr>
          <w:rFonts w:ascii="Arial" w:eastAsia="Times New Roman" w:hAnsi="Arial" w:cs="Arial"/>
          <w:sz w:val="24"/>
          <w:szCs w:val="20"/>
        </w:rPr>
        <w:t xml:space="preserve">EOHHS proposes to establish per diem rates of $255.44 for </w:t>
      </w:r>
      <w:r>
        <w:rPr>
          <w:rFonts w:ascii="Arial" w:eastAsia="Times New Roman" w:hAnsi="Arial" w:cs="Arial"/>
          <w:sz w:val="24"/>
          <w:szCs w:val="20"/>
        </w:rPr>
        <w:t>homeless</w:t>
      </w:r>
      <w:r w:rsidRPr="006A1555">
        <w:rPr>
          <w:rFonts w:ascii="Arial" w:eastAsia="Times New Roman" w:hAnsi="Arial" w:cs="Arial"/>
          <w:sz w:val="24"/>
          <w:szCs w:val="20"/>
        </w:rPr>
        <w:t xml:space="preserve"> </w:t>
      </w:r>
      <w:r w:rsidR="006A1555" w:rsidRPr="006A1555">
        <w:rPr>
          <w:rFonts w:ascii="Arial" w:eastAsia="Times New Roman" w:hAnsi="Arial" w:cs="Arial"/>
          <w:sz w:val="24"/>
          <w:szCs w:val="20"/>
        </w:rPr>
        <w:t>medical respite services. The per diem rate of $255.44 was developed based on a model budget that included costs for direct care staff wages and fringe benefits, administrative staff wages and fringe benefits, and non-staff program costs such as member meals, staff training, supplies, and member transportation.</w:t>
      </w:r>
    </w:p>
    <w:p w14:paraId="7D4933A1" w14:textId="77777777" w:rsidR="00F114CF" w:rsidRDefault="00F114CF" w:rsidP="006A1555">
      <w:pPr>
        <w:spacing w:line="240" w:lineRule="auto"/>
        <w:rPr>
          <w:rFonts w:ascii="Arial" w:eastAsia="Times New Roman" w:hAnsi="Arial" w:cs="Arial"/>
          <w:sz w:val="24"/>
          <w:szCs w:val="20"/>
        </w:rPr>
      </w:pPr>
    </w:p>
    <w:p w14:paraId="2EBF176C" w14:textId="680CCA0F" w:rsidR="002F0C68" w:rsidRDefault="00993A41" w:rsidP="006A1555">
      <w:pPr>
        <w:spacing w:line="240" w:lineRule="auto"/>
        <w:rPr>
          <w:rFonts w:ascii="Arial" w:eastAsia="Times New Roman" w:hAnsi="Arial" w:cs="Arial"/>
          <w:sz w:val="24"/>
          <w:szCs w:val="20"/>
        </w:rPr>
      </w:pPr>
      <w:r w:rsidRPr="00993A41">
        <w:rPr>
          <w:rFonts w:ascii="Arial" w:eastAsia="Times New Roman" w:hAnsi="Arial" w:cs="Arial"/>
          <w:sz w:val="24"/>
          <w:szCs w:val="20"/>
        </w:rPr>
        <w:t xml:space="preserve">EOHHS is proposing the new </w:t>
      </w:r>
      <w:r w:rsidR="00F114CF">
        <w:rPr>
          <w:rFonts w:ascii="Arial" w:eastAsia="Times New Roman" w:hAnsi="Arial" w:cs="Arial"/>
          <w:sz w:val="24"/>
          <w:szCs w:val="20"/>
        </w:rPr>
        <w:t xml:space="preserve">rate </w:t>
      </w:r>
      <w:r w:rsidRPr="00993A41">
        <w:rPr>
          <w:rFonts w:ascii="Arial" w:eastAsia="Times New Roman" w:hAnsi="Arial" w:cs="Arial"/>
          <w:sz w:val="24"/>
          <w:szCs w:val="20"/>
        </w:rPr>
        <w:t>regulation, subject to federal approval, to ensure that payments are consistent with efficiency, economy, and quality of care and satisfy the requirements of M.G.L. 118E, sections 13C and 13D. The estimated aggregate annual spending is</w:t>
      </w:r>
      <w:r w:rsidR="004A5A45" w:rsidRPr="004A5A45">
        <w:rPr>
          <w:rFonts w:ascii="Arial" w:eastAsia="Times New Roman" w:hAnsi="Arial" w:cs="Arial"/>
          <w:sz w:val="24"/>
          <w:szCs w:val="20"/>
        </w:rPr>
        <w:t xml:space="preserve"> $443,000 in CY2025 and $676,000 annually thereafter beginning in CY2026.</w:t>
      </w:r>
      <w:r w:rsidRPr="00993A41">
        <w:rPr>
          <w:rFonts w:ascii="Arial" w:eastAsia="Times New Roman" w:hAnsi="Arial" w:cs="Arial"/>
          <w:sz w:val="24"/>
          <w:szCs w:val="20"/>
        </w:rPr>
        <w:t xml:space="preserve"> The actual annualized expenditures may vary depending on actual utilization of services. There is no fiscal impact on cities and towns.</w:t>
      </w:r>
    </w:p>
    <w:p w14:paraId="1CF24193" w14:textId="77777777" w:rsidR="00387A69" w:rsidRDefault="00387A69" w:rsidP="006A1555">
      <w:pPr>
        <w:spacing w:line="240" w:lineRule="auto"/>
        <w:rPr>
          <w:rFonts w:ascii="Arial" w:eastAsia="Times New Roman" w:hAnsi="Arial" w:cs="Arial"/>
          <w:sz w:val="24"/>
          <w:szCs w:val="20"/>
        </w:rPr>
      </w:pPr>
    </w:p>
    <w:p w14:paraId="3105D47C" w14:textId="0C5D86F8" w:rsidR="003C3E86" w:rsidRPr="00210734" w:rsidRDefault="003C3E86" w:rsidP="003C3E86">
      <w:pPr>
        <w:spacing w:line="240" w:lineRule="auto"/>
        <w:rPr>
          <w:rFonts w:ascii="Arial" w:eastAsia="Times New Roman" w:hAnsi="Arial" w:cs="Arial"/>
          <w:bCs/>
          <w:sz w:val="24"/>
          <w:szCs w:val="20"/>
        </w:rPr>
      </w:pPr>
      <w:r>
        <w:rPr>
          <w:rFonts w:ascii="Arial" w:eastAsia="Times New Roman" w:hAnsi="Arial" w:cs="Arial"/>
          <w:bCs/>
          <w:sz w:val="24"/>
          <w:szCs w:val="20"/>
        </w:rPr>
        <w:t xml:space="preserve">MassHealth will hold a separate hearing for the new </w:t>
      </w:r>
      <w:r w:rsidR="00387A69">
        <w:rPr>
          <w:rFonts w:ascii="Arial" w:eastAsia="Times New Roman" w:hAnsi="Arial" w:cs="Arial"/>
          <w:bCs/>
          <w:sz w:val="24"/>
          <w:szCs w:val="20"/>
        </w:rPr>
        <w:t>program</w:t>
      </w:r>
      <w:r>
        <w:rPr>
          <w:rFonts w:ascii="Arial" w:eastAsia="Times New Roman" w:hAnsi="Arial" w:cs="Arial"/>
          <w:bCs/>
          <w:sz w:val="24"/>
          <w:szCs w:val="20"/>
        </w:rPr>
        <w:t xml:space="preserve"> regulations, 1</w:t>
      </w:r>
      <w:r w:rsidR="00387A69">
        <w:rPr>
          <w:rFonts w:ascii="Arial" w:eastAsia="Times New Roman" w:hAnsi="Arial" w:cs="Arial"/>
          <w:bCs/>
          <w:sz w:val="24"/>
          <w:szCs w:val="20"/>
        </w:rPr>
        <w:t>30</w:t>
      </w:r>
      <w:r>
        <w:rPr>
          <w:rFonts w:ascii="Arial" w:eastAsia="Times New Roman" w:hAnsi="Arial" w:cs="Arial"/>
          <w:bCs/>
          <w:sz w:val="24"/>
          <w:szCs w:val="20"/>
        </w:rPr>
        <w:t xml:space="preserve"> CMR </w:t>
      </w:r>
      <w:r w:rsidR="00387A69">
        <w:rPr>
          <w:rFonts w:ascii="Arial" w:eastAsia="Times New Roman" w:hAnsi="Arial" w:cs="Arial"/>
          <w:bCs/>
          <w:sz w:val="24"/>
          <w:szCs w:val="20"/>
        </w:rPr>
        <w:t>458</w:t>
      </w:r>
      <w:r>
        <w:rPr>
          <w:rFonts w:ascii="Arial" w:eastAsia="Times New Roman" w:hAnsi="Arial" w:cs="Arial"/>
          <w:bCs/>
          <w:sz w:val="24"/>
          <w:szCs w:val="20"/>
        </w:rPr>
        <w:t>.00</w:t>
      </w:r>
      <w:r w:rsidR="00C13FB4">
        <w:rPr>
          <w:rFonts w:ascii="Arial" w:eastAsia="Times New Roman" w:hAnsi="Arial" w:cs="Arial"/>
          <w:bCs/>
          <w:sz w:val="24"/>
          <w:szCs w:val="20"/>
        </w:rPr>
        <w:t>0</w:t>
      </w:r>
      <w:r>
        <w:rPr>
          <w:rFonts w:ascii="Arial" w:eastAsia="Times New Roman" w:hAnsi="Arial" w:cs="Arial"/>
          <w:bCs/>
          <w:sz w:val="24"/>
          <w:szCs w:val="20"/>
        </w:rPr>
        <w:t xml:space="preserve">: </w:t>
      </w:r>
      <w:r w:rsidRPr="000279AF">
        <w:rPr>
          <w:rFonts w:ascii="Arial" w:eastAsia="Times New Roman" w:hAnsi="Arial" w:cs="Arial"/>
          <w:bCs/>
          <w:i/>
          <w:iCs/>
          <w:sz w:val="24"/>
          <w:szCs w:val="20"/>
        </w:rPr>
        <w:t>Homeless Medical Respite Services</w:t>
      </w:r>
      <w:r>
        <w:rPr>
          <w:rFonts w:ascii="Arial" w:eastAsia="Times New Roman" w:hAnsi="Arial" w:cs="Arial"/>
          <w:bCs/>
          <w:sz w:val="24"/>
          <w:szCs w:val="20"/>
        </w:rPr>
        <w:t xml:space="preserve"> and has issued a separate notice for such hearing.</w:t>
      </w:r>
    </w:p>
    <w:p w14:paraId="58C745E3" w14:textId="77777777" w:rsidR="00441D4C" w:rsidRDefault="00441D4C" w:rsidP="001B7FE3">
      <w:pPr>
        <w:tabs>
          <w:tab w:val="left" w:pos="-720"/>
        </w:tabs>
        <w:suppressAutoHyphens/>
        <w:spacing w:line="240" w:lineRule="auto"/>
        <w:rPr>
          <w:rFonts w:ascii="Arial" w:eastAsia="Calibri" w:hAnsi="Arial" w:cs="Arial"/>
          <w:color w:val="000000"/>
          <w:sz w:val="24"/>
          <w:szCs w:val="24"/>
        </w:rPr>
      </w:pPr>
    </w:p>
    <w:p w14:paraId="77070145" w14:textId="55FFFE2F"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6"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445729B0"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263735" w:rsidRPr="00263735">
        <w:rPr>
          <w:rFonts w:ascii="Arial" w:eastAsia="Times New Roman" w:hAnsi="Arial" w:cs="Arial"/>
          <w:sz w:val="24"/>
          <w:szCs w:val="24"/>
        </w:rPr>
        <w:t>October 9, 2024</w:t>
      </w:r>
      <w:r w:rsidR="001B7FE3" w:rsidRPr="001B7FE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 xml:space="preserve">EOHHS specifically invites </w:t>
      </w:r>
      <w:r w:rsidR="002E7575" w:rsidRPr="002E7575">
        <w:rPr>
          <w:rFonts w:ascii="Arial" w:eastAsia="Times New Roman" w:hAnsi="Arial" w:cs="Arial"/>
          <w:sz w:val="24"/>
          <w:szCs w:val="24"/>
        </w:rPr>
        <w:lastRenderedPageBreak/>
        <w:t>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E27842A"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4B8DB8E2" w14:textId="107C60DF" w:rsidR="001B7FE3" w:rsidRPr="001B7FE3" w:rsidRDefault="001B7FE3" w:rsidP="001B7FE3">
      <w:pPr>
        <w:spacing w:line="240" w:lineRule="auto"/>
        <w:rPr>
          <w:rFonts w:ascii="Arial" w:eastAsia="Times New Roman" w:hAnsi="Arial" w:cs="Arial"/>
          <w:bCs/>
          <w:sz w:val="24"/>
          <w:szCs w:val="20"/>
        </w:rPr>
      </w:pPr>
      <w:r w:rsidRPr="00AA73F7">
        <w:rPr>
          <w:rFonts w:ascii="Arial" w:eastAsia="Times New Roman" w:hAnsi="Arial" w:cs="Arial"/>
          <w:bCs/>
          <w:sz w:val="24"/>
          <w:szCs w:val="20"/>
        </w:rPr>
        <w:t>EOHHS</w:t>
      </w:r>
      <w:r w:rsidRPr="001B7FE3">
        <w:rPr>
          <w:rFonts w:ascii="Arial" w:eastAsia="Times New Roman" w:hAnsi="Arial" w:cs="Arial"/>
          <w:bCs/>
          <w:sz w:val="24"/>
          <w:szCs w:val="20"/>
        </w:rPr>
        <w:t xml:space="preserve"> may adopt a revised version of the proposed </w:t>
      </w:r>
      <w:r w:rsidR="001152AF">
        <w:rPr>
          <w:rFonts w:ascii="Arial" w:eastAsia="Times New Roman" w:hAnsi="Arial" w:cs="Arial"/>
          <w:bCs/>
          <w:sz w:val="24"/>
          <w:szCs w:val="20"/>
        </w:rPr>
        <w:t>regulation</w:t>
      </w:r>
      <w:r w:rsidR="00AA73F7">
        <w:rPr>
          <w:rFonts w:ascii="Arial" w:eastAsia="Times New Roman" w:hAnsi="Arial" w:cs="Arial"/>
          <w:bCs/>
          <w:sz w:val="24"/>
          <w:szCs w:val="20"/>
        </w:rPr>
        <w:t>s</w:t>
      </w:r>
      <w:r w:rsidR="00F114CF">
        <w:rPr>
          <w:rFonts w:ascii="Arial" w:eastAsia="Times New Roman" w:hAnsi="Arial" w:cs="Arial"/>
          <w:bCs/>
          <w:sz w:val="24"/>
          <w:szCs w:val="20"/>
        </w:rPr>
        <w:t>,</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9"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786D42C3" w:rsidR="00FE710C" w:rsidRPr="00263735" w:rsidRDefault="00263735" w:rsidP="001B7FE3">
      <w:pPr>
        <w:tabs>
          <w:tab w:val="right" w:pos="9360"/>
        </w:tabs>
        <w:suppressAutoHyphens/>
        <w:spacing w:line="260" w:lineRule="atLeast"/>
        <w:rPr>
          <w:rFonts w:ascii="Arial" w:eastAsia="Times New Roman" w:hAnsi="Arial" w:cs="Arial"/>
          <w:sz w:val="24"/>
          <w:szCs w:val="20"/>
        </w:rPr>
      </w:pPr>
      <w:r w:rsidRPr="00263735">
        <w:rPr>
          <w:rFonts w:ascii="Arial" w:eastAsia="Times New Roman" w:hAnsi="Arial" w:cs="Arial"/>
          <w:sz w:val="24"/>
          <w:szCs w:val="20"/>
        </w:rPr>
        <w:t>September 18, 2024</w:t>
      </w:r>
    </w:p>
    <w:sectPr w:rsidR="00FE710C" w:rsidRPr="00263735"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F4B46"/>
    <w:multiLevelType w:val="hybridMultilevel"/>
    <w:tmpl w:val="5002CD88"/>
    <w:lvl w:ilvl="0" w:tplc="5CD4B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A6CB8"/>
    <w:multiLevelType w:val="hybridMultilevel"/>
    <w:tmpl w:val="5D8E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0479BB"/>
    <w:multiLevelType w:val="hybridMultilevel"/>
    <w:tmpl w:val="81680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832131">
    <w:abstractNumId w:val="0"/>
  </w:num>
  <w:num w:numId="2" w16cid:durableId="735591759">
    <w:abstractNumId w:val="1"/>
  </w:num>
  <w:num w:numId="3" w16cid:durableId="397826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324B"/>
    <w:rsid w:val="00087853"/>
    <w:rsid w:val="00087AE5"/>
    <w:rsid w:val="000B2BCA"/>
    <w:rsid w:val="000C0750"/>
    <w:rsid w:val="000D3CA3"/>
    <w:rsid w:val="000F2753"/>
    <w:rsid w:val="00114C81"/>
    <w:rsid w:val="001152AF"/>
    <w:rsid w:val="001721DB"/>
    <w:rsid w:val="00177A60"/>
    <w:rsid w:val="001814E2"/>
    <w:rsid w:val="00194A45"/>
    <w:rsid w:val="001B521B"/>
    <w:rsid w:val="001B7FE3"/>
    <w:rsid w:val="001E2457"/>
    <w:rsid w:val="00200C5F"/>
    <w:rsid w:val="00201A9B"/>
    <w:rsid w:val="00207070"/>
    <w:rsid w:val="0021325E"/>
    <w:rsid w:val="00263735"/>
    <w:rsid w:val="00271191"/>
    <w:rsid w:val="002912DC"/>
    <w:rsid w:val="00291815"/>
    <w:rsid w:val="00294959"/>
    <w:rsid w:val="002A2967"/>
    <w:rsid w:val="002A6CE6"/>
    <w:rsid w:val="002E7575"/>
    <w:rsid w:val="002F0C68"/>
    <w:rsid w:val="003065AB"/>
    <w:rsid w:val="00322783"/>
    <w:rsid w:val="00323644"/>
    <w:rsid w:val="003645D4"/>
    <w:rsid w:val="00387A69"/>
    <w:rsid w:val="003C3E86"/>
    <w:rsid w:val="003D036A"/>
    <w:rsid w:val="003E5570"/>
    <w:rsid w:val="003E5D43"/>
    <w:rsid w:val="00433441"/>
    <w:rsid w:val="00441D4C"/>
    <w:rsid w:val="004A5A45"/>
    <w:rsid w:val="004D74D8"/>
    <w:rsid w:val="004E3A7B"/>
    <w:rsid w:val="004F78F1"/>
    <w:rsid w:val="00512867"/>
    <w:rsid w:val="005175AB"/>
    <w:rsid w:val="00594A6A"/>
    <w:rsid w:val="005C37A6"/>
    <w:rsid w:val="005C6420"/>
    <w:rsid w:val="005D5068"/>
    <w:rsid w:val="005F6C45"/>
    <w:rsid w:val="00611631"/>
    <w:rsid w:val="00631414"/>
    <w:rsid w:val="00637285"/>
    <w:rsid w:val="00667BCF"/>
    <w:rsid w:val="00672CA8"/>
    <w:rsid w:val="006838E9"/>
    <w:rsid w:val="006A1555"/>
    <w:rsid w:val="006D0B4E"/>
    <w:rsid w:val="006F15E1"/>
    <w:rsid w:val="006F26AF"/>
    <w:rsid w:val="007034C8"/>
    <w:rsid w:val="00716768"/>
    <w:rsid w:val="00721456"/>
    <w:rsid w:val="00765164"/>
    <w:rsid w:val="007764EF"/>
    <w:rsid w:val="007A5DB2"/>
    <w:rsid w:val="007C31C9"/>
    <w:rsid w:val="007C73AA"/>
    <w:rsid w:val="007D2F94"/>
    <w:rsid w:val="007D3646"/>
    <w:rsid w:val="007F0D2D"/>
    <w:rsid w:val="007F4487"/>
    <w:rsid w:val="008146B9"/>
    <w:rsid w:val="00843A31"/>
    <w:rsid w:val="008B1FFA"/>
    <w:rsid w:val="008D3459"/>
    <w:rsid w:val="008D3E10"/>
    <w:rsid w:val="008E6766"/>
    <w:rsid w:val="008F2EA9"/>
    <w:rsid w:val="0091235E"/>
    <w:rsid w:val="00914760"/>
    <w:rsid w:val="00926FDD"/>
    <w:rsid w:val="00942205"/>
    <w:rsid w:val="00954672"/>
    <w:rsid w:val="00977942"/>
    <w:rsid w:val="00991628"/>
    <w:rsid w:val="00993A41"/>
    <w:rsid w:val="009F0DC2"/>
    <w:rsid w:val="009F42FE"/>
    <w:rsid w:val="00A247B9"/>
    <w:rsid w:val="00A449FC"/>
    <w:rsid w:val="00A47415"/>
    <w:rsid w:val="00A72E8C"/>
    <w:rsid w:val="00AA12C1"/>
    <w:rsid w:val="00AA73F7"/>
    <w:rsid w:val="00AD3A5B"/>
    <w:rsid w:val="00AD5A43"/>
    <w:rsid w:val="00B43929"/>
    <w:rsid w:val="00B534D2"/>
    <w:rsid w:val="00B5487D"/>
    <w:rsid w:val="00B62F2C"/>
    <w:rsid w:val="00B85250"/>
    <w:rsid w:val="00BB0D90"/>
    <w:rsid w:val="00BC51F8"/>
    <w:rsid w:val="00BE2584"/>
    <w:rsid w:val="00C13FB4"/>
    <w:rsid w:val="00C359BF"/>
    <w:rsid w:val="00C372D7"/>
    <w:rsid w:val="00C42220"/>
    <w:rsid w:val="00C62204"/>
    <w:rsid w:val="00C815BC"/>
    <w:rsid w:val="00C90EE1"/>
    <w:rsid w:val="00CC1BE6"/>
    <w:rsid w:val="00CC6BEF"/>
    <w:rsid w:val="00D34449"/>
    <w:rsid w:val="00DA4363"/>
    <w:rsid w:val="00DA4A23"/>
    <w:rsid w:val="00DB3F36"/>
    <w:rsid w:val="00DB778E"/>
    <w:rsid w:val="00E06830"/>
    <w:rsid w:val="00E23EA1"/>
    <w:rsid w:val="00E4676E"/>
    <w:rsid w:val="00EB3120"/>
    <w:rsid w:val="00EB430E"/>
    <w:rsid w:val="00F114CF"/>
    <w:rsid w:val="00F13577"/>
    <w:rsid w:val="00F144FE"/>
    <w:rsid w:val="00F34171"/>
    <w:rsid w:val="00F541A5"/>
    <w:rsid w:val="00F85EC6"/>
    <w:rsid w:val="00FB39AC"/>
    <w:rsid w:val="00FC45B6"/>
    <w:rsid w:val="00FE710C"/>
    <w:rsid w:val="00FE752A"/>
    <w:rsid w:val="00FF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table" w:styleId="TableGrid">
    <w:name w:val="Table Grid"/>
    <w:basedOn w:val="TableNormal"/>
    <w:rsid w:val="006A1555"/>
    <w:pPr>
      <w:suppressAutoHyphens/>
      <w:spacing w:after="20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executive-office-of-health-and-human-services-public-hearings" TargetMode="External"/><Relationship Id="rId3" Type="http://schemas.openxmlformats.org/officeDocument/2006/relationships/styles" Target="styles.xml"/><Relationship Id="rId7" Type="http://schemas.openxmlformats.org/officeDocument/2006/relationships/hyperlink" Target="mailto:ehs-regulations@ma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1EFF1-20A7-4171-BC03-6C8BB25A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DeLeo, Dan (EHS)</cp:lastModifiedBy>
  <cp:revision>20</cp:revision>
  <cp:lastPrinted>2023-01-25T13:23:00Z</cp:lastPrinted>
  <dcterms:created xsi:type="dcterms:W3CDTF">2024-08-08T14:41:00Z</dcterms:created>
  <dcterms:modified xsi:type="dcterms:W3CDTF">2024-09-12T15:57:00Z</dcterms:modified>
</cp:coreProperties>
</file>