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512B7FA8"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6258C6" w:rsidRPr="00766463">
        <w:rPr>
          <w:rFonts w:ascii="Arial" w:eastAsia="Times New Roman" w:hAnsi="Arial" w:cs="Arial"/>
          <w:sz w:val="24"/>
          <w:szCs w:val="20"/>
        </w:rPr>
        <w:t>Thursday</w:t>
      </w:r>
      <w:r w:rsidR="00CA29C6" w:rsidRPr="00766463">
        <w:rPr>
          <w:rFonts w:ascii="Arial" w:eastAsia="Times New Roman" w:hAnsi="Arial" w:cs="Arial"/>
          <w:sz w:val="24"/>
          <w:szCs w:val="20"/>
        </w:rPr>
        <w:t xml:space="preserve">, </w:t>
      </w:r>
      <w:r w:rsidR="00570B04" w:rsidRPr="00766463">
        <w:rPr>
          <w:rFonts w:ascii="Arial" w:eastAsia="Times New Roman" w:hAnsi="Arial" w:cs="Arial"/>
          <w:sz w:val="24"/>
          <w:szCs w:val="20"/>
        </w:rPr>
        <w:t>December 12, 2024</w:t>
      </w:r>
      <w:r w:rsidR="001B7FE3" w:rsidRPr="00766463">
        <w:rPr>
          <w:rFonts w:ascii="Arial" w:eastAsia="Times New Roman" w:hAnsi="Arial" w:cs="Arial"/>
          <w:sz w:val="24"/>
          <w:szCs w:val="20"/>
        </w:rPr>
        <w:t xml:space="preserve">, at </w:t>
      </w:r>
      <w:r w:rsidR="00CA29C6" w:rsidRPr="00766463">
        <w:rPr>
          <w:rFonts w:ascii="Arial" w:eastAsia="Times New Roman" w:hAnsi="Arial" w:cs="Arial"/>
          <w:sz w:val="24"/>
          <w:szCs w:val="20"/>
        </w:rPr>
        <w:t xml:space="preserve">1 </w:t>
      </w:r>
      <w:r w:rsidR="00951C0F" w:rsidRPr="00766463">
        <w:rPr>
          <w:rFonts w:ascii="Arial" w:eastAsia="Times New Roman" w:hAnsi="Arial" w:cs="Arial"/>
          <w:sz w:val="24"/>
          <w:szCs w:val="20"/>
        </w:rPr>
        <w:t>p</w:t>
      </w:r>
      <w:r w:rsidR="00CA29C6" w:rsidRPr="00766463">
        <w:rPr>
          <w:rFonts w:ascii="Arial" w:eastAsia="Times New Roman" w:hAnsi="Arial" w:cs="Arial"/>
          <w:sz w:val="24"/>
          <w:szCs w:val="20"/>
        </w:rPr>
        <w:t>.m.</w:t>
      </w:r>
      <w:r w:rsidR="001B7FE3" w:rsidRPr="00766463">
        <w:rPr>
          <w:rFonts w:ascii="Arial" w:eastAsia="Times New Roman" w:hAnsi="Arial" w:cs="Arial"/>
          <w:sz w:val="24"/>
          <w:szCs w:val="20"/>
        </w:rPr>
        <w:t xml:space="preserve"> </w:t>
      </w:r>
      <w:r w:rsidR="001B7FE3" w:rsidRPr="001B7FE3">
        <w:rPr>
          <w:rFonts w:ascii="Arial" w:eastAsia="Times New Roman" w:hAnsi="Arial" w:cs="Arial"/>
          <w:sz w:val="24"/>
          <w:szCs w:val="20"/>
        </w:rPr>
        <w:t>relative to the adoption of</w:t>
      </w:r>
      <w:r w:rsidR="00271191">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143A72FF" w:rsidR="001B7FE3" w:rsidRPr="00CC3362" w:rsidRDefault="001B7FE3" w:rsidP="00CA29C6">
      <w:pPr>
        <w:spacing w:line="240" w:lineRule="auto"/>
        <w:jc w:val="center"/>
        <w:rPr>
          <w:rFonts w:ascii="Arial" w:eastAsia="Times New Roman" w:hAnsi="Arial" w:cs="Arial"/>
          <w:sz w:val="24"/>
          <w:szCs w:val="20"/>
        </w:rPr>
      </w:pPr>
      <w:bookmarkStart w:id="0" w:name="_Hlk179903264"/>
      <w:r w:rsidRPr="00CC3362">
        <w:rPr>
          <w:rFonts w:ascii="Arial" w:eastAsia="Times New Roman" w:hAnsi="Arial" w:cs="Arial"/>
          <w:b/>
          <w:sz w:val="24"/>
          <w:szCs w:val="20"/>
        </w:rPr>
        <w:t xml:space="preserve">101 CMR </w:t>
      </w:r>
      <w:r w:rsidR="00CC3362" w:rsidRPr="00CC3362">
        <w:rPr>
          <w:rFonts w:ascii="Arial" w:eastAsia="Times New Roman" w:hAnsi="Arial" w:cs="Arial"/>
          <w:b/>
          <w:sz w:val="24"/>
          <w:szCs w:val="20"/>
        </w:rPr>
        <w:t>339</w:t>
      </w:r>
      <w:r w:rsidRPr="00CC3362">
        <w:rPr>
          <w:rFonts w:ascii="Arial" w:eastAsia="Times New Roman" w:hAnsi="Arial" w:cs="Arial"/>
          <w:b/>
          <w:sz w:val="24"/>
          <w:szCs w:val="20"/>
        </w:rPr>
        <w:t xml:space="preserve">.00:  </w:t>
      </w:r>
      <w:r w:rsidR="00CC3362" w:rsidRPr="00CC3362">
        <w:rPr>
          <w:rFonts w:ascii="Arial" w:eastAsia="Times New Roman" w:hAnsi="Arial" w:cs="Arial"/>
          <w:b/>
          <w:sz w:val="24"/>
          <w:szCs w:val="20"/>
        </w:rPr>
        <w:t>Rates for Restorative Services</w:t>
      </w:r>
    </w:p>
    <w:bookmarkEnd w:id="0"/>
    <w:p w14:paraId="3041F1FC" w14:textId="77777777" w:rsidR="00F13577" w:rsidRPr="00CC3362" w:rsidRDefault="00F13577" w:rsidP="001B7FE3">
      <w:pPr>
        <w:spacing w:line="240" w:lineRule="auto"/>
        <w:rPr>
          <w:rFonts w:ascii="Arial" w:eastAsia="Times New Roman" w:hAnsi="Arial" w:cs="Arial"/>
          <w:sz w:val="24"/>
          <w:szCs w:val="20"/>
        </w:rPr>
      </w:pPr>
    </w:p>
    <w:p w14:paraId="52B9E035" w14:textId="5A474458" w:rsidR="00BE2584" w:rsidRPr="00CC3362" w:rsidRDefault="00BE2584" w:rsidP="00BE2584">
      <w:pPr>
        <w:spacing w:line="240" w:lineRule="auto"/>
        <w:rPr>
          <w:rFonts w:ascii="Arial" w:eastAsia="Times New Roman" w:hAnsi="Arial" w:cs="Arial"/>
          <w:sz w:val="24"/>
          <w:szCs w:val="20"/>
        </w:rPr>
      </w:pPr>
      <w:r w:rsidRPr="00CC3362">
        <w:rPr>
          <w:rFonts w:ascii="Arial" w:eastAsia="Times New Roman" w:hAnsi="Arial" w:cs="Arial"/>
          <w:sz w:val="24"/>
          <w:szCs w:val="20"/>
        </w:rPr>
        <w:t xml:space="preserve">The proposed regulation contains rates effective for dates of service on or after </w:t>
      </w:r>
      <w:r w:rsidR="00CC3362" w:rsidRPr="00CC3362">
        <w:rPr>
          <w:rFonts w:ascii="Arial" w:eastAsia="Times New Roman" w:hAnsi="Arial" w:cs="Arial"/>
          <w:sz w:val="24"/>
          <w:szCs w:val="20"/>
        </w:rPr>
        <w:t>May 1, 2025</w:t>
      </w:r>
      <w:r w:rsidRPr="00CC3362">
        <w:rPr>
          <w:rFonts w:ascii="Arial" w:eastAsia="Times New Roman" w:hAnsi="Arial" w:cs="Arial"/>
          <w:sz w:val="24"/>
          <w:szCs w:val="20"/>
        </w:rPr>
        <w:t xml:space="preserve">. </w:t>
      </w:r>
    </w:p>
    <w:p w14:paraId="069518FF" w14:textId="77777777" w:rsidR="00323644" w:rsidRPr="00CC3362" w:rsidRDefault="00323644" w:rsidP="001B7FE3">
      <w:pPr>
        <w:spacing w:line="240" w:lineRule="auto"/>
        <w:rPr>
          <w:rFonts w:ascii="Arial" w:eastAsia="Times New Roman" w:hAnsi="Arial" w:cs="Arial"/>
          <w:sz w:val="24"/>
          <w:szCs w:val="20"/>
        </w:rPr>
      </w:pPr>
    </w:p>
    <w:p w14:paraId="7DD4038F" w14:textId="2884A066" w:rsidR="00CC3362" w:rsidRPr="00CC3362" w:rsidRDefault="00CC3362" w:rsidP="00CC3362">
      <w:pPr>
        <w:spacing w:line="240" w:lineRule="auto"/>
        <w:rPr>
          <w:rFonts w:ascii="Arial" w:eastAsia="Times New Roman" w:hAnsi="Arial" w:cs="Arial"/>
          <w:sz w:val="24"/>
          <w:szCs w:val="20"/>
        </w:rPr>
      </w:pPr>
      <w:r w:rsidRPr="00CC3362">
        <w:rPr>
          <w:rFonts w:ascii="Arial" w:eastAsia="Times New Roman" w:hAnsi="Arial" w:cs="Arial"/>
          <w:sz w:val="24"/>
          <w:szCs w:val="20"/>
        </w:rPr>
        <w:t xml:space="preserve">EOHHS proposes to set all rates established in 101 CMR 339.00 with corresponding Medicare rates at 72% of 2024 Medicare rates, </w:t>
      </w:r>
      <w:r w:rsidR="003203C6">
        <w:rPr>
          <w:rFonts w:ascii="Arial" w:eastAsia="Times New Roman" w:hAnsi="Arial" w:cs="Arial"/>
          <w:sz w:val="24"/>
          <w:szCs w:val="20"/>
        </w:rPr>
        <w:t>maintaining</w:t>
      </w:r>
      <w:r w:rsidRPr="00CC3362">
        <w:rPr>
          <w:rFonts w:ascii="Arial" w:eastAsia="Times New Roman" w:hAnsi="Arial" w:cs="Arial"/>
          <w:sz w:val="24"/>
          <w:szCs w:val="20"/>
        </w:rPr>
        <w:t xml:space="preserve"> the existing </w:t>
      </w:r>
      <w:r w:rsidR="003203C6" w:rsidRPr="00CC3362">
        <w:rPr>
          <w:rFonts w:ascii="Arial" w:eastAsia="Times New Roman" w:hAnsi="Arial" w:cs="Arial"/>
          <w:sz w:val="24"/>
          <w:szCs w:val="20"/>
        </w:rPr>
        <w:t>rates that are above 72% of 2024 Medicare rates</w:t>
      </w:r>
      <w:r w:rsidR="003203C6">
        <w:rPr>
          <w:rFonts w:ascii="Arial" w:eastAsia="Times New Roman" w:hAnsi="Arial" w:cs="Arial"/>
          <w:sz w:val="24"/>
          <w:szCs w:val="20"/>
        </w:rPr>
        <w:t>.</w:t>
      </w:r>
      <w:r w:rsidRPr="00CC3362">
        <w:rPr>
          <w:rFonts w:ascii="Arial" w:eastAsia="Times New Roman" w:hAnsi="Arial" w:cs="Arial"/>
          <w:sz w:val="24"/>
          <w:szCs w:val="20"/>
        </w:rPr>
        <w:t xml:space="preserve"> EOHHS proposes to increase any service rates without corresponding Medicare rates by 23.1%, which is the median percent increase applied to service rates with corresponding Medicare rates. </w:t>
      </w:r>
    </w:p>
    <w:p w14:paraId="49998BF8" w14:textId="77777777" w:rsidR="00CC3362" w:rsidRPr="00CC3362" w:rsidRDefault="00CC3362" w:rsidP="00CC3362">
      <w:pPr>
        <w:spacing w:line="240" w:lineRule="auto"/>
        <w:rPr>
          <w:rFonts w:ascii="Arial" w:eastAsia="Times New Roman" w:hAnsi="Arial" w:cs="Arial"/>
          <w:sz w:val="24"/>
          <w:szCs w:val="20"/>
        </w:rPr>
      </w:pPr>
    </w:p>
    <w:p w14:paraId="229B8F39" w14:textId="71536CDF" w:rsidR="00CC3362" w:rsidRDefault="00CC3362" w:rsidP="00CC3362">
      <w:pPr>
        <w:spacing w:line="240" w:lineRule="auto"/>
        <w:rPr>
          <w:rFonts w:ascii="Arial" w:eastAsia="Times New Roman" w:hAnsi="Arial" w:cs="Arial"/>
          <w:sz w:val="24"/>
          <w:szCs w:val="20"/>
        </w:rPr>
      </w:pPr>
      <w:r w:rsidRPr="00CC3362">
        <w:rPr>
          <w:rFonts w:ascii="Arial" w:eastAsia="Times New Roman" w:hAnsi="Arial" w:cs="Arial"/>
          <w:sz w:val="24"/>
          <w:szCs w:val="20"/>
        </w:rPr>
        <w:t xml:space="preserve">EOHHS is </w:t>
      </w:r>
      <w:r w:rsidR="00A4075F">
        <w:rPr>
          <w:rFonts w:ascii="Arial" w:eastAsia="Times New Roman" w:hAnsi="Arial" w:cs="Arial"/>
          <w:sz w:val="24"/>
          <w:szCs w:val="20"/>
        </w:rPr>
        <w:t>further</w:t>
      </w:r>
      <w:r w:rsidRPr="00CC3362">
        <w:rPr>
          <w:rFonts w:ascii="Arial" w:eastAsia="Times New Roman" w:hAnsi="Arial" w:cs="Arial"/>
          <w:sz w:val="24"/>
          <w:szCs w:val="20"/>
        </w:rPr>
        <w:t xml:space="preserve"> proposing to add and adopt three new procedure codes for caregiver training. Medicare adopted these procedure codes as of January 1, 2024. These services provide training to non-paid caregivers of eligible members</w:t>
      </w:r>
      <w:r w:rsidR="00071AF1">
        <w:rPr>
          <w:rFonts w:ascii="Arial" w:eastAsia="Times New Roman" w:hAnsi="Arial" w:cs="Arial"/>
          <w:sz w:val="24"/>
          <w:szCs w:val="20"/>
        </w:rPr>
        <w:t xml:space="preserve"> to support the non-paid caregivers </w:t>
      </w:r>
      <w:r w:rsidR="00EA5123">
        <w:rPr>
          <w:rFonts w:ascii="Arial" w:eastAsia="Times New Roman" w:hAnsi="Arial" w:cs="Arial"/>
          <w:sz w:val="24"/>
          <w:szCs w:val="20"/>
        </w:rPr>
        <w:t>in facilitating</w:t>
      </w:r>
      <w:r w:rsidR="003203C6" w:rsidRPr="00CC3362">
        <w:rPr>
          <w:rFonts w:ascii="Arial" w:eastAsia="Times New Roman" w:hAnsi="Arial" w:cs="Arial"/>
          <w:sz w:val="24"/>
          <w:szCs w:val="20"/>
        </w:rPr>
        <w:t xml:space="preserve"> </w:t>
      </w:r>
      <w:r w:rsidRPr="00CC3362">
        <w:rPr>
          <w:rFonts w:ascii="Arial" w:eastAsia="Times New Roman" w:hAnsi="Arial" w:cs="Arial"/>
          <w:sz w:val="24"/>
          <w:szCs w:val="20"/>
        </w:rPr>
        <w:t>the member</w:t>
      </w:r>
      <w:r w:rsidR="003203C6">
        <w:rPr>
          <w:rFonts w:ascii="Arial" w:eastAsia="Times New Roman" w:hAnsi="Arial" w:cs="Arial"/>
          <w:sz w:val="24"/>
          <w:szCs w:val="20"/>
        </w:rPr>
        <w:t>’s</w:t>
      </w:r>
      <w:r w:rsidRPr="00CC3362">
        <w:rPr>
          <w:rFonts w:ascii="Arial" w:eastAsia="Times New Roman" w:hAnsi="Arial" w:cs="Arial"/>
          <w:sz w:val="24"/>
          <w:szCs w:val="20"/>
        </w:rPr>
        <w:t xml:space="preserve"> functional performance related to an individualized therapy plan of care. EOHHS proposes to establish rates for the three added codes at 72% of corresponding Medicare rates, matching the methodology proposed above for other service </w:t>
      </w:r>
      <w:r w:rsidR="003203C6">
        <w:rPr>
          <w:rFonts w:ascii="Arial" w:eastAsia="Times New Roman" w:hAnsi="Arial" w:cs="Arial"/>
          <w:sz w:val="24"/>
          <w:szCs w:val="20"/>
        </w:rPr>
        <w:t xml:space="preserve">codes with corresponding Medicare </w:t>
      </w:r>
      <w:r w:rsidRPr="00CC3362">
        <w:rPr>
          <w:rFonts w:ascii="Arial" w:eastAsia="Times New Roman" w:hAnsi="Arial" w:cs="Arial"/>
          <w:sz w:val="24"/>
          <w:szCs w:val="20"/>
        </w:rPr>
        <w:t xml:space="preserve">rates. </w:t>
      </w:r>
    </w:p>
    <w:p w14:paraId="72AF875B" w14:textId="7B15D003" w:rsidR="000A29EF" w:rsidRDefault="000A29EF" w:rsidP="00CC3362">
      <w:pPr>
        <w:spacing w:line="240" w:lineRule="auto"/>
        <w:rPr>
          <w:rFonts w:ascii="Arial" w:hAnsi="Arial" w:cs="Arial"/>
          <w:sz w:val="24"/>
          <w:szCs w:val="24"/>
        </w:rPr>
      </w:pPr>
    </w:p>
    <w:p w14:paraId="406ACA2E" w14:textId="5E1FDA69" w:rsidR="00DF04E7" w:rsidRDefault="00DF04E7" w:rsidP="00CC3362">
      <w:pPr>
        <w:spacing w:line="240" w:lineRule="auto"/>
        <w:rPr>
          <w:rFonts w:ascii="Arial" w:eastAsia="Times New Roman" w:hAnsi="Arial" w:cs="Arial"/>
          <w:sz w:val="24"/>
          <w:szCs w:val="24"/>
        </w:rPr>
      </w:pPr>
      <w:r w:rsidRPr="00DF04E7">
        <w:rPr>
          <w:rFonts w:ascii="Arial" w:eastAsia="Times New Roman" w:hAnsi="Arial" w:cs="Arial"/>
          <w:sz w:val="24"/>
          <w:szCs w:val="24"/>
        </w:rPr>
        <w:t>EOHHS is proposing these changes, subject to federal approval, to ensure that payments are consistent with efficiency, economy, and quality of care and satisfy the requirements of M.G.L. 118E, sections 13C and 13D. It is estimated that annual aggregate MassHealth expenditures will increase by $</w:t>
      </w:r>
      <w:r w:rsidR="006853A0">
        <w:rPr>
          <w:rFonts w:ascii="Arial" w:eastAsia="Times New Roman" w:hAnsi="Arial" w:cs="Arial"/>
          <w:sz w:val="24"/>
          <w:szCs w:val="24"/>
        </w:rPr>
        <w:t>4.1 million</w:t>
      </w:r>
      <w:r w:rsidR="007F6C50">
        <w:rPr>
          <w:rFonts w:ascii="Arial" w:eastAsia="Times New Roman" w:hAnsi="Arial" w:cs="Arial"/>
          <w:sz w:val="24"/>
          <w:szCs w:val="24"/>
        </w:rPr>
        <w:t xml:space="preserve">, or approximately </w:t>
      </w:r>
      <w:r w:rsidR="00071125">
        <w:rPr>
          <w:rFonts w:ascii="Arial" w:eastAsia="Times New Roman" w:hAnsi="Arial" w:cs="Arial"/>
          <w:sz w:val="24"/>
          <w:szCs w:val="24"/>
        </w:rPr>
        <w:t xml:space="preserve">by </w:t>
      </w:r>
      <w:r w:rsidR="007F6C50">
        <w:rPr>
          <w:rFonts w:ascii="Arial" w:eastAsia="Times New Roman" w:hAnsi="Arial" w:cs="Arial"/>
          <w:sz w:val="24"/>
          <w:szCs w:val="24"/>
        </w:rPr>
        <w:t>40.6%</w:t>
      </w:r>
      <w:r w:rsidR="00071125">
        <w:rPr>
          <w:rFonts w:ascii="Arial" w:eastAsia="Times New Roman" w:hAnsi="Arial" w:cs="Arial"/>
          <w:sz w:val="24"/>
          <w:szCs w:val="24"/>
        </w:rPr>
        <w:t>,</w:t>
      </w:r>
      <w:r w:rsidRPr="00DF04E7">
        <w:rPr>
          <w:rFonts w:ascii="Arial" w:eastAsia="Times New Roman" w:hAnsi="Arial" w:cs="Arial"/>
          <w:sz w:val="24"/>
          <w:szCs w:val="24"/>
        </w:rPr>
        <w:t xml:space="preserve"> </w:t>
      </w:r>
      <w:proofErr w:type="gramStart"/>
      <w:r w:rsidRPr="00DF04E7">
        <w:rPr>
          <w:rFonts w:ascii="Arial" w:eastAsia="Times New Roman" w:hAnsi="Arial" w:cs="Arial"/>
          <w:sz w:val="24"/>
          <w:szCs w:val="24"/>
        </w:rPr>
        <w:t>as a result of</w:t>
      </w:r>
      <w:proofErr w:type="gramEnd"/>
      <w:r w:rsidRPr="00DF04E7">
        <w:rPr>
          <w:rFonts w:ascii="Arial" w:eastAsia="Times New Roman" w:hAnsi="Arial" w:cs="Arial"/>
          <w:sz w:val="24"/>
          <w:szCs w:val="24"/>
        </w:rPr>
        <w:t xml:space="preserve"> the proposed amendments. There is no fiscal impact on cities and towns. The proposed amendments are not anticipated to impose new costs on small businesses, and any impact on small business providers will vary based on the volume of services provided.</w:t>
      </w:r>
    </w:p>
    <w:p w14:paraId="2A708CED" w14:textId="77777777" w:rsidR="00CC3362" w:rsidRPr="001B7FE3" w:rsidRDefault="00CC3362" w:rsidP="00CC3362">
      <w:pPr>
        <w:spacing w:line="240" w:lineRule="auto"/>
        <w:rPr>
          <w:rFonts w:ascii="Arial" w:eastAsia="Times New Roman" w:hAnsi="Arial" w:cs="Arial"/>
          <w:bCs/>
          <w:sz w:val="24"/>
          <w:szCs w:val="20"/>
        </w:rPr>
      </w:pPr>
    </w:p>
    <w:p w14:paraId="77070145" w14:textId="4BDFF418"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4"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To join</w:t>
      </w:r>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00F3A9CA"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5"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w:t>
      </w:r>
      <w:r w:rsidR="001B7FE3" w:rsidRPr="001B7FE3">
        <w:rPr>
          <w:rFonts w:ascii="Arial" w:eastAsia="Times New Roman" w:hAnsi="Arial" w:cs="Arial"/>
          <w:sz w:val="24"/>
          <w:szCs w:val="24"/>
        </w:rPr>
        <w:lastRenderedPageBreak/>
        <w:t xml:space="preserve">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w:t>
      </w:r>
      <w:r w:rsidR="001B7FE3" w:rsidRPr="00766463">
        <w:rPr>
          <w:rFonts w:ascii="Arial" w:eastAsia="Times New Roman" w:hAnsi="Arial" w:cs="Arial"/>
          <w:sz w:val="24"/>
          <w:szCs w:val="24"/>
        </w:rPr>
        <w:t xml:space="preserve">Floor, Quincy, MA 02171. </w:t>
      </w:r>
      <w:r w:rsidR="001B7FE3" w:rsidRPr="00766463" w:rsidDel="004F78F1">
        <w:rPr>
          <w:rFonts w:ascii="Arial" w:eastAsia="Times New Roman" w:hAnsi="Arial" w:cs="Arial"/>
          <w:sz w:val="24"/>
          <w:szCs w:val="24"/>
        </w:rPr>
        <w:t xml:space="preserve">Written testimony </w:t>
      </w:r>
      <w:r w:rsidR="00F144FE" w:rsidRPr="00766463">
        <w:rPr>
          <w:rFonts w:ascii="Arial" w:eastAsia="Times New Roman" w:hAnsi="Arial" w:cs="Arial"/>
          <w:sz w:val="24"/>
          <w:szCs w:val="24"/>
        </w:rPr>
        <w:t>will be accepted through</w:t>
      </w:r>
      <w:r w:rsidR="001B7FE3" w:rsidRPr="00766463" w:rsidDel="004F78F1">
        <w:rPr>
          <w:rFonts w:ascii="Arial" w:eastAsia="Times New Roman" w:hAnsi="Arial" w:cs="Arial"/>
          <w:sz w:val="24"/>
          <w:szCs w:val="24"/>
        </w:rPr>
        <w:t xml:space="preserve"> 5:00 p.m. on </w:t>
      </w:r>
      <w:r w:rsidR="00570B04" w:rsidRPr="00766463">
        <w:rPr>
          <w:rFonts w:ascii="Arial" w:eastAsia="Times New Roman" w:hAnsi="Arial" w:cs="Arial"/>
          <w:sz w:val="24"/>
          <w:szCs w:val="24"/>
        </w:rPr>
        <w:t>December 12, 2024</w:t>
      </w:r>
      <w:r w:rsidR="001B7FE3" w:rsidRPr="00766463" w:rsidDel="004F78F1">
        <w:rPr>
          <w:rFonts w:ascii="Arial" w:eastAsia="Times New Roman" w:hAnsi="Arial" w:cs="Arial"/>
          <w:sz w:val="24"/>
          <w:szCs w:val="24"/>
        </w:rPr>
        <w:t xml:space="preserve">. </w:t>
      </w:r>
      <w:r w:rsidR="002E7575" w:rsidRPr="002E7575">
        <w:rPr>
          <w:rFonts w:ascii="Arial" w:eastAsia="Times New Roman" w:hAnsi="Arial" w:cs="Arial"/>
          <w:sz w:val="24"/>
          <w:szCs w:val="24"/>
        </w:rPr>
        <w:t>EOHHS specifically invites comments as to 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6"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7"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69D10C72" w:rsidR="00FE710C" w:rsidRPr="00A77698" w:rsidRDefault="00A77698" w:rsidP="001B7FE3">
      <w:pPr>
        <w:tabs>
          <w:tab w:val="right" w:pos="9360"/>
        </w:tabs>
        <w:suppressAutoHyphens/>
        <w:spacing w:line="260" w:lineRule="atLeast"/>
        <w:rPr>
          <w:rFonts w:ascii="Arial" w:eastAsia="Times New Roman" w:hAnsi="Arial" w:cs="Arial"/>
          <w:sz w:val="24"/>
          <w:szCs w:val="20"/>
        </w:rPr>
      </w:pPr>
      <w:r w:rsidRPr="00A77698">
        <w:rPr>
          <w:rFonts w:ascii="Arial" w:eastAsia="Times New Roman" w:hAnsi="Arial" w:cs="Arial"/>
          <w:sz w:val="24"/>
          <w:szCs w:val="20"/>
        </w:rPr>
        <w:t>November 8, 2024</w:t>
      </w:r>
    </w:p>
    <w:sectPr w:rsidR="00FE710C" w:rsidRPr="00A77698"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56AB2"/>
    <w:rsid w:val="00063A7B"/>
    <w:rsid w:val="00071125"/>
    <w:rsid w:val="00071AF1"/>
    <w:rsid w:val="0008324B"/>
    <w:rsid w:val="00087853"/>
    <w:rsid w:val="000A29EF"/>
    <w:rsid w:val="000B2BCA"/>
    <w:rsid w:val="000C0750"/>
    <w:rsid w:val="000D7B26"/>
    <w:rsid w:val="000F2753"/>
    <w:rsid w:val="001152AF"/>
    <w:rsid w:val="00186CEC"/>
    <w:rsid w:val="00194A45"/>
    <w:rsid w:val="001B521B"/>
    <w:rsid w:val="001B7FE3"/>
    <w:rsid w:val="00226347"/>
    <w:rsid w:val="00271191"/>
    <w:rsid w:val="002912DC"/>
    <w:rsid w:val="002A2967"/>
    <w:rsid w:val="002E7575"/>
    <w:rsid w:val="003203C6"/>
    <w:rsid w:val="00323644"/>
    <w:rsid w:val="003462F4"/>
    <w:rsid w:val="00347FE6"/>
    <w:rsid w:val="003645D4"/>
    <w:rsid w:val="003D036A"/>
    <w:rsid w:val="003F73DF"/>
    <w:rsid w:val="004B7F2E"/>
    <w:rsid w:val="004D74D8"/>
    <w:rsid w:val="004E3A7B"/>
    <w:rsid w:val="004F78F1"/>
    <w:rsid w:val="00570B04"/>
    <w:rsid w:val="00594A6A"/>
    <w:rsid w:val="005C37A6"/>
    <w:rsid w:val="005C77C1"/>
    <w:rsid w:val="005E1A4F"/>
    <w:rsid w:val="005F6C45"/>
    <w:rsid w:val="00611631"/>
    <w:rsid w:val="006258C6"/>
    <w:rsid w:val="00637285"/>
    <w:rsid w:val="00667BCF"/>
    <w:rsid w:val="00672CA8"/>
    <w:rsid w:val="006838E9"/>
    <w:rsid w:val="006853A0"/>
    <w:rsid w:val="00705B25"/>
    <w:rsid w:val="00765164"/>
    <w:rsid w:val="00766463"/>
    <w:rsid w:val="007A5DB2"/>
    <w:rsid w:val="007C31C9"/>
    <w:rsid w:val="007F0D2D"/>
    <w:rsid w:val="007F4487"/>
    <w:rsid w:val="007F6C50"/>
    <w:rsid w:val="008146B9"/>
    <w:rsid w:val="008B1FFA"/>
    <w:rsid w:val="008D3459"/>
    <w:rsid w:val="008D3E10"/>
    <w:rsid w:val="00914760"/>
    <w:rsid w:val="00926FDD"/>
    <w:rsid w:val="00951C0F"/>
    <w:rsid w:val="009A2657"/>
    <w:rsid w:val="00A4075F"/>
    <w:rsid w:val="00A77698"/>
    <w:rsid w:val="00AD3A5B"/>
    <w:rsid w:val="00B43929"/>
    <w:rsid w:val="00B534D2"/>
    <w:rsid w:val="00B74ABC"/>
    <w:rsid w:val="00BA3875"/>
    <w:rsid w:val="00BC51F8"/>
    <w:rsid w:val="00BE2584"/>
    <w:rsid w:val="00C359BF"/>
    <w:rsid w:val="00C372D7"/>
    <w:rsid w:val="00C815BC"/>
    <w:rsid w:val="00CA29C6"/>
    <w:rsid w:val="00CC3362"/>
    <w:rsid w:val="00CC6BEF"/>
    <w:rsid w:val="00D61248"/>
    <w:rsid w:val="00DA4363"/>
    <w:rsid w:val="00DA4A23"/>
    <w:rsid w:val="00DF04E7"/>
    <w:rsid w:val="00DF7E7A"/>
    <w:rsid w:val="00E06830"/>
    <w:rsid w:val="00E23EA1"/>
    <w:rsid w:val="00EA5123"/>
    <w:rsid w:val="00EB430E"/>
    <w:rsid w:val="00F13577"/>
    <w:rsid w:val="00F144FE"/>
    <w:rsid w:val="00F34171"/>
    <w:rsid w:val="00F541A5"/>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service-details/executive-office-of-health-and-human-services-public-hear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service-details/executive-office-of-health-and-human-services-public-hearings" TargetMode="External"/><Relationship Id="rId5" Type="http://schemas.openxmlformats.org/officeDocument/2006/relationships/hyperlink" Target="mailto:ehs-regulations@mass.gov" TargetMode="External"/><Relationship Id="rId4" Type="http://schemas.openxmlformats.org/officeDocument/2006/relationships/hyperlink" Target="http://www.mass.gov/info-details/executive-office-of-health-and-human-services-public-hearing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Schooling, Kathryn H (EHS)</cp:lastModifiedBy>
  <cp:revision>3</cp:revision>
  <cp:lastPrinted>2023-01-25T13:23:00Z</cp:lastPrinted>
  <dcterms:created xsi:type="dcterms:W3CDTF">2024-10-22T15:33:00Z</dcterms:created>
  <dcterms:modified xsi:type="dcterms:W3CDTF">2024-10-23T18:26:00Z</dcterms:modified>
</cp:coreProperties>
</file>