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1C61" w14:textId="77777777" w:rsidR="001B7FE3" w:rsidRPr="003813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3813E3"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77777777" w:rsidR="001B7FE3" w:rsidRPr="003813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3813E3">
        <w:rPr>
          <w:rFonts w:ascii="Arial" w:eastAsia="Times New Roman" w:hAnsi="Arial" w:cs="Arial"/>
          <w:b/>
          <w:sz w:val="24"/>
          <w:szCs w:val="20"/>
        </w:rPr>
        <w:t>Executive Office of Health and Human Services</w:t>
      </w:r>
    </w:p>
    <w:p w14:paraId="3C3C9247" w14:textId="77777777" w:rsidR="001B7FE3" w:rsidRPr="003813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3813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3813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349A99A1" w14:textId="77777777" w:rsidR="00E06830" w:rsidRPr="003813E3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752CD6BD" w14:textId="209FC3B1" w:rsidR="001B7FE3" w:rsidRPr="003813E3" w:rsidRDefault="00767E64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3813E3">
        <w:rPr>
          <w:rFonts w:ascii="Arial" w:eastAsia="Times New Roman" w:hAnsi="Arial" w:cs="Arial"/>
          <w:sz w:val="24"/>
          <w:szCs w:val="20"/>
        </w:rPr>
        <w:t xml:space="preserve">Under the authority of M.G.L. c. 118E and in accordance with M.G.L. c. 30A, the Executive Office of Health and Human Services (EOHHS) will hold a remote public hearing on </w:t>
      </w:r>
      <w:r w:rsidR="00D2418C" w:rsidRPr="00D2418C">
        <w:rPr>
          <w:rFonts w:ascii="Arial" w:eastAsia="Times New Roman" w:hAnsi="Arial" w:cs="Arial"/>
          <w:b/>
          <w:bCs/>
          <w:sz w:val="24"/>
          <w:szCs w:val="20"/>
        </w:rPr>
        <w:t>Friday, October 31, 2025, at 10 a.m</w:t>
      </w:r>
      <w:r w:rsidR="00D2418C" w:rsidRPr="0099113D">
        <w:rPr>
          <w:rFonts w:ascii="Arial" w:eastAsia="Times New Roman" w:hAnsi="Arial" w:cs="Arial"/>
          <w:b/>
          <w:bCs/>
          <w:sz w:val="24"/>
          <w:szCs w:val="20"/>
        </w:rPr>
        <w:t>.</w:t>
      </w:r>
      <w:r w:rsidRPr="008B43D5">
        <w:rPr>
          <w:rFonts w:ascii="Arial" w:eastAsia="Times New Roman" w:hAnsi="Arial" w:cs="Arial"/>
          <w:sz w:val="24"/>
          <w:szCs w:val="20"/>
        </w:rPr>
        <w:t xml:space="preserve"> </w:t>
      </w:r>
      <w:r w:rsidRPr="003813E3">
        <w:rPr>
          <w:rFonts w:ascii="Arial" w:eastAsia="Times New Roman" w:hAnsi="Arial" w:cs="Arial"/>
          <w:sz w:val="24"/>
          <w:szCs w:val="20"/>
        </w:rPr>
        <w:t xml:space="preserve">relative to the emergency adoption of amendments to the following regulation.  </w:t>
      </w:r>
    </w:p>
    <w:p w14:paraId="7E7DA13C" w14:textId="77777777" w:rsidR="00767E64" w:rsidRPr="003813E3" w:rsidRDefault="00767E64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591B75A1" w:rsidR="001B7FE3" w:rsidRPr="003813E3" w:rsidRDefault="001B7FE3" w:rsidP="00A0516C">
      <w:pPr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3813E3">
        <w:rPr>
          <w:rFonts w:ascii="Arial" w:eastAsia="Times New Roman" w:hAnsi="Arial" w:cs="Arial"/>
          <w:b/>
          <w:sz w:val="24"/>
          <w:szCs w:val="20"/>
        </w:rPr>
        <w:t xml:space="preserve">101 CMR </w:t>
      </w:r>
      <w:r w:rsidR="00E77359" w:rsidRPr="003813E3">
        <w:rPr>
          <w:rFonts w:ascii="Arial" w:eastAsia="Times New Roman" w:hAnsi="Arial" w:cs="Arial"/>
          <w:b/>
          <w:sz w:val="24"/>
          <w:szCs w:val="20"/>
        </w:rPr>
        <w:t>206</w:t>
      </w:r>
      <w:r w:rsidRPr="003813E3">
        <w:rPr>
          <w:rFonts w:ascii="Arial" w:eastAsia="Times New Roman" w:hAnsi="Arial" w:cs="Arial"/>
          <w:b/>
          <w:sz w:val="24"/>
          <w:szCs w:val="20"/>
        </w:rPr>
        <w:t xml:space="preserve">.00: </w:t>
      </w:r>
      <w:r w:rsidR="00E77359" w:rsidRPr="003813E3">
        <w:rPr>
          <w:rFonts w:ascii="Arial" w:eastAsia="Times New Roman" w:hAnsi="Arial" w:cs="Arial"/>
          <w:b/>
          <w:sz w:val="24"/>
          <w:szCs w:val="20"/>
        </w:rPr>
        <w:t>Standard Payments to Nursing Facilities</w:t>
      </w:r>
    </w:p>
    <w:p w14:paraId="49C086A3" w14:textId="77777777" w:rsidR="00390ED4" w:rsidRPr="001469D4" w:rsidRDefault="00390ED4" w:rsidP="001B7FE3">
      <w:pPr>
        <w:spacing w:line="240" w:lineRule="auto"/>
        <w:rPr>
          <w:rFonts w:ascii="Arial" w:eastAsia="Times New Roman" w:hAnsi="Arial" w:cs="Arial"/>
          <w:color w:val="C00000"/>
          <w:sz w:val="24"/>
          <w:szCs w:val="20"/>
        </w:rPr>
      </w:pPr>
    </w:p>
    <w:p w14:paraId="4EBD2386" w14:textId="2C232336" w:rsidR="00390ED4" w:rsidRPr="00781296" w:rsidRDefault="00390ED4" w:rsidP="00D2418C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781296">
        <w:rPr>
          <w:rFonts w:ascii="Arial" w:eastAsia="Times New Roman" w:hAnsi="Arial" w:cs="Arial"/>
          <w:sz w:val="24"/>
          <w:szCs w:val="20"/>
        </w:rPr>
        <w:t xml:space="preserve">The proposed amendments </w:t>
      </w:r>
      <w:r w:rsidR="00E51DE5" w:rsidRPr="00781296">
        <w:rPr>
          <w:rFonts w:ascii="Arial" w:eastAsia="Times New Roman" w:hAnsi="Arial" w:cs="Arial"/>
          <w:sz w:val="24"/>
          <w:szCs w:val="20"/>
        </w:rPr>
        <w:t xml:space="preserve">to 101 CMR 206.00 </w:t>
      </w:r>
      <w:r w:rsidRPr="00781296">
        <w:rPr>
          <w:rFonts w:ascii="Arial" w:eastAsia="Times New Roman" w:hAnsi="Arial" w:cs="Arial"/>
          <w:sz w:val="24"/>
          <w:szCs w:val="20"/>
        </w:rPr>
        <w:t>implement F</w:t>
      </w:r>
      <w:r w:rsidR="00E51DE5" w:rsidRPr="00781296">
        <w:rPr>
          <w:rFonts w:ascii="Arial" w:eastAsia="Times New Roman" w:hAnsi="Arial" w:cs="Arial"/>
          <w:sz w:val="24"/>
          <w:szCs w:val="20"/>
        </w:rPr>
        <w:t xml:space="preserve">iscal </w:t>
      </w:r>
      <w:r w:rsidRPr="00781296">
        <w:rPr>
          <w:rFonts w:ascii="Arial" w:eastAsia="Times New Roman" w:hAnsi="Arial" w:cs="Arial"/>
          <w:sz w:val="24"/>
          <w:szCs w:val="20"/>
        </w:rPr>
        <w:t>Y</w:t>
      </w:r>
      <w:r w:rsidR="00E51DE5" w:rsidRPr="00781296">
        <w:rPr>
          <w:rFonts w:ascii="Arial" w:eastAsia="Times New Roman" w:hAnsi="Arial" w:cs="Arial"/>
          <w:sz w:val="24"/>
          <w:szCs w:val="20"/>
        </w:rPr>
        <w:t xml:space="preserve">ear </w:t>
      </w:r>
      <w:r w:rsidRPr="00781296">
        <w:rPr>
          <w:rFonts w:ascii="Arial" w:eastAsia="Times New Roman" w:hAnsi="Arial" w:cs="Arial"/>
          <w:sz w:val="24"/>
          <w:szCs w:val="20"/>
        </w:rPr>
        <w:t>2</w:t>
      </w:r>
      <w:r w:rsidR="00E51DE5" w:rsidRPr="00781296">
        <w:rPr>
          <w:rFonts w:ascii="Arial" w:eastAsia="Times New Roman" w:hAnsi="Arial" w:cs="Arial"/>
          <w:sz w:val="24"/>
          <w:szCs w:val="20"/>
        </w:rPr>
        <w:t>02</w:t>
      </w:r>
      <w:r w:rsidR="00FD6F39">
        <w:rPr>
          <w:rFonts w:ascii="Arial" w:eastAsia="Times New Roman" w:hAnsi="Arial" w:cs="Arial"/>
          <w:sz w:val="24"/>
          <w:szCs w:val="20"/>
        </w:rPr>
        <w:t>6</w:t>
      </w:r>
      <w:r w:rsidRPr="00781296">
        <w:rPr>
          <w:rFonts w:ascii="Arial" w:eastAsia="Times New Roman" w:hAnsi="Arial" w:cs="Arial"/>
          <w:sz w:val="24"/>
          <w:szCs w:val="20"/>
        </w:rPr>
        <w:t xml:space="preserve"> </w:t>
      </w:r>
      <w:r w:rsidR="00E51DE5" w:rsidRPr="00781296">
        <w:rPr>
          <w:rFonts w:ascii="Arial" w:eastAsia="Times New Roman" w:hAnsi="Arial" w:cs="Arial"/>
          <w:sz w:val="24"/>
          <w:szCs w:val="20"/>
        </w:rPr>
        <w:t>(FY2</w:t>
      </w:r>
      <w:r w:rsidR="00FD6F39">
        <w:rPr>
          <w:rFonts w:ascii="Arial" w:eastAsia="Times New Roman" w:hAnsi="Arial" w:cs="Arial"/>
          <w:sz w:val="24"/>
          <w:szCs w:val="20"/>
        </w:rPr>
        <w:t>6</w:t>
      </w:r>
      <w:r w:rsidR="00E51DE5" w:rsidRPr="00781296">
        <w:rPr>
          <w:rFonts w:ascii="Arial" w:eastAsia="Times New Roman" w:hAnsi="Arial" w:cs="Arial"/>
          <w:sz w:val="24"/>
          <w:szCs w:val="20"/>
        </w:rPr>
        <w:t xml:space="preserve">) </w:t>
      </w:r>
      <w:r w:rsidRPr="00781296">
        <w:rPr>
          <w:rFonts w:ascii="Arial" w:eastAsia="Times New Roman" w:hAnsi="Arial" w:cs="Arial"/>
          <w:sz w:val="24"/>
          <w:szCs w:val="20"/>
        </w:rPr>
        <w:t>budget requirements. The following adjustments are being made to the rates, consistent with the FY2</w:t>
      </w:r>
      <w:r w:rsidR="00FD6F39">
        <w:rPr>
          <w:rFonts w:ascii="Arial" w:eastAsia="Times New Roman" w:hAnsi="Arial" w:cs="Arial"/>
          <w:sz w:val="24"/>
          <w:szCs w:val="20"/>
        </w:rPr>
        <w:t>6</w:t>
      </w:r>
      <w:r w:rsidRPr="00781296">
        <w:rPr>
          <w:rFonts w:ascii="Arial" w:eastAsia="Times New Roman" w:hAnsi="Arial" w:cs="Arial"/>
          <w:sz w:val="24"/>
          <w:szCs w:val="20"/>
        </w:rPr>
        <w:t xml:space="preserve"> budget:</w:t>
      </w:r>
    </w:p>
    <w:p w14:paraId="01A9856F" w14:textId="77777777" w:rsidR="00390ED4" w:rsidRDefault="00390ED4" w:rsidP="00D2418C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6129F78D" w14:textId="77777777" w:rsidR="00FD6F39" w:rsidRPr="00FD6F39" w:rsidRDefault="00FD6F39" w:rsidP="00D2418C">
      <w:pPr>
        <w:pStyle w:val="ListParagraph"/>
        <w:widowControl w:val="0"/>
        <w:numPr>
          <w:ilvl w:val="0"/>
          <w:numId w:val="5"/>
        </w:numPr>
        <w:spacing w:line="240" w:lineRule="auto"/>
        <w:contextualSpacing w:val="0"/>
        <w:rPr>
          <w:rFonts w:ascii="Arial" w:eastAsia="Times New Roman" w:hAnsi="Arial" w:cs="Arial"/>
          <w:sz w:val="24"/>
          <w:szCs w:val="20"/>
        </w:rPr>
      </w:pPr>
      <w:r w:rsidRPr="00FD6F39">
        <w:rPr>
          <w:rFonts w:ascii="Arial" w:eastAsia="Times New Roman" w:hAnsi="Arial" w:cs="Arial"/>
          <w:sz w:val="24"/>
          <w:szCs w:val="20"/>
        </w:rPr>
        <w:t xml:space="preserve">Rebasing to a base year of 2023, from a previous base year of </w:t>
      </w:r>
      <w:proofErr w:type="gramStart"/>
      <w:r w:rsidRPr="00FD6F39">
        <w:rPr>
          <w:rFonts w:ascii="Arial" w:eastAsia="Times New Roman" w:hAnsi="Arial" w:cs="Arial"/>
          <w:sz w:val="24"/>
          <w:szCs w:val="20"/>
        </w:rPr>
        <w:t>2019;</w:t>
      </w:r>
      <w:proofErr w:type="gramEnd"/>
    </w:p>
    <w:p w14:paraId="220AB5C4" w14:textId="3FE26539" w:rsidR="00FD6F39" w:rsidRPr="00FD6F39" w:rsidRDefault="00FD6F39" w:rsidP="00D2418C">
      <w:pPr>
        <w:pStyle w:val="ListParagraph"/>
        <w:widowControl w:val="0"/>
        <w:numPr>
          <w:ilvl w:val="0"/>
          <w:numId w:val="5"/>
        </w:numPr>
        <w:spacing w:line="240" w:lineRule="auto"/>
        <w:contextualSpacing w:val="0"/>
        <w:rPr>
          <w:rFonts w:ascii="Arial" w:eastAsia="Times New Roman" w:hAnsi="Arial" w:cs="Arial"/>
          <w:sz w:val="24"/>
          <w:szCs w:val="20"/>
        </w:rPr>
      </w:pPr>
      <w:r w:rsidRPr="00FD6F39">
        <w:rPr>
          <w:rFonts w:ascii="Arial" w:eastAsia="Times New Roman" w:hAnsi="Arial" w:cs="Arial"/>
          <w:sz w:val="24"/>
          <w:szCs w:val="20"/>
        </w:rPr>
        <w:t>Applying a cost adjustment factor (CAF) of 5.48%, plus a 0.683% administrative adjustment, resulting in a total adjustment of 6.163% to the nursing 2023 base year costs</w:t>
      </w:r>
      <w:r w:rsidR="00D2418C">
        <w:rPr>
          <w:rFonts w:ascii="Arial" w:eastAsia="Times New Roman" w:hAnsi="Arial" w:cs="Arial"/>
          <w:sz w:val="24"/>
          <w:szCs w:val="20"/>
        </w:rPr>
        <w:t>;</w:t>
      </w:r>
      <w:r w:rsidR="00D2418C" w:rsidRPr="00FD6F39">
        <w:rPr>
          <w:rFonts w:ascii="Arial" w:eastAsia="Times New Roman" w:hAnsi="Arial" w:cs="Arial"/>
          <w:sz w:val="24"/>
          <w:szCs w:val="20"/>
        </w:rPr>
        <w:t xml:space="preserve"> </w:t>
      </w:r>
      <w:r w:rsidRPr="00FD6F39">
        <w:rPr>
          <w:rFonts w:ascii="Arial" w:eastAsia="Times New Roman" w:hAnsi="Arial" w:cs="Arial"/>
          <w:sz w:val="24"/>
          <w:szCs w:val="20"/>
        </w:rPr>
        <w:t>applying a CAF of 6.31% to the operating 2023 base year costs</w:t>
      </w:r>
      <w:r w:rsidR="00D2418C">
        <w:rPr>
          <w:rFonts w:ascii="Arial" w:eastAsia="Times New Roman" w:hAnsi="Arial" w:cs="Arial"/>
          <w:sz w:val="24"/>
          <w:szCs w:val="20"/>
        </w:rPr>
        <w:t>;</w:t>
      </w:r>
      <w:r w:rsidR="00D2418C" w:rsidRPr="00FD6F39">
        <w:rPr>
          <w:rFonts w:ascii="Arial" w:eastAsia="Times New Roman" w:hAnsi="Arial" w:cs="Arial"/>
          <w:sz w:val="24"/>
          <w:szCs w:val="20"/>
        </w:rPr>
        <w:t xml:space="preserve"> </w:t>
      </w:r>
      <w:r w:rsidRPr="00FD6F39">
        <w:rPr>
          <w:rFonts w:ascii="Arial" w:eastAsia="Times New Roman" w:hAnsi="Arial" w:cs="Arial"/>
          <w:sz w:val="24"/>
          <w:szCs w:val="20"/>
        </w:rPr>
        <w:t xml:space="preserve">and applying a CAF of 5.42% to the capital 2023 base year </w:t>
      </w:r>
      <w:proofErr w:type="gramStart"/>
      <w:r w:rsidRPr="00FD6F39">
        <w:rPr>
          <w:rFonts w:ascii="Arial" w:eastAsia="Times New Roman" w:hAnsi="Arial" w:cs="Arial"/>
          <w:sz w:val="24"/>
          <w:szCs w:val="20"/>
        </w:rPr>
        <w:t>costs;</w:t>
      </w:r>
      <w:proofErr w:type="gramEnd"/>
    </w:p>
    <w:p w14:paraId="0FEBD601" w14:textId="0A37E18D" w:rsidR="00FD6F39" w:rsidRPr="00FD6F39" w:rsidRDefault="00FD6F39" w:rsidP="00D2418C">
      <w:pPr>
        <w:pStyle w:val="ListParagraph"/>
        <w:widowControl w:val="0"/>
        <w:numPr>
          <w:ilvl w:val="0"/>
          <w:numId w:val="5"/>
        </w:numPr>
        <w:spacing w:line="240" w:lineRule="auto"/>
        <w:contextualSpacing w:val="0"/>
        <w:rPr>
          <w:rFonts w:ascii="Arial" w:eastAsia="Times New Roman" w:hAnsi="Arial" w:cs="Arial"/>
          <w:sz w:val="24"/>
          <w:szCs w:val="20"/>
        </w:rPr>
      </w:pPr>
      <w:r w:rsidRPr="00FD6F39">
        <w:rPr>
          <w:rFonts w:ascii="Arial" w:eastAsia="Times New Roman" w:hAnsi="Arial" w:cs="Arial"/>
          <w:sz w:val="24"/>
          <w:szCs w:val="20"/>
        </w:rPr>
        <w:t xml:space="preserve">Removing adjustments for quality improvement based on </w:t>
      </w:r>
      <w:r w:rsidR="00D2418C" w:rsidRPr="00D2418C">
        <w:rPr>
          <w:rFonts w:ascii="Arial" w:eastAsia="Times New Roman" w:hAnsi="Arial" w:cs="Arial"/>
          <w:sz w:val="24"/>
          <w:szCs w:val="20"/>
        </w:rPr>
        <w:t>Centers for Medicare &amp; Medicaid Services</w:t>
      </w:r>
      <w:r w:rsidR="00D2418C">
        <w:rPr>
          <w:rFonts w:ascii="Arial" w:eastAsia="Times New Roman" w:hAnsi="Arial" w:cs="Arial"/>
          <w:sz w:val="24"/>
          <w:szCs w:val="20"/>
        </w:rPr>
        <w:t xml:space="preserve"> (</w:t>
      </w:r>
      <w:r w:rsidRPr="00FD6F39">
        <w:rPr>
          <w:rFonts w:ascii="Arial" w:eastAsia="Times New Roman" w:hAnsi="Arial" w:cs="Arial"/>
          <w:sz w:val="24"/>
          <w:szCs w:val="20"/>
        </w:rPr>
        <w:t>CMS</w:t>
      </w:r>
      <w:r w:rsidR="00D2418C">
        <w:rPr>
          <w:rFonts w:ascii="Arial" w:eastAsia="Times New Roman" w:hAnsi="Arial" w:cs="Arial"/>
          <w:sz w:val="24"/>
          <w:szCs w:val="20"/>
        </w:rPr>
        <w:t>)</w:t>
      </w:r>
      <w:r w:rsidRPr="00FD6F39">
        <w:rPr>
          <w:rFonts w:ascii="Arial" w:eastAsia="Times New Roman" w:hAnsi="Arial" w:cs="Arial"/>
          <w:sz w:val="24"/>
          <w:szCs w:val="20"/>
        </w:rPr>
        <w:t xml:space="preserve"> and </w:t>
      </w:r>
      <w:r w:rsidR="00D2418C">
        <w:rPr>
          <w:rFonts w:ascii="Arial" w:eastAsia="Times New Roman" w:hAnsi="Arial" w:cs="Arial"/>
          <w:sz w:val="24"/>
          <w:szCs w:val="20"/>
        </w:rPr>
        <w:t>Department of Public Health (</w:t>
      </w:r>
      <w:r w:rsidRPr="00FD6F39">
        <w:rPr>
          <w:rFonts w:ascii="Arial" w:eastAsia="Times New Roman" w:hAnsi="Arial" w:cs="Arial"/>
          <w:sz w:val="24"/>
          <w:szCs w:val="20"/>
        </w:rPr>
        <w:t>DPH</w:t>
      </w:r>
      <w:r w:rsidR="00D2418C">
        <w:rPr>
          <w:rFonts w:ascii="Arial" w:eastAsia="Times New Roman" w:hAnsi="Arial" w:cs="Arial"/>
          <w:sz w:val="24"/>
          <w:szCs w:val="20"/>
        </w:rPr>
        <w:t>)</w:t>
      </w:r>
      <w:r w:rsidRPr="00FD6F39">
        <w:rPr>
          <w:rFonts w:ascii="Arial" w:eastAsia="Times New Roman" w:hAnsi="Arial" w:cs="Arial"/>
          <w:sz w:val="24"/>
          <w:szCs w:val="20"/>
        </w:rPr>
        <w:t xml:space="preserve"> scores while maintaining adjustments for quality achievement based on CMS and DPH scores and adding a new achievement-related quality measure for Hospitalizations from the CMS data on </w:t>
      </w:r>
      <w:r w:rsidR="00D2418C">
        <w:rPr>
          <w:rFonts w:ascii="Arial" w:eastAsia="Times New Roman" w:hAnsi="Arial" w:cs="Arial"/>
          <w:sz w:val="24"/>
          <w:szCs w:val="20"/>
        </w:rPr>
        <w:t>n</w:t>
      </w:r>
      <w:r w:rsidRPr="00FD6F39">
        <w:rPr>
          <w:rFonts w:ascii="Arial" w:eastAsia="Times New Roman" w:hAnsi="Arial" w:cs="Arial"/>
          <w:sz w:val="24"/>
          <w:szCs w:val="20"/>
        </w:rPr>
        <w:t xml:space="preserve">ursing </w:t>
      </w:r>
      <w:r w:rsidR="004C6C5C">
        <w:rPr>
          <w:rFonts w:ascii="Arial" w:eastAsia="Times New Roman" w:hAnsi="Arial" w:cs="Arial"/>
          <w:sz w:val="24"/>
          <w:szCs w:val="20"/>
        </w:rPr>
        <w:t>facilities</w:t>
      </w:r>
      <w:r w:rsidRPr="00FD6F39">
        <w:rPr>
          <w:rFonts w:ascii="Arial" w:eastAsia="Times New Roman" w:hAnsi="Arial" w:cs="Arial"/>
          <w:sz w:val="24"/>
          <w:szCs w:val="20"/>
        </w:rPr>
        <w:t>; and</w:t>
      </w:r>
    </w:p>
    <w:p w14:paraId="209E091B" w14:textId="1CD48BB5" w:rsidR="00FD6F39" w:rsidRPr="00FD6F39" w:rsidRDefault="00FD6F39" w:rsidP="00D2418C">
      <w:pPr>
        <w:pStyle w:val="ListParagraph"/>
        <w:widowControl w:val="0"/>
        <w:numPr>
          <w:ilvl w:val="0"/>
          <w:numId w:val="5"/>
        </w:numPr>
        <w:spacing w:line="240" w:lineRule="auto"/>
        <w:contextualSpacing w:val="0"/>
        <w:rPr>
          <w:rFonts w:ascii="Arial" w:eastAsia="Times New Roman" w:hAnsi="Arial" w:cs="Arial"/>
          <w:sz w:val="24"/>
          <w:szCs w:val="20"/>
        </w:rPr>
      </w:pPr>
      <w:r w:rsidRPr="00FD6F39">
        <w:rPr>
          <w:rFonts w:ascii="Arial" w:eastAsia="Times New Roman" w:hAnsi="Arial" w:cs="Arial"/>
          <w:sz w:val="24"/>
          <w:szCs w:val="20"/>
        </w:rPr>
        <w:t>Amending certain aspects of existing rate adjustments, add-ons, and supplemental payments</w:t>
      </w:r>
      <w:r w:rsidR="00474EC9">
        <w:rPr>
          <w:rFonts w:ascii="Arial" w:eastAsia="Times New Roman" w:hAnsi="Arial" w:cs="Arial"/>
          <w:sz w:val="24"/>
          <w:szCs w:val="20"/>
        </w:rPr>
        <w:t>, including but not limited to the quality, maximum change, and high Medicaid adjustments, and the direct care, multiple sclerosis, and behavioral health indicator add-ons</w:t>
      </w:r>
      <w:r w:rsidRPr="00FD6F39">
        <w:rPr>
          <w:rFonts w:ascii="Arial" w:eastAsia="Times New Roman" w:hAnsi="Arial" w:cs="Arial"/>
          <w:sz w:val="24"/>
          <w:szCs w:val="20"/>
        </w:rPr>
        <w:t xml:space="preserve">.  </w:t>
      </w:r>
    </w:p>
    <w:p w14:paraId="01FB8398" w14:textId="77777777" w:rsidR="00FD6F39" w:rsidRDefault="00FD6F39" w:rsidP="00D2418C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6C413630" w14:textId="431E71AB" w:rsidR="00FD6F39" w:rsidRPr="00FD6F39" w:rsidRDefault="00FD6F39" w:rsidP="00D2418C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FD6F39">
        <w:rPr>
          <w:rFonts w:ascii="Arial" w:eastAsia="Times New Roman" w:hAnsi="Arial" w:cs="Arial"/>
          <w:sz w:val="24"/>
          <w:szCs w:val="20"/>
        </w:rPr>
        <w:t>Further, as directed by Line 4000-0641 of the FY26 budget, the proposed amendments establish a Supplemental Payment for Qualified Nursing Facilities Located on Martha’s Vineyard to allocate supplemental payments to facilities located on Martha’s Vineyard Island and within eight miles of a hospital that has received federal government designation as a Critical Access Hospital.</w:t>
      </w:r>
    </w:p>
    <w:p w14:paraId="35D65129" w14:textId="77777777" w:rsidR="00FD6F39" w:rsidRDefault="00FD6F39" w:rsidP="00D2418C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47AD5F33" w14:textId="21005C0C" w:rsidR="00FD6F39" w:rsidRPr="00781296" w:rsidRDefault="00FD6F39" w:rsidP="00D2418C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FD6F39">
        <w:rPr>
          <w:rFonts w:ascii="Arial" w:eastAsia="Times New Roman" w:hAnsi="Arial" w:cs="Arial"/>
          <w:sz w:val="24"/>
          <w:szCs w:val="20"/>
        </w:rPr>
        <w:t>The estimated annual fiscal impact of these amendments is $102,000,000 for rate related amendments and $3,800,000 for supplemental payment-based amendments, equaling a total estimated annual fiscal impact of $105,800,000.</w:t>
      </w:r>
    </w:p>
    <w:p w14:paraId="6747A7FB" w14:textId="77777777" w:rsidR="00390ED4" w:rsidRPr="00781296" w:rsidRDefault="00390ED4" w:rsidP="00D2418C">
      <w:pPr>
        <w:spacing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14:paraId="19FB2274" w14:textId="2D830340" w:rsidR="008935EF" w:rsidRPr="00781296" w:rsidRDefault="00E51DE5" w:rsidP="00D2418C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781296">
        <w:rPr>
          <w:rFonts w:ascii="Arial" w:eastAsia="Times New Roman" w:hAnsi="Arial" w:cs="Arial"/>
          <w:sz w:val="24"/>
          <w:szCs w:val="20"/>
        </w:rPr>
        <w:t>The regulation will go into effect as an emergency on October 1, 202</w:t>
      </w:r>
      <w:r w:rsidR="00FD6F39">
        <w:rPr>
          <w:rFonts w:ascii="Arial" w:eastAsia="Times New Roman" w:hAnsi="Arial" w:cs="Arial"/>
          <w:sz w:val="24"/>
          <w:szCs w:val="20"/>
        </w:rPr>
        <w:t>5</w:t>
      </w:r>
      <w:r w:rsidRPr="00781296">
        <w:rPr>
          <w:rFonts w:ascii="Arial" w:eastAsia="Times New Roman" w:hAnsi="Arial" w:cs="Arial"/>
          <w:sz w:val="24"/>
          <w:szCs w:val="20"/>
        </w:rPr>
        <w:t xml:space="preserve">.  </w:t>
      </w:r>
    </w:p>
    <w:p w14:paraId="0E42350D" w14:textId="77777777" w:rsidR="008935EF" w:rsidRPr="00781296" w:rsidRDefault="008935EF" w:rsidP="00D2418C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123F6DB1" w14:textId="277C1C3E" w:rsidR="002E6A46" w:rsidRPr="003813E3" w:rsidRDefault="00C133DC" w:rsidP="00D2418C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sz w:val="24"/>
          <w:szCs w:val="24"/>
        </w:rPr>
      </w:pPr>
      <w:r w:rsidRPr="003813E3">
        <w:rPr>
          <w:rFonts w:ascii="Arial" w:eastAsia="Times New Roman" w:hAnsi="Arial" w:cs="Arial"/>
          <w:sz w:val="24"/>
          <w:szCs w:val="24"/>
        </w:rPr>
        <w:t xml:space="preserve">To register to testify at the hearing and to get instructions on how to join the hearing online, go to </w:t>
      </w:r>
      <w:hyperlink r:id="rId7" w:history="1">
        <w:r w:rsidRPr="003813E3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www.mass.gov/service-details/executive-office-of-health-and-human-</w:t>
        </w:r>
        <w:r w:rsidRPr="003813E3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lastRenderedPageBreak/>
          <w:t>services-public-hearings</w:t>
        </w:r>
      </w:hyperlink>
      <w:r w:rsidRPr="003813E3">
        <w:rPr>
          <w:rFonts w:ascii="Arial" w:eastAsia="Times New Roman" w:hAnsi="Arial" w:cs="Arial"/>
          <w:sz w:val="24"/>
          <w:szCs w:val="24"/>
        </w:rPr>
        <w:t xml:space="preserve">. </w:t>
      </w:r>
      <w:r w:rsidR="002E6A46" w:rsidRPr="003813E3">
        <w:rPr>
          <w:rFonts w:ascii="Arial" w:eastAsia="Calibri" w:hAnsi="Arial" w:cs="Arial"/>
          <w:sz w:val="24"/>
          <w:szCs w:val="24"/>
        </w:rPr>
        <w:t xml:space="preserve">To </w:t>
      </w:r>
      <w:proofErr w:type="gramStart"/>
      <w:r w:rsidR="002E6A46" w:rsidRPr="003813E3">
        <w:rPr>
          <w:rFonts w:ascii="Arial" w:eastAsia="Calibri" w:hAnsi="Arial" w:cs="Arial"/>
          <w:sz w:val="24"/>
          <w:szCs w:val="24"/>
        </w:rPr>
        <w:t>join</w:t>
      </w:r>
      <w:proofErr w:type="gramEnd"/>
      <w:r w:rsidR="002E6A46" w:rsidRPr="003813E3">
        <w:rPr>
          <w:rFonts w:ascii="Arial" w:hAnsi="Arial"/>
          <w:sz w:val="24"/>
        </w:rPr>
        <w:t xml:space="preserve"> the hearing by phone</w:t>
      </w:r>
      <w:r w:rsidR="002E6A46" w:rsidRPr="003813E3">
        <w:rPr>
          <w:rFonts w:ascii="Arial" w:eastAsia="Calibri" w:hAnsi="Arial" w:cs="Arial"/>
          <w:sz w:val="24"/>
          <w:szCs w:val="24"/>
        </w:rPr>
        <w:t>, call (646) 558-8656 and enter meeting ID 935 397 8200# when prompted.</w:t>
      </w:r>
    </w:p>
    <w:p w14:paraId="4981C3C3" w14:textId="77777777" w:rsidR="004F78F1" w:rsidRPr="003813E3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sz w:val="24"/>
        </w:rPr>
      </w:pPr>
    </w:p>
    <w:p w14:paraId="4B1A45DD" w14:textId="25D8022A" w:rsidR="001B7FE3" w:rsidRPr="003813E3" w:rsidRDefault="004E3A7B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3813E3">
        <w:rPr>
          <w:rFonts w:ascii="Arial" w:eastAsia="Times New Roman" w:hAnsi="Arial" w:cs="Arial"/>
          <w:sz w:val="24"/>
          <w:szCs w:val="24"/>
        </w:rPr>
        <w:t xml:space="preserve">You </w:t>
      </w:r>
      <w:r w:rsidR="001B7FE3" w:rsidRPr="003813E3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 w:rsidRPr="003813E3">
        <w:rPr>
          <w:rFonts w:ascii="Arial" w:eastAsia="Times New Roman" w:hAnsi="Arial" w:cs="Arial"/>
          <w:sz w:val="24"/>
          <w:szCs w:val="24"/>
        </w:rPr>
        <w:t>instead o</w:t>
      </w:r>
      <w:r w:rsidR="00C815BC" w:rsidRPr="003813E3">
        <w:rPr>
          <w:rFonts w:ascii="Arial" w:eastAsia="Times New Roman" w:hAnsi="Arial" w:cs="Arial"/>
          <w:sz w:val="24"/>
          <w:szCs w:val="24"/>
        </w:rPr>
        <w:t>f,</w:t>
      </w:r>
      <w:r w:rsidRPr="003813E3"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 w:rsidRPr="003813E3">
        <w:rPr>
          <w:rFonts w:ascii="Arial" w:eastAsia="Times New Roman" w:hAnsi="Arial" w:cs="Arial"/>
          <w:sz w:val="24"/>
          <w:szCs w:val="24"/>
        </w:rPr>
        <w:t>,</w:t>
      </w:r>
      <w:r w:rsidRPr="003813E3">
        <w:rPr>
          <w:rFonts w:ascii="Arial" w:eastAsia="Times New Roman" w:hAnsi="Arial" w:cs="Arial"/>
          <w:sz w:val="24"/>
          <w:szCs w:val="24"/>
        </w:rPr>
        <w:t xml:space="preserve"> </w:t>
      </w:r>
      <w:r w:rsidR="00C815BC" w:rsidRPr="003813E3">
        <w:rPr>
          <w:rFonts w:ascii="Arial" w:eastAsia="Times New Roman" w:hAnsi="Arial" w:cs="Arial"/>
          <w:sz w:val="24"/>
          <w:szCs w:val="24"/>
        </w:rPr>
        <w:t>live</w:t>
      </w:r>
      <w:r w:rsidRPr="003813E3"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 w:rsidRPr="003813E3">
        <w:rPr>
          <w:rFonts w:ascii="Arial" w:eastAsia="Times New Roman" w:hAnsi="Arial" w:cs="Arial"/>
          <w:sz w:val="24"/>
          <w:szCs w:val="24"/>
        </w:rPr>
        <w:t xml:space="preserve">To submit written testimony, please </w:t>
      </w:r>
      <w:r w:rsidR="00C815BC" w:rsidRPr="003813E3">
        <w:rPr>
          <w:rFonts w:ascii="Arial" w:eastAsia="Times New Roman" w:hAnsi="Arial" w:cs="Arial"/>
          <w:sz w:val="24"/>
          <w:szCs w:val="24"/>
        </w:rPr>
        <w:t>email</w:t>
      </w:r>
      <w:r w:rsidR="008B1FFA" w:rsidRPr="003813E3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3813E3">
        <w:rPr>
          <w:rFonts w:ascii="Arial" w:eastAsia="Times New Roman" w:hAnsi="Arial" w:cs="Arial"/>
          <w:sz w:val="24"/>
          <w:szCs w:val="24"/>
        </w:rPr>
        <w:t xml:space="preserve"> testimony </w:t>
      </w:r>
      <w:r w:rsidRPr="003813E3">
        <w:rPr>
          <w:rFonts w:ascii="Arial" w:eastAsia="Times New Roman" w:hAnsi="Arial" w:cs="Arial"/>
          <w:sz w:val="24"/>
          <w:szCs w:val="24"/>
        </w:rPr>
        <w:t xml:space="preserve">to </w:t>
      </w:r>
      <w:hyperlink r:id="rId8" w:history="1">
        <w:r w:rsidRPr="003813E3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ehs-regulations@mass.gov</w:t>
        </w:r>
      </w:hyperlink>
      <w:r w:rsidRPr="003813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3813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 w:rsidRPr="003813E3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3813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 w:rsidRPr="003813E3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1B7FE3" w:rsidRPr="003813E3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3813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3813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3813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C133DC" w:rsidRPr="003813E3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3813E3" w:rsidDel="004F78F1">
        <w:rPr>
          <w:rFonts w:ascii="Arial" w:eastAsia="Times New Roman" w:hAnsi="Arial" w:cs="Arial"/>
          <w:sz w:val="24"/>
          <w:szCs w:val="24"/>
        </w:rPr>
        <w:t xml:space="preserve"> 5:00 </w:t>
      </w:r>
      <w:r w:rsidR="00FD6F39" w:rsidRPr="003813E3" w:rsidDel="004F78F1">
        <w:rPr>
          <w:rFonts w:ascii="Arial" w:eastAsia="Times New Roman" w:hAnsi="Arial" w:cs="Arial"/>
          <w:sz w:val="24"/>
          <w:szCs w:val="24"/>
        </w:rPr>
        <w:t>p</w:t>
      </w:r>
      <w:r w:rsidR="00FD6F39">
        <w:rPr>
          <w:rFonts w:ascii="Arial" w:eastAsia="Times New Roman" w:hAnsi="Arial" w:cs="Arial"/>
          <w:sz w:val="24"/>
          <w:szCs w:val="24"/>
        </w:rPr>
        <w:t xml:space="preserve">.m. on </w:t>
      </w:r>
      <w:r w:rsidR="00D2418C">
        <w:rPr>
          <w:rFonts w:ascii="Arial" w:eastAsia="Times New Roman" w:hAnsi="Arial" w:cs="Arial"/>
          <w:sz w:val="24"/>
          <w:szCs w:val="24"/>
        </w:rPr>
        <w:t>Friday, October 31, 2025</w:t>
      </w:r>
      <w:r w:rsidR="001B7FE3" w:rsidRPr="002B7A26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2E7575" w:rsidRPr="003813E3">
        <w:rPr>
          <w:rFonts w:ascii="Arial" w:eastAsia="Times New Roman" w:hAnsi="Arial" w:cs="Arial"/>
          <w:sz w:val="24"/>
          <w:szCs w:val="24"/>
        </w:rPr>
        <w:t>EOHHS specifically invites comments as to how the amendments may affect beneficiary access to care.</w:t>
      </w:r>
    </w:p>
    <w:p w14:paraId="79716CD8" w14:textId="77777777" w:rsidR="007F4487" w:rsidRPr="003813E3" w:rsidRDefault="007F4487" w:rsidP="00FD62F9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2EAB0E18" w:rsidR="001B7FE3" w:rsidRPr="003813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813E3"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3813E3">
        <w:rPr>
          <w:rFonts w:ascii="Arial" w:eastAsia="Times New Roman" w:hAnsi="Arial" w:cs="Arial"/>
          <w:bCs/>
          <w:sz w:val="24"/>
          <w:szCs w:val="24"/>
        </w:rPr>
        <w:t xml:space="preserve">o review the </w:t>
      </w:r>
      <w:r w:rsidR="00521D28" w:rsidRPr="003813E3">
        <w:rPr>
          <w:rFonts w:ascii="Arial" w:eastAsia="Times New Roman" w:hAnsi="Arial" w:cs="Arial"/>
          <w:bCs/>
          <w:sz w:val="24"/>
          <w:szCs w:val="24"/>
        </w:rPr>
        <w:t>emergency regulation</w:t>
      </w:r>
      <w:r w:rsidRPr="003813E3"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3813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9" w:history="1">
        <w:r w:rsidR="001B7FE3" w:rsidRPr="003813E3">
          <w:rPr>
            <w:rFonts w:ascii="Arial" w:eastAsia="Times New Roman" w:hAnsi="Arial" w:cs="Arial"/>
            <w:sz w:val="24"/>
            <w:szCs w:val="20"/>
            <w:u w:val="single"/>
          </w:rPr>
          <w:t>www.mass.gov/service-details/executive-office-of-health-and-human-services-public-hearings</w:t>
        </w:r>
      </w:hyperlink>
      <w:r w:rsidR="001B7FE3" w:rsidRPr="003813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3813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3813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3813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38F4C449" w:rsidR="001B7FE3" w:rsidRPr="003813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3813E3">
        <w:rPr>
          <w:rFonts w:ascii="Arial" w:eastAsia="Times New Roman" w:hAnsi="Arial" w:cs="Arial"/>
          <w:sz w:val="24"/>
          <w:szCs w:val="24"/>
        </w:rPr>
        <w:t xml:space="preserve">Special accommodation requests may be directed to the Disability Accommodations Ombudsman by email at </w:t>
      </w:r>
      <w:hyperlink r:id="rId10" w:history="1">
        <w:r w:rsidR="00481EC8" w:rsidRPr="003813E3">
          <w:rPr>
            <w:rStyle w:val="Hyperlink"/>
            <w:rFonts w:ascii="Arial" w:eastAsia="Calibri" w:hAnsi="Arial" w:cs="Arial"/>
            <w:color w:val="auto"/>
            <w:sz w:val="24"/>
            <w:szCs w:val="24"/>
          </w:rPr>
          <w:t>ADAAccommodations@mass.gov</w:t>
        </w:r>
      </w:hyperlink>
      <w:r w:rsidRPr="003813E3">
        <w:rPr>
          <w:rFonts w:ascii="Arial" w:eastAsia="Calibri" w:hAnsi="Arial" w:cs="Arial"/>
          <w:sz w:val="24"/>
          <w:szCs w:val="24"/>
        </w:rPr>
        <w:t xml:space="preserve"> </w:t>
      </w:r>
      <w:r w:rsidRPr="003813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 w:rsidRPr="003813E3">
        <w:rPr>
          <w:rFonts w:ascii="Arial" w:eastAsia="Times New Roman" w:hAnsi="Arial" w:cs="Arial"/>
          <w:sz w:val="24"/>
          <w:szCs w:val="24"/>
        </w:rPr>
        <w:t>(</w:t>
      </w:r>
      <w:r w:rsidRPr="003813E3">
        <w:rPr>
          <w:rFonts w:ascii="Arial" w:eastAsia="Times New Roman" w:hAnsi="Arial" w:cs="Arial"/>
          <w:sz w:val="24"/>
          <w:szCs w:val="24"/>
        </w:rPr>
        <w:t>617</w:t>
      </w:r>
      <w:r w:rsidR="002A2967" w:rsidRPr="003813E3">
        <w:rPr>
          <w:rFonts w:ascii="Arial" w:eastAsia="Times New Roman" w:hAnsi="Arial" w:cs="Arial"/>
          <w:sz w:val="24"/>
          <w:szCs w:val="24"/>
        </w:rPr>
        <w:t xml:space="preserve">) </w:t>
      </w:r>
      <w:r w:rsidRPr="003813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 w:rsidRPr="003813E3">
        <w:rPr>
          <w:rFonts w:ascii="Arial" w:eastAsia="Times New Roman" w:hAnsi="Arial" w:cs="Arial"/>
          <w:sz w:val="24"/>
          <w:szCs w:val="24"/>
        </w:rPr>
        <w:t>(</w:t>
      </w:r>
      <w:r w:rsidRPr="003813E3">
        <w:rPr>
          <w:rFonts w:ascii="Arial" w:eastAsia="Times New Roman" w:hAnsi="Arial" w:cs="Arial"/>
          <w:sz w:val="24"/>
          <w:szCs w:val="24"/>
        </w:rPr>
        <w:t>617</w:t>
      </w:r>
      <w:r w:rsidR="002A2967" w:rsidRPr="003813E3">
        <w:rPr>
          <w:rFonts w:ascii="Arial" w:eastAsia="Times New Roman" w:hAnsi="Arial" w:cs="Arial"/>
          <w:sz w:val="24"/>
          <w:szCs w:val="24"/>
        </w:rPr>
        <w:t xml:space="preserve">) </w:t>
      </w:r>
      <w:r w:rsidRPr="003813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3813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5B98AB23" w:rsidR="001B7FE3" w:rsidRPr="003813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3813E3">
        <w:rPr>
          <w:rFonts w:ascii="Arial" w:eastAsia="Times New Roman" w:hAnsi="Arial" w:cs="Arial"/>
          <w:bCs/>
          <w:sz w:val="24"/>
          <w:szCs w:val="20"/>
        </w:rPr>
        <w:t xml:space="preserve">EOHHS may adopt a </w:t>
      </w:r>
      <w:r w:rsidR="008A5B9E" w:rsidRPr="003813E3">
        <w:rPr>
          <w:rFonts w:ascii="Arial" w:eastAsia="Times New Roman" w:hAnsi="Arial" w:cs="Arial"/>
          <w:bCs/>
          <w:sz w:val="24"/>
          <w:szCs w:val="20"/>
        </w:rPr>
        <w:t xml:space="preserve">final, </w:t>
      </w:r>
      <w:r w:rsidRPr="003813E3">
        <w:rPr>
          <w:rFonts w:ascii="Arial" w:eastAsia="Times New Roman" w:hAnsi="Arial" w:cs="Arial"/>
          <w:bCs/>
          <w:sz w:val="24"/>
          <w:szCs w:val="20"/>
        </w:rPr>
        <w:t xml:space="preserve">revised version of the </w:t>
      </w:r>
      <w:r w:rsidR="008A5B9E" w:rsidRPr="003813E3">
        <w:rPr>
          <w:rFonts w:ascii="Arial" w:eastAsia="Times New Roman" w:hAnsi="Arial" w:cs="Arial"/>
          <w:bCs/>
          <w:sz w:val="24"/>
          <w:szCs w:val="20"/>
        </w:rPr>
        <w:t>emergency regulation</w:t>
      </w:r>
      <w:r w:rsidRPr="003813E3">
        <w:rPr>
          <w:rFonts w:ascii="Arial" w:eastAsia="Times New Roman" w:hAnsi="Arial" w:cs="Arial"/>
          <w:bCs/>
          <w:sz w:val="24"/>
          <w:szCs w:val="20"/>
        </w:rPr>
        <w:t xml:space="preserve"> </w:t>
      </w:r>
      <w:proofErr w:type="gramStart"/>
      <w:r w:rsidRPr="003813E3">
        <w:rPr>
          <w:rFonts w:ascii="Arial" w:eastAsia="Times New Roman" w:hAnsi="Arial" w:cs="Arial"/>
          <w:bCs/>
          <w:sz w:val="24"/>
          <w:szCs w:val="20"/>
        </w:rPr>
        <w:t>taking into account</w:t>
      </w:r>
      <w:proofErr w:type="gramEnd"/>
      <w:r w:rsidRPr="003813E3">
        <w:rPr>
          <w:rFonts w:ascii="Arial" w:eastAsia="Times New Roman" w:hAnsi="Arial" w:cs="Arial"/>
          <w:bCs/>
          <w:sz w:val="24"/>
          <w:szCs w:val="20"/>
        </w:rPr>
        <w:t xml:space="preserve"> relevant comments and any other practical alternatives that come to its attention.</w:t>
      </w:r>
    </w:p>
    <w:p w14:paraId="4B8DB8E2" w14:textId="77777777" w:rsidR="001B7FE3" w:rsidRPr="003813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73487D8A" w:rsidR="001B7FE3" w:rsidRPr="003813E3" w:rsidRDefault="001B7FE3" w:rsidP="00E06830">
      <w:pPr>
        <w:spacing w:line="240" w:lineRule="auto"/>
        <w:rPr>
          <w:rFonts w:ascii="Arial" w:eastAsia="Calibri" w:hAnsi="Arial" w:cs="Arial"/>
        </w:rPr>
      </w:pPr>
      <w:r w:rsidRPr="003813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11" w:history="1">
        <w:r w:rsidRPr="003813E3">
          <w:rPr>
            <w:rFonts w:ascii="Arial" w:eastAsia="Times New Roman" w:hAnsi="Arial" w:cs="Arial"/>
            <w:sz w:val="24"/>
            <w:szCs w:val="24"/>
            <w:u w:val="single"/>
          </w:rPr>
          <w:t>www.mass.gov/service-details/executive-office-of-health-and-human-services-public-hearings</w:t>
        </w:r>
      </w:hyperlink>
      <w:r w:rsidRPr="003813E3">
        <w:rPr>
          <w:rFonts w:ascii="Arial" w:eastAsia="Calibri" w:hAnsi="Arial" w:cs="Arial"/>
          <w:bCs/>
          <w:sz w:val="24"/>
        </w:rPr>
        <w:t>.</w:t>
      </w:r>
    </w:p>
    <w:p w14:paraId="23A4F6EB" w14:textId="7B94C13D" w:rsidR="001B7FE3" w:rsidRPr="003813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4C631A1" w14:textId="6AD7DBDF" w:rsidR="00BF198E" w:rsidRPr="005E71B6" w:rsidRDefault="00083496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D2418C">
        <w:rPr>
          <w:rFonts w:ascii="Arial" w:eastAsia="Times New Roman" w:hAnsi="Arial" w:cs="Arial"/>
          <w:bCs/>
          <w:sz w:val="24"/>
          <w:szCs w:val="20"/>
        </w:rPr>
        <w:t xml:space="preserve">September </w:t>
      </w:r>
      <w:r w:rsidR="005E71B6" w:rsidRPr="00D2418C">
        <w:rPr>
          <w:rFonts w:ascii="Arial" w:eastAsia="Times New Roman" w:hAnsi="Arial" w:cs="Arial"/>
          <w:bCs/>
          <w:sz w:val="24"/>
          <w:szCs w:val="20"/>
        </w:rPr>
        <w:t>23</w:t>
      </w:r>
      <w:r w:rsidR="0097458A" w:rsidRPr="00D2418C">
        <w:rPr>
          <w:rFonts w:ascii="Arial" w:eastAsia="Times New Roman" w:hAnsi="Arial" w:cs="Arial"/>
          <w:bCs/>
          <w:sz w:val="24"/>
          <w:szCs w:val="20"/>
        </w:rPr>
        <w:t xml:space="preserve">, </w:t>
      </w:r>
      <w:r w:rsidR="00D2418C" w:rsidRPr="00D2418C">
        <w:rPr>
          <w:rFonts w:ascii="Arial" w:eastAsia="Times New Roman" w:hAnsi="Arial" w:cs="Arial"/>
          <w:bCs/>
          <w:sz w:val="24"/>
          <w:szCs w:val="20"/>
        </w:rPr>
        <w:t>2025</w:t>
      </w:r>
    </w:p>
    <w:sectPr w:rsidR="00BF198E" w:rsidRPr="005E71B6" w:rsidSect="00521D28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1440" w:right="1440" w:bottom="1440" w:left="144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0DD4" w14:textId="77777777" w:rsidR="00DD5BA9" w:rsidRDefault="00DD5BA9" w:rsidP="00521D28">
      <w:pPr>
        <w:spacing w:line="240" w:lineRule="auto"/>
      </w:pPr>
      <w:r>
        <w:separator/>
      </w:r>
    </w:p>
  </w:endnote>
  <w:endnote w:type="continuationSeparator" w:id="0">
    <w:p w14:paraId="1F052450" w14:textId="77777777" w:rsidR="00DD5BA9" w:rsidRDefault="00DD5BA9" w:rsidP="00521D28">
      <w:pPr>
        <w:spacing w:line="240" w:lineRule="auto"/>
      </w:pPr>
      <w:r>
        <w:continuationSeparator/>
      </w:r>
    </w:p>
  </w:endnote>
  <w:endnote w:type="continuationNotice" w:id="1">
    <w:p w14:paraId="200D515A" w14:textId="77777777" w:rsidR="00DD5BA9" w:rsidRDefault="00DD5B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F088" w14:textId="77777777" w:rsidR="00521D28" w:rsidRDefault="00521D28" w:rsidP="00FD6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D16B" w14:textId="77777777" w:rsidR="00521D28" w:rsidRDefault="00521D28" w:rsidP="00FD62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0380" w14:textId="4EC81317" w:rsidR="00521D28" w:rsidRDefault="00521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176F" w14:textId="77777777" w:rsidR="00DD5BA9" w:rsidRDefault="00DD5BA9" w:rsidP="00521D28">
      <w:pPr>
        <w:spacing w:line="240" w:lineRule="auto"/>
      </w:pPr>
      <w:r>
        <w:separator/>
      </w:r>
    </w:p>
  </w:footnote>
  <w:footnote w:type="continuationSeparator" w:id="0">
    <w:p w14:paraId="0EE3EB34" w14:textId="77777777" w:rsidR="00DD5BA9" w:rsidRDefault="00DD5BA9" w:rsidP="00521D28">
      <w:pPr>
        <w:spacing w:line="240" w:lineRule="auto"/>
      </w:pPr>
      <w:r>
        <w:continuationSeparator/>
      </w:r>
    </w:p>
  </w:footnote>
  <w:footnote w:type="continuationNotice" w:id="1">
    <w:p w14:paraId="46AA9135" w14:textId="77777777" w:rsidR="00DD5BA9" w:rsidRDefault="00DD5B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D4E4" w14:textId="77777777" w:rsidR="00521D28" w:rsidRDefault="00521D28" w:rsidP="00FD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A23A8"/>
    <w:multiLevelType w:val="hybridMultilevel"/>
    <w:tmpl w:val="B80AF9C4"/>
    <w:lvl w:ilvl="0" w:tplc="9E2EB84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12871"/>
    <w:multiLevelType w:val="hybridMultilevel"/>
    <w:tmpl w:val="E39C5A00"/>
    <w:lvl w:ilvl="0" w:tplc="8CCCF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10259D"/>
    <w:multiLevelType w:val="hybridMultilevel"/>
    <w:tmpl w:val="5B900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667BE"/>
    <w:multiLevelType w:val="hybridMultilevel"/>
    <w:tmpl w:val="CD281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F6187"/>
    <w:multiLevelType w:val="hybridMultilevel"/>
    <w:tmpl w:val="91D4D7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051113">
    <w:abstractNumId w:val="2"/>
  </w:num>
  <w:num w:numId="2" w16cid:durableId="706682540">
    <w:abstractNumId w:val="3"/>
  </w:num>
  <w:num w:numId="3" w16cid:durableId="1449738835">
    <w:abstractNumId w:val="0"/>
  </w:num>
  <w:num w:numId="4" w16cid:durableId="55980556">
    <w:abstractNumId w:val="1"/>
  </w:num>
  <w:num w:numId="5" w16cid:durableId="472866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2319D"/>
    <w:rsid w:val="0002630A"/>
    <w:rsid w:val="00072C37"/>
    <w:rsid w:val="00072D1B"/>
    <w:rsid w:val="00083496"/>
    <w:rsid w:val="000B2BCA"/>
    <w:rsid w:val="000F2753"/>
    <w:rsid w:val="001469D4"/>
    <w:rsid w:val="001B521B"/>
    <w:rsid w:val="001B7FE3"/>
    <w:rsid w:val="002575B6"/>
    <w:rsid w:val="00281D85"/>
    <w:rsid w:val="002A2967"/>
    <w:rsid w:val="002B6953"/>
    <w:rsid w:val="002B7A26"/>
    <w:rsid w:val="002E6A46"/>
    <w:rsid w:val="002E7575"/>
    <w:rsid w:val="0030383F"/>
    <w:rsid w:val="0030473B"/>
    <w:rsid w:val="00323644"/>
    <w:rsid w:val="003645D4"/>
    <w:rsid w:val="003813E3"/>
    <w:rsid w:val="00386F41"/>
    <w:rsid w:val="00390ED4"/>
    <w:rsid w:val="00391F87"/>
    <w:rsid w:val="003D036A"/>
    <w:rsid w:val="003D2022"/>
    <w:rsid w:val="003D48D7"/>
    <w:rsid w:val="00404692"/>
    <w:rsid w:val="00413702"/>
    <w:rsid w:val="00421E6E"/>
    <w:rsid w:val="00427F07"/>
    <w:rsid w:val="00474EC9"/>
    <w:rsid w:val="00481EC8"/>
    <w:rsid w:val="004C6C5C"/>
    <w:rsid w:val="004E3A7B"/>
    <w:rsid w:val="004F1866"/>
    <w:rsid w:val="004F78F1"/>
    <w:rsid w:val="005018F8"/>
    <w:rsid w:val="00507582"/>
    <w:rsid w:val="00521D28"/>
    <w:rsid w:val="0053636F"/>
    <w:rsid w:val="0054609E"/>
    <w:rsid w:val="005A2C91"/>
    <w:rsid w:val="005E71B6"/>
    <w:rsid w:val="00601271"/>
    <w:rsid w:val="00615E95"/>
    <w:rsid w:val="00667BCF"/>
    <w:rsid w:val="006747FA"/>
    <w:rsid w:val="006838E9"/>
    <w:rsid w:val="006954C0"/>
    <w:rsid w:val="0070312F"/>
    <w:rsid w:val="00732906"/>
    <w:rsid w:val="0074586A"/>
    <w:rsid w:val="00765164"/>
    <w:rsid w:val="007666F3"/>
    <w:rsid w:val="00767E64"/>
    <w:rsid w:val="00781296"/>
    <w:rsid w:val="00792E65"/>
    <w:rsid w:val="007A6158"/>
    <w:rsid w:val="007D5886"/>
    <w:rsid w:val="007F0D2D"/>
    <w:rsid w:val="007F4487"/>
    <w:rsid w:val="00827D9D"/>
    <w:rsid w:val="0089310A"/>
    <w:rsid w:val="008935EF"/>
    <w:rsid w:val="008A5B9E"/>
    <w:rsid w:val="008B1FFA"/>
    <w:rsid w:val="008B4240"/>
    <w:rsid w:val="008B43D5"/>
    <w:rsid w:val="008C5B74"/>
    <w:rsid w:val="008D3459"/>
    <w:rsid w:val="00911BA2"/>
    <w:rsid w:val="009434D2"/>
    <w:rsid w:val="00955584"/>
    <w:rsid w:val="0097458A"/>
    <w:rsid w:val="0099113D"/>
    <w:rsid w:val="00993B5D"/>
    <w:rsid w:val="009D25B3"/>
    <w:rsid w:val="009F74F5"/>
    <w:rsid w:val="00A03A99"/>
    <w:rsid w:val="00A0516C"/>
    <w:rsid w:val="00A20276"/>
    <w:rsid w:val="00A262AE"/>
    <w:rsid w:val="00A55939"/>
    <w:rsid w:val="00A60D2E"/>
    <w:rsid w:val="00A71D75"/>
    <w:rsid w:val="00AB5BFA"/>
    <w:rsid w:val="00AC20C6"/>
    <w:rsid w:val="00AD3A5B"/>
    <w:rsid w:val="00AD673F"/>
    <w:rsid w:val="00AF06E5"/>
    <w:rsid w:val="00B534D2"/>
    <w:rsid w:val="00BC1555"/>
    <w:rsid w:val="00BC7AF8"/>
    <w:rsid w:val="00BF198E"/>
    <w:rsid w:val="00BF1A0F"/>
    <w:rsid w:val="00C133DC"/>
    <w:rsid w:val="00C15C6B"/>
    <w:rsid w:val="00C359BF"/>
    <w:rsid w:val="00C815BC"/>
    <w:rsid w:val="00CC5150"/>
    <w:rsid w:val="00CD0783"/>
    <w:rsid w:val="00CE490B"/>
    <w:rsid w:val="00CF6290"/>
    <w:rsid w:val="00D2418C"/>
    <w:rsid w:val="00D2549B"/>
    <w:rsid w:val="00D71027"/>
    <w:rsid w:val="00D731A0"/>
    <w:rsid w:val="00D740E8"/>
    <w:rsid w:val="00DA4363"/>
    <w:rsid w:val="00DA4A23"/>
    <w:rsid w:val="00DB1FB4"/>
    <w:rsid w:val="00DD5BA9"/>
    <w:rsid w:val="00DE6A7C"/>
    <w:rsid w:val="00E06830"/>
    <w:rsid w:val="00E15660"/>
    <w:rsid w:val="00E23EA1"/>
    <w:rsid w:val="00E51DE5"/>
    <w:rsid w:val="00E641A0"/>
    <w:rsid w:val="00E64610"/>
    <w:rsid w:val="00E77359"/>
    <w:rsid w:val="00E908DC"/>
    <w:rsid w:val="00EA1448"/>
    <w:rsid w:val="00EA58D6"/>
    <w:rsid w:val="00F34171"/>
    <w:rsid w:val="00F657C2"/>
    <w:rsid w:val="00F67A96"/>
    <w:rsid w:val="00FD62F9"/>
    <w:rsid w:val="00FD6F39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27F7E2D0-DFAC-4A04-93E6-1347820A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D28"/>
  </w:style>
  <w:style w:type="character" w:styleId="PageNumber">
    <w:name w:val="page number"/>
    <w:basedOn w:val="DefaultParagraphFont"/>
    <w:rsid w:val="00521D28"/>
  </w:style>
  <w:style w:type="paragraph" w:styleId="Header">
    <w:name w:val="header"/>
    <w:basedOn w:val="Normal"/>
    <w:link w:val="Head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D28"/>
  </w:style>
  <w:style w:type="paragraph" w:styleId="ListParagraph">
    <w:name w:val="List Paragraph"/>
    <w:basedOn w:val="Normal"/>
    <w:uiPriority w:val="1"/>
    <w:qFormat/>
    <w:rsid w:val="00955584"/>
    <w:pPr>
      <w:ind w:left="720"/>
      <w:contextualSpacing/>
    </w:pPr>
  </w:style>
  <w:style w:type="table" w:styleId="TableGrid">
    <w:name w:val="Table Grid"/>
    <w:basedOn w:val="TableNormal"/>
    <w:uiPriority w:val="59"/>
    <w:rsid w:val="00974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s-regulations@mass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ss.gov/service-details/executive-office-of-health-and-human-services-public-hearings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service-details/executive-office-of-health-and-human-services-public-hearing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ADAAccommodations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service-details/executive-office-of-health-and-human-services-public-hearing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Kovach, Karen E (EHS)</cp:lastModifiedBy>
  <cp:revision>2</cp:revision>
  <dcterms:created xsi:type="dcterms:W3CDTF">2025-09-15T14:12:00Z</dcterms:created>
  <dcterms:modified xsi:type="dcterms:W3CDTF">2025-09-15T14:12:00Z</dcterms:modified>
</cp:coreProperties>
</file>