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708B7926" w:rsidR="001B7FE3" w:rsidRPr="001B7FE3" w:rsidRDefault="00BE2584"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1B7FE3" w:rsidRPr="001B7FE3">
        <w:rPr>
          <w:rFonts w:ascii="Arial" w:eastAsia="Times New Roman" w:hAnsi="Arial" w:cs="Arial"/>
          <w:sz w:val="24"/>
          <w:szCs w:val="20"/>
        </w:rPr>
        <w:t xml:space="preserve"> the authority of M.G.L. c. 118E and in accordance with M.G.L. c. 30A, </w:t>
      </w:r>
      <w:r w:rsidR="00056AB2">
        <w:rPr>
          <w:rFonts w:ascii="Arial" w:eastAsia="Times New Roman" w:hAnsi="Arial" w:cs="Arial"/>
          <w:sz w:val="24"/>
          <w:szCs w:val="20"/>
        </w:rPr>
        <w:t xml:space="preserve">the Executive Office of Health and Human Services (EOHHS) will hold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7F2EE7" w:rsidRPr="007F2EE7">
        <w:rPr>
          <w:rFonts w:ascii="Arial" w:eastAsia="Times New Roman" w:hAnsi="Arial" w:cs="Arial"/>
          <w:color w:val="000000" w:themeColor="text1"/>
          <w:sz w:val="24"/>
          <w:szCs w:val="20"/>
        </w:rPr>
        <w:t>Tuesday, April 28, 2026</w:t>
      </w:r>
      <w:r w:rsidR="001B7FE3" w:rsidRPr="007F2EE7">
        <w:rPr>
          <w:rFonts w:ascii="Arial" w:eastAsia="Times New Roman" w:hAnsi="Arial" w:cs="Arial"/>
          <w:color w:val="000000" w:themeColor="text1"/>
          <w:sz w:val="24"/>
          <w:szCs w:val="20"/>
        </w:rPr>
        <w:t xml:space="preserve">, at </w:t>
      </w:r>
      <w:r w:rsidR="007F2EE7" w:rsidRPr="007F2EE7">
        <w:rPr>
          <w:rFonts w:ascii="Arial" w:eastAsia="Times New Roman" w:hAnsi="Arial" w:cs="Arial"/>
          <w:color w:val="000000" w:themeColor="text1"/>
          <w:sz w:val="24"/>
          <w:szCs w:val="20"/>
        </w:rPr>
        <w:t xml:space="preserve">10 a.m. </w:t>
      </w:r>
      <w:r w:rsidR="001B7FE3" w:rsidRPr="001B7FE3">
        <w:rPr>
          <w:rFonts w:ascii="Arial" w:eastAsia="Times New Roman" w:hAnsi="Arial" w:cs="Arial"/>
          <w:sz w:val="24"/>
          <w:szCs w:val="20"/>
        </w:rPr>
        <w:t>relative to the adoption of</w:t>
      </w:r>
      <w:r w:rsidR="00271191">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40C910E8" w:rsidR="001B7FE3" w:rsidRPr="001B7FE3" w:rsidRDefault="001B7FE3" w:rsidP="001B7FE3">
      <w:pPr>
        <w:spacing w:line="240" w:lineRule="auto"/>
        <w:rPr>
          <w:rFonts w:ascii="Arial" w:eastAsia="Times New Roman" w:hAnsi="Arial" w:cs="Arial"/>
          <w:sz w:val="24"/>
          <w:szCs w:val="20"/>
        </w:rPr>
      </w:pPr>
      <w:r w:rsidRPr="001B7FE3">
        <w:rPr>
          <w:rFonts w:ascii="Arial" w:eastAsia="Times New Roman" w:hAnsi="Arial" w:cs="Arial"/>
          <w:b/>
          <w:sz w:val="24"/>
          <w:szCs w:val="20"/>
        </w:rPr>
        <w:t xml:space="preserve">101 CMR </w:t>
      </w:r>
      <w:r w:rsidR="007F2EE7" w:rsidRPr="007F2EE7">
        <w:rPr>
          <w:rFonts w:ascii="Arial" w:eastAsia="Times New Roman" w:hAnsi="Arial" w:cs="Arial"/>
          <w:b/>
          <w:color w:val="000000" w:themeColor="text1"/>
          <w:sz w:val="24"/>
          <w:szCs w:val="20"/>
        </w:rPr>
        <w:t>361.00: Rates for Continuous Skilled Nursing Agency and Independent Nursing Services</w:t>
      </w:r>
    </w:p>
    <w:p w14:paraId="3041F1FC" w14:textId="77777777" w:rsidR="00F13577" w:rsidRPr="001B7FE3" w:rsidRDefault="00F13577" w:rsidP="001B7FE3">
      <w:pPr>
        <w:spacing w:line="240" w:lineRule="auto"/>
        <w:rPr>
          <w:rFonts w:ascii="Arial" w:eastAsia="Times New Roman" w:hAnsi="Arial" w:cs="Arial"/>
          <w:sz w:val="24"/>
          <w:szCs w:val="20"/>
        </w:rPr>
      </w:pPr>
    </w:p>
    <w:p w14:paraId="52B9E035" w14:textId="50FAD37E" w:rsidR="00BE2584" w:rsidRPr="001B7FE3" w:rsidRDefault="00BE2584" w:rsidP="00BE2584">
      <w:pPr>
        <w:spacing w:line="240" w:lineRule="auto"/>
        <w:rPr>
          <w:rFonts w:ascii="Arial" w:eastAsia="Times New Roman" w:hAnsi="Arial" w:cs="Arial"/>
          <w:sz w:val="24"/>
          <w:szCs w:val="20"/>
        </w:rPr>
      </w:pPr>
      <w:r w:rsidRPr="000B417E">
        <w:rPr>
          <w:rFonts w:ascii="Arial" w:eastAsia="Times New Roman" w:hAnsi="Arial" w:cs="Arial"/>
          <w:sz w:val="24"/>
          <w:szCs w:val="20"/>
        </w:rPr>
        <w:t xml:space="preserve">The proposed regulation </w:t>
      </w:r>
      <w:r>
        <w:rPr>
          <w:rFonts w:ascii="Arial" w:eastAsia="Times New Roman" w:hAnsi="Arial" w:cs="Arial"/>
          <w:sz w:val="24"/>
          <w:szCs w:val="20"/>
        </w:rPr>
        <w:t xml:space="preserve">contains </w:t>
      </w:r>
      <w:proofErr w:type="gramStart"/>
      <w:r>
        <w:rPr>
          <w:rFonts w:ascii="Arial" w:eastAsia="Times New Roman" w:hAnsi="Arial" w:cs="Arial"/>
          <w:sz w:val="24"/>
          <w:szCs w:val="20"/>
        </w:rPr>
        <w:t>rates effective</w:t>
      </w:r>
      <w:proofErr w:type="gramEnd"/>
      <w:r>
        <w:rPr>
          <w:rFonts w:ascii="Arial" w:eastAsia="Times New Roman" w:hAnsi="Arial" w:cs="Arial"/>
          <w:sz w:val="24"/>
          <w:szCs w:val="20"/>
        </w:rPr>
        <w:t xml:space="preserve"> for dates of service on or after</w:t>
      </w:r>
      <w:r w:rsidRPr="000B417E">
        <w:rPr>
          <w:rFonts w:ascii="Arial" w:eastAsia="Times New Roman" w:hAnsi="Arial" w:cs="Arial"/>
          <w:sz w:val="24"/>
          <w:szCs w:val="20"/>
        </w:rPr>
        <w:t xml:space="preserve"> </w:t>
      </w:r>
      <w:r w:rsidR="007F2EE7" w:rsidRPr="007F2EE7">
        <w:rPr>
          <w:rFonts w:ascii="Arial" w:eastAsia="Times New Roman" w:hAnsi="Arial" w:cs="Arial"/>
          <w:color w:val="000000" w:themeColor="text1"/>
          <w:sz w:val="24"/>
          <w:szCs w:val="20"/>
        </w:rPr>
        <w:t xml:space="preserve">September </w:t>
      </w:r>
      <w:r w:rsidR="00912A13">
        <w:rPr>
          <w:rFonts w:ascii="Arial" w:eastAsia="Times New Roman" w:hAnsi="Arial" w:cs="Arial"/>
          <w:color w:val="000000" w:themeColor="text1"/>
          <w:sz w:val="24"/>
          <w:szCs w:val="20"/>
        </w:rPr>
        <w:t>1</w:t>
      </w:r>
      <w:r w:rsidR="007F2EE7" w:rsidRPr="007F2EE7">
        <w:rPr>
          <w:rFonts w:ascii="Arial" w:eastAsia="Times New Roman" w:hAnsi="Arial" w:cs="Arial"/>
          <w:color w:val="000000" w:themeColor="text1"/>
          <w:sz w:val="24"/>
          <w:szCs w:val="20"/>
        </w:rPr>
        <w:t>5, 2026</w:t>
      </w:r>
      <w:r w:rsidRPr="001B7FE3">
        <w:rPr>
          <w:rFonts w:ascii="Arial" w:eastAsia="Times New Roman" w:hAnsi="Arial" w:cs="Arial"/>
          <w:sz w:val="24"/>
          <w:szCs w:val="20"/>
        </w:rPr>
        <w:t xml:space="preserve">. There is no fiscal impact on cities and towns.  </w:t>
      </w:r>
    </w:p>
    <w:p w14:paraId="069518FF" w14:textId="77777777" w:rsidR="00323644" w:rsidRDefault="00323644" w:rsidP="001B7FE3">
      <w:pPr>
        <w:spacing w:line="240" w:lineRule="auto"/>
        <w:rPr>
          <w:rFonts w:ascii="Arial" w:eastAsia="Times New Roman" w:hAnsi="Arial" w:cs="Arial"/>
          <w:color w:val="FF0000"/>
          <w:sz w:val="24"/>
          <w:szCs w:val="20"/>
        </w:rPr>
      </w:pPr>
    </w:p>
    <w:p w14:paraId="132489E5" w14:textId="77777777" w:rsidR="00FD67FB" w:rsidRPr="00FD67FB" w:rsidRDefault="00FD67FB" w:rsidP="00FD67FB">
      <w:pPr>
        <w:spacing w:line="240" w:lineRule="auto"/>
        <w:rPr>
          <w:rFonts w:ascii="Arial" w:eastAsia="Times New Roman" w:hAnsi="Arial" w:cs="Arial"/>
          <w:sz w:val="24"/>
          <w:szCs w:val="20"/>
        </w:rPr>
      </w:pPr>
      <w:r w:rsidRPr="00FD67FB">
        <w:rPr>
          <w:rFonts w:ascii="Arial" w:eastAsia="Times New Roman" w:hAnsi="Arial" w:cs="Arial"/>
          <w:sz w:val="24"/>
          <w:szCs w:val="20"/>
        </w:rPr>
        <w:t>The proposed rates comply with M.G.L. Chapter 118E, §13C, which requires that rates</w:t>
      </w:r>
    </w:p>
    <w:p w14:paraId="7BCACC49" w14:textId="03F70C0D" w:rsidR="00FD67FB" w:rsidRPr="00FD67FB" w:rsidRDefault="00FD67FB" w:rsidP="00FD67FB">
      <w:pPr>
        <w:spacing w:line="240" w:lineRule="auto"/>
        <w:rPr>
          <w:rFonts w:ascii="Arial" w:eastAsia="Times New Roman" w:hAnsi="Arial" w:cs="Arial"/>
          <w:sz w:val="24"/>
          <w:szCs w:val="20"/>
        </w:rPr>
      </w:pPr>
      <w:r w:rsidRPr="00FD67FB">
        <w:rPr>
          <w:rFonts w:ascii="Arial" w:eastAsia="Times New Roman" w:hAnsi="Arial" w:cs="Arial"/>
          <w:sz w:val="24"/>
          <w:szCs w:val="20"/>
        </w:rPr>
        <w:t>established by EOHHS for health care services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w:t>
      </w:r>
      <w:r>
        <w:rPr>
          <w:rFonts w:ascii="Arial" w:eastAsia="Times New Roman" w:hAnsi="Arial" w:cs="Arial"/>
          <w:sz w:val="24"/>
          <w:szCs w:val="20"/>
        </w:rPr>
        <w:t>.</w:t>
      </w:r>
      <w:r w:rsidRPr="00FD67FB">
        <w:rPr>
          <w:rFonts w:ascii="Arial" w:eastAsia="Times New Roman" w:hAnsi="Arial" w:cs="Arial"/>
          <w:sz w:val="24"/>
          <w:szCs w:val="20"/>
        </w:rPr>
        <w:t>”</w:t>
      </w:r>
    </w:p>
    <w:p w14:paraId="2E0C1245" w14:textId="77777777" w:rsidR="00FD67FB" w:rsidRPr="00FD67FB" w:rsidRDefault="00FD67FB" w:rsidP="00FD67FB">
      <w:pPr>
        <w:spacing w:line="240" w:lineRule="auto"/>
        <w:rPr>
          <w:rFonts w:ascii="Arial" w:eastAsia="Times New Roman" w:hAnsi="Arial" w:cs="Arial"/>
          <w:sz w:val="24"/>
          <w:szCs w:val="20"/>
        </w:rPr>
      </w:pPr>
    </w:p>
    <w:p w14:paraId="20259D63" w14:textId="4385E9AB" w:rsidR="00FD67FB" w:rsidRPr="00FD67FB" w:rsidRDefault="00FD67FB" w:rsidP="00FD67FB">
      <w:pPr>
        <w:spacing w:line="240" w:lineRule="auto"/>
        <w:rPr>
          <w:rFonts w:ascii="Arial" w:eastAsia="Times New Roman" w:hAnsi="Arial" w:cs="Arial"/>
          <w:sz w:val="24"/>
          <w:szCs w:val="20"/>
        </w:rPr>
      </w:pPr>
      <w:r w:rsidRPr="00FD67FB">
        <w:rPr>
          <w:rFonts w:ascii="Arial" w:eastAsia="Times New Roman" w:hAnsi="Arial" w:cs="Arial"/>
          <w:sz w:val="24"/>
          <w:szCs w:val="20"/>
        </w:rPr>
        <w:t>The proposed amendments to 101 CMR 361.00 establish a rate for licensed practical nurse (LPN) supervisory in-person visits for complex care assistant services. Currently, complex care assistant visits can only be supervised by an RN. The proposed amendments also establish separate fee tables in 101 CMR 361.00</w:t>
      </w:r>
      <w:r>
        <w:rPr>
          <w:rFonts w:ascii="Arial" w:eastAsia="Times New Roman" w:hAnsi="Arial" w:cs="Arial"/>
          <w:sz w:val="24"/>
          <w:szCs w:val="20"/>
        </w:rPr>
        <w:t xml:space="preserve"> to</w:t>
      </w:r>
      <w:r w:rsidRPr="00FD67FB">
        <w:rPr>
          <w:rFonts w:ascii="Arial" w:eastAsia="Times New Roman" w:hAnsi="Arial" w:cs="Arial"/>
          <w:sz w:val="24"/>
          <w:szCs w:val="20"/>
        </w:rPr>
        <w:t xml:space="preserve"> specify rates for continuous skilled nursing (CSN) training time. CSN training time was implemented in June 2024 through provider bulletins for when a nurse requires in-home, member-specific training to provide appropriate CSN services to the member. These bulletins referred to the corresponding CSN agency and independent nurse service codes and rates currently established in 101 CMR 361.00 to bill for these training times. </w:t>
      </w:r>
    </w:p>
    <w:p w14:paraId="5E139AE8" w14:textId="77777777" w:rsidR="00FD67FB" w:rsidRPr="00FD67FB" w:rsidRDefault="00FD67FB" w:rsidP="00FD67FB">
      <w:pPr>
        <w:spacing w:line="240" w:lineRule="auto"/>
        <w:rPr>
          <w:rFonts w:ascii="Arial" w:eastAsia="Times New Roman" w:hAnsi="Arial" w:cs="Arial"/>
          <w:sz w:val="24"/>
          <w:szCs w:val="20"/>
        </w:rPr>
      </w:pPr>
    </w:p>
    <w:p w14:paraId="312A9C1C" w14:textId="77777777" w:rsidR="00FD67FB" w:rsidRPr="00FD67FB" w:rsidRDefault="00FD67FB" w:rsidP="00FD67FB">
      <w:pPr>
        <w:spacing w:line="240" w:lineRule="auto"/>
        <w:rPr>
          <w:rFonts w:ascii="Arial" w:eastAsia="Times New Roman" w:hAnsi="Arial" w:cs="Arial"/>
          <w:sz w:val="24"/>
          <w:szCs w:val="20"/>
        </w:rPr>
      </w:pPr>
      <w:r w:rsidRPr="00FD67FB">
        <w:rPr>
          <w:rFonts w:ascii="Arial" w:eastAsia="Times New Roman" w:hAnsi="Arial" w:cs="Arial"/>
          <w:sz w:val="24"/>
          <w:szCs w:val="20"/>
        </w:rPr>
        <w:t xml:space="preserve">EOHHS proposes </w:t>
      </w:r>
      <w:proofErr w:type="gramStart"/>
      <w:r w:rsidRPr="00FD67FB">
        <w:rPr>
          <w:rFonts w:ascii="Arial" w:eastAsia="Times New Roman" w:hAnsi="Arial" w:cs="Arial"/>
          <w:sz w:val="24"/>
          <w:szCs w:val="20"/>
        </w:rPr>
        <w:t>to maintain</w:t>
      </w:r>
      <w:proofErr w:type="gramEnd"/>
      <w:r w:rsidRPr="00FD67FB">
        <w:rPr>
          <w:rFonts w:ascii="Arial" w:eastAsia="Times New Roman" w:hAnsi="Arial" w:cs="Arial"/>
          <w:sz w:val="24"/>
          <w:szCs w:val="20"/>
        </w:rPr>
        <w:t xml:space="preserve"> all other rates at the current levels. The proposed amendments also update outdated citations, update terminology, enhance consistency with other EOHHS regulations, and otherwise increase clarity. </w:t>
      </w:r>
    </w:p>
    <w:p w14:paraId="4AB3B23E" w14:textId="77777777" w:rsidR="00FD67FB" w:rsidRPr="00FD67FB" w:rsidRDefault="00FD67FB" w:rsidP="00FD67FB">
      <w:pPr>
        <w:spacing w:line="240" w:lineRule="auto"/>
        <w:rPr>
          <w:rFonts w:ascii="Arial" w:eastAsia="Times New Roman" w:hAnsi="Arial" w:cs="Arial"/>
          <w:sz w:val="24"/>
          <w:szCs w:val="20"/>
        </w:rPr>
      </w:pPr>
    </w:p>
    <w:p w14:paraId="0F80611D" w14:textId="6AC9C6B8" w:rsidR="001B7FE3" w:rsidRDefault="00FD67FB" w:rsidP="00FD67FB">
      <w:pPr>
        <w:spacing w:line="240" w:lineRule="auto"/>
        <w:rPr>
          <w:rFonts w:ascii="Arial" w:eastAsia="Times New Roman" w:hAnsi="Arial" w:cs="Arial"/>
          <w:sz w:val="24"/>
          <w:szCs w:val="20"/>
        </w:rPr>
      </w:pPr>
      <w:r w:rsidRPr="00FD67FB">
        <w:rPr>
          <w:rFonts w:ascii="Arial" w:eastAsia="Times New Roman" w:hAnsi="Arial" w:cs="Arial"/>
          <w:sz w:val="24"/>
          <w:szCs w:val="20"/>
        </w:rPr>
        <w:t>EOHHS is proposing these amendments, subject to federal approval, to ensure that payment rates are consistent with efficiency, economy, and quality of care, and to satisfy the requirements of M.G.L. 118E, sections 13C and 13D. The estimated aggregate annual fiscal impact associated with the proposed amendments to 101 CMR 361.00 is a savings of $15,000. The proposed amendments are not anticipated to impose new costs on small businesses, and any impact on small business providers will vary based on the volume of services provided.</w:t>
      </w:r>
    </w:p>
    <w:p w14:paraId="4D23B367" w14:textId="77777777" w:rsidR="005010C2" w:rsidRPr="00FD67FB" w:rsidRDefault="005010C2" w:rsidP="00FD67FB">
      <w:pPr>
        <w:spacing w:line="240" w:lineRule="auto"/>
        <w:rPr>
          <w:rFonts w:ascii="Arial" w:eastAsia="Times New Roman" w:hAnsi="Arial" w:cs="Arial"/>
          <w:bCs/>
          <w:sz w:val="24"/>
          <w:szCs w:val="20"/>
        </w:rPr>
      </w:pPr>
    </w:p>
    <w:p w14:paraId="77070145" w14:textId="4BDFF418" w:rsidR="004F78F1" w:rsidRDefault="00C372D7" w:rsidP="001B7FE3">
      <w:pPr>
        <w:tabs>
          <w:tab w:val="left" w:pos="-720"/>
        </w:tabs>
        <w:suppressAutoHyphens/>
        <w:spacing w:line="240" w:lineRule="auto"/>
        <w:rPr>
          <w:rFonts w:ascii="Arial" w:eastAsia="Calibri" w:hAnsi="Arial" w:cs="Arial"/>
          <w:color w:val="000000"/>
          <w:sz w:val="24"/>
          <w:szCs w:val="24"/>
        </w:rPr>
      </w:pPr>
      <w:r w:rsidRPr="00C372D7">
        <w:rPr>
          <w:rFonts w:ascii="Arial" w:eastAsia="Calibri" w:hAnsi="Arial" w:cs="Arial"/>
          <w:color w:val="000000"/>
          <w:sz w:val="24"/>
          <w:szCs w:val="24"/>
        </w:rPr>
        <w:lastRenderedPageBreak/>
        <w:t xml:space="preserve">To register to testify at the hearing and to get instructions on how to join the hearing online, go to </w:t>
      </w:r>
      <w:hyperlink r:id="rId4" w:history="1">
        <w:r w:rsidR="00CC6BEF" w:rsidRPr="001A1A65">
          <w:rPr>
            <w:rStyle w:val="Hyperlink"/>
            <w:rFonts w:ascii="Arial" w:eastAsia="Calibri" w:hAnsi="Arial" w:cs="Arial"/>
            <w:sz w:val="24"/>
            <w:szCs w:val="24"/>
          </w:rPr>
          <w:t>www.mass.gov/info-details/executive-office-of-health-and-human-services-public-hearings</w:t>
        </w:r>
      </w:hyperlink>
      <w:r w:rsidRPr="00C372D7">
        <w:rPr>
          <w:rFonts w:ascii="Arial" w:eastAsia="Calibri" w:hAnsi="Arial" w:cs="Arial"/>
          <w:color w:val="000000"/>
          <w:sz w:val="24"/>
          <w:szCs w:val="24"/>
        </w:rPr>
        <w:t>.</w:t>
      </w:r>
      <w:r>
        <w:rPr>
          <w:rFonts w:ascii="Arial" w:eastAsia="Calibri" w:hAnsi="Arial" w:cs="Arial"/>
          <w:color w:val="000000"/>
          <w:sz w:val="24"/>
          <w:szCs w:val="24"/>
        </w:rPr>
        <w:t xml:space="preserve"> </w:t>
      </w:r>
      <w:r w:rsidR="004F78F1" w:rsidRPr="00ED5DCC">
        <w:rPr>
          <w:rFonts w:ascii="Arial" w:eastAsia="Calibri" w:hAnsi="Arial" w:cs="Arial"/>
          <w:color w:val="000000"/>
          <w:sz w:val="24"/>
          <w:szCs w:val="24"/>
        </w:rPr>
        <w:t xml:space="preserve">To </w:t>
      </w:r>
      <w:proofErr w:type="gramStart"/>
      <w:r w:rsidR="004F78F1" w:rsidRPr="00ED5DCC">
        <w:rPr>
          <w:rFonts w:ascii="Arial" w:eastAsia="Calibri" w:hAnsi="Arial" w:cs="Arial"/>
          <w:color w:val="000000"/>
          <w:sz w:val="24"/>
          <w:szCs w:val="24"/>
        </w:rPr>
        <w:t>join</w:t>
      </w:r>
      <w:proofErr w:type="gramEnd"/>
      <w:r w:rsidR="004F78F1" w:rsidRPr="00ED5DCC">
        <w:rPr>
          <w:rFonts w:ascii="Arial" w:hAnsi="Arial"/>
          <w:color w:val="000000"/>
          <w:sz w:val="24"/>
        </w:rPr>
        <w:t xml:space="preserve"> the hearing by phone</w:t>
      </w:r>
      <w:r w:rsidR="004F78F1" w:rsidRPr="00ED5DCC">
        <w:rPr>
          <w:rFonts w:ascii="Arial" w:eastAsia="Calibri" w:hAnsi="Arial" w:cs="Arial"/>
          <w:color w:val="000000"/>
          <w:sz w:val="24"/>
          <w:szCs w:val="24"/>
        </w:rPr>
        <w:t>, call</w:t>
      </w:r>
      <w:r w:rsidR="00672CA8">
        <w:rPr>
          <w:rFonts w:ascii="Arial" w:eastAsia="Calibri" w:hAnsi="Arial" w:cs="Arial"/>
          <w:color w:val="000000"/>
          <w:sz w:val="24"/>
          <w:szCs w:val="24"/>
        </w:rPr>
        <w:t xml:space="preserve"> </w:t>
      </w:r>
      <w:r w:rsidR="00BC51F8">
        <w:rPr>
          <w:rFonts w:ascii="Arial" w:eastAsia="Calibri" w:hAnsi="Arial" w:cs="Arial"/>
          <w:color w:val="000000"/>
          <w:sz w:val="24"/>
          <w:szCs w:val="24"/>
        </w:rPr>
        <w:t>(</w:t>
      </w:r>
      <w:r w:rsidR="00914760">
        <w:rPr>
          <w:rFonts w:ascii="Arial" w:eastAsia="Calibri" w:hAnsi="Arial" w:cs="Arial"/>
          <w:color w:val="000000"/>
          <w:sz w:val="24"/>
          <w:szCs w:val="24"/>
        </w:rPr>
        <w:t>646</w:t>
      </w:r>
      <w:r w:rsidR="00BC51F8">
        <w:rPr>
          <w:rFonts w:ascii="Arial" w:eastAsia="Calibri" w:hAnsi="Arial" w:cs="Arial"/>
          <w:color w:val="000000"/>
          <w:sz w:val="24"/>
          <w:szCs w:val="24"/>
        </w:rPr>
        <w:t xml:space="preserve">) </w:t>
      </w:r>
      <w:r w:rsidR="00914760">
        <w:rPr>
          <w:rFonts w:ascii="Arial" w:eastAsia="Calibri" w:hAnsi="Arial" w:cs="Arial"/>
          <w:color w:val="000000"/>
          <w:sz w:val="24"/>
          <w:szCs w:val="24"/>
        </w:rPr>
        <w:t>558-8656</w:t>
      </w:r>
      <w:r w:rsidR="004F78F1" w:rsidRPr="00ED5DCC">
        <w:rPr>
          <w:rFonts w:ascii="Arial" w:eastAsia="Calibri" w:hAnsi="Arial" w:cs="Arial"/>
          <w:color w:val="000000"/>
          <w:sz w:val="24"/>
          <w:szCs w:val="24"/>
        </w:rPr>
        <w:t xml:space="preserve"> and enter meeting ID </w:t>
      </w:r>
      <w:r w:rsidR="00914760">
        <w:rPr>
          <w:rFonts w:ascii="Arial" w:eastAsia="Calibri" w:hAnsi="Arial" w:cs="Arial"/>
          <w:color w:val="000000"/>
          <w:sz w:val="24"/>
          <w:szCs w:val="24"/>
        </w:rPr>
        <w:t>935 397 8200</w:t>
      </w:r>
      <w:r w:rsidR="004F78F1" w:rsidRPr="00ED5DCC">
        <w:rPr>
          <w:rFonts w:ascii="Arial" w:eastAsia="Calibri" w:hAnsi="Arial" w:cs="Arial"/>
          <w:color w:val="000000"/>
          <w:sz w:val="24"/>
          <w:szCs w:val="24"/>
        </w:rPr>
        <w:t># when prompted.</w:t>
      </w:r>
    </w:p>
    <w:p w14:paraId="4981C3C3" w14:textId="77777777" w:rsidR="004F78F1" w:rsidRDefault="004F78F1" w:rsidP="001B7FE3">
      <w:pPr>
        <w:tabs>
          <w:tab w:val="left" w:pos="-720"/>
        </w:tabs>
        <w:suppressAutoHyphens/>
        <w:spacing w:line="240" w:lineRule="auto"/>
        <w:rPr>
          <w:rFonts w:ascii="Arial" w:eastAsia="Calibri" w:hAnsi="Arial" w:cs="Arial"/>
          <w:color w:val="000000"/>
          <w:sz w:val="24"/>
          <w:szCs w:val="24"/>
        </w:rPr>
      </w:pPr>
    </w:p>
    <w:p w14:paraId="4B1A45DD" w14:textId="59845ED5" w:rsidR="001B7FE3" w:rsidRPr="001B7FE3" w:rsidRDefault="004E3A7B" w:rsidP="001B7FE3">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5"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F144FE">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on </w:t>
      </w:r>
      <w:r w:rsidR="00020AD8" w:rsidRPr="00020AD8">
        <w:rPr>
          <w:rFonts w:ascii="Arial" w:eastAsia="Times New Roman" w:hAnsi="Arial" w:cs="Arial"/>
          <w:sz w:val="24"/>
          <w:szCs w:val="24"/>
        </w:rPr>
        <w:t xml:space="preserve">April 29, 2026. </w:t>
      </w:r>
      <w:r w:rsidR="002E7575" w:rsidRPr="002E7575">
        <w:rPr>
          <w:rFonts w:ascii="Arial" w:eastAsia="Times New Roman" w:hAnsi="Arial" w:cs="Arial"/>
          <w:sz w:val="24"/>
          <w:szCs w:val="24"/>
        </w:rPr>
        <w:t>EOHHS specifically invites comments as to how the amendments may affect beneficiary access to care</w:t>
      </w:r>
      <w:r w:rsidR="00BE2584">
        <w:rPr>
          <w:rFonts w:ascii="Arial" w:eastAsia="Times New Roman" w:hAnsi="Arial" w:cs="Arial"/>
          <w:sz w:val="24"/>
          <w:szCs w:val="24"/>
        </w:rPr>
        <w:t xml:space="preserve"> for MassHealth-covered services</w:t>
      </w:r>
      <w:r w:rsidR="002E7575" w:rsidRPr="002E7575">
        <w:rPr>
          <w:rFonts w:ascii="Arial" w:eastAsia="Times New Roman" w:hAnsi="Arial" w:cs="Arial"/>
          <w:sz w:val="24"/>
          <w:szCs w:val="24"/>
        </w:rPr>
        <w:t>.</w:t>
      </w:r>
    </w:p>
    <w:p w14:paraId="79716CD8" w14:textId="77777777" w:rsidR="007F4487" w:rsidRDefault="007F4487" w:rsidP="007F4487">
      <w:pPr>
        <w:pStyle w:val="Standard"/>
        <w:suppressAutoHyphens w:val="0"/>
        <w:spacing w:line="240" w:lineRule="auto"/>
        <w:rPr>
          <w:rFonts w:ascii="Arial" w:eastAsia="Times New Roman" w:hAnsi="Arial" w:cs="Arial"/>
          <w:bCs/>
          <w:sz w:val="24"/>
          <w:szCs w:val="24"/>
        </w:rPr>
      </w:pPr>
    </w:p>
    <w:p w14:paraId="260EB7D3" w14:textId="68C82F61"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271191">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6" w:history="1">
        <w:r w:rsidR="001B7FE3" w:rsidRPr="001B7FE3">
          <w:rPr>
            <w:rFonts w:ascii="Arial" w:eastAsia="Times New Roman" w:hAnsi="Arial" w:cs="Arial"/>
            <w:color w:val="0000FF"/>
            <w:sz w:val="24"/>
            <w:szCs w:val="20"/>
            <w:u w:val="single"/>
          </w:rPr>
          <w:t>www.mass.gov/</w:t>
        </w:r>
        <w:r w:rsidR="00CC6BEF">
          <w:rPr>
            <w:rFonts w:ascii="Arial" w:eastAsia="Times New Roman" w:hAnsi="Arial" w:cs="Arial"/>
            <w:color w:val="0000FF"/>
            <w:sz w:val="24"/>
            <w:szCs w:val="20"/>
            <w:u w:val="single"/>
          </w:rPr>
          <w:t>info</w:t>
        </w:r>
        <w:r w:rsidR="001B7FE3" w:rsidRPr="001B7FE3">
          <w:rPr>
            <w:rFonts w:ascii="Arial" w:eastAsia="Times New Roman" w:hAnsi="Arial" w:cs="Arial"/>
            <w:color w:val="0000FF"/>
            <w:sz w:val="24"/>
            <w:szCs w:val="20"/>
            <w:u w:val="single"/>
          </w:rPr>
          <w:t>-details/executive-office-of-health-and-human-services-public-hearings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73DF12F"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Special accommodation requests may be directed to the Disability Accommodations Ombudsman by email at</w:t>
      </w:r>
      <w:r w:rsidR="007C31C9">
        <w:rPr>
          <w:rFonts w:ascii="Arial" w:eastAsia="Times New Roman" w:hAnsi="Arial" w:cs="Arial"/>
          <w:sz w:val="24"/>
          <w:szCs w:val="24"/>
        </w:rPr>
        <w:t xml:space="preserve"> </w:t>
      </w:r>
      <w:r w:rsidRPr="001B7FE3">
        <w:rPr>
          <w:rFonts w:ascii="Arial" w:eastAsia="Calibri" w:hAnsi="Arial" w:cs="Arial"/>
          <w:color w:val="0000FF"/>
          <w:sz w:val="24"/>
          <w:szCs w:val="24"/>
          <w:u w:val="single"/>
        </w:rPr>
        <w:t>ADAAccommodations@</w:t>
      </w:r>
      <w:r w:rsidR="00F144FE">
        <w:rPr>
          <w:rFonts w:ascii="Arial" w:eastAsia="Calibri" w:hAnsi="Arial" w:cs="Arial"/>
          <w:color w:val="0000FF"/>
          <w:sz w:val="24"/>
          <w:szCs w:val="24"/>
          <w:u w:val="single"/>
        </w:rPr>
        <w:t>mass.gov</w:t>
      </w:r>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7456DF4C"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1152AF">
        <w:rPr>
          <w:rFonts w:ascii="Arial" w:eastAsia="Times New Roman" w:hAnsi="Arial" w:cs="Arial"/>
          <w:bCs/>
          <w:sz w:val="24"/>
          <w:szCs w:val="20"/>
        </w:rPr>
        <w:t>regulation</w:t>
      </w:r>
      <w:r w:rsidR="001152AF" w:rsidRPr="001B7FE3">
        <w:rPr>
          <w:rFonts w:ascii="Arial" w:eastAsia="Times New Roman" w:hAnsi="Arial" w:cs="Arial"/>
          <w:bCs/>
          <w:sz w:val="24"/>
          <w:szCs w:val="20"/>
        </w:rPr>
        <w:t xml:space="preserve"> </w:t>
      </w:r>
      <w:proofErr w:type="gramStart"/>
      <w:r w:rsidRPr="001B7FE3">
        <w:rPr>
          <w:rFonts w:ascii="Arial" w:eastAsia="Times New Roman" w:hAnsi="Arial" w:cs="Arial"/>
          <w:bCs/>
          <w:sz w:val="24"/>
          <w:szCs w:val="20"/>
        </w:rPr>
        <w:t>taking into account</w:t>
      </w:r>
      <w:proofErr w:type="gramEnd"/>
      <w:r w:rsidRPr="001B7FE3">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5ED93CD9"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7" w:history="1">
        <w:r w:rsidRPr="001B7FE3">
          <w:rPr>
            <w:rFonts w:ascii="Arial" w:eastAsia="Times New Roman" w:hAnsi="Arial" w:cs="Arial"/>
            <w:color w:val="0000FF"/>
            <w:sz w:val="24"/>
            <w:szCs w:val="24"/>
            <w:u w:val="single"/>
          </w:rPr>
          <w:t>www.mass.gov/</w:t>
        </w:r>
        <w:r w:rsidR="00CC6BEF">
          <w:rPr>
            <w:rFonts w:ascii="Arial" w:eastAsia="Times New Roman" w:hAnsi="Arial" w:cs="Arial"/>
            <w:color w:val="0000FF"/>
            <w:sz w:val="24"/>
            <w:szCs w:val="24"/>
            <w:u w:val="single"/>
          </w:rPr>
          <w:t>info</w:t>
        </w:r>
        <w:r w:rsidRPr="001B7FE3">
          <w:rPr>
            <w:rFonts w:ascii="Arial" w:eastAsia="Times New Roman" w:hAnsi="Arial" w:cs="Arial"/>
            <w:color w:val="0000FF"/>
            <w:sz w:val="24"/>
            <w:szCs w:val="24"/>
            <w:u w:val="single"/>
          </w:rPr>
          <w:t>-details/executive-office-of-health-and-human-services-public-hearings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271F026F" w:rsidR="00FE710C" w:rsidRPr="007F2EE7" w:rsidRDefault="007F2EE7" w:rsidP="001B7FE3">
      <w:pPr>
        <w:tabs>
          <w:tab w:val="right" w:pos="9360"/>
        </w:tabs>
        <w:suppressAutoHyphens/>
        <w:spacing w:line="260" w:lineRule="atLeast"/>
        <w:rPr>
          <w:rFonts w:ascii="Arial" w:eastAsia="Times New Roman" w:hAnsi="Arial" w:cs="Arial"/>
          <w:color w:val="000000" w:themeColor="text1"/>
          <w:sz w:val="24"/>
          <w:szCs w:val="20"/>
        </w:rPr>
      </w:pPr>
      <w:r w:rsidRPr="007F2EE7">
        <w:rPr>
          <w:rFonts w:ascii="Arial" w:eastAsia="Times New Roman" w:hAnsi="Arial" w:cs="Arial"/>
          <w:color w:val="000000" w:themeColor="text1"/>
          <w:sz w:val="24"/>
          <w:szCs w:val="20"/>
        </w:rPr>
        <w:t>March 27, 2026</w:t>
      </w:r>
    </w:p>
    <w:sectPr w:rsidR="00FE710C" w:rsidRPr="007F2EE7" w:rsidSect="001B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20AD8"/>
    <w:rsid w:val="0002319D"/>
    <w:rsid w:val="00056AB2"/>
    <w:rsid w:val="0008324B"/>
    <w:rsid w:val="00087853"/>
    <w:rsid w:val="000B2BCA"/>
    <w:rsid w:val="000C0750"/>
    <w:rsid w:val="000F2753"/>
    <w:rsid w:val="001152AF"/>
    <w:rsid w:val="00194A45"/>
    <w:rsid w:val="001B521B"/>
    <w:rsid w:val="001B7FE3"/>
    <w:rsid w:val="00271191"/>
    <w:rsid w:val="002912DC"/>
    <w:rsid w:val="002A2967"/>
    <w:rsid w:val="002E08DE"/>
    <w:rsid w:val="002E7575"/>
    <w:rsid w:val="00323644"/>
    <w:rsid w:val="003645D4"/>
    <w:rsid w:val="003D036A"/>
    <w:rsid w:val="004D74D8"/>
    <w:rsid w:val="004E3A7B"/>
    <w:rsid w:val="004F78F1"/>
    <w:rsid w:val="005010C2"/>
    <w:rsid w:val="00572778"/>
    <w:rsid w:val="00594A6A"/>
    <w:rsid w:val="005C37A6"/>
    <w:rsid w:val="005F6C45"/>
    <w:rsid w:val="00611631"/>
    <w:rsid w:val="00637285"/>
    <w:rsid w:val="00667BCF"/>
    <w:rsid w:val="00672CA8"/>
    <w:rsid w:val="006838E9"/>
    <w:rsid w:val="007411C7"/>
    <w:rsid w:val="00765164"/>
    <w:rsid w:val="007A5DB2"/>
    <w:rsid w:val="007C31C9"/>
    <w:rsid w:val="007D48CA"/>
    <w:rsid w:val="007F0D2D"/>
    <w:rsid w:val="007F1CAA"/>
    <w:rsid w:val="007F2EE7"/>
    <w:rsid w:val="007F4487"/>
    <w:rsid w:val="008146B9"/>
    <w:rsid w:val="008B1FFA"/>
    <w:rsid w:val="008D3459"/>
    <w:rsid w:val="008D3E10"/>
    <w:rsid w:val="00912A13"/>
    <w:rsid w:val="00914760"/>
    <w:rsid w:val="00926FDD"/>
    <w:rsid w:val="00AD3A5B"/>
    <w:rsid w:val="00B43929"/>
    <w:rsid w:val="00B534D2"/>
    <w:rsid w:val="00BC51F8"/>
    <w:rsid w:val="00BC6207"/>
    <w:rsid w:val="00BE2584"/>
    <w:rsid w:val="00C359BF"/>
    <w:rsid w:val="00C372D7"/>
    <w:rsid w:val="00C815BC"/>
    <w:rsid w:val="00CC6BEF"/>
    <w:rsid w:val="00DA4363"/>
    <w:rsid w:val="00DA4A23"/>
    <w:rsid w:val="00E06830"/>
    <w:rsid w:val="00E23EA1"/>
    <w:rsid w:val="00EB430E"/>
    <w:rsid w:val="00ED605C"/>
    <w:rsid w:val="00F13577"/>
    <w:rsid w:val="00F144FE"/>
    <w:rsid w:val="00F34171"/>
    <w:rsid w:val="00F541A5"/>
    <w:rsid w:val="00FD67FB"/>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character" w:styleId="UnresolvedMention">
    <w:name w:val="Unresolved Mention"/>
    <w:basedOn w:val="DefaultParagraphFont"/>
    <w:uiPriority w:val="99"/>
    <w:semiHidden/>
    <w:unhideWhenUsed/>
    <w:rsid w:val="00CC6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6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ss.gov/service-details/executive-office-of-health-and-human-services-public-hearin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service-details/executive-office-of-health-and-human-services-public-hearings" TargetMode="External"/><Relationship Id="rId5" Type="http://schemas.openxmlformats.org/officeDocument/2006/relationships/hyperlink" Target="mailto:ehs-regulations@mass.gov" TargetMode="External"/><Relationship Id="rId4" Type="http://schemas.openxmlformats.org/officeDocument/2006/relationships/hyperlink" Target="http://www.mass.gov/info-details/executive-office-of-health-and-human-services-public-hearing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4234</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NPH-101 CMR 361</dc:title>
  <dc:creator/>
  <cp:lastModifiedBy/>
  <cp:revision>1</cp:revision>
  <dcterms:created xsi:type="dcterms:W3CDTF">2026-03-20T13:49:00Z</dcterms:created>
  <dcterms:modified xsi:type="dcterms:W3CDTF">2026-03-20T16:11:00Z</dcterms:modified>
</cp:coreProperties>
</file>