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C3B7" w14:textId="77777777" w:rsidR="00783375" w:rsidRPr="00575CC4" w:rsidRDefault="00611446" w:rsidP="00B00D23">
      <w:pPr>
        <w:jc w:val="center"/>
        <w:rPr>
          <w:b/>
          <w:sz w:val="24"/>
          <w:szCs w:val="24"/>
          <w:lang w:val="es-419"/>
        </w:rPr>
      </w:pPr>
      <w:r w:rsidRPr="00575CC4">
        <w:rPr>
          <w:rFonts w:ascii="Calibri" w:eastAsia="Calibri" w:hAnsi="Calibri" w:cs="Times New Roman"/>
          <w:b/>
          <w:bCs/>
          <w:sz w:val="24"/>
          <w:szCs w:val="24"/>
          <w:lang w:val="es-419"/>
        </w:rPr>
        <w:t>AVISO DE AUDIENCIA PÚBLICA SOBRE</w:t>
      </w:r>
    </w:p>
    <w:p w14:paraId="60AD1C0B" w14:textId="77777777" w:rsidR="00B145FE" w:rsidRPr="00575CC4" w:rsidRDefault="00611446" w:rsidP="00B145FE">
      <w:pPr>
        <w:contextualSpacing/>
        <w:jc w:val="center"/>
        <w:rPr>
          <w:lang w:val="es-419"/>
        </w:rPr>
      </w:pPr>
      <w:r w:rsidRPr="00575CC4">
        <w:rPr>
          <w:rFonts w:ascii="Calibri" w:eastAsia="Calibri" w:hAnsi="Calibri" w:cs="Times New Roman"/>
          <w:lang w:val="es-419"/>
        </w:rPr>
        <w:t>MetroWest Medical Center – Framingham Union Campus</w:t>
      </w:r>
    </w:p>
    <w:p w14:paraId="6C19C6A8" w14:textId="77777777" w:rsidR="00B145FE" w:rsidRPr="00575CC4" w:rsidRDefault="00611446" w:rsidP="00B145FE">
      <w:pPr>
        <w:spacing w:after="0"/>
        <w:contextualSpacing/>
        <w:jc w:val="center"/>
        <w:rPr>
          <w:rStyle w:val="xbe"/>
          <w:rFonts w:cs="Arial"/>
          <w:color w:val="222222"/>
          <w:lang w:val="es-419"/>
        </w:rPr>
      </w:pPr>
      <w:r w:rsidRPr="00575CC4">
        <w:rPr>
          <w:rStyle w:val="xbe"/>
          <w:rFonts w:ascii="Calibri" w:eastAsia="Calibri" w:hAnsi="Calibri" w:cs="Arial"/>
          <w:color w:val="222222"/>
          <w:lang w:val="es-419"/>
        </w:rPr>
        <w:t>115 Lincoln Street, Framingham, MA 01701</w:t>
      </w:r>
    </w:p>
    <w:p w14:paraId="33E7141E" w14:textId="77777777" w:rsidR="0023399F" w:rsidRPr="00575CC4" w:rsidRDefault="0023399F" w:rsidP="00B00D23">
      <w:pPr>
        <w:spacing w:after="0"/>
        <w:contextualSpacing/>
        <w:jc w:val="center"/>
        <w:rPr>
          <w:lang w:val="es-419"/>
        </w:rPr>
      </w:pPr>
    </w:p>
    <w:p w14:paraId="42FB8AC1" w14:textId="0AFA3369" w:rsidR="008E34D6" w:rsidRPr="00575CC4" w:rsidRDefault="00611446" w:rsidP="008E34D6">
      <w:pPr>
        <w:contextualSpacing/>
        <w:rPr>
          <w:lang w:val="es-419"/>
        </w:rPr>
      </w:pPr>
      <w:r w:rsidRPr="00575CC4">
        <w:rPr>
          <w:rFonts w:ascii="Calibri" w:eastAsia="Calibri" w:hAnsi="Calibri" w:cs="Times New Roman"/>
          <w:lang w:val="es-419"/>
        </w:rPr>
        <w:t xml:space="preserve">El Departamento de Salud Pública </w:t>
      </w:r>
      <w:r w:rsidR="00CF1B33" w:rsidRPr="00575CC4">
        <w:rPr>
          <w:rFonts w:ascii="Calibri" w:eastAsia="Calibri" w:hAnsi="Calibri" w:cs="Times New Roman"/>
          <w:lang w:val="es-419"/>
        </w:rPr>
        <w:t xml:space="preserve">(DPH) </w:t>
      </w:r>
      <w:r w:rsidRPr="00575CC4">
        <w:rPr>
          <w:rFonts w:ascii="Calibri" w:eastAsia="Calibri" w:hAnsi="Calibri" w:cs="Times New Roman"/>
          <w:lang w:val="es-419"/>
        </w:rPr>
        <w:t xml:space="preserve">de Massachusetts (el Departamento) ha recibido un aviso sobre la intención del MetroWest Medical Center de dejar de prestar el Servicio de Enfermería de Atención Especializada en el Framingham Union Campus, en Framingham, </w:t>
      </w:r>
      <w:r w:rsidR="00CF1B33" w:rsidRPr="00575CC4">
        <w:rPr>
          <w:rFonts w:ascii="Calibri" w:eastAsia="Calibri" w:hAnsi="Calibri" w:cs="Times New Roman"/>
          <w:lang w:val="es-419"/>
        </w:rPr>
        <w:t>Massachusetts</w:t>
      </w:r>
      <w:r w:rsidRPr="00575CC4">
        <w:rPr>
          <w:rFonts w:ascii="Calibri" w:eastAsia="Calibri" w:hAnsi="Calibri" w:cs="Times New Roman"/>
          <w:lang w:val="es-419"/>
        </w:rPr>
        <w:t>.</w:t>
      </w:r>
    </w:p>
    <w:p w14:paraId="4706EF5F" w14:textId="77777777" w:rsidR="0023399F" w:rsidRPr="00575CC4" w:rsidRDefault="0023399F" w:rsidP="0023399F">
      <w:pPr>
        <w:contextualSpacing/>
        <w:rPr>
          <w:lang w:val="es-419"/>
        </w:rPr>
      </w:pPr>
    </w:p>
    <w:p w14:paraId="7019E082" w14:textId="3B92E7EF" w:rsidR="003077D6" w:rsidRPr="00575CC4" w:rsidRDefault="00611446" w:rsidP="007D3976">
      <w:pPr>
        <w:rPr>
          <w:lang w:val="es-419"/>
        </w:rPr>
      </w:pPr>
      <w:r w:rsidRPr="00575CC4">
        <w:rPr>
          <w:rFonts w:ascii="Calibri" w:eastAsia="Calibri" w:hAnsi="Calibri" w:cs="Times New Roman"/>
          <w:lang w:val="es-419"/>
        </w:rPr>
        <w:t xml:space="preserve">Conforme a lo establecido en 105 CMR 130.122(D), el Departamento </w:t>
      </w:r>
      <w:r w:rsidR="00CF1B33" w:rsidRPr="00575CC4">
        <w:rPr>
          <w:rFonts w:ascii="Calibri" w:eastAsia="Calibri" w:hAnsi="Calibri" w:cs="Times New Roman"/>
          <w:lang w:val="es-419"/>
        </w:rPr>
        <w:t>realizará</w:t>
      </w:r>
      <w:r w:rsidRPr="00575CC4">
        <w:rPr>
          <w:rFonts w:ascii="Calibri" w:eastAsia="Calibri" w:hAnsi="Calibri" w:cs="Times New Roman"/>
          <w:lang w:val="es-419"/>
        </w:rPr>
        <w:t xml:space="preserve"> una audiencia sobre el cambio propuesto a las 06:00 p. m. del miércoles</w:t>
      </w:r>
      <w:r w:rsidR="00CF1B33" w:rsidRPr="00575CC4">
        <w:rPr>
          <w:rFonts w:ascii="Calibri" w:eastAsia="Calibri" w:hAnsi="Calibri" w:cs="Times New Roman"/>
          <w:lang w:val="es-419"/>
        </w:rPr>
        <w:t>,</w:t>
      </w:r>
      <w:r w:rsidRPr="00575CC4">
        <w:rPr>
          <w:rFonts w:ascii="Calibri" w:eastAsia="Calibri" w:hAnsi="Calibri" w:cs="Times New Roman"/>
          <w:lang w:val="es-419"/>
        </w:rPr>
        <w:t xml:space="preserve"> 9 de abril de 2025 en el Nevins Hall </w:t>
      </w:r>
      <w:r w:rsidRPr="00575CC4">
        <w:rPr>
          <w:rFonts w:ascii="Calibri" w:eastAsia="Calibri" w:hAnsi="Calibri" w:cs="Arial"/>
          <w:color w:val="222222"/>
          <w:lang w:val="es-419"/>
        </w:rPr>
        <w:t>(150 Concord Street, Framingham, MA 01702)</w:t>
      </w:r>
      <w:r w:rsidRPr="00575CC4">
        <w:rPr>
          <w:rFonts w:ascii="Calibri" w:eastAsia="Calibri" w:hAnsi="Calibri" w:cs="Times New Roman"/>
          <w:lang w:val="es-419"/>
        </w:rPr>
        <w:t>. Esta audiencia no será resolutoria por sí misma, sino más bien un foro público para la presentación de todo comentario que pueda ser relevante para el Departamento al considerar el cambio propuesto.</w:t>
      </w:r>
    </w:p>
    <w:p w14:paraId="2BC6C2A1" w14:textId="7DDFABFE" w:rsidR="00FB442E" w:rsidRPr="00575CC4" w:rsidRDefault="00611446" w:rsidP="007B1DE3">
      <w:pPr>
        <w:tabs>
          <w:tab w:val="left" w:pos="1440"/>
        </w:tabs>
        <w:rPr>
          <w:b/>
          <w:bCs/>
          <w:lang w:val="es-419"/>
        </w:rPr>
      </w:pPr>
      <w:r w:rsidRPr="00575CC4">
        <w:rPr>
          <w:rFonts w:ascii="Calibri" w:eastAsia="Calibri" w:hAnsi="Calibri" w:cs="Times New Roman"/>
          <w:b/>
          <w:bCs/>
          <w:lang w:val="es-419"/>
        </w:rPr>
        <w:t>Fecha:</w:t>
      </w:r>
      <w:r w:rsidRPr="00575CC4">
        <w:rPr>
          <w:rFonts w:ascii="Calibri" w:eastAsia="Calibri" w:hAnsi="Calibri" w:cs="Times New Roman"/>
          <w:b/>
          <w:bCs/>
          <w:lang w:val="es-419"/>
        </w:rPr>
        <w:tab/>
      </w:r>
      <w:r w:rsidRPr="00575CC4">
        <w:rPr>
          <w:rFonts w:ascii="Calibri" w:eastAsia="Calibri" w:hAnsi="Calibri" w:cs="Times New Roman"/>
          <w:lang w:val="es-419"/>
        </w:rPr>
        <w:t>miércoles</w:t>
      </w:r>
      <w:r w:rsidR="001768D5" w:rsidRPr="00575CC4">
        <w:rPr>
          <w:rFonts w:ascii="Calibri" w:eastAsia="Calibri" w:hAnsi="Calibri" w:cs="Times New Roman"/>
          <w:lang w:val="es-419"/>
        </w:rPr>
        <w:t>,</w:t>
      </w:r>
      <w:r w:rsidRPr="00575CC4">
        <w:rPr>
          <w:rFonts w:ascii="Calibri" w:eastAsia="Calibri" w:hAnsi="Calibri" w:cs="Times New Roman"/>
          <w:lang w:val="es-419"/>
        </w:rPr>
        <w:t xml:space="preserve"> 9 de abril de 2025</w:t>
      </w:r>
    </w:p>
    <w:p w14:paraId="03256772" w14:textId="77777777" w:rsidR="00036548" w:rsidRPr="00575CC4" w:rsidRDefault="00611446" w:rsidP="007B1DE3">
      <w:pPr>
        <w:tabs>
          <w:tab w:val="left" w:pos="1440"/>
        </w:tabs>
        <w:rPr>
          <w:b/>
          <w:bCs/>
          <w:lang w:val="es-419"/>
        </w:rPr>
      </w:pPr>
      <w:r w:rsidRPr="00575CC4">
        <w:rPr>
          <w:rFonts w:ascii="Calibri" w:eastAsia="Calibri" w:hAnsi="Calibri" w:cs="Times New Roman"/>
          <w:b/>
          <w:bCs/>
          <w:lang w:val="es-419"/>
        </w:rPr>
        <w:t>Hora:</w:t>
      </w:r>
      <w:r w:rsidRPr="00575CC4">
        <w:rPr>
          <w:rFonts w:ascii="Calibri" w:eastAsia="Calibri" w:hAnsi="Calibri" w:cs="Times New Roman"/>
          <w:lang w:val="es-419"/>
        </w:rPr>
        <w:t xml:space="preserve"> </w:t>
      </w:r>
      <w:r w:rsidRPr="00575CC4">
        <w:rPr>
          <w:rFonts w:ascii="Calibri" w:eastAsia="Calibri" w:hAnsi="Calibri" w:cs="Times New Roman"/>
          <w:lang w:val="es-419"/>
        </w:rPr>
        <w:tab/>
        <w:t>06:00 p. m.</w:t>
      </w:r>
    </w:p>
    <w:p w14:paraId="4CFE226E" w14:textId="77777777" w:rsidR="00E90D36" w:rsidRPr="00575CC4" w:rsidRDefault="00611446" w:rsidP="007B1DE3">
      <w:pPr>
        <w:tabs>
          <w:tab w:val="left" w:pos="1440"/>
        </w:tabs>
        <w:rPr>
          <w:lang w:val="es-419"/>
        </w:rPr>
      </w:pPr>
      <w:r w:rsidRPr="00575CC4">
        <w:rPr>
          <w:rFonts w:ascii="Calibri" w:eastAsia="Calibri" w:hAnsi="Calibri" w:cs="Times New Roman"/>
          <w:b/>
          <w:bCs/>
          <w:lang w:val="es-419"/>
        </w:rPr>
        <w:t>Lugar:</w:t>
      </w:r>
      <w:r w:rsidRPr="00575CC4">
        <w:rPr>
          <w:rFonts w:ascii="Calibri" w:eastAsia="Calibri" w:hAnsi="Calibri" w:cs="Times New Roman"/>
          <w:lang w:val="es-419"/>
        </w:rPr>
        <w:tab/>
        <w:t>Nevins Hall (150 Concord Street, Framingham, MA 01702)</w:t>
      </w:r>
    </w:p>
    <w:p w14:paraId="4C7BC1A3" w14:textId="4A038025" w:rsidR="00EE502E" w:rsidRPr="00575CC4" w:rsidRDefault="00611446" w:rsidP="00EE502E">
      <w:pPr>
        <w:spacing w:line="240" w:lineRule="auto"/>
        <w:rPr>
          <w:rFonts w:ascii="Calibri" w:eastAsia="Calibri" w:hAnsi="Calibri" w:cs="Times New Roman"/>
          <w:color w:val="252525"/>
          <w:lang w:val="es-419"/>
        </w:rPr>
      </w:pPr>
      <w:r w:rsidRPr="00575CC4">
        <w:rPr>
          <w:rFonts w:ascii="Calibri" w:eastAsia="Calibri" w:hAnsi="Calibri" w:cs="Times New Roman"/>
          <w:color w:val="252525"/>
          <w:lang w:val="es-419"/>
        </w:rPr>
        <w:t xml:space="preserve">Se pueden presentar comentarios </w:t>
      </w:r>
      <w:r w:rsidR="001768D5" w:rsidRPr="00575CC4">
        <w:rPr>
          <w:rFonts w:ascii="Calibri" w:eastAsia="Calibri" w:hAnsi="Calibri" w:cs="Times New Roman"/>
          <w:color w:val="252525"/>
          <w:lang w:val="es-419"/>
        </w:rPr>
        <w:t>sobre</w:t>
      </w:r>
      <w:r w:rsidRPr="00575CC4">
        <w:rPr>
          <w:rFonts w:ascii="Calibri" w:eastAsia="Calibri" w:hAnsi="Calibri" w:cs="Times New Roman"/>
          <w:color w:val="252525"/>
          <w:lang w:val="es-419"/>
        </w:rPr>
        <w:t xml:space="preserve"> este tema por escrito al Department of Public Health, Division of Health Care Facility Licensure and Certification, Attn: Licensure Coordinator, 67</w:t>
      </w:r>
      <w:r w:rsidR="001768D5" w:rsidRPr="00575CC4">
        <w:rPr>
          <w:rFonts w:ascii="Calibri" w:eastAsia="Calibri" w:hAnsi="Calibri" w:cs="Times New Roman"/>
          <w:color w:val="252525"/>
          <w:lang w:val="es-419"/>
        </w:rPr>
        <w:t> </w:t>
      </w:r>
      <w:r w:rsidRPr="00575CC4">
        <w:rPr>
          <w:rFonts w:ascii="Calibri" w:eastAsia="Calibri" w:hAnsi="Calibri" w:cs="Times New Roman"/>
          <w:color w:val="252525"/>
          <w:lang w:val="es-419"/>
        </w:rPr>
        <w:t xml:space="preserve">Forest Street, Marlborough, MA 01752 o por correo electrónico a </w:t>
      </w:r>
      <w:hyperlink r:id="rId6" w:history="1">
        <w:r w:rsidRPr="00575CC4">
          <w:rPr>
            <w:rFonts w:ascii="Calibri" w:eastAsia="Calibri" w:hAnsi="Calibri" w:cs="Times New Roman"/>
            <w:color w:val="0000FF"/>
            <w:u w:val="single"/>
            <w:lang w:val="es-419"/>
          </w:rPr>
          <w:t>HFLLicenseAction@Mass.Gov</w:t>
        </w:r>
      </w:hyperlink>
      <w:r w:rsidRPr="00575CC4">
        <w:rPr>
          <w:rFonts w:ascii="Calibri" w:eastAsia="Calibri" w:hAnsi="Calibri" w:cs="Times New Roman"/>
          <w:color w:val="0000FF"/>
          <w:lang w:val="es-419"/>
        </w:rPr>
        <w:t>.</w:t>
      </w:r>
      <w:r w:rsidRPr="00575CC4">
        <w:rPr>
          <w:rFonts w:ascii="Calibri" w:eastAsia="Calibri" w:hAnsi="Calibri" w:cs="Times New Roman"/>
          <w:color w:val="252525"/>
          <w:lang w:val="es-419"/>
        </w:rPr>
        <w:t xml:space="preserve"> Se aceptarán los comentarios presentados hasta las 10:00 p. m. del 10 de abril. Todo comentario presentado por escrito al Departamento puede ser publicado en el sitio web del Departamento y divulgado en respuesta a una solicitud para los registros públicos.</w:t>
      </w:r>
    </w:p>
    <w:p w14:paraId="42C0555E" w14:textId="77777777" w:rsidR="00B00D23" w:rsidRPr="00575CC4" w:rsidRDefault="00B00D23" w:rsidP="00B00D23">
      <w:pPr>
        <w:spacing w:after="0"/>
        <w:contextualSpacing/>
        <w:rPr>
          <w:lang w:val="es-419"/>
        </w:rPr>
      </w:pPr>
    </w:p>
    <w:sectPr w:rsidR="00B00D23" w:rsidRPr="00575CC4" w:rsidSect="004D1B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0F56" w14:textId="77777777" w:rsidR="004D1B36" w:rsidRDefault="004D1B36" w:rsidP="004D1B36">
      <w:pPr>
        <w:spacing w:after="0" w:line="240" w:lineRule="auto"/>
      </w:pPr>
      <w:r>
        <w:separator/>
      </w:r>
    </w:p>
  </w:endnote>
  <w:endnote w:type="continuationSeparator" w:id="0">
    <w:p w14:paraId="113390DC" w14:textId="77777777" w:rsidR="004D1B36" w:rsidRDefault="004D1B36" w:rsidP="004D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3A19" w14:textId="77777777" w:rsidR="00FC434B" w:rsidRDefault="00FC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5E27" w14:textId="77777777" w:rsidR="00FC434B" w:rsidRDefault="00FC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13F0" w14:textId="77777777" w:rsidR="00FC434B" w:rsidRDefault="00FC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5F4C" w14:textId="77777777" w:rsidR="004D1B36" w:rsidRDefault="004D1B36" w:rsidP="004D1B36">
      <w:pPr>
        <w:spacing w:after="0" w:line="240" w:lineRule="auto"/>
      </w:pPr>
      <w:r>
        <w:separator/>
      </w:r>
    </w:p>
  </w:footnote>
  <w:footnote w:type="continuationSeparator" w:id="0">
    <w:p w14:paraId="4D42BBCE" w14:textId="77777777" w:rsidR="004D1B36" w:rsidRDefault="004D1B36" w:rsidP="004D1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593F" w14:textId="77777777" w:rsidR="00FC434B" w:rsidRDefault="00FC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5343" w14:textId="77777777" w:rsidR="00FC434B" w:rsidRDefault="00FC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8C0C" w14:textId="77777777" w:rsidR="00FC434B" w:rsidRDefault="00FC4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23"/>
    <w:rsid w:val="00036548"/>
    <w:rsid w:val="00055EE6"/>
    <w:rsid w:val="000F1211"/>
    <w:rsid w:val="001274A5"/>
    <w:rsid w:val="00162363"/>
    <w:rsid w:val="001768D5"/>
    <w:rsid w:val="0018503C"/>
    <w:rsid w:val="00186512"/>
    <w:rsid w:val="002073C5"/>
    <w:rsid w:val="00212603"/>
    <w:rsid w:val="0023399F"/>
    <w:rsid w:val="00292D21"/>
    <w:rsid w:val="002D16EF"/>
    <w:rsid w:val="002F267D"/>
    <w:rsid w:val="003077D6"/>
    <w:rsid w:val="00315F49"/>
    <w:rsid w:val="00321778"/>
    <w:rsid w:val="003218C3"/>
    <w:rsid w:val="003309E0"/>
    <w:rsid w:val="00345D23"/>
    <w:rsid w:val="00377247"/>
    <w:rsid w:val="003809C0"/>
    <w:rsid w:val="00384FF0"/>
    <w:rsid w:val="003E45C8"/>
    <w:rsid w:val="00404A96"/>
    <w:rsid w:val="00427F3C"/>
    <w:rsid w:val="0046429D"/>
    <w:rsid w:val="00474047"/>
    <w:rsid w:val="00477EBB"/>
    <w:rsid w:val="004A4F15"/>
    <w:rsid w:val="004A5F6C"/>
    <w:rsid w:val="004D1B36"/>
    <w:rsid w:val="004E2D3C"/>
    <w:rsid w:val="004F0EDC"/>
    <w:rsid w:val="005237A8"/>
    <w:rsid w:val="00575CC4"/>
    <w:rsid w:val="005D4083"/>
    <w:rsid w:val="005E7873"/>
    <w:rsid w:val="00611446"/>
    <w:rsid w:val="006239B4"/>
    <w:rsid w:val="00642C78"/>
    <w:rsid w:val="0064357B"/>
    <w:rsid w:val="006437F2"/>
    <w:rsid w:val="00652179"/>
    <w:rsid w:val="00681281"/>
    <w:rsid w:val="006C6833"/>
    <w:rsid w:val="006D1BDD"/>
    <w:rsid w:val="007000D2"/>
    <w:rsid w:val="007079CC"/>
    <w:rsid w:val="00745054"/>
    <w:rsid w:val="007618E9"/>
    <w:rsid w:val="00783375"/>
    <w:rsid w:val="007B124C"/>
    <w:rsid w:val="007B1DE3"/>
    <w:rsid w:val="007D3976"/>
    <w:rsid w:val="007F4DF6"/>
    <w:rsid w:val="00843F70"/>
    <w:rsid w:val="00866D4E"/>
    <w:rsid w:val="00874605"/>
    <w:rsid w:val="008A3BE0"/>
    <w:rsid w:val="008D6B2D"/>
    <w:rsid w:val="008E34D6"/>
    <w:rsid w:val="008F2FC3"/>
    <w:rsid w:val="00921D12"/>
    <w:rsid w:val="00991A64"/>
    <w:rsid w:val="009A3296"/>
    <w:rsid w:val="009A7723"/>
    <w:rsid w:val="009F4146"/>
    <w:rsid w:val="00A55410"/>
    <w:rsid w:val="00B00D23"/>
    <w:rsid w:val="00B145FE"/>
    <w:rsid w:val="00B508BA"/>
    <w:rsid w:val="00C244A7"/>
    <w:rsid w:val="00C67926"/>
    <w:rsid w:val="00C95F82"/>
    <w:rsid w:val="00CE383E"/>
    <w:rsid w:val="00CF1B33"/>
    <w:rsid w:val="00CF3076"/>
    <w:rsid w:val="00D56095"/>
    <w:rsid w:val="00D636E2"/>
    <w:rsid w:val="00D9285C"/>
    <w:rsid w:val="00DB521F"/>
    <w:rsid w:val="00E0204F"/>
    <w:rsid w:val="00E07ED7"/>
    <w:rsid w:val="00E90D36"/>
    <w:rsid w:val="00EE502E"/>
    <w:rsid w:val="00F11C9E"/>
    <w:rsid w:val="00F2071A"/>
    <w:rsid w:val="00F97712"/>
    <w:rsid w:val="00FB053F"/>
    <w:rsid w:val="00FB442E"/>
    <w:rsid w:val="00FC0B99"/>
    <w:rsid w:val="00FC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B4FE"/>
  <w15:docId w15:val="{347C89AB-545D-4761-8862-83896E06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B00D23"/>
  </w:style>
  <w:style w:type="paragraph" w:styleId="Header">
    <w:name w:val="header"/>
    <w:basedOn w:val="Normal"/>
    <w:link w:val="HeaderChar"/>
    <w:uiPriority w:val="99"/>
    <w:unhideWhenUsed/>
    <w:rsid w:val="00FC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4B"/>
  </w:style>
  <w:style w:type="paragraph" w:styleId="Footer">
    <w:name w:val="footer"/>
    <w:basedOn w:val="Normal"/>
    <w:link w:val="FooterChar"/>
    <w:uiPriority w:val="99"/>
    <w:unhideWhenUsed/>
    <w:rsid w:val="00FC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4B"/>
  </w:style>
  <w:style w:type="character" w:styleId="Hyperlink">
    <w:name w:val="Hyperlink"/>
    <w:basedOn w:val="DefaultParagraphFont"/>
    <w:uiPriority w:val="99"/>
    <w:unhideWhenUsed/>
    <w:rsid w:val="00EE502E"/>
    <w:rPr>
      <w:color w:val="0000FF" w:themeColor="hyperlink"/>
      <w:u w:val="single"/>
    </w:rPr>
  </w:style>
  <w:style w:type="paragraph" w:styleId="Revision">
    <w:name w:val="Revision"/>
    <w:hidden/>
    <w:uiPriority w:val="99"/>
    <w:semiHidden/>
    <w:rsid w:val="00CF1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FLLicenseAction@Mas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Stephen (DPH)</dc:creator>
  <cp:lastModifiedBy>Harrison, Deborah (EHS)</cp:lastModifiedBy>
  <cp:revision>2</cp:revision>
  <dcterms:created xsi:type="dcterms:W3CDTF">2025-04-01T18:46:00Z</dcterms:created>
  <dcterms:modified xsi:type="dcterms:W3CDTF">2025-04-01T18:46:00Z</dcterms:modified>
</cp:coreProperties>
</file>