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312"/>
        <w:gridCol w:w="1028"/>
        <w:gridCol w:w="2340"/>
      </w:tblGrid>
      <w:tr w:rsidR="00F20E14" w14:paraId="7DB7ADDE" w14:textId="77777777" w:rsidTr="00C476EA">
        <w:trPr>
          <w:cantSplit/>
          <w:trHeight w:val="1440"/>
        </w:trPr>
        <w:tc>
          <w:tcPr>
            <w:tcW w:w="1440" w:type="dxa"/>
            <w:tcBorders>
              <w:bottom w:val="nil"/>
            </w:tcBorders>
          </w:tcPr>
          <w:bookmarkStart w:id="0" w:name="_MON_1043561615"/>
          <w:bookmarkStart w:id="1" w:name="_MON_1056198487"/>
          <w:bookmarkEnd w:id="0"/>
          <w:bookmarkEnd w:id="1"/>
          <w:bookmarkStart w:id="2" w:name="_MON_1043561361"/>
          <w:bookmarkEnd w:id="2"/>
          <w:p w14:paraId="54C8EAD6" w14:textId="77777777" w:rsidR="00F20E14" w:rsidRDefault="00F20E14">
            <w:pPr>
              <w:pStyle w:val="text"/>
            </w:pPr>
            <w:r>
              <w:object w:dxaOrig="1060" w:dyaOrig="1080" w14:anchorId="10E07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pt" o:ole="" fillcolor="window">
                  <v:imagedata r:id="rId8" o:title=""/>
                </v:shape>
                <o:OLEObject Type="Embed" ProgID="Word.Picture.8" ShapeID="_x0000_i1025" DrawAspect="Content" ObjectID="_1783838780" r:id="rId9"/>
              </w:object>
            </w:r>
          </w:p>
        </w:tc>
        <w:tc>
          <w:tcPr>
            <w:tcW w:w="9360" w:type="dxa"/>
            <w:gridSpan w:val="4"/>
            <w:tcBorders>
              <w:bottom w:val="single" w:sz="4" w:space="0" w:color="auto"/>
            </w:tcBorders>
            <w:vAlign w:val="center"/>
          </w:tcPr>
          <w:p w14:paraId="3AE5F4DA" w14:textId="291AD7D7" w:rsidR="00F20E14" w:rsidRDefault="00F20E14" w:rsidP="00DD7C99">
            <w:pPr>
              <w:pStyle w:val="head2upd"/>
              <w:tabs>
                <w:tab w:val="right" w:pos="9360"/>
              </w:tabs>
            </w:pPr>
            <w:r>
              <w:t xml:space="preserve">Massachusetts Department of Environmental Protection </w:t>
            </w:r>
            <w:r w:rsidR="00DD7C99">
              <w:tab/>
            </w:r>
            <w:r w:rsidR="00DD7C99" w:rsidRPr="00DD7C99">
              <w:rPr>
                <w:sz w:val="20"/>
              </w:rPr>
              <w:t>Form: SRC-CU-ALGAE</w:t>
            </w:r>
          </w:p>
          <w:p w14:paraId="22EF1242" w14:textId="2330F2EA" w:rsidR="00F20E14" w:rsidRDefault="00F20E14" w:rsidP="00DD7C99">
            <w:pPr>
              <w:pStyle w:val="head2upd"/>
              <w:tabs>
                <w:tab w:val="right" w:pos="9360"/>
              </w:tabs>
              <w:rPr>
                <w:b w:val="0"/>
              </w:rPr>
            </w:pPr>
            <w:r>
              <w:rPr>
                <w:b w:val="0"/>
              </w:rPr>
              <w:t>Bureau of Water Resources – Drinking Water Program</w:t>
            </w:r>
            <w:r w:rsidR="00DD7C99">
              <w:rPr>
                <w:b w:val="0"/>
              </w:rPr>
              <w:tab/>
            </w:r>
            <w:r w:rsidR="004F0F6C" w:rsidRPr="004F0F6C">
              <w:rPr>
                <w:b w:val="0"/>
                <w:sz w:val="18"/>
                <w:szCs w:val="18"/>
              </w:rPr>
              <w:t>version: 2024-07-</w:t>
            </w:r>
            <w:r w:rsidR="00E54979">
              <w:rPr>
                <w:b w:val="0"/>
                <w:sz w:val="18"/>
                <w:szCs w:val="18"/>
              </w:rPr>
              <w:t>30</w:t>
            </w:r>
            <w:r w:rsidR="004F0F6C" w:rsidRPr="004F0F6C">
              <w:rPr>
                <w:b w:val="0"/>
                <w:sz w:val="18"/>
                <w:szCs w:val="18"/>
              </w:rPr>
              <w:t>_Legacy</w:t>
            </w:r>
          </w:p>
          <w:p w14:paraId="489C3742" w14:textId="77777777" w:rsidR="00F20E14" w:rsidRDefault="00F20E14" w:rsidP="00302C20">
            <w:pPr>
              <w:pStyle w:val="formtitleupd"/>
              <w:ind w:left="0" w:firstLine="0"/>
            </w:pPr>
            <w:r>
              <w:t>Notification of Copper Algaecide Application</w:t>
            </w:r>
          </w:p>
          <w:p w14:paraId="2C00AB2E" w14:textId="77777777" w:rsidR="00F20E14" w:rsidRPr="00405E3D" w:rsidRDefault="00F20E14" w:rsidP="00302C20">
            <w:pPr>
              <w:pStyle w:val="head2upd"/>
              <w:ind w:right="0"/>
            </w:pPr>
            <w:r w:rsidRPr="00405E3D">
              <w:t xml:space="preserve">Form for Public Water Systems to notify MassDEP of the application of </w:t>
            </w:r>
            <w:r w:rsidR="00100BA0">
              <w:t>algaecides containing copper</w:t>
            </w:r>
            <w:r w:rsidRPr="00405E3D">
              <w:t xml:space="preserve"> </w:t>
            </w:r>
            <w:r w:rsidR="00100BA0">
              <w:t>per</w:t>
            </w:r>
            <w:r w:rsidRPr="00405E3D">
              <w:t xml:space="preserve"> 310 CMR 22.20B(8)</w:t>
            </w:r>
          </w:p>
          <w:p w14:paraId="30B3D323" w14:textId="77777777" w:rsidR="00F20E14" w:rsidRDefault="00F20E14" w:rsidP="00F20E14"/>
        </w:tc>
      </w:tr>
      <w:tr w:rsidR="00A77324" w14:paraId="5820B943" w14:textId="77777777" w:rsidTr="00302C20">
        <w:trPr>
          <w:cantSplit/>
          <w:trHeight w:hRule="exact" w:val="480"/>
        </w:trPr>
        <w:tc>
          <w:tcPr>
            <w:tcW w:w="1440" w:type="dxa"/>
          </w:tcPr>
          <w:p w14:paraId="0A961AC8" w14:textId="77777777" w:rsidR="00A77324" w:rsidRDefault="00A77324">
            <w:pPr>
              <w:pStyle w:val="text"/>
            </w:pPr>
          </w:p>
        </w:tc>
        <w:tc>
          <w:tcPr>
            <w:tcW w:w="9360" w:type="dxa"/>
            <w:gridSpan w:val="4"/>
          </w:tcPr>
          <w:p w14:paraId="3B8E2B52" w14:textId="77777777" w:rsidR="00A77324" w:rsidRDefault="00302C20" w:rsidP="00302C20">
            <w:pPr>
              <w:pStyle w:val="head2"/>
            </w:pPr>
            <w:r>
              <w:t>Purpose</w:t>
            </w:r>
            <w:r w:rsidR="00A77324">
              <w:t xml:space="preserve"> </w:t>
            </w:r>
          </w:p>
        </w:tc>
      </w:tr>
      <w:tr w:rsidR="00302C20" w14:paraId="531DB4C0" w14:textId="77777777" w:rsidTr="00F20E14">
        <w:trPr>
          <w:cantSplit/>
          <w:trHeight w:hRule="exact" w:val="480"/>
        </w:trPr>
        <w:tc>
          <w:tcPr>
            <w:tcW w:w="1440" w:type="dxa"/>
          </w:tcPr>
          <w:p w14:paraId="7A701C53" w14:textId="77777777" w:rsidR="00302C20" w:rsidRDefault="00302C20">
            <w:pPr>
              <w:pStyle w:val="text"/>
              <w:ind w:right="180"/>
              <w:rPr>
                <w:b/>
                <w:sz w:val="16"/>
              </w:rPr>
            </w:pPr>
          </w:p>
        </w:tc>
        <w:tc>
          <w:tcPr>
            <w:tcW w:w="9360" w:type="dxa"/>
            <w:gridSpan w:val="4"/>
            <w:vMerge w:val="restart"/>
          </w:tcPr>
          <w:p w14:paraId="39FB85F4" w14:textId="77777777" w:rsidR="00100BA0" w:rsidRDefault="00100BA0" w:rsidP="00F20E14">
            <w:pPr>
              <w:pStyle w:val="text"/>
            </w:pPr>
            <w:r w:rsidRPr="00100BA0">
              <w:t>To provide a form for public water suppliers to comply with 310 CMR 22.20B(8) by reporting to MassDEP the application of algaecides containing copper to a reservoir or tributary.</w:t>
            </w:r>
          </w:p>
          <w:p w14:paraId="014EA767" w14:textId="77777777" w:rsidR="00100BA0" w:rsidRDefault="00100BA0" w:rsidP="00F20E14">
            <w:pPr>
              <w:pStyle w:val="text"/>
            </w:pPr>
          </w:p>
          <w:p w14:paraId="4178D204" w14:textId="77777777" w:rsidR="00302C20" w:rsidRPr="00302C20" w:rsidRDefault="00302C20" w:rsidP="00100BA0">
            <w:pPr>
              <w:pStyle w:val="text"/>
            </w:pPr>
            <w:r w:rsidRPr="00302C20">
              <w:t>310</w:t>
            </w:r>
            <w:r>
              <w:t xml:space="preserve"> CMR 22.20B(8):</w:t>
            </w:r>
            <w:r w:rsidRPr="00302C20">
              <w:t xml:space="preserve"> </w:t>
            </w:r>
            <w:r w:rsidR="00100BA0" w:rsidRPr="00100BA0">
              <w:t>“No person shall apply herbicide to any surface water body including but not limited to any reservoir and their tributaries, which serve as a source of public water supply without a permit issued by the Department pursuant to M.G.L. c. 111, s 5E.  This requirement does not apply to the application of algaecides containing copper by the public water system.  However, the public water system shall notify the Department in writing prior to the application of such algaecides.”</w:t>
            </w:r>
          </w:p>
        </w:tc>
      </w:tr>
      <w:tr w:rsidR="00302C20" w14:paraId="2A8F1839" w14:textId="77777777" w:rsidTr="00302C20">
        <w:trPr>
          <w:cantSplit/>
          <w:trHeight w:hRule="exact" w:val="480"/>
        </w:trPr>
        <w:tc>
          <w:tcPr>
            <w:tcW w:w="1440" w:type="dxa"/>
          </w:tcPr>
          <w:p w14:paraId="35AC1220" w14:textId="77777777" w:rsidR="00302C20" w:rsidRDefault="00302C20">
            <w:pPr>
              <w:pStyle w:val="text"/>
              <w:ind w:right="180"/>
              <w:rPr>
                <w:b/>
                <w:sz w:val="16"/>
              </w:rPr>
            </w:pPr>
          </w:p>
        </w:tc>
        <w:tc>
          <w:tcPr>
            <w:tcW w:w="9360" w:type="dxa"/>
            <w:gridSpan w:val="4"/>
            <w:vMerge/>
            <w:vAlign w:val="center"/>
          </w:tcPr>
          <w:p w14:paraId="25403071" w14:textId="77777777" w:rsidR="00302C20" w:rsidRDefault="00302C20">
            <w:pPr>
              <w:pStyle w:val="texthang"/>
            </w:pPr>
          </w:p>
        </w:tc>
      </w:tr>
      <w:tr w:rsidR="0076325F" w14:paraId="055EDFA7" w14:textId="77777777" w:rsidTr="00302C20">
        <w:trPr>
          <w:cantSplit/>
          <w:trHeight w:hRule="exact" w:val="480"/>
        </w:trPr>
        <w:tc>
          <w:tcPr>
            <w:tcW w:w="1440" w:type="dxa"/>
          </w:tcPr>
          <w:p w14:paraId="4EA10CE3" w14:textId="77777777" w:rsidR="0076325F" w:rsidRDefault="0076325F">
            <w:pPr>
              <w:pStyle w:val="text"/>
              <w:ind w:right="180"/>
              <w:rPr>
                <w:b/>
                <w:sz w:val="16"/>
              </w:rPr>
            </w:pPr>
          </w:p>
        </w:tc>
        <w:tc>
          <w:tcPr>
            <w:tcW w:w="9360" w:type="dxa"/>
            <w:gridSpan w:val="4"/>
            <w:vMerge/>
            <w:vAlign w:val="center"/>
          </w:tcPr>
          <w:p w14:paraId="13783390" w14:textId="77777777" w:rsidR="0076325F" w:rsidRDefault="0076325F">
            <w:pPr>
              <w:pStyle w:val="texthang"/>
            </w:pPr>
          </w:p>
        </w:tc>
      </w:tr>
      <w:tr w:rsidR="00302C20" w14:paraId="5125932B" w14:textId="77777777" w:rsidTr="00302C20">
        <w:trPr>
          <w:cantSplit/>
          <w:trHeight w:hRule="exact" w:val="480"/>
        </w:trPr>
        <w:tc>
          <w:tcPr>
            <w:tcW w:w="1440" w:type="dxa"/>
          </w:tcPr>
          <w:p w14:paraId="23B6AFF5" w14:textId="77777777" w:rsidR="00302C20" w:rsidRDefault="00302C20">
            <w:pPr>
              <w:pStyle w:val="text"/>
              <w:ind w:right="180"/>
              <w:rPr>
                <w:b/>
                <w:sz w:val="16"/>
              </w:rPr>
            </w:pPr>
          </w:p>
        </w:tc>
        <w:tc>
          <w:tcPr>
            <w:tcW w:w="9360" w:type="dxa"/>
            <w:gridSpan w:val="4"/>
            <w:vMerge/>
            <w:vAlign w:val="center"/>
          </w:tcPr>
          <w:p w14:paraId="32891CE0" w14:textId="77777777" w:rsidR="00302C20" w:rsidRDefault="00302C20">
            <w:pPr>
              <w:pStyle w:val="texthang"/>
            </w:pPr>
          </w:p>
        </w:tc>
      </w:tr>
      <w:tr w:rsidR="0076325F" w14:paraId="4E483CB9" w14:textId="77777777" w:rsidTr="0076325F">
        <w:trPr>
          <w:cantSplit/>
          <w:trHeight w:hRule="exact" w:val="480"/>
        </w:trPr>
        <w:tc>
          <w:tcPr>
            <w:tcW w:w="1440" w:type="dxa"/>
          </w:tcPr>
          <w:p w14:paraId="298BB1A3" w14:textId="77777777" w:rsidR="0076325F" w:rsidRDefault="0076325F">
            <w:pPr>
              <w:pStyle w:val="text"/>
              <w:ind w:right="180"/>
              <w:rPr>
                <w:b/>
                <w:sz w:val="16"/>
              </w:rPr>
            </w:pPr>
          </w:p>
        </w:tc>
        <w:tc>
          <w:tcPr>
            <w:tcW w:w="9360" w:type="dxa"/>
            <w:gridSpan w:val="4"/>
            <w:tcBorders>
              <w:top w:val="single" w:sz="4" w:space="0" w:color="auto"/>
            </w:tcBorders>
          </w:tcPr>
          <w:p w14:paraId="6F2A8BF6" w14:textId="77777777" w:rsidR="0076325F" w:rsidRDefault="0076325F" w:rsidP="0076325F">
            <w:pPr>
              <w:pStyle w:val="head2"/>
            </w:pPr>
            <w:r>
              <w:t>Instructions</w:t>
            </w:r>
          </w:p>
        </w:tc>
      </w:tr>
      <w:tr w:rsidR="00100BA0" w14:paraId="474E36AC" w14:textId="77777777" w:rsidTr="006702B2">
        <w:trPr>
          <w:cantSplit/>
          <w:trHeight w:val="1920"/>
        </w:trPr>
        <w:tc>
          <w:tcPr>
            <w:tcW w:w="1440" w:type="dxa"/>
            <w:vMerge w:val="restart"/>
            <w:tcBorders>
              <w:bottom w:val="single" w:sz="4" w:space="0" w:color="auto"/>
            </w:tcBorders>
          </w:tcPr>
          <w:p w14:paraId="444E75D3" w14:textId="77777777" w:rsidR="00100BA0" w:rsidRDefault="00100BA0">
            <w:pPr>
              <w:pStyle w:val="text"/>
              <w:ind w:right="180"/>
              <w:rPr>
                <w:sz w:val="16"/>
              </w:rPr>
            </w:pPr>
            <w:r>
              <w:rPr>
                <w:b/>
                <w:sz w:val="16"/>
              </w:rPr>
              <w:t>Important:</w:t>
            </w:r>
            <w:r>
              <w:rPr>
                <w:sz w:val="16"/>
              </w:rPr>
              <w:t xml:space="preserve"> When filling out forms on the computer, use only the tab key to move your cursor - do not use the return key.</w:t>
            </w:r>
          </w:p>
          <w:p w14:paraId="110AF9B8" w14:textId="77777777" w:rsidR="00100BA0" w:rsidRDefault="00100BA0">
            <w:pPr>
              <w:pStyle w:val="text"/>
            </w:pPr>
            <w:r>
              <w:rPr>
                <w:noProof/>
              </w:rPr>
              <w:drawing>
                <wp:inline distT="0" distB="0" distL="0" distR="0" wp14:anchorId="0EE87AC5" wp14:editId="62F973EC">
                  <wp:extent cx="638175" cy="819150"/>
                  <wp:effectExtent l="0" t="0" r="9525" b="0"/>
                  <wp:docPr id="6" name="Picture 6"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y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tc>
        <w:tc>
          <w:tcPr>
            <w:tcW w:w="9360" w:type="dxa"/>
            <w:gridSpan w:val="4"/>
            <w:vAlign w:val="center"/>
          </w:tcPr>
          <w:p w14:paraId="6D1AC80E" w14:textId="5C438D05" w:rsidR="00100BA0" w:rsidRDefault="00100BA0" w:rsidP="001F0B11">
            <w:pPr>
              <w:pStyle w:val="texthang"/>
            </w:pPr>
            <w:r>
              <w:tab/>
              <w:t xml:space="preserve">Complete and return this form to your </w:t>
            </w:r>
            <w:hyperlink r:id="rId11" w:history="1">
              <w:r w:rsidRPr="00F20E14">
                <w:rPr>
                  <w:rStyle w:val="Hyperlink"/>
                </w:rPr>
                <w:t>MassDEP regional office</w:t>
              </w:r>
            </w:hyperlink>
            <w:r>
              <w:t xml:space="preserve"> or electronically as a PDF to </w:t>
            </w:r>
            <w:hyperlink r:id="rId12" w:history="1">
              <w:r w:rsidRPr="003140BC">
                <w:rPr>
                  <w:rStyle w:val="Hyperlink"/>
                </w:rPr>
                <w:t>program.director-dwp@mass.gov</w:t>
              </w:r>
            </w:hyperlink>
            <w:r>
              <w:t xml:space="preserve"> prior to applying the algaecide. This form is located online at</w:t>
            </w:r>
            <w:r w:rsidR="000C4523">
              <w:t xml:space="preserve"> </w:t>
            </w:r>
            <w:hyperlink r:id="rId13" w:history="1">
              <w:r w:rsidR="009A6A24" w:rsidRPr="00296A1D">
                <w:rPr>
                  <w:rStyle w:val="Hyperlink"/>
                </w:rPr>
                <w:t>https://www.mass.gov/doc/notification-of-copper-algaecide-application/</w:t>
              </w:r>
            </w:hyperlink>
            <w:r w:rsidR="009A6A24">
              <w:t>.</w:t>
            </w:r>
            <w:r>
              <w:t xml:space="preserve"> </w:t>
            </w:r>
          </w:p>
          <w:p w14:paraId="3779B47A" w14:textId="77777777" w:rsidR="00100BA0" w:rsidRDefault="00100BA0" w:rsidP="001F0B11">
            <w:pPr>
              <w:pStyle w:val="texthang"/>
            </w:pPr>
          </w:p>
          <w:p w14:paraId="530D7BAB" w14:textId="1675AEE1" w:rsidR="00100BA0" w:rsidRDefault="00100BA0" w:rsidP="00100BA0">
            <w:pPr>
              <w:pStyle w:val="texthang"/>
            </w:pPr>
            <w:r>
              <w:tab/>
            </w:r>
            <w:r w:rsidRPr="00100BA0">
              <w:t xml:space="preserve">We encourage you to read MassDEP’s PWS Applying Pesticides to Reservoirs at </w:t>
            </w:r>
            <w:hyperlink r:id="rId14" w:history="1">
              <w:r w:rsidR="000C4523">
                <w:rPr>
                  <w:rStyle w:val="Hyperlink"/>
                </w:rPr>
                <w:t>https://www.mass.gov/doc/applying-pesticides-to-reservoirs-checklist-0</w:t>
              </w:r>
            </w:hyperlink>
            <w:r w:rsidRPr="00100BA0">
              <w:t>.</w:t>
            </w:r>
            <w:r>
              <w:t xml:space="preserve"> </w:t>
            </w:r>
            <w:r w:rsidRPr="00100BA0">
              <w:t xml:space="preserve">For harmful algae blooms, please see MassDEP Guidance: Cyanobacteria and Public Water Systems at </w:t>
            </w:r>
            <w:hyperlink r:id="rId15" w:anchor="-additional-guidance-for-public-water-suppliers-(pws)-" w:history="1">
              <w:r w:rsidRPr="00382E2D">
                <w:rPr>
                  <w:rStyle w:val="Hyperlink"/>
                </w:rPr>
                <w:t>https://www.mass.gov/guides/cyanobacterial-harmful</w:t>
              </w:r>
              <w:r w:rsidRPr="00382E2D">
                <w:rPr>
                  <w:rStyle w:val="Hyperlink"/>
                </w:rPr>
                <w:t>-</w:t>
              </w:r>
              <w:r w:rsidRPr="00382E2D">
                <w:rPr>
                  <w:rStyle w:val="Hyperlink"/>
                </w:rPr>
                <w:t>algal-blooms-cyanohabs-water#-additional-guidance-for-public-water-suppliers-(pws)-</w:t>
              </w:r>
            </w:hyperlink>
            <w:r w:rsidRPr="00100BA0">
              <w:t>.</w:t>
            </w:r>
            <w:r>
              <w:t xml:space="preserve"> </w:t>
            </w:r>
            <w:r w:rsidRPr="00100BA0">
              <w:t xml:space="preserve">Please be aware of any requirements to report fish kills during pesticide applications.  A fish kill may be reported any time to the Mass. Environmental Police Radio Room at 1-800-632-8075.  More information is available at </w:t>
            </w:r>
            <w:hyperlink r:id="rId16" w:history="1">
              <w:r w:rsidRPr="00382E2D">
                <w:rPr>
                  <w:rStyle w:val="Hyperlink"/>
                </w:rPr>
                <w:t>https://www.mass.gov/news/report-fish-kills-this-summer</w:t>
              </w:r>
            </w:hyperlink>
            <w:r w:rsidRPr="00100BA0">
              <w:t>.</w:t>
            </w:r>
            <w:r>
              <w:t xml:space="preserve"> </w:t>
            </w:r>
          </w:p>
        </w:tc>
      </w:tr>
      <w:tr w:rsidR="00F20E14" w14:paraId="71038D82" w14:textId="77777777" w:rsidTr="00F20E14">
        <w:trPr>
          <w:cantSplit/>
          <w:trHeight w:val="480"/>
        </w:trPr>
        <w:tc>
          <w:tcPr>
            <w:tcW w:w="1440" w:type="dxa"/>
            <w:vMerge/>
            <w:tcBorders>
              <w:top w:val="single" w:sz="4" w:space="0" w:color="auto"/>
            </w:tcBorders>
          </w:tcPr>
          <w:p w14:paraId="1E943F60" w14:textId="77777777" w:rsidR="00F20E14" w:rsidRDefault="00F20E14" w:rsidP="00F20E14">
            <w:pPr>
              <w:pStyle w:val="head2"/>
            </w:pPr>
          </w:p>
        </w:tc>
        <w:tc>
          <w:tcPr>
            <w:tcW w:w="9360" w:type="dxa"/>
            <w:gridSpan w:val="4"/>
            <w:tcBorders>
              <w:top w:val="single" w:sz="4" w:space="0" w:color="auto"/>
            </w:tcBorders>
          </w:tcPr>
          <w:p w14:paraId="38500604" w14:textId="77777777" w:rsidR="00F20E14" w:rsidRDefault="00F20E14" w:rsidP="00F20E14">
            <w:pPr>
              <w:pStyle w:val="head2"/>
            </w:pPr>
            <w:r>
              <w:t>Algaecide Application Information</w:t>
            </w:r>
          </w:p>
        </w:tc>
      </w:tr>
      <w:tr w:rsidR="00302C20" w14:paraId="7D6B298F" w14:textId="77777777" w:rsidTr="00A62F81">
        <w:trPr>
          <w:cantSplit/>
          <w:trHeight w:hRule="exact" w:val="480"/>
        </w:trPr>
        <w:tc>
          <w:tcPr>
            <w:tcW w:w="1440" w:type="dxa"/>
            <w:vMerge/>
          </w:tcPr>
          <w:p w14:paraId="3058AE10" w14:textId="77777777" w:rsidR="00302C20" w:rsidRDefault="00302C20">
            <w:pPr>
              <w:pStyle w:val="text"/>
            </w:pPr>
          </w:p>
        </w:tc>
        <w:tc>
          <w:tcPr>
            <w:tcW w:w="7020" w:type="dxa"/>
            <w:gridSpan w:val="3"/>
          </w:tcPr>
          <w:p w14:paraId="551A5CC6" w14:textId="77777777" w:rsidR="00302C20" w:rsidRDefault="00302C20">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660446" w14:textId="77777777" w:rsidR="00302C20" w:rsidRDefault="00302C20" w:rsidP="00302C20">
            <w:pPr>
              <w:pStyle w:val="bars24"/>
            </w:pPr>
            <w:r>
              <w:t>PWS Name</w:t>
            </w:r>
          </w:p>
          <w:p w14:paraId="37BEE44C" w14:textId="77777777" w:rsidR="00302C20" w:rsidRDefault="00302C20" w:rsidP="00302C20">
            <w:pPr>
              <w:pStyle w:val="texthang"/>
            </w:pPr>
            <w:r>
              <w:tab/>
            </w:r>
          </w:p>
        </w:tc>
        <w:tc>
          <w:tcPr>
            <w:tcW w:w="2340" w:type="dxa"/>
            <w:vAlign w:val="center"/>
          </w:tcPr>
          <w:p w14:paraId="3148FC9F" w14:textId="77777777" w:rsidR="00302C20" w:rsidRDefault="00302C20" w:rsidP="00302C20">
            <w:pPr>
              <w:pStyle w:val="texthang"/>
            </w:pPr>
            <w:r>
              <w:tab/>
            </w:r>
            <w:r>
              <w:fldChar w:fldCharType="begin">
                <w:ffData>
                  <w:name w:val="Text55"/>
                  <w:enabled/>
                  <w:calcOnExit w:val="0"/>
                  <w:textInput/>
                </w:ffData>
              </w:fldChar>
            </w:r>
            <w:bookmarkStart w:id="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8101E67" w14:textId="77777777" w:rsidR="00302C20" w:rsidRDefault="00302C20" w:rsidP="00302C20">
            <w:pPr>
              <w:pStyle w:val="bars24"/>
            </w:pPr>
            <w:r>
              <w:t>PWS ID #</w:t>
            </w:r>
          </w:p>
        </w:tc>
      </w:tr>
      <w:tr w:rsidR="00A77324" w14:paraId="42E65552" w14:textId="77777777" w:rsidTr="00302C20">
        <w:trPr>
          <w:cantSplit/>
          <w:trHeight w:hRule="exact" w:val="480"/>
        </w:trPr>
        <w:tc>
          <w:tcPr>
            <w:tcW w:w="1440" w:type="dxa"/>
            <w:vMerge/>
          </w:tcPr>
          <w:p w14:paraId="1326527B" w14:textId="77777777" w:rsidR="00A77324" w:rsidRDefault="00A77324">
            <w:pPr>
              <w:pStyle w:val="text"/>
            </w:pPr>
          </w:p>
        </w:tc>
        <w:tc>
          <w:tcPr>
            <w:tcW w:w="9360" w:type="dxa"/>
            <w:gridSpan w:val="4"/>
          </w:tcPr>
          <w:p w14:paraId="4036F227" w14:textId="77777777" w:rsidR="00A77324" w:rsidRDefault="00A77324">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F4A839" w14:textId="77777777" w:rsidR="00A77324" w:rsidRDefault="00A77324">
            <w:pPr>
              <w:pStyle w:val="bars24"/>
            </w:pPr>
            <w:r>
              <w:t xml:space="preserve">Street Address </w:t>
            </w:r>
          </w:p>
        </w:tc>
      </w:tr>
      <w:tr w:rsidR="00A77324" w14:paraId="1CB8E326" w14:textId="77777777" w:rsidTr="00302C20">
        <w:trPr>
          <w:cantSplit/>
          <w:trHeight w:hRule="exact" w:val="480"/>
        </w:trPr>
        <w:tc>
          <w:tcPr>
            <w:tcW w:w="1440" w:type="dxa"/>
            <w:vMerge/>
          </w:tcPr>
          <w:p w14:paraId="1963F0A0" w14:textId="77777777" w:rsidR="00A77324" w:rsidRDefault="00A77324">
            <w:pPr>
              <w:pStyle w:val="text"/>
            </w:pPr>
          </w:p>
        </w:tc>
        <w:tc>
          <w:tcPr>
            <w:tcW w:w="4680" w:type="dxa"/>
          </w:tcPr>
          <w:p w14:paraId="2A12E8B1" w14:textId="77777777" w:rsidR="00A77324" w:rsidRDefault="00A77324">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759B7A" w14:textId="77777777" w:rsidR="00A77324" w:rsidRDefault="00302C20">
            <w:pPr>
              <w:pStyle w:val="bars24"/>
            </w:pPr>
            <w:r>
              <w:t>PWS Contact Name</w:t>
            </w:r>
          </w:p>
        </w:tc>
        <w:tc>
          <w:tcPr>
            <w:tcW w:w="2340" w:type="dxa"/>
            <w:gridSpan w:val="2"/>
          </w:tcPr>
          <w:p w14:paraId="64DA749B" w14:textId="77777777" w:rsidR="00A77324" w:rsidRDefault="00A77324">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B83D9E" w14:textId="77777777" w:rsidR="00A77324" w:rsidRDefault="00302C20">
            <w:pPr>
              <w:pStyle w:val="bars24"/>
            </w:pPr>
            <w:r>
              <w:t>Telephone</w:t>
            </w:r>
            <w:r w:rsidR="00A77324">
              <w:t xml:space="preserve"> </w:t>
            </w:r>
          </w:p>
        </w:tc>
        <w:tc>
          <w:tcPr>
            <w:tcW w:w="2340" w:type="dxa"/>
          </w:tcPr>
          <w:p w14:paraId="5620B209" w14:textId="77777777" w:rsidR="00A77324" w:rsidRDefault="00A77324">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AE2BB" w14:textId="77777777" w:rsidR="00A77324" w:rsidRDefault="00302C20">
            <w:pPr>
              <w:pStyle w:val="bars24"/>
            </w:pPr>
            <w:r>
              <w:t>Email Address</w:t>
            </w:r>
          </w:p>
        </w:tc>
      </w:tr>
      <w:tr w:rsidR="00302C20" w14:paraId="2183EE24" w14:textId="77777777" w:rsidTr="00405E3D">
        <w:trPr>
          <w:cantSplit/>
          <w:trHeight w:hRule="exact" w:val="480"/>
        </w:trPr>
        <w:tc>
          <w:tcPr>
            <w:tcW w:w="1440" w:type="dxa"/>
            <w:vMerge/>
          </w:tcPr>
          <w:p w14:paraId="7BEED9A8" w14:textId="77777777" w:rsidR="00302C20" w:rsidRDefault="00302C20">
            <w:pPr>
              <w:pStyle w:val="text"/>
            </w:pPr>
          </w:p>
        </w:tc>
        <w:tc>
          <w:tcPr>
            <w:tcW w:w="5992" w:type="dxa"/>
            <w:gridSpan w:val="2"/>
            <w:vAlign w:val="center"/>
          </w:tcPr>
          <w:p w14:paraId="1520EC5C" w14:textId="77777777" w:rsidR="00302C20" w:rsidRDefault="00302C20" w:rsidP="00302C20">
            <w:pPr>
              <w:pStyle w:val="texthang"/>
            </w:pPr>
            <w:r>
              <w:tab/>
            </w:r>
            <w:r>
              <w:fldChar w:fldCharType="begin">
                <w:ffData>
                  <w:name w:val="Text56"/>
                  <w:enabled/>
                  <w:calcOnExit w:val="0"/>
                  <w:textInput/>
                </w:ffData>
              </w:fldChar>
            </w:r>
            <w:bookmarkStart w:id="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B182F4F" w14:textId="77777777" w:rsidR="00302C20" w:rsidRDefault="00302C20" w:rsidP="00302C20">
            <w:pPr>
              <w:pStyle w:val="bars24"/>
            </w:pPr>
            <w:r>
              <w:t>Name of water body (tributary and/or reservoir)</w:t>
            </w:r>
          </w:p>
        </w:tc>
        <w:tc>
          <w:tcPr>
            <w:tcW w:w="3368" w:type="dxa"/>
            <w:gridSpan w:val="2"/>
            <w:vAlign w:val="center"/>
          </w:tcPr>
          <w:p w14:paraId="59DBB1C7" w14:textId="77777777" w:rsidR="00302C20" w:rsidRDefault="00302C20" w:rsidP="00302C20">
            <w:pPr>
              <w:pStyle w:val="text"/>
            </w:pPr>
            <w:r>
              <w:tab/>
            </w:r>
            <w:r>
              <w:fldChar w:fldCharType="begin">
                <w:ffData>
                  <w:name w:val="Text57"/>
                  <w:enabled/>
                  <w:calcOnExit w:val="0"/>
                  <w:textInput/>
                </w:ffData>
              </w:fldChar>
            </w:r>
            <w:bookmarkStart w:id="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C401574" w14:textId="77777777" w:rsidR="00302C20" w:rsidRDefault="00302C20" w:rsidP="00302C20">
            <w:pPr>
              <w:pStyle w:val="bars24"/>
            </w:pPr>
            <w:r>
              <w:t>PWS Source ID #</w:t>
            </w:r>
            <w:r w:rsidR="00405E3D">
              <w:t xml:space="preserve"> (if applicable)</w:t>
            </w:r>
          </w:p>
        </w:tc>
      </w:tr>
      <w:tr w:rsidR="00302C20" w14:paraId="5C8962EF" w14:textId="77777777" w:rsidTr="00890BED">
        <w:trPr>
          <w:cantSplit/>
          <w:trHeight w:hRule="exact" w:val="480"/>
        </w:trPr>
        <w:tc>
          <w:tcPr>
            <w:tcW w:w="1440" w:type="dxa"/>
            <w:vMerge/>
          </w:tcPr>
          <w:p w14:paraId="5D539D3D" w14:textId="77777777" w:rsidR="00302C20" w:rsidRDefault="00302C20">
            <w:pPr>
              <w:pStyle w:val="text"/>
            </w:pPr>
          </w:p>
        </w:tc>
        <w:tc>
          <w:tcPr>
            <w:tcW w:w="9360" w:type="dxa"/>
            <w:gridSpan w:val="4"/>
            <w:vAlign w:val="center"/>
          </w:tcPr>
          <w:p w14:paraId="6BC415E8" w14:textId="77777777" w:rsidR="00302C20" w:rsidRPr="00302C20" w:rsidRDefault="00302C20" w:rsidP="00100BA0">
            <w:pPr>
              <w:pStyle w:val="texthang"/>
            </w:pPr>
            <w:r>
              <w:tab/>
            </w:r>
            <w:r w:rsidR="00100BA0">
              <w:t>Aquatic Vegetation/Problem (describe):</w:t>
            </w:r>
          </w:p>
        </w:tc>
      </w:tr>
      <w:tr w:rsidR="00302C20" w14:paraId="23C4C2AB" w14:textId="77777777" w:rsidTr="00B40E5B">
        <w:trPr>
          <w:cantSplit/>
          <w:trHeight w:hRule="exact" w:val="480"/>
        </w:trPr>
        <w:tc>
          <w:tcPr>
            <w:tcW w:w="1440" w:type="dxa"/>
            <w:vMerge/>
          </w:tcPr>
          <w:p w14:paraId="1DA55C31" w14:textId="77777777" w:rsidR="00302C20" w:rsidRDefault="00302C20">
            <w:pPr>
              <w:pStyle w:val="text"/>
            </w:pPr>
          </w:p>
        </w:tc>
        <w:tc>
          <w:tcPr>
            <w:tcW w:w="9360" w:type="dxa"/>
            <w:gridSpan w:val="4"/>
            <w:vAlign w:val="center"/>
          </w:tcPr>
          <w:p w14:paraId="6BCE96D2" w14:textId="77777777" w:rsidR="00302C20" w:rsidRDefault="00302C20" w:rsidP="00302C20">
            <w:pPr>
              <w:pStyle w:val="texthang"/>
            </w:pPr>
            <w:r>
              <w:tab/>
            </w:r>
            <w:r>
              <w:fldChar w:fldCharType="begin">
                <w:ffData>
                  <w:name w:val="Text58"/>
                  <w:enabled/>
                  <w:calcOnExit w:val="0"/>
                  <w:textInput/>
                </w:ffData>
              </w:fldChar>
            </w:r>
            <w:bookmarkStart w:id="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F7CDA04" w14:textId="77777777" w:rsidR="00302C20" w:rsidRPr="00302C20" w:rsidRDefault="00302C20" w:rsidP="00302C20">
            <w:pPr>
              <w:pStyle w:val="bars24"/>
            </w:pPr>
          </w:p>
        </w:tc>
      </w:tr>
      <w:tr w:rsidR="00100BA0" w14:paraId="66194770" w14:textId="77777777" w:rsidTr="00BC363D">
        <w:trPr>
          <w:cantSplit/>
          <w:trHeight w:hRule="exact" w:val="480"/>
        </w:trPr>
        <w:tc>
          <w:tcPr>
            <w:tcW w:w="1440" w:type="dxa"/>
            <w:vMerge/>
          </w:tcPr>
          <w:p w14:paraId="4E6CCD4C" w14:textId="77777777" w:rsidR="00100BA0" w:rsidRDefault="00100BA0">
            <w:pPr>
              <w:pStyle w:val="text"/>
            </w:pPr>
          </w:p>
        </w:tc>
        <w:tc>
          <w:tcPr>
            <w:tcW w:w="9360" w:type="dxa"/>
            <w:gridSpan w:val="4"/>
            <w:vAlign w:val="center"/>
          </w:tcPr>
          <w:p w14:paraId="3F0CB8C6" w14:textId="77777777" w:rsidR="00100BA0" w:rsidRPr="00100BA0" w:rsidRDefault="00100BA0" w:rsidP="00100BA0">
            <w:pPr>
              <w:pStyle w:val="texthang"/>
            </w:pPr>
            <w:r>
              <w:tab/>
            </w:r>
            <w:r>
              <w:fldChar w:fldCharType="begin">
                <w:ffData>
                  <w:name w:val="Check9"/>
                  <w:enabled/>
                  <w:calcOnExit w:val="0"/>
                  <w:checkBox>
                    <w:sizeAuto/>
                    <w:default w:val="0"/>
                  </w:checkBox>
                </w:ffData>
              </w:fldChar>
            </w:r>
            <w:bookmarkStart w:id="7" w:name="Check9"/>
            <w:r>
              <w:instrText xml:space="preserve"> FORMCHECKBOX </w:instrText>
            </w:r>
            <w:r w:rsidR="00A55273">
              <w:fldChar w:fldCharType="separate"/>
            </w:r>
            <w:r>
              <w:fldChar w:fldCharType="end"/>
            </w:r>
            <w:bookmarkEnd w:id="7"/>
            <w:r>
              <w:tab/>
              <w:t>The algaecide being applied contains copper (check if yes).</w:t>
            </w:r>
            <w:r>
              <w:tab/>
            </w:r>
          </w:p>
        </w:tc>
      </w:tr>
      <w:tr w:rsidR="00100BA0" w14:paraId="54779C19" w14:textId="77777777" w:rsidTr="00BC363D">
        <w:trPr>
          <w:cantSplit/>
          <w:trHeight w:hRule="exact" w:val="480"/>
        </w:trPr>
        <w:tc>
          <w:tcPr>
            <w:tcW w:w="1440" w:type="dxa"/>
          </w:tcPr>
          <w:p w14:paraId="72D686C6" w14:textId="77777777" w:rsidR="00100BA0" w:rsidRDefault="00100BA0">
            <w:pPr>
              <w:pStyle w:val="text"/>
            </w:pPr>
          </w:p>
        </w:tc>
        <w:tc>
          <w:tcPr>
            <w:tcW w:w="9360" w:type="dxa"/>
            <w:gridSpan w:val="4"/>
            <w:vAlign w:val="center"/>
          </w:tcPr>
          <w:p w14:paraId="2AFD5A22" w14:textId="77777777" w:rsidR="00100BA0" w:rsidRDefault="00100BA0" w:rsidP="00100BA0">
            <w:pPr>
              <w:pStyle w:val="texthang"/>
              <w:ind w:left="720"/>
            </w:pPr>
            <w:r>
              <w:fldChar w:fldCharType="begin">
                <w:ffData>
                  <w:name w:val="Check10"/>
                  <w:enabled/>
                  <w:calcOnExit w:val="0"/>
                  <w:checkBox>
                    <w:sizeAuto/>
                    <w:default w:val="0"/>
                  </w:checkBox>
                </w:ffData>
              </w:fldChar>
            </w:r>
            <w:bookmarkStart w:id="8" w:name="Check10"/>
            <w:r>
              <w:instrText xml:space="preserve"> FORMCHECKBOX </w:instrText>
            </w:r>
            <w:r w:rsidR="00A55273">
              <w:fldChar w:fldCharType="separate"/>
            </w:r>
            <w:r>
              <w:fldChar w:fldCharType="end"/>
            </w:r>
            <w:bookmarkEnd w:id="8"/>
            <w:r>
              <w:tab/>
              <w:t>The algaecide is being applied by a pesticide applicator that holds an appropriate and current license from the Massachusetts Department of Agricultural Resources (check if yes).</w:t>
            </w:r>
          </w:p>
        </w:tc>
      </w:tr>
      <w:tr w:rsidR="00A77324" w14:paraId="6BDCB878" w14:textId="77777777" w:rsidTr="00302C20">
        <w:trPr>
          <w:cantSplit/>
          <w:trHeight w:hRule="exact" w:val="480"/>
        </w:trPr>
        <w:tc>
          <w:tcPr>
            <w:tcW w:w="1440" w:type="dxa"/>
          </w:tcPr>
          <w:p w14:paraId="0BAC4B71" w14:textId="77777777" w:rsidR="00A77324" w:rsidRDefault="00A77324">
            <w:pPr>
              <w:pStyle w:val="text"/>
            </w:pPr>
          </w:p>
        </w:tc>
        <w:tc>
          <w:tcPr>
            <w:tcW w:w="4680" w:type="dxa"/>
            <w:vAlign w:val="center"/>
          </w:tcPr>
          <w:p w14:paraId="6BD6F827" w14:textId="77777777" w:rsidR="00A77324" w:rsidRDefault="00302C20" w:rsidP="00302C20">
            <w:pPr>
              <w:pStyle w:val="texthang"/>
            </w:pPr>
            <w:r>
              <w:tab/>
            </w:r>
            <w:r>
              <w:fldChar w:fldCharType="begin">
                <w:ffData>
                  <w:name w:val="Text61"/>
                  <w:enabled/>
                  <w:calcOnExit w:val="0"/>
                  <w:textInput/>
                </w:ffData>
              </w:fldChar>
            </w:r>
            <w:bookmarkStart w:id="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0FAE2A9" w14:textId="77777777" w:rsidR="00302C20" w:rsidRPr="00302C20" w:rsidRDefault="00302C20" w:rsidP="00302C20">
            <w:pPr>
              <w:pStyle w:val="bars24"/>
            </w:pPr>
            <w:r>
              <w:t>Date(s) of Application</w:t>
            </w:r>
          </w:p>
        </w:tc>
        <w:tc>
          <w:tcPr>
            <w:tcW w:w="4680" w:type="dxa"/>
            <w:gridSpan w:val="3"/>
            <w:vAlign w:val="center"/>
          </w:tcPr>
          <w:p w14:paraId="23D635DA" w14:textId="77777777" w:rsidR="00A77324" w:rsidRPr="00302C20" w:rsidRDefault="00A77324" w:rsidP="00302C20">
            <w:pPr>
              <w:pStyle w:val="texthang"/>
            </w:pPr>
          </w:p>
        </w:tc>
      </w:tr>
      <w:tr w:rsidR="001F0B11" w14:paraId="3CAD4CF2" w14:textId="77777777" w:rsidTr="00A714C3">
        <w:trPr>
          <w:cantSplit/>
          <w:trHeight w:hRule="exact" w:val="480"/>
        </w:trPr>
        <w:tc>
          <w:tcPr>
            <w:tcW w:w="1440" w:type="dxa"/>
          </w:tcPr>
          <w:p w14:paraId="0D9DD05A" w14:textId="77777777" w:rsidR="001F0B11" w:rsidRDefault="001F0B11">
            <w:pPr>
              <w:pStyle w:val="text"/>
            </w:pPr>
          </w:p>
        </w:tc>
        <w:tc>
          <w:tcPr>
            <w:tcW w:w="9360" w:type="dxa"/>
            <w:gridSpan w:val="4"/>
            <w:vAlign w:val="center"/>
          </w:tcPr>
          <w:p w14:paraId="7A4ED0CD" w14:textId="77777777" w:rsidR="001F0B11" w:rsidRDefault="001F0B11" w:rsidP="00100BA0">
            <w:pPr>
              <w:pStyle w:val="texthang"/>
            </w:pPr>
            <w:r>
              <w:tab/>
            </w:r>
            <w:r w:rsidRPr="00302C20">
              <w:t xml:space="preserve">Describe the </w:t>
            </w:r>
            <w:r>
              <w:t>e</w:t>
            </w:r>
            <w:r w:rsidRPr="00302C20">
              <w:t xml:space="preserve">xtent of </w:t>
            </w:r>
            <w:r>
              <w:t>proposed t</w:t>
            </w:r>
            <w:r w:rsidRPr="00302C20">
              <w:t xml:space="preserve">reatment </w:t>
            </w:r>
            <w:r w:rsidR="00A75205">
              <w:t>–</w:t>
            </w:r>
            <w:r w:rsidRPr="00302C20">
              <w:t xml:space="preserve"> such as entire water body; shoreline; partial (note locations); distance from drinking water intake; etc</w:t>
            </w:r>
            <w:r>
              <w:t xml:space="preserve">. </w:t>
            </w:r>
          </w:p>
        </w:tc>
      </w:tr>
      <w:tr w:rsidR="00D67DD3" w14:paraId="7FFA32F7" w14:textId="77777777" w:rsidTr="00F20E14">
        <w:trPr>
          <w:cantSplit/>
          <w:trHeight w:hRule="exact" w:val="480"/>
        </w:trPr>
        <w:tc>
          <w:tcPr>
            <w:tcW w:w="1440" w:type="dxa"/>
          </w:tcPr>
          <w:p w14:paraId="5F6DBF25" w14:textId="77777777" w:rsidR="00D67DD3" w:rsidRDefault="00D67DD3"/>
        </w:tc>
        <w:tc>
          <w:tcPr>
            <w:tcW w:w="9360" w:type="dxa"/>
            <w:gridSpan w:val="4"/>
            <w:vAlign w:val="center"/>
          </w:tcPr>
          <w:p w14:paraId="104AE97A" w14:textId="77777777" w:rsidR="00D67DD3" w:rsidRDefault="0076325F" w:rsidP="0076325F">
            <w:pPr>
              <w:pStyle w:val="texthang"/>
            </w:pPr>
            <w:r>
              <w:tab/>
            </w:r>
            <w:r>
              <w:fldChar w:fldCharType="begin">
                <w:ffData>
                  <w:name w:val="Text66"/>
                  <w:enabled/>
                  <w:calcOnExit w:val="0"/>
                  <w:textInput/>
                </w:ffData>
              </w:fldChar>
            </w:r>
            <w:bookmarkStart w:id="1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4EE999D" w14:textId="77777777" w:rsidR="0076325F" w:rsidRDefault="0076325F" w:rsidP="0076325F">
            <w:pPr>
              <w:pStyle w:val="bars24"/>
            </w:pPr>
          </w:p>
          <w:p w14:paraId="6D4C08E3" w14:textId="77777777" w:rsidR="00E54979" w:rsidRPr="00E54979" w:rsidRDefault="00E54979" w:rsidP="00E54979"/>
          <w:p w14:paraId="24EBAA8A" w14:textId="77777777" w:rsidR="00E54979" w:rsidRPr="00E54979" w:rsidRDefault="00E54979" w:rsidP="00E54979"/>
        </w:tc>
      </w:tr>
      <w:tr w:rsidR="00D67DD3" w14:paraId="0F94E717" w14:textId="77777777" w:rsidTr="00F20E14">
        <w:trPr>
          <w:cantSplit/>
          <w:trHeight w:hRule="exact" w:val="480"/>
        </w:trPr>
        <w:tc>
          <w:tcPr>
            <w:tcW w:w="1440" w:type="dxa"/>
          </w:tcPr>
          <w:p w14:paraId="3C822ED5" w14:textId="77777777" w:rsidR="00D67DD3" w:rsidRDefault="00D67DD3"/>
        </w:tc>
        <w:tc>
          <w:tcPr>
            <w:tcW w:w="9360" w:type="dxa"/>
            <w:gridSpan w:val="4"/>
            <w:tcBorders>
              <w:top w:val="single" w:sz="4" w:space="0" w:color="auto"/>
            </w:tcBorders>
          </w:tcPr>
          <w:p w14:paraId="694B7A04" w14:textId="77777777" w:rsidR="00D67DD3" w:rsidRDefault="00D67DD3" w:rsidP="00D67DD3">
            <w:pPr>
              <w:pStyle w:val="head2"/>
            </w:pPr>
            <w:r>
              <w:t>Certification</w:t>
            </w:r>
          </w:p>
        </w:tc>
      </w:tr>
      <w:tr w:rsidR="00100BA0" w14:paraId="4E79F983" w14:textId="77777777" w:rsidTr="0066021B">
        <w:trPr>
          <w:cantSplit/>
          <w:trHeight w:hRule="exact" w:val="480"/>
        </w:trPr>
        <w:tc>
          <w:tcPr>
            <w:tcW w:w="1440" w:type="dxa"/>
          </w:tcPr>
          <w:p w14:paraId="5E720597" w14:textId="77777777" w:rsidR="00100BA0" w:rsidRDefault="00100BA0"/>
        </w:tc>
        <w:tc>
          <w:tcPr>
            <w:tcW w:w="9360" w:type="dxa"/>
            <w:gridSpan w:val="4"/>
            <w:vMerge w:val="restart"/>
            <w:vAlign w:val="center"/>
          </w:tcPr>
          <w:p w14:paraId="574D6073" w14:textId="77777777" w:rsidR="00100BA0" w:rsidRDefault="00100BA0" w:rsidP="00D67DD3">
            <w:pPr>
              <w:pStyle w:val="texthang"/>
            </w:pPr>
            <w:r>
              <w:tab/>
            </w:r>
            <w:r w:rsidRPr="00100BA0">
              <w:t>I certify under penalty of law that I am the person authorized to fill out this form and the information contained herein is true, accurate and complete to the best of my knowledge and belief.</w:t>
            </w:r>
          </w:p>
        </w:tc>
      </w:tr>
      <w:tr w:rsidR="00100BA0" w14:paraId="2B2CC23B" w14:textId="77777777" w:rsidTr="0066021B">
        <w:trPr>
          <w:cantSplit/>
          <w:trHeight w:hRule="exact" w:val="480"/>
        </w:trPr>
        <w:tc>
          <w:tcPr>
            <w:tcW w:w="1440" w:type="dxa"/>
          </w:tcPr>
          <w:p w14:paraId="3865F959" w14:textId="77777777" w:rsidR="00100BA0" w:rsidRDefault="00100BA0"/>
        </w:tc>
        <w:tc>
          <w:tcPr>
            <w:tcW w:w="9360" w:type="dxa"/>
            <w:gridSpan w:val="4"/>
            <w:vMerge/>
            <w:vAlign w:val="center"/>
          </w:tcPr>
          <w:p w14:paraId="3B1B8E3E" w14:textId="77777777" w:rsidR="00100BA0" w:rsidRDefault="00100BA0" w:rsidP="00D67DD3">
            <w:pPr>
              <w:pStyle w:val="texthang"/>
            </w:pPr>
          </w:p>
        </w:tc>
      </w:tr>
      <w:tr w:rsidR="00A77324" w14:paraId="2B0EFBB2" w14:textId="77777777" w:rsidTr="00D67DD3">
        <w:trPr>
          <w:cantSplit/>
          <w:trHeight w:hRule="exact" w:val="480"/>
        </w:trPr>
        <w:tc>
          <w:tcPr>
            <w:tcW w:w="1440" w:type="dxa"/>
          </w:tcPr>
          <w:p w14:paraId="6F2425E0" w14:textId="77777777" w:rsidR="00A77324" w:rsidRDefault="00A77324"/>
        </w:tc>
        <w:tc>
          <w:tcPr>
            <w:tcW w:w="4680" w:type="dxa"/>
            <w:vAlign w:val="center"/>
          </w:tcPr>
          <w:p w14:paraId="58CDF769" w14:textId="77777777" w:rsidR="00A77324" w:rsidRDefault="00A77324" w:rsidP="00D67DD3">
            <w:pPr>
              <w:pStyle w:val="texthang"/>
            </w:pPr>
            <w:r>
              <w:tab/>
            </w:r>
            <w:r w:rsidR="00D67DD3">
              <w:fldChar w:fldCharType="begin">
                <w:ffData>
                  <w:name w:val="Text63"/>
                  <w:enabled/>
                  <w:calcOnExit w:val="0"/>
                  <w:textInput/>
                </w:ffData>
              </w:fldChar>
            </w:r>
            <w:bookmarkStart w:id="11" w:name="Text63"/>
            <w:r w:rsidR="00D67DD3">
              <w:instrText xml:space="preserve"> FORMTEXT </w:instrText>
            </w:r>
            <w:r w:rsidR="00D67DD3">
              <w:fldChar w:fldCharType="separate"/>
            </w:r>
            <w:r w:rsidR="00D67DD3">
              <w:rPr>
                <w:noProof/>
              </w:rPr>
              <w:t> </w:t>
            </w:r>
            <w:r w:rsidR="00D67DD3">
              <w:rPr>
                <w:noProof/>
              </w:rPr>
              <w:t> </w:t>
            </w:r>
            <w:r w:rsidR="00D67DD3">
              <w:rPr>
                <w:noProof/>
              </w:rPr>
              <w:t> </w:t>
            </w:r>
            <w:r w:rsidR="00D67DD3">
              <w:rPr>
                <w:noProof/>
              </w:rPr>
              <w:t> </w:t>
            </w:r>
            <w:r w:rsidR="00D67DD3">
              <w:rPr>
                <w:noProof/>
              </w:rPr>
              <w:t> </w:t>
            </w:r>
            <w:r w:rsidR="00D67DD3">
              <w:fldChar w:fldCharType="end"/>
            </w:r>
            <w:bookmarkEnd w:id="11"/>
          </w:p>
          <w:p w14:paraId="70996CDB" w14:textId="77777777" w:rsidR="00D67DD3" w:rsidRDefault="00D67DD3" w:rsidP="00D67DD3">
            <w:pPr>
              <w:pStyle w:val="bars24"/>
            </w:pPr>
            <w:r>
              <w:t>Print PWS Contact Name</w:t>
            </w:r>
          </w:p>
        </w:tc>
        <w:tc>
          <w:tcPr>
            <w:tcW w:w="4680" w:type="dxa"/>
            <w:gridSpan w:val="3"/>
            <w:vAlign w:val="center"/>
          </w:tcPr>
          <w:p w14:paraId="48F1F51C" w14:textId="77777777" w:rsidR="00A77324" w:rsidRDefault="00D67DD3" w:rsidP="00D67DD3">
            <w:pPr>
              <w:pStyle w:val="texthang"/>
            </w:pPr>
            <w:r>
              <w:tab/>
            </w:r>
            <w:r>
              <w:fldChar w:fldCharType="begin">
                <w:ffData>
                  <w:name w:val="Text64"/>
                  <w:enabled/>
                  <w:calcOnExit w:val="0"/>
                  <w:textInput/>
                </w:ffData>
              </w:fldChar>
            </w:r>
            <w:bookmarkStart w:id="1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5550E37" w14:textId="77777777" w:rsidR="00D67DD3" w:rsidRDefault="00D67DD3" w:rsidP="00D67DD3">
            <w:pPr>
              <w:pStyle w:val="bars24"/>
            </w:pPr>
            <w:r>
              <w:t>Title of PWS Contact</w:t>
            </w:r>
          </w:p>
        </w:tc>
      </w:tr>
      <w:tr w:rsidR="00100BA0" w14:paraId="6415635C" w14:textId="77777777" w:rsidTr="00D67DD3">
        <w:trPr>
          <w:cantSplit/>
          <w:trHeight w:hRule="exact" w:val="480"/>
        </w:trPr>
        <w:tc>
          <w:tcPr>
            <w:tcW w:w="1440" w:type="dxa"/>
          </w:tcPr>
          <w:p w14:paraId="78DA997A" w14:textId="77777777" w:rsidR="00100BA0" w:rsidRDefault="00100BA0"/>
        </w:tc>
        <w:tc>
          <w:tcPr>
            <w:tcW w:w="4680" w:type="dxa"/>
            <w:vAlign w:val="center"/>
          </w:tcPr>
          <w:p w14:paraId="753ED7E6" w14:textId="77777777" w:rsidR="00100BA0" w:rsidRDefault="00100BA0" w:rsidP="00D67DD3">
            <w:pPr>
              <w:pStyle w:val="texthang"/>
            </w:pPr>
          </w:p>
        </w:tc>
        <w:tc>
          <w:tcPr>
            <w:tcW w:w="4680" w:type="dxa"/>
            <w:gridSpan w:val="3"/>
            <w:vAlign w:val="center"/>
          </w:tcPr>
          <w:p w14:paraId="06ED990E" w14:textId="77777777" w:rsidR="00100BA0" w:rsidRDefault="00100BA0" w:rsidP="00D67DD3">
            <w:pPr>
              <w:pStyle w:val="texthang"/>
            </w:pPr>
          </w:p>
        </w:tc>
      </w:tr>
      <w:tr w:rsidR="00A77324" w14:paraId="4AF372E3" w14:textId="77777777" w:rsidTr="00D67DD3">
        <w:trPr>
          <w:cantSplit/>
          <w:trHeight w:hRule="exact" w:val="480"/>
        </w:trPr>
        <w:tc>
          <w:tcPr>
            <w:tcW w:w="1440" w:type="dxa"/>
          </w:tcPr>
          <w:p w14:paraId="23919FE2" w14:textId="77777777" w:rsidR="00A77324" w:rsidRDefault="00A77324"/>
        </w:tc>
        <w:tc>
          <w:tcPr>
            <w:tcW w:w="4680" w:type="dxa"/>
            <w:vAlign w:val="center"/>
          </w:tcPr>
          <w:p w14:paraId="24AF6450" w14:textId="77777777" w:rsidR="00A77324" w:rsidRDefault="00A77324" w:rsidP="00D67DD3">
            <w:pPr>
              <w:pStyle w:val="texthang"/>
            </w:pPr>
          </w:p>
          <w:p w14:paraId="77A82847" w14:textId="77777777" w:rsidR="00D67DD3" w:rsidRDefault="00D67DD3" w:rsidP="00D67DD3">
            <w:pPr>
              <w:pStyle w:val="bars24"/>
            </w:pPr>
            <w:r>
              <w:t>Signature of PWS Contact</w:t>
            </w:r>
          </w:p>
        </w:tc>
        <w:tc>
          <w:tcPr>
            <w:tcW w:w="4680" w:type="dxa"/>
            <w:gridSpan w:val="3"/>
            <w:vAlign w:val="center"/>
          </w:tcPr>
          <w:p w14:paraId="091E161F" w14:textId="77777777" w:rsidR="00A77324" w:rsidRDefault="00D67DD3" w:rsidP="00D67DD3">
            <w:pPr>
              <w:pStyle w:val="texthang"/>
            </w:pPr>
            <w:r>
              <w:tab/>
            </w:r>
            <w:r>
              <w:fldChar w:fldCharType="begin">
                <w:ffData>
                  <w:name w:val="Text65"/>
                  <w:enabled/>
                  <w:calcOnExit w:val="0"/>
                  <w:textInput/>
                </w:ffData>
              </w:fldChar>
            </w:r>
            <w:bookmarkStart w:id="1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2434D25" w14:textId="77777777" w:rsidR="00D67DD3" w:rsidRDefault="00D67DD3" w:rsidP="00D67DD3">
            <w:pPr>
              <w:pStyle w:val="bars24"/>
            </w:pPr>
            <w:r>
              <w:t>Date</w:t>
            </w:r>
          </w:p>
        </w:tc>
      </w:tr>
    </w:tbl>
    <w:p w14:paraId="788B3E43" w14:textId="77777777" w:rsidR="004B0C25" w:rsidRDefault="004B0C25"/>
    <w:sectPr w:rsidR="004B0C25">
      <w:headerReference w:type="default" r:id="rId17"/>
      <w:footerReference w:type="default" r:id="rId18"/>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F61B9" w14:textId="77777777" w:rsidR="0030578A" w:rsidRDefault="0030578A" w:rsidP="00A77324">
      <w:r>
        <w:separator/>
      </w:r>
    </w:p>
  </w:endnote>
  <w:endnote w:type="continuationSeparator" w:id="0">
    <w:p w14:paraId="744B4802" w14:textId="77777777" w:rsidR="0030578A" w:rsidRDefault="0030578A" w:rsidP="00A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A77324" w14:paraId="73E77A20" w14:textId="77777777" w:rsidTr="00100BA0">
      <w:trPr>
        <w:trHeight w:val="360"/>
      </w:trPr>
      <w:tc>
        <w:tcPr>
          <w:tcW w:w="5400" w:type="dxa"/>
        </w:tcPr>
        <w:p w14:paraId="0826E46B" w14:textId="7D5564B4" w:rsidR="00A77324" w:rsidRDefault="00F20E14" w:rsidP="00100BA0">
          <w:pPr>
            <w:pStyle w:val="sidebar"/>
          </w:pPr>
          <w:r>
            <w:t>algaecideform.docx</w:t>
          </w:r>
          <w:r w:rsidR="00A77324">
            <w:t xml:space="preserve"> • </w:t>
          </w:r>
          <w:r>
            <w:t>0</w:t>
          </w:r>
          <w:r w:rsidR="00100BA0">
            <w:t>8</w:t>
          </w:r>
          <w:r>
            <w:t>/20</w:t>
          </w:r>
          <w:r w:rsidR="00B073F6">
            <w:t>24</w:t>
          </w:r>
        </w:p>
      </w:tc>
      <w:tc>
        <w:tcPr>
          <w:tcW w:w="5400" w:type="dxa"/>
        </w:tcPr>
        <w:p w14:paraId="5715A1A7" w14:textId="77777777" w:rsidR="00A77324" w:rsidRDefault="00F20E14">
          <w:pPr>
            <w:pStyle w:val="text"/>
            <w:jc w:val="right"/>
            <w:rPr>
              <w:snapToGrid w:val="0"/>
              <w:sz w:val="16"/>
            </w:rPr>
          </w:pPr>
          <w:r>
            <w:rPr>
              <w:snapToGrid w:val="0"/>
              <w:sz w:val="16"/>
            </w:rPr>
            <w:t>Notification of Copper Algaecide Application</w:t>
          </w:r>
          <w:r w:rsidR="00A77324">
            <w:rPr>
              <w:snapToGrid w:val="0"/>
              <w:sz w:val="16"/>
            </w:rPr>
            <w:t xml:space="preserve"> • Page </w:t>
          </w:r>
          <w:r w:rsidR="00A77324">
            <w:rPr>
              <w:snapToGrid w:val="0"/>
              <w:sz w:val="16"/>
            </w:rPr>
            <w:fldChar w:fldCharType="begin"/>
          </w:r>
          <w:r w:rsidR="00A77324">
            <w:rPr>
              <w:snapToGrid w:val="0"/>
              <w:sz w:val="16"/>
            </w:rPr>
            <w:instrText xml:space="preserve"> PAGE </w:instrText>
          </w:r>
          <w:r w:rsidR="00A77324">
            <w:rPr>
              <w:snapToGrid w:val="0"/>
              <w:sz w:val="16"/>
            </w:rPr>
            <w:fldChar w:fldCharType="separate"/>
          </w:r>
          <w:r w:rsidR="00D70644">
            <w:rPr>
              <w:noProof/>
              <w:snapToGrid w:val="0"/>
              <w:sz w:val="16"/>
            </w:rPr>
            <w:t>1</w:t>
          </w:r>
          <w:r w:rsidR="00A77324">
            <w:rPr>
              <w:snapToGrid w:val="0"/>
              <w:sz w:val="16"/>
            </w:rPr>
            <w:fldChar w:fldCharType="end"/>
          </w:r>
          <w:r w:rsidR="00A77324">
            <w:rPr>
              <w:snapToGrid w:val="0"/>
              <w:sz w:val="16"/>
            </w:rPr>
            <w:t xml:space="preserve"> of </w:t>
          </w:r>
          <w:r w:rsidR="00A77324">
            <w:rPr>
              <w:snapToGrid w:val="0"/>
              <w:sz w:val="16"/>
            </w:rPr>
            <w:fldChar w:fldCharType="begin"/>
          </w:r>
          <w:r w:rsidR="00A77324">
            <w:rPr>
              <w:snapToGrid w:val="0"/>
              <w:sz w:val="16"/>
            </w:rPr>
            <w:instrText xml:space="preserve"> NUMPAGES </w:instrText>
          </w:r>
          <w:r w:rsidR="00A77324">
            <w:rPr>
              <w:snapToGrid w:val="0"/>
              <w:sz w:val="16"/>
            </w:rPr>
            <w:fldChar w:fldCharType="separate"/>
          </w:r>
          <w:r w:rsidR="00D70644">
            <w:rPr>
              <w:noProof/>
              <w:snapToGrid w:val="0"/>
              <w:sz w:val="16"/>
            </w:rPr>
            <w:t>2</w:t>
          </w:r>
          <w:r w:rsidR="00A77324">
            <w:rPr>
              <w:snapToGrid w:val="0"/>
              <w:sz w:val="16"/>
            </w:rPr>
            <w:fldChar w:fldCharType="end"/>
          </w:r>
        </w:p>
      </w:tc>
    </w:tr>
  </w:tbl>
  <w:p w14:paraId="12452480" w14:textId="77777777" w:rsidR="00A77324" w:rsidRDefault="00A77324">
    <w:pPr>
      <w:pStyle w:val="Footer"/>
    </w:pPr>
  </w:p>
  <w:p w14:paraId="0195F42E" w14:textId="77777777" w:rsidR="00A77324" w:rsidRDefault="00A77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49726" w14:textId="77777777" w:rsidR="0030578A" w:rsidRDefault="0030578A" w:rsidP="00A77324">
      <w:r>
        <w:separator/>
      </w:r>
    </w:p>
  </w:footnote>
  <w:footnote w:type="continuationSeparator" w:id="0">
    <w:p w14:paraId="035BC2F2" w14:textId="77777777" w:rsidR="0030578A" w:rsidRDefault="0030578A" w:rsidP="00A7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7B3A7" w14:textId="77777777" w:rsidR="00A77324" w:rsidRDefault="00A77324">
    <w:pPr>
      <w:pStyle w:val="Header"/>
      <w:ind w:left="-90"/>
    </w:pPr>
    <w:r>
      <w:tab/>
    </w:r>
  </w:p>
  <w:p w14:paraId="7E93F391" w14:textId="77777777" w:rsidR="00A77324" w:rsidRDefault="00A773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16cid:durableId="142560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eimOtNURNcWhJW5Y/ifLS9fRsG4JU4oRqlNimfXWY8Rhmpz9Iod8Njk4JffQi8p9VoZZZRis1obmXsFZHE/FmA==" w:salt="EsY5F5VrFhwxdZWR0RvMc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C20"/>
    <w:rsid w:val="000C4523"/>
    <w:rsid w:val="000D0175"/>
    <w:rsid w:val="00100BA0"/>
    <w:rsid w:val="0011172B"/>
    <w:rsid w:val="0013667E"/>
    <w:rsid w:val="001F0B11"/>
    <w:rsid w:val="00302C20"/>
    <w:rsid w:val="0030578A"/>
    <w:rsid w:val="00360DB6"/>
    <w:rsid w:val="00405E3D"/>
    <w:rsid w:val="004B0C25"/>
    <w:rsid w:val="004F0F6C"/>
    <w:rsid w:val="0051120B"/>
    <w:rsid w:val="0076325F"/>
    <w:rsid w:val="007C57CA"/>
    <w:rsid w:val="0080320D"/>
    <w:rsid w:val="008F5D72"/>
    <w:rsid w:val="009A6A24"/>
    <w:rsid w:val="009E4A62"/>
    <w:rsid w:val="00A55273"/>
    <w:rsid w:val="00A75205"/>
    <w:rsid w:val="00A77324"/>
    <w:rsid w:val="00AF46FE"/>
    <w:rsid w:val="00AF552B"/>
    <w:rsid w:val="00B073F6"/>
    <w:rsid w:val="00B15BFB"/>
    <w:rsid w:val="00BD6839"/>
    <w:rsid w:val="00C476EA"/>
    <w:rsid w:val="00C5686F"/>
    <w:rsid w:val="00D26FEE"/>
    <w:rsid w:val="00D67DD3"/>
    <w:rsid w:val="00D70644"/>
    <w:rsid w:val="00DD7C99"/>
    <w:rsid w:val="00E0263D"/>
    <w:rsid w:val="00E14F34"/>
    <w:rsid w:val="00E54979"/>
    <w:rsid w:val="00EF626A"/>
    <w:rsid w:val="00F20E14"/>
    <w:rsid w:val="00FC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A310E6"/>
  <w15:docId w15:val="{28F3B636-3F3D-449F-BD41-3F8B07CF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alloonText">
    <w:name w:val="Balloon Text"/>
    <w:basedOn w:val="Normal"/>
    <w:link w:val="BalloonTextChar"/>
    <w:uiPriority w:val="99"/>
    <w:semiHidden/>
    <w:unhideWhenUsed/>
    <w:rsid w:val="007C57CA"/>
    <w:rPr>
      <w:rFonts w:ascii="Tahoma" w:hAnsi="Tahoma" w:cs="Tahoma"/>
      <w:sz w:val="16"/>
      <w:szCs w:val="16"/>
    </w:rPr>
  </w:style>
  <w:style w:type="character" w:customStyle="1" w:styleId="BalloonTextChar">
    <w:name w:val="Balloon Text Char"/>
    <w:basedOn w:val="DefaultParagraphFont"/>
    <w:link w:val="BalloonText"/>
    <w:uiPriority w:val="99"/>
    <w:semiHidden/>
    <w:rsid w:val="007C57CA"/>
    <w:rPr>
      <w:rFonts w:ascii="Tahoma" w:hAnsi="Tahoma" w:cs="Tahoma"/>
      <w:sz w:val="16"/>
      <w:szCs w:val="16"/>
    </w:rPr>
  </w:style>
  <w:style w:type="character" w:styleId="Hyperlink">
    <w:name w:val="Hyperlink"/>
    <w:basedOn w:val="DefaultParagraphFont"/>
    <w:uiPriority w:val="99"/>
    <w:unhideWhenUsed/>
    <w:rsid w:val="00BD6839"/>
    <w:rPr>
      <w:color w:val="0000FF" w:themeColor="hyperlink"/>
      <w:u w:val="single"/>
    </w:rPr>
  </w:style>
  <w:style w:type="character" w:styleId="FollowedHyperlink">
    <w:name w:val="FollowedHyperlink"/>
    <w:basedOn w:val="DefaultParagraphFont"/>
    <w:uiPriority w:val="99"/>
    <w:semiHidden/>
    <w:unhideWhenUsed/>
    <w:rsid w:val="00EF626A"/>
    <w:rPr>
      <w:color w:val="800080" w:themeColor="followedHyperlink"/>
      <w:u w:val="single"/>
    </w:rPr>
  </w:style>
  <w:style w:type="character" w:styleId="UnresolvedMention">
    <w:name w:val="Unresolved Mention"/>
    <w:basedOn w:val="DefaultParagraphFont"/>
    <w:uiPriority w:val="99"/>
    <w:semiHidden/>
    <w:unhideWhenUsed/>
    <w:rsid w:val="009A6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doc/notification-of-copper-algaecide-applicat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director-dwp@mas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news/report-fish-kills-this-summ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massdep-regional-offices-by-community" TargetMode="External"/><Relationship Id="rId5" Type="http://schemas.openxmlformats.org/officeDocument/2006/relationships/webSettings" Target="webSettings.xml"/><Relationship Id="rId15" Type="http://schemas.openxmlformats.org/officeDocument/2006/relationships/hyperlink" Target="https://www.mass.gov/guides/cyanobacterial-harmful-algal-blooms-cyanohabs-water"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ass.gov/doc/applying-pesticides-to-reservoirs-checklis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29579-297A-44ED-8FE4-AA98C529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jture</dc:creator>
  <cp:lastModifiedBy>Tio Yano</cp:lastModifiedBy>
  <cp:revision>15</cp:revision>
  <cp:lastPrinted>1999-12-22T19:00:00Z</cp:lastPrinted>
  <dcterms:created xsi:type="dcterms:W3CDTF">2019-08-30T16:56:00Z</dcterms:created>
  <dcterms:modified xsi:type="dcterms:W3CDTF">2024-07-30T14:00:00Z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