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Hlk203127234"/>
      <w:bookmarkEnd w:id="0"/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FE9E88A" w14:textId="635A6638" w:rsidR="00D76119" w:rsidRDefault="000537DA" w:rsidP="00D76119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Pr="00951305" w:rsidRDefault="000537D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951305">
        <w:rPr>
          <w:sz w:val="24"/>
          <w:szCs w:val="18"/>
        </w:rPr>
        <w:t>250 Washington Street, Boston, MA 02108-4619</w:t>
      </w:r>
    </w:p>
    <w:p w14:paraId="10BFC7A4" w14:textId="1D6C16C5" w:rsidR="0017749A" w:rsidRPr="0017749A" w:rsidRDefault="0017749A" w:rsidP="000F315B">
      <w:pPr>
        <w:pStyle w:val="ExecOffice"/>
        <w:framePr w:w="6926" w:wrap="notBeside" w:vAnchor="page" w:x="2884" w:y="711"/>
        <w:rPr>
          <w:sz w:val="24"/>
          <w:szCs w:val="18"/>
        </w:rPr>
      </w:pPr>
      <w:r w:rsidRPr="0017749A">
        <w:rPr>
          <w:sz w:val="24"/>
          <w:szCs w:val="18"/>
        </w:rPr>
        <w:t>617-624-6000 | mass.gov/</w:t>
      </w:r>
      <w:proofErr w:type="spellStart"/>
      <w:r w:rsidRPr="0017749A">
        <w:rPr>
          <w:sz w:val="24"/>
          <w:szCs w:val="18"/>
        </w:rPr>
        <w:t>dph</w:t>
      </w:r>
      <w:proofErr w:type="spellEnd"/>
    </w:p>
    <w:p w14:paraId="14DDC802" w14:textId="3FA133ED" w:rsidR="00BA4055" w:rsidRDefault="00E814A1" w:rsidP="00E814A1">
      <w:pPr>
        <w:framePr w:w="2300" w:hSpace="180" w:wrap="auto" w:vAnchor="text" w:hAnchor="page" w:x="940" w:y="-951"/>
        <w:ind w:left="63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651EE28" wp14:editId="302A2CF4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66557" w14:textId="7B11C513" w:rsidR="00FC6B42" w:rsidRDefault="00FC6B42" w:rsidP="0072610D"/>
    <w:p w14:paraId="5523EF4D" w14:textId="77777777" w:rsidR="00802852" w:rsidRDefault="00802852" w:rsidP="0072610D">
      <w:pPr>
        <w:rPr>
          <w:rFonts w:ascii="Arial" w:hAnsi="Arial" w:cs="Arial"/>
          <w:b/>
          <w:bCs/>
        </w:rPr>
        <w:sectPr w:rsidR="00802852">
          <w:pgSz w:w="12240" w:h="15840"/>
          <w:pgMar w:top="1440" w:right="1440" w:bottom="1440" w:left="1440" w:header="720" w:footer="720" w:gutter="0"/>
          <w:cols w:space="720"/>
        </w:sectPr>
      </w:pPr>
    </w:p>
    <w:p w14:paraId="70EB315F" w14:textId="77777777" w:rsidR="00802852" w:rsidRDefault="00E814A1" w:rsidP="0072610D">
      <w:pPr>
        <w:rPr>
          <w:rFonts w:ascii="Arial" w:hAnsi="Arial" w:cs="Arial"/>
          <w:b/>
          <w:bCs/>
        </w:rPr>
      </w:pPr>
      <w:r w:rsidRPr="00237280">
        <w:rPr>
          <w:rFonts w:ascii="Arial" w:hAnsi="Arial" w:cs="Arial"/>
          <w:b/>
          <w:bCs/>
        </w:rPr>
        <w:t>Maura T. Healey</w:t>
      </w:r>
    </w:p>
    <w:p w14:paraId="25BE71A6" w14:textId="51C5E49E" w:rsidR="0088305B" w:rsidRDefault="00802852" w:rsidP="000C2E20">
      <w:pPr>
        <w:spacing w:line="360" w:lineRule="auto"/>
        <w:rPr>
          <w:rFonts w:ascii="Arial" w:hAnsi="Arial" w:cs="Arial"/>
        </w:rPr>
      </w:pPr>
      <w:r w:rsidRPr="00237280">
        <w:rPr>
          <w:rFonts w:ascii="Arial" w:hAnsi="Arial" w:cs="Arial"/>
        </w:rPr>
        <w:t>Governor</w:t>
      </w:r>
    </w:p>
    <w:p w14:paraId="19D02B02" w14:textId="77777777" w:rsidR="00951305" w:rsidRDefault="0088305B" w:rsidP="0072610D">
      <w:pPr>
        <w:rPr>
          <w:rFonts w:ascii="Arial" w:hAnsi="Arial" w:cs="Arial"/>
        </w:rPr>
      </w:pPr>
      <w:r w:rsidRPr="0088305B">
        <w:rPr>
          <w:rFonts w:ascii="Arial" w:hAnsi="Arial" w:cs="Arial"/>
          <w:b/>
          <w:bCs/>
        </w:rPr>
        <w:t>Kimberley Driscoll</w:t>
      </w:r>
    </w:p>
    <w:p w14:paraId="270A99C4" w14:textId="77777777" w:rsidR="00CC0199" w:rsidRDefault="00CC0199" w:rsidP="00CC0199">
      <w:pPr>
        <w:pStyle w:val="ExecOffice"/>
        <w:framePr w:wrap="notBeside" w:x="2470" w:y="497"/>
        <w:rPr>
          <w:sz w:val="22"/>
          <w:szCs w:val="22"/>
        </w:rPr>
      </w:pPr>
      <w:r>
        <w:rPr>
          <w:sz w:val="22"/>
          <w:szCs w:val="22"/>
        </w:rPr>
        <w:t>MA State Public Health Laboratory</w:t>
      </w:r>
    </w:p>
    <w:p w14:paraId="5CB9B384" w14:textId="77777777" w:rsidR="00CC0199" w:rsidRDefault="00CC0199" w:rsidP="00CC0199">
      <w:pPr>
        <w:pStyle w:val="ExecOffice"/>
        <w:framePr w:wrap="notBeside" w:x="2470" w:y="497"/>
        <w:rPr>
          <w:sz w:val="22"/>
          <w:szCs w:val="22"/>
        </w:rPr>
      </w:pPr>
      <w:r>
        <w:rPr>
          <w:sz w:val="22"/>
          <w:szCs w:val="22"/>
        </w:rPr>
        <w:t xml:space="preserve">CLIA # </w:t>
      </w:r>
      <w:r w:rsidRPr="00A75A21">
        <w:rPr>
          <w:sz w:val="22"/>
          <w:szCs w:val="22"/>
        </w:rPr>
        <w:t>22D0650270</w:t>
      </w:r>
    </w:p>
    <w:p w14:paraId="45EA865C" w14:textId="703E4E09" w:rsidR="00FC6B42" w:rsidRPr="0088305B" w:rsidRDefault="0088305B" w:rsidP="0072610D">
      <w:pPr>
        <w:rPr>
          <w:rFonts w:ascii="Arial" w:hAnsi="Arial" w:cs="Arial"/>
        </w:rPr>
      </w:pPr>
      <w:r>
        <w:rPr>
          <w:rFonts w:ascii="Arial" w:hAnsi="Arial" w:cs="Arial"/>
        </w:rPr>
        <w:t>Lieutenant Governor</w:t>
      </w:r>
      <w:r w:rsidR="00237280" w:rsidRPr="00237280">
        <w:rPr>
          <w:rFonts w:ascii="Arial" w:hAnsi="Arial" w:cs="Arial"/>
          <w:b/>
          <w:bCs/>
        </w:rPr>
        <w:t xml:space="preserve"> </w:t>
      </w:r>
    </w:p>
    <w:p w14:paraId="723AD3B1" w14:textId="5030074F" w:rsidR="007D1D51" w:rsidRDefault="00802852" w:rsidP="00802852">
      <w:pPr>
        <w:jc w:val="right"/>
        <w:rPr>
          <w:rFonts w:ascii="Arial" w:hAnsi="Arial" w:cs="Arial"/>
        </w:rPr>
      </w:pPr>
      <w:r w:rsidRPr="00237280">
        <w:rPr>
          <w:rFonts w:ascii="Arial" w:hAnsi="Arial" w:cs="Arial"/>
          <w:b/>
          <w:bCs/>
        </w:rPr>
        <w:t>Kiame Mahaniah, MD</w:t>
      </w:r>
      <w:r w:rsidR="000164B3">
        <w:rPr>
          <w:rFonts w:ascii="Arial" w:hAnsi="Arial" w:cs="Arial"/>
          <w:b/>
          <w:bCs/>
        </w:rPr>
        <w:t>, MBA</w:t>
      </w:r>
    </w:p>
    <w:p w14:paraId="51314366" w14:textId="498AF08B" w:rsidR="00033154" w:rsidRDefault="00237280" w:rsidP="007D1D51">
      <w:pPr>
        <w:spacing w:line="360" w:lineRule="auto"/>
        <w:jc w:val="right"/>
        <w:rPr>
          <w:rFonts w:ascii="Arial" w:hAnsi="Arial" w:cs="Arial"/>
        </w:rPr>
      </w:pPr>
      <w:r w:rsidRPr="00237280">
        <w:rPr>
          <w:rFonts w:ascii="Arial" w:hAnsi="Arial" w:cs="Arial"/>
        </w:rPr>
        <w:t>Secretary</w:t>
      </w:r>
    </w:p>
    <w:p w14:paraId="49013D2D" w14:textId="509F30C9" w:rsidR="00951305" w:rsidRPr="00951305" w:rsidRDefault="00951305" w:rsidP="00802852">
      <w:pPr>
        <w:jc w:val="right"/>
        <w:rPr>
          <w:rFonts w:ascii="Arial" w:hAnsi="Arial" w:cs="Arial"/>
          <w:b/>
          <w:bCs/>
        </w:rPr>
      </w:pPr>
      <w:r w:rsidRPr="00951305">
        <w:rPr>
          <w:rFonts w:ascii="Arial" w:hAnsi="Arial" w:cs="Arial"/>
          <w:b/>
          <w:bCs/>
        </w:rPr>
        <w:t>Robert Goldstein, MD, PhD</w:t>
      </w:r>
    </w:p>
    <w:p w14:paraId="5EA03CA8" w14:textId="7173ADCA" w:rsidR="00802852" w:rsidRDefault="00951305" w:rsidP="00951305">
      <w:pPr>
        <w:jc w:val="right"/>
        <w:rPr>
          <w:rFonts w:ascii="Arial" w:hAnsi="Arial" w:cs="Arial"/>
        </w:rPr>
        <w:sectPr w:rsidR="00802852" w:rsidSect="00802852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  <w:r>
        <w:rPr>
          <w:rFonts w:ascii="Arial" w:hAnsi="Arial" w:cs="Arial"/>
        </w:rPr>
        <w:t>Commissione</w:t>
      </w:r>
      <w:r w:rsidR="00D10DDE">
        <w:rPr>
          <w:rFonts w:ascii="Arial" w:hAnsi="Arial" w:cs="Arial"/>
        </w:rPr>
        <w:t>r</w:t>
      </w:r>
    </w:p>
    <w:p w14:paraId="74BAC1E1" w14:textId="49412997" w:rsidR="007210FB" w:rsidRPr="00D45B5F" w:rsidRDefault="00CC0199" w:rsidP="00CC0199">
      <w:pPr>
        <w:ind w:left="1440" w:firstLine="720"/>
        <w:rPr>
          <w:rFonts w:ascii="Arial" w:hAnsi="Arial" w:cs="Arial"/>
          <w:sz w:val="22"/>
          <w:szCs w:val="22"/>
        </w:rPr>
      </w:pPr>
      <w:hyperlink r:id="rId10" w:history="1">
        <w:r w:rsidRPr="00D45B5F">
          <w:rPr>
            <w:rStyle w:val="Hyperlink"/>
            <w:rFonts w:ascii="Arial" w:hAnsi="Arial" w:cs="Arial"/>
            <w:sz w:val="22"/>
            <w:szCs w:val="22"/>
          </w:rPr>
          <w:t>www.mass.gov/state-public-health-laboratory-services</w:t>
        </w:r>
      </w:hyperlink>
    </w:p>
    <w:p w14:paraId="26DC1854" w14:textId="77777777" w:rsidR="00CC0199" w:rsidRDefault="00CC0199" w:rsidP="00CC0199">
      <w:pPr>
        <w:ind w:left="720" w:firstLine="720"/>
        <w:rPr>
          <w:sz w:val="22"/>
          <w:szCs w:val="22"/>
        </w:rPr>
      </w:pPr>
    </w:p>
    <w:p w14:paraId="1E7CCAE7" w14:textId="77777777" w:rsidR="00CC0199" w:rsidRDefault="00CC0199" w:rsidP="00CC0199">
      <w:pPr>
        <w:ind w:left="720" w:firstLine="720"/>
        <w:rPr>
          <w:sz w:val="22"/>
          <w:szCs w:val="22"/>
        </w:rPr>
      </w:pPr>
    </w:p>
    <w:p w14:paraId="60548D5C" w14:textId="3FE26D7C" w:rsidR="00D868AB" w:rsidRPr="00D45B5F" w:rsidRDefault="00D868AB" w:rsidP="00D868AB">
      <w:pPr>
        <w:rPr>
          <w:rFonts w:ascii="Arial" w:hAnsi="Arial" w:cs="Arial"/>
          <w:sz w:val="20"/>
        </w:rPr>
      </w:pPr>
      <w:r w:rsidRPr="00D45B5F">
        <w:rPr>
          <w:rFonts w:ascii="Arial" w:hAnsi="Arial" w:cs="Arial"/>
          <w:sz w:val="20"/>
        </w:rPr>
        <w:t>TO</w:t>
      </w:r>
      <w:proofErr w:type="gramStart"/>
      <w:r w:rsidRPr="00D45B5F">
        <w:rPr>
          <w:rFonts w:ascii="Arial" w:hAnsi="Arial" w:cs="Arial"/>
          <w:sz w:val="20"/>
        </w:rPr>
        <w:t xml:space="preserve">: </w:t>
      </w:r>
      <w:r w:rsidRPr="00D45B5F">
        <w:rPr>
          <w:rFonts w:ascii="Arial" w:hAnsi="Arial" w:cs="Arial"/>
          <w:sz w:val="20"/>
        </w:rPr>
        <w:tab/>
        <w:t>Clinica</w:t>
      </w:r>
      <w:r w:rsidR="004F7561" w:rsidRPr="00D45B5F">
        <w:rPr>
          <w:rFonts w:ascii="Arial" w:hAnsi="Arial" w:cs="Arial"/>
          <w:sz w:val="20"/>
        </w:rPr>
        <w:t>l</w:t>
      </w:r>
      <w:proofErr w:type="gramEnd"/>
      <w:r w:rsidR="004F7561" w:rsidRPr="00D45B5F">
        <w:rPr>
          <w:rFonts w:ascii="Arial" w:hAnsi="Arial" w:cs="Arial"/>
          <w:sz w:val="20"/>
        </w:rPr>
        <w:t xml:space="preserve"> Laborator</w:t>
      </w:r>
      <w:r w:rsidR="00747A67" w:rsidRPr="00D45B5F">
        <w:rPr>
          <w:rFonts w:ascii="Arial" w:hAnsi="Arial" w:cs="Arial"/>
          <w:sz w:val="20"/>
        </w:rPr>
        <w:t>y Directors and Submitters</w:t>
      </w:r>
    </w:p>
    <w:p w14:paraId="26BFE242" w14:textId="77777777" w:rsidR="00D868AB" w:rsidRPr="00D45B5F" w:rsidRDefault="00D868AB" w:rsidP="00D868AB">
      <w:pPr>
        <w:rPr>
          <w:rFonts w:ascii="Arial" w:hAnsi="Arial" w:cs="Arial"/>
          <w:sz w:val="20"/>
        </w:rPr>
      </w:pPr>
    </w:p>
    <w:p w14:paraId="2A57BDAB" w14:textId="28F5CCAD" w:rsidR="00D868AB" w:rsidRPr="00D45B5F" w:rsidRDefault="00D868AB" w:rsidP="00D868AB">
      <w:pPr>
        <w:rPr>
          <w:rFonts w:ascii="Arial" w:hAnsi="Arial" w:cs="Arial"/>
          <w:sz w:val="20"/>
        </w:rPr>
      </w:pPr>
      <w:r w:rsidRPr="00D45B5F">
        <w:rPr>
          <w:rFonts w:ascii="Arial" w:hAnsi="Arial" w:cs="Arial"/>
          <w:sz w:val="20"/>
        </w:rPr>
        <w:t>FROM</w:t>
      </w:r>
      <w:proofErr w:type="gramStart"/>
      <w:r w:rsidRPr="00D45B5F">
        <w:rPr>
          <w:rFonts w:ascii="Arial" w:hAnsi="Arial" w:cs="Arial"/>
          <w:sz w:val="20"/>
        </w:rPr>
        <w:t xml:space="preserve">: </w:t>
      </w:r>
      <w:r w:rsidRPr="00D45B5F">
        <w:rPr>
          <w:rFonts w:ascii="Arial" w:hAnsi="Arial" w:cs="Arial"/>
          <w:sz w:val="20"/>
        </w:rPr>
        <w:tab/>
        <w:t>Nicolas</w:t>
      </w:r>
      <w:proofErr w:type="gramEnd"/>
      <w:r w:rsidRPr="00D45B5F">
        <w:rPr>
          <w:rFonts w:ascii="Arial" w:hAnsi="Arial" w:cs="Arial"/>
          <w:sz w:val="20"/>
        </w:rPr>
        <w:t xml:space="preserve"> Epie PhD, HCLD, TS (ABB); MLS(ASCP)</w:t>
      </w:r>
    </w:p>
    <w:p w14:paraId="03140BBD" w14:textId="77777777" w:rsidR="00D868AB" w:rsidRPr="00D45B5F" w:rsidRDefault="00D868AB" w:rsidP="00D868AB">
      <w:pPr>
        <w:ind w:firstLine="720"/>
        <w:rPr>
          <w:rFonts w:ascii="Arial" w:hAnsi="Arial" w:cs="Arial"/>
          <w:sz w:val="20"/>
        </w:rPr>
      </w:pPr>
      <w:r w:rsidRPr="00D45B5F">
        <w:rPr>
          <w:rFonts w:ascii="Arial" w:hAnsi="Arial" w:cs="Arial"/>
          <w:sz w:val="20"/>
        </w:rPr>
        <w:t>Laboratory Director, MA State Public Health Laboratory</w:t>
      </w:r>
    </w:p>
    <w:p w14:paraId="3312F122" w14:textId="77777777" w:rsidR="00D868AB" w:rsidRPr="00D45B5F" w:rsidRDefault="00D868AB" w:rsidP="00D868AB">
      <w:pPr>
        <w:ind w:firstLine="720"/>
        <w:rPr>
          <w:rFonts w:ascii="Arial" w:hAnsi="Arial" w:cs="Arial"/>
          <w:sz w:val="20"/>
        </w:rPr>
      </w:pPr>
    </w:p>
    <w:p w14:paraId="78B963EA" w14:textId="2E3B27A3" w:rsidR="00D868AB" w:rsidRPr="00D45B5F" w:rsidRDefault="00D868AB" w:rsidP="00D868AB">
      <w:pPr>
        <w:ind w:left="720" w:hanging="720"/>
        <w:rPr>
          <w:rFonts w:ascii="Arial" w:hAnsi="Arial" w:cs="Arial"/>
          <w:sz w:val="20"/>
        </w:rPr>
      </w:pPr>
      <w:r w:rsidRPr="00D45B5F">
        <w:rPr>
          <w:rFonts w:ascii="Arial" w:hAnsi="Arial" w:cs="Arial"/>
          <w:sz w:val="20"/>
        </w:rPr>
        <w:t>RE</w:t>
      </w:r>
      <w:proofErr w:type="gramStart"/>
      <w:r w:rsidRPr="00D45B5F">
        <w:rPr>
          <w:rFonts w:ascii="Arial" w:hAnsi="Arial" w:cs="Arial"/>
          <w:sz w:val="20"/>
        </w:rPr>
        <w:t xml:space="preserve">: </w:t>
      </w:r>
      <w:r w:rsidRPr="00D45B5F">
        <w:rPr>
          <w:rFonts w:ascii="Arial" w:hAnsi="Arial" w:cs="Arial"/>
          <w:sz w:val="20"/>
        </w:rPr>
        <w:tab/>
      </w:r>
      <w:r w:rsidR="00D77363" w:rsidRPr="00D45B5F">
        <w:rPr>
          <w:rFonts w:ascii="Arial" w:hAnsi="Arial" w:cs="Arial"/>
          <w:sz w:val="20"/>
        </w:rPr>
        <w:t>Notification</w:t>
      </w:r>
      <w:proofErr w:type="gramEnd"/>
      <w:r w:rsidR="00D77363" w:rsidRPr="00D45B5F">
        <w:rPr>
          <w:rFonts w:ascii="Arial" w:hAnsi="Arial" w:cs="Arial"/>
          <w:sz w:val="20"/>
        </w:rPr>
        <w:t xml:space="preserve"> Regarding </w:t>
      </w:r>
      <w:r w:rsidR="000B31CF" w:rsidRPr="00D45B5F">
        <w:rPr>
          <w:rFonts w:ascii="Arial" w:hAnsi="Arial" w:cs="Arial"/>
          <w:sz w:val="20"/>
        </w:rPr>
        <w:t>Massachusetts</w:t>
      </w:r>
      <w:r w:rsidRPr="00D45B5F">
        <w:rPr>
          <w:rFonts w:ascii="Arial" w:hAnsi="Arial" w:cs="Arial"/>
          <w:sz w:val="20"/>
        </w:rPr>
        <w:t xml:space="preserve"> SPHL</w:t>
      </w:r>
      <w:r w:rsidR="000B31CF" w:rsidRPr="00D45B5F">
        <w:rPr>
          <w:rFonts w:ascii="Arial" w:hAnsi="Arial" w:cs="Arial"/>
          <w:sz w:val="20"/>
        </w:rPr>
        <w:t xml:space="preserve"> </w:t>
      </w:r>
      <w:bookmarkStart w:id="1" w:name="_Hlk205563242"/>
      <w:r w:rsidR="000B31CF" w:rsidRPr="00D45B5F">
        <w:rPr>
          <w:rFonts w:ascii="Arial" w:hAnsi="Arial" w:cs="Arial"/>
          <w:sz w:val="20"/>
        </w:rPr>
        <w:t xml:space="preserve">Manual </w:t>
      </w:r>
      <w:r w:rsidR="009C4715" w:rsidRPr="00D45B5F">
        <w:rPr>
          <w:rFonts w:ascii="Arial" w:hAnsi="Arial" w:cs="Arial"/>
          <w:sz w:val="20"/>
        </w:rPr>
        <w:t>of Laboratory Test</w:t>
      </w:r>
      <w:r w:rsidR="004F7561" w:rsidRPr="00D45B5F">
        <w:rPr>
          <w:rFonts w:ascii="Arial" w:hAnsi="Arial" w:cs="Arial"/>
          <w:sz w:val="20"/>
        </w:rPr>
        <w:t>s</w:t>
      </w:r>
      <w:r w:rsidR="009C4715" w:rsidRPr="00D45B5F">
        <w:rPr>
          <w:rFonts w:ascii="Arial" w:hAnsi="Arial" w:cs="Arial"/>
          <w:sz w:val="20"/>
        </w:rPr>
        <w:t xml:space="preserve"> and Services</w:t>
      </w:r>
      <w:bookmarkEnd w:id="1"/>
    </w:p>
    <w:p w14:paraId="7B3B128C" w14:textId="77777777" w:rsidR="00D868AB" w:rsidRPr="00D45B5F" w:rsidRDefault="00D868AB" w:rsidP="00D868AB">
      <w:pPr>
        <w:pBdr>
          <w:bottom w:val="single" w:sz="12" w:space="1" w:color="auto"/>
        </w:pBdr>
        <w:rPr>
          <w:rFonts w:ascii="Arial" w:hAnsi="Arial" w:cs="Arial"/>
          <w:sz w:val="20"/>
        </w:rPr>
      </w:pPr>
    </w:p>
    <w:p w14:paraId="24437F85" w14:textId="1CC9E7B0" w:rsidR="00D868AB" w:rsidRPr="00D45B5F" w:rsidRDefault="00D868AB" w:rsidP="00D868AB">
      <w:pPr>
        <w:pBdr>
          <w:bottom w:val="single" w:sz="12" w:space="1" w:color="auto"/>
        </w:pBdr>
        <w:rPr>
          <w:rFonts w:ascii="Arial" w:hAnsi="Arial" w:cs="Arial"/>
          <w:sz w:val="20"/>
        </w:rPr>
      </w:pPr>
      <w:r w:rsidRPr="00D45B5F">
        <w:rPr>
          <w:rFonts w:ascii="Arial" w:hAnsi="Arial" w:cs="Arial"/>
          <w:sz w:val="20"/>
        </w:rPr>
        <w:t>DATE</w:t>
      </w:r>
      <w:r w:rsidR="00C7530E" w:rsidRPr="00D45B5F">
        <w:rPr>
          <w:rFonts w:ascii="Arial" w:hAnsi="Arial" w:cs="Arial"/>
          <w:sz w:val="20"/>
        </w:rPr>
        <w:t xml:space="preserve">: </w:t>
      </w:r>
      <w:r w:rsidR="005706BD">
        <w:rPr>
          <w:rFonts w:ascii="Arial" w:hAnsi="Arial" w:cs="Arial"/>
          <w:sz w:val="20"/>
        </w:rPr>
        <w:t>November 10</w:t>
      </w:r>
      <w:r w:rsidR="57B03282" w:rsidRPr="5AEF4C4B">
        <w:rPr>
          <w:rFonts w:ascii="Arial" w:hAnsi="Arial" w:cs="Arial"/>
          <w:sz w:val="20"/>
        </w:rPr>
        <w:t xml:space="preserve">, </w:t>
      </w:r>
      <w:r w:rsidR="00D45B5F" w:rsidRPr="5AEF4C4B">
        <w:rPr>
          <w:rFonts w:ascii="Arial" w:hAnsi="Arial" w:cs="Arial"/>
          <w:sz w:val="20"/>
        </w:rPr>
        <w:t>2025</w:t>
      </w:r>
    </w:p>
    <w:p w14:paraId="670728C3" w14:textId="528F2450" w:rsidR="00D868AB" w:rsidRPr="00D45B5F" w:rsidRDefault="00D868AB" w:rsidP="461DB81C">
      <w:pPr>
        <w:rPr>
          <w:rFonts w:ascii="Arial" w:hAnsi="Arial" w:cs="Arial"/>
          <w:sz w:val="20"/>
        </w:rPr>
      </w:pPr>
    </w:p>
    <w:p w14:paraId="5EAD1A65" w14:textId="309C349C" w:rsidR="00D868AB" w:rsidRPr="00D45B5F" w:rsidRDefault="00D868AB" w:rsidP="00C7530E">
      <w:pPr>
        <w:jc w:val="both"/>
        <w:rPr>
          <w:rFonts w:ascii="Arial" w:hAnsi="Arial" w:cs="Arial"/>
          <w:sz w:val="20"/>
        </w:rPr>
      </w:pPr>
      <w:r w:rsidRPr="588F48B1">
        <w:rPr>
          <w:rFonts w:ascii="Arial" w:hAnsi="Arial" w:cs="Arial"/>
          <w:sz w:val="20"/>
        </w:rPr>
        <w:t>As</w:t>
      </w:r>
      <w:r w:rsidRPr="00D45B5F">
        <w:rPr>
          <w:rFonts w:ascii="Arial" w:hAnsi="Arial" w:cs="Arial"/>
          <w:sz w:val="20"/>
        </w:rPr>
        <w:t xml:space="preserve"> a valuable partner of the MA State Public Health Laboratory, we are sending this message to keep you informed </w:t>
      </w:r>
      <w:r w:rsidR="7E609601" w:rsidRPr="4FF7E4F1">
        <w:rPr>
          <w:rFonts w:ascii="Arial" w:hAnsi="Arial" w:cs="Arial"/>
          <w:sz w:val="20"/>
        </w:rPr>
        <w:t xml:space="preserve">about </w:t>
      </w:r>
      <w:r w:rsidR="3D79F857" w:rsidRPr="31FE662E">
        <w:rPr>
          <w:rFonts w:ascii="Arial" w:hAnsi="Arial" w:cs="Arial"/>
          <w:sz w:val="20"/>
        </w:rPr>
        <w:t xml:space="preserve">the </w:t>
      </w:r>
      <w:r w:rsidR="7E609601" w:rsidRPr="31FE662E">
        <w:rPr>
          <w:rFonts w:ascii="Arial" w:hAnsi="Arial" w:cs="Arial"/>
          <w:sz w:val="20"/>
        </w:rPr>
        <w:t>recent</w:t>
      </w:r>
      <w:r w:rsidRPr="00D45B5F">
        <w:rPr>
          <w:rFonts w:ascii="Arial" w:hAnsi="Arial" w:cs="Arial"/>
          <w:sz w:val="20"/>
        </w:rPr>
        <w:t xml:space="preserve"> </w:t>
      </w:r>
      <w:r w:rsidR="00876CF0" w:rsidRPr="00D45B5F">
        <w:rPr>
          <w:rFonts w:ascii="Arial" w:hAnsi="Arial" w:cs="Arial"/>
          <w:sz w:val="20"/>
        </w:rPr>
        <w:t>changes</w:t>
      </w:r>
      <w:r w:rsidRPr="00D45B5F">
        <w:rPr>
          <w:rFonts w:ascii="Arial" w:hAnsi="Arial" w:cs="Arial"/>
          <w:sz w:val="20"/>
        </w:rPr>
        <w:t xml:space="preserve"> in our </w:t>
      </w:r>
      <w:r w:rsidR="002F6ACE" w:rsidRPr="00D45B5F">
        <w:rPr>
          <w:rFonts w:ascii="Arial" w:hAnsi="Arial" w:cs="Arial"/>
          <w:sz w:val="20"/>
        </w:rPr>
        <w:t xml:space="preserve">testing guidelines and </w:t>
      </w:r>
      <w:r w:rsidRPr="00D45B5F">
        <w:rPr>
          <w:rFonts w:ascii="Arial" w:hAnsi="Arial" w:cs="Arial"/>
          <w:sz w:val="20"/>
        </w:rPr>
        <w:t>procedure</w:t>
      </w:r>
      <w:r w:rsidR="002F6ACE" w:rsidRPr="00D45B5F">
        <w:rPr>
          <w:rFonts w:ascii="Arial" w:hAnsi="Arial" w:cs="Arial"/>
          <w:sz w:val="20"/>
        </w:rPr>
        <w:t>s</w:t>
      </w:r>
      <w:r w:rsidRPr="00D45B5F">
        <w:rPr>
          <w:rFonts w:ascii="Arial" w:hAnsi="Arial" w:cs="Arial"/>
          <w:sz w:val="20"/>
        </w:rPr>
        <w:t xml:space="preserve">. This notification is intended to provide you with important information needed for patient care. </w:t>
      </w:r>
    </w:p>
    <w:p w14:paraId="5C845A53" w14:textId="77777777" w:rsidR="00747A67" w:rsidRPr="00D45B5F" w:rsidRDefault="00747A67" w:rsidP="00C7530E">
      <w:pPr>
        <w:jc w:val="both"/>
        <w:rPr>
          <w:rFonts w:ascii="Arial" w:hAnsi="Arial" w:cs="Arial"/>
          <w:sz w:val="20"/>
        </w:rPr>
      </w:pPr>
    </w:p>
    <w:p w14:paraId="67AB397F" w14:textId="267EBD72" w:rsidR="00D45B5F" w:rsidRDefault="00D45B5F" w:rsidP="00C7530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We</w:t>
      </w:r>
      <w:r w:rsidR="6CBB8C7E" w:rsidRPr="630B4D2A">
        <w:rPr>
          <w:rFonts w:ascii="Arial" w:hAnsi="Arial" w:cs="Arial"/>
          <w:sz w:val="20"/>
        </w:rPr>
        <w:t xml:space="preserve"> </w:t>
      </w:r>
      <w:r w:rsidRPr="630B4D2A">
        <w:rPr>
          <w:rFonts w:ascii="Arial" w:hAnsi="Arial" w:cs="Arial"/>
          <w:sz w:val="20"/>
        </w:rPr>
        <w:t>sent</w:t>
      </w:r>
      <w:r>
        <w:rPr>
          <w:rFonts w:ascii="Arial" w:hAnsi="Arial" w:cs="Arial"/>
          <w:sz w:val="20"/>
        </w:rPr>
        <w:t xml:space="preserve"> a memo in </w:t>
      </w:r>
      <w:r w:rsidR="00197672">
        <w:rPr>
          <w:rFonts w:ascii="Arial" w:hAnsi="Arial" w:cs="Arial"/>
          <w:sz w:val="20"/>
        </w:rPr>
        <w:t>August 8, 2025</w:t>
      </w:r>
      <w:r w:rsidR="2D24BE12" w:rsidRPr="5BD40525">
        <w:rPr>
          <w:rFonts w:ascii="Arial" w:hAnsi="Arial" w:cs="Arial"/>
          <w:sz w:val="20"/>
        </w:rPr>
        <w:t xml:space="preserve"> </w:t>
      </w:r>
      <w:r w:rsidRPr="5BD40525">
        <w:rPr>
          <w:rFonts w:ascii="Arial" w:hAnsi="Arial" w:cs="Arial"/>
          <w:sz w:val="20"/>
        </w:rPr>
        <w:t>regarding</w:t>
      </w:r>
      <w:r>
        <w:rPr>
          <w:rFonts w:ascii="Arial" w:hAnsi="Arial" w:cs="Arial"/>
          <w:sz w:val="20"/>
        </w:rPr>
        <w:t xml:space="preserve"> the</w:t>
      </w:r>
      <w:r w:rsidR="00216E30" w:rsidRPr="00D45B5F">
        <w:rPr>
          <w:rFonts w:ascii="Arial" w:hAnsi="Arial" w:cs="Arial"/>
          <w:sz w:val="20"/>
        </w:rPr>
        <w:t xml:space="preserve"> updated </w:t>
      </w:r>
      <w:hyperlink r:id="rId11" w:history="1">
        <w:r w:rsidR="00216E30" w:rsidRPr="00086D82">
          <w:rPr>
            <w:rStyle w:val="Hyperlink"/>
            <w:rFonts w:ascii="Arial" w:hAnsi="Arial" w:cs="Arial"/>
            <w:sz w:val="20"/>
          </w:rPr>
          <w:t>Manual of Laboratory Tests and Services</w:t>
        </w:r>
        <w:r w:rsidR="00D92E56" w:rsidRPr="00086D82">
          <w:rPr>
            <w:rStyle w:val="Hyperlink"/>
            <w:rFonts w:ascii="Arial" w:hAnsi="Arial" w:cs="Arial"/>
            <w:sz w:val="20"/>
          </w:rPr>
          <w:t xml:space="preserve"> (MLTS</w:t>
        </w:r>
      </w:hyperlink>
      <w:r w:rsidR="00D92E56" w:rsidRPr="00D45B5F">
        <w:rPr>
          <w:rFonts w:ascii="Arial" w:hAnsi="Arial" w:cs="Arial"/>
          <w:sz w:val="20"/>
        </w:rPr>
        <w:t>)</w:t>
      </w:r>
      <w:r w:rsidR="00E41B4E" w:rsidRPr="00D45B5F">
        <w:rPr>
          <w:rFonts w:ascii="Arial" w:hAnsi="Arial" w:cs="Arial"/>
          <w:sz w:val="20"/>
        </w:rPr>
        <w:t xml:space="preserve"> </w:t>
      </w:r>
      <w:r w:rsidR="007C0A0E" w:rsidRPr="00D45B5F">
        <w:rPr>
          <w:rFonts w:ascii="Arial" w:hAnsi="Arial" w:cs="Arial"/>
          <w:sz w:val="20"/>
        </w:rPr>
        <w:t>regarding</w:t>
      </w:r>
      <w:r w:rsidR="00E41B4E" w:rsidRPr="00D45B5F">
        <w:rPr>
          <w:rFonts w:ascii="Arial" w:hAnsi="Arial" w:cs="Arial"/>
          <w:sz w:val="20"/>
        </w:rPr>
        <w:t xml:space="preserve"> our specimen collection, shipping and </w:t>
      </w:r>
      <w:r w:rsidR="0069294B" w:rsidRPr="00D45B5F">
        <w:rPr>
          <w:rFonts w:ascii="Arial" w:hAnsi="Arial" w:cs="Arial"/>
          <w:sz w:val="20"/>
        </w:rPr>
        <w:t>storage requirements</w:t>
      </w:r>
      <w:r w:rsidR="00D868AB" w:rsidRPr="00D45B5F">
        <w:rPr>
          <w:rFonts w:ascii="Arial" w:hAnsi="Arial" w:cs="Arial"/>
          <w:sz w:val="20"/>
        </w:rPr>
        <w:t xml:space="preserve">. </w:t>
      </w:r>
    </w:p>
    <w:p w14:paraId="283EBE49" w14:textId="2DAB407C" w:rsidR="00D868AB" w:rsidRDefault="00A3335B" w:rsidP="00C7530E">
      <w:pPr>
        <w:jc w:val="both"/>
        <w:rPr>
          <w:rFonts w:ascii="Arial" w:hAnsi="Arial" w:cs="Arial"/>
          <w:sz w:val="20"/>
        </w:rPr>
      </w:pPr>
      <w:r w:rsidRPr="00F21BFE">
        <w:rPr>
          <w:rFonts w:ascii="Calibri" w:hAnsi="Calibri" w:cs="Calibri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A2DB84E" wp14:editId="75263FCE">
            <wp:simplePos x="0" y="0"/>
            <wp:positionH relativeFrom="column">
              <wp:posOffset>4415790</wp:posOffset>
            </wp:positionH>
            <wp:positionV relativeFrom="paragraph">
              <wp:posOffset>222250</wp:posOffset>
            </wp:positionV>
            <wp:extent cx="758825" cy="1023620"/>
            <wp:effectExtent l="953" t="0" r="4127" b="4128"/>
            <wp:wrapSquare wrapText="bothSides"/>
            <wp:docPr id="1615123738" name="Picture 1571061331" descr="Image of a Styrofoam box with plastic specimen bag placed on frozen ice pack ">
              <a:extLst xmlns:a="http://schemas.openxmlformats.org/drawingml/2006/main">
                <a:ext uri="{FF2B5EF4-FFF2-40B4-BE49-F238E27FC236}">
                  <a16:creationId xmlns:a16="http://schemas.microsoft.com/office/drawing/2014/main" id="{5F052748-42A9-C711-E3FF-B761F44F12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23738" name="Picture 1571061331" descr="Image of a Styrofoam box with plastic specimen bag placed on frozen ice pack ">
                      <a:extLst>
                        <a:ext uri="{FF2B5EF4-FFF2-40B4-BE49-F238E27FC236}">
                          <a16:creationId xmlns:a16="http://schemas.microsoft.com/office/drawing/2014/main" id="{5F052748-42A9-C711-E3FF-B761F44F12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882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E1C" w:rsidRPr="00D45B5F">
        <w:rPr>
          <w:rFonts w:ascii="Arial" w:hAnsi="Arial" w:cs="Arial"/>
          <w:sz w:val="20"/>
        </w:rPr>
        <w:t>Please note th</w:t>
      </w:r>
      <w:r w:rsidR="00D45B5F">
        <w:rPr>
          <w:rFonts w:ascii="Arial" w:hAnsi="Arial" w:cs="Arial"/>
          <w:sz w:val="20"/>
        </w:rPr>
        <w:t xml:space="preserve">e following transport recommendation </w:t>
      </w:r>
      <w:r w:rsidR="00E70E1C" w:rsidRPr="00D45B5F">
        <w:rPr>
          <w:rFonts w:ascii="Arial" w:hAnsi="Arial" w:cs="Arial"/>
          <w:sz w:val="20"/>
        </w:rPr>
        <w:t>update</w:t>
      </w:r>
      <w:r w:rsidR="00573182" w:rsidRPr="00D45B5F">
        <w:rPr>
          <w:rFonts w:ascii="Arial" w:hAnsi="Arial" w:cs="Arial"/>
          <w:sz w:val="20"/>
        </w:rPr>
        <w:t>s</w:t>
      </w:r>
      <w:r w:rsidR="00E70E1C" w:rsidRPr="00D45B5F">
        <w:rPr>
          <w:rFonts w:ascii="Arial" w:hAnsi="Arial" w:cs="Arial"/>
          <w:sz w:val="20"/>
        </w:rPr>
        <w:t xml:space="preserve"> </w:t>
      </w:r>
      <w:r w:rsidR="774F6968" w:rsidRPr="5597A49F">
        <w:rPr>
          <w:rFonts w:ascii="Arial" w:hAnsi="Arial" w:cs="Arial"/>
          <w:sz w:val="20"/>
        </w:rPr>
        <w:t xml:space="preserve">that </w:t>
      </w:r>
      <w:r w:rsidR="00E70E1C" w:rsidRPr="5597A49F">
        <w:rPr>
          <w:rFonts w:ascii="Arial" w:hAnsi="Arial" w:cs="Arial"/>
          <w:sz w:val="20"/>
        </w:rPr>
        <w:t>are</w:t>
      </w:r>
      <w:r w:rsidR="00E70E1C" w:rsidRPr="00D45B5F">
        <w:rPr>
          <w:rFonts w:ascii="Arial" w:hAnsi="Arial" w:cs="Arial"/>
          <w:sz w:val="20"/>
        </w:rPr>
        <w:t xml:space="preserve"> </w:t>
      </w:r>
      <w:r w:rsidR="007C0A0E" w:rsidRPr="00D45B5F">
        <w:rPr>
          <w:rFonts w:ascii="Arial" w:hAnsi="Arial" w:cs="Arial"/>
          <w:sz w:val="20"/>
        </w:rPr>
        <w:t>critical</w:t>
      </w:r>
      <w:r w:rsidR="004749B9" w:rsidRPr="00D45B5F">
        <w:rPr>
          <w:rFonts w:ascii="Arial" w:hAnsi="Arial" w:cs="Arial"/>
          <w:sz w:val="20"/>
        </w:rPr>
        <w:t xml:space="preserve"> </w:t>
      </w:r>
      <w:r w:rsidR="00C2025D" w:rsidRPr="00D45B5F">
        <w:rPr>
          <w:rFonts w:ascii="Arial" w:hAnsi="Arial" w:cs="Arial"/>
          <w:sz w:val="20"/>
        </w:rPr>
        <w:t>to assuring</w:t>
      </w:r>
      <w:r w:rsidR="004749B9" w:rsidRPr="00D45B5F">
        <w:rPr>
          <w:rFonts w:ascii="Arial" w:hAnsi="Arial" w:cs="Arial"/>
          <w:sz w:val="20"/>
        </w:rPr>
        <w:t xml:space="preserve"> specimen </w:t>
      </w:r>
      <w:r w:rsidR="00D45B5F" w:rsidRPr="00D45B5F">
        <w:rPr>
          <w:rFonts w:ascii="Arial" w:hAnsi="Arial" w:cs="Arial"/>
          <w:sz w:val="20"/>
        </w:rPr>
        <w:t>integrity</w:t>
      </w:r>
      <w:r w:rsidR="004749B9" w:rsidRPr="00D45B5F">
        <w:rPr>
          <w:rFonts w:ascii="Arial" w:hAnsi="Arial" w:cs="Arial"/>
          <w:sz w:val="20"/>
        </w:rPr>
        <w:t xml:space="preserve"> and require stric</w:t>
      </w:r>
      <w:r w:rsidR="00573182" w:rsidRPr="00D45B5F">
        <w:rPr>
          <w:rFonts w:ascii="Arial" w:hAnsi="Arial" w:cs="Arial"/>
          <w:sz w:val="20"/>
        </w:rPr>
        <w:t>t</w:t>
      </w:r>
      <w:r w:rsidR="004749B9" w:rsidRPr="00D45B5F">
        <w:rPr>
          <w:rFonts w:ascii="Arial" w:hAnsi="Arial" w:cs="Arial"/>
          <w:sz w:val="20"/>
        </w:rPr>
        <w:t xml:space="preserve"> </w:t>
      </w:r>
      <w:r w:rsidR="00D45B5F" w:rsidRPr="00D45B5F">
        <w:rPr>
          <w:rFonts w:ascii="Arial" w:hAnsi="Arial" w:cs="Arial"/>
          <w:sz w:val="20"/>
        </w:rPr>
        <w:t>adherence</w:t>
      </w:r>
      <w:r w:rsidR="004749B9" w:rsidRPr="00D45B5F">
        <w:rPr>
          <w:rFonts w:ascii="Arial" w:hAnsi="Arial" w:cs="Arial"/>
          <w:sz w:val="20"/>
        </w:rPr>
        <w:t xml:space="preserve"> to</w:t>
      </w:r>
      <w:r w:rsidR="00573182" w:rsidRPr="00D45B5F">
        <w:rPr>
          <w:rFonts w:ascii="Arial" w:hAnsi="Arial" w:cs="Arial"/>
          <w:sz w:val="20"/>
        </w:rPr>
        <w:t xml:space="preserve"> </w:t>
      </w:r>
      <w:r w:rsidR="00C2025D" w:rsidRPr="00D45B5F">
        <w:rPr>
          <w:rFonts w:ascii="Arial" w:hAnsi="Arial" w:cs="Arial"/>
          <w:sz w:val="20"/>
        </w:rPr>
        <w:t xml:space="preserve">the </w:t>
      </w:r>
      <w:r w:rsidR="00573182" w:rsidRPr="00D45B5F">
        <w:rPr>
          <w:rFonts w:ascii="Arial" w:hAnsi="Arial" w:cs="Arial"/>
          <w:sz w:val="20"/>
        </w:rPr>
        <w:t xml:space="preserve">regulatory compliance for specimen </w:t>
      </w:r>
      <w:r w:rsidR="00D45B5F" w:rsidRPr="00D45B5F">
        <w:rPr>
          <w:rFonts w:ascii="Arial" w:hAnsi="Arial" w:cs="Arial"/>
          <w:sz w:val="20"/>
        </w:rPr>
        <w:t>acceptability</w:t>
      </w:r>
      <w:r w:rsidR="00D45B5F">
        <w:rPr>
          <w:rFonts w:ascii="Arial" w:hAnsi="Arial" w:cs="Arial"/>
          <w:sz w:val="20"/>
        </w:rPr>
        <w:t>:</w:t>
      </w:r>
    </w:p>
    <w:p w14:paraId="7BBB9AD9" w14:textId="505270A6" w:rsidR="00D45B5F" w:rsidRDefault="00A3335B" w:rsidP="00C7530E">
      <w:pPr>
        <w:jc w:val="both"/>
        <w:rPr>
          <w:rFonts w:ascii="Arial" w:hAnsi="Arial" w:cs="Arial"/>
          <w:sz w:val="20"/>
        </w:rPr>
      </w:pPr>
      <w:r w:rsidRPr="00F21BFE">
        <w:rPr>
          <w:rFonts w:ascii="Calibri" w:hAnsi="Calibri" w:cs="Calibri"/>
          <w:b/>
          <w:bCs/>
          <w:noProof/>
          <w:color w:val="4472C4"/>
          <w:sz w:val="22"/>
          <w:szCs w:val="22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39864100" wp14:editId="0E0967E9">
            <wp:simplePos x="0" y="0"/>
            <wp:positionH relativeFrom="column">
              <wp:posOffset>5400040</wp:posOffset>
            </wp:positionH>
            <wp:positionV relativeFrom="paragraph">
              <wp:posOffset>36830</wp:posOffset>
            </wp:positionV>
            <wp:extent cx="972820" cy="741680"/>
            <wp:effectExtent l="0" t="0" r="0" b="1270"/>
            <wp:wrapSquare wrapText="bothSides"/>
            <wp:docPr id="1079534101" name="Picture 1292757383" descr="Image of a Styrofoam box with 2 frozen ice packs and visible plastic specimen bag underneath">
              <a:extLst xmlns:a="http://schemas.openxmlformats.org/drawingml/2006/main">
                <a:ext uri="{FF2B5EF4-FFF2-40B4-BE49-F238E27FC236}">
                  <a16:creationId xmlns:a16="http://schemas.microsoft.com/office/drawing/2014/main" id="{B880BD08-F3F6-7945-8DD9-0FF023A762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534101" name="Picture 1292757383" descr="Image of a Styrofoam box with 2 frozen ice packs and visible plastic specimen bag underneath">
                      <a:extLst>
                        <a:ext uri="{FF2B5EF4-FFF2-40B4-BE49-F238E27FC236}">
                          <a16:creationId xmlns:a16="http://schemas.microsoft.com/office/drawing/2014/main" id="{B880BD08-F3F6-7945-8DD9-0FF023A762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9DE20" w14:textId="59709D61" w:rsidR="00D45B5F" w:rsidRDefault="00D45B5F" w:rsidP="00C7530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Refrigerated (2-8°C) Specimens:</w:t>
      </w:r>
    </w:p>
    <w:p w14:paraId="6A6699D9" w14:textId="035659DB" w:rsidR="00D45B5F" w:rsidRDefault="00D45B5F" w:rsidP="00C7530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Utilize pre-frozen cold packs</w:t>
      </w:r>
    </w:p>
    <w:p w14:paraId="4722388D" w14:textId="1F827533" w:rsidR="00D45B5F" w:rsidRDefault="00D45B5F" w:rsidP="00C7530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Sandwich specimen</w:t>
      </w:r>
      <w:r w:rsidR="00876CF0">
        <w:rPr>
          <w:rFonts w:ascii="Arial" w:hAnsi="Arial" w:cs="Arial"/>
          <w:sz w:val="20"/>
        </w:rPr>
        <w:t xml:space="preserve"> bags</w:t>
      </w:r>
      <w:r w:rsidR="00D5250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with pre-frozen cold packs</w:t>
      </w:r>
    </w:p>
    <w:p w14:paraId="39320672" w14:textId="256BB830" w:rsidR="00D52508" w:rsidRPr="00D52508" w:rsidRDefault="00D45B5F" w:rsidP="00C7530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Send to MA SPHL same day delivery via Courier</w:t>
      </w:r>
    </w:p>
    <w:p w14:paraId="35872AE9" w14:textId="4A9C4D99" w:rsidR="00D52508" w:rsidRDefault="00A3335B" w:rsidP="00C7530E">
      <w:pPr>
        <w:jc w:val="bot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22B19BAA" wp14:editId="2A7E502F">
            <wp:simplePos x="0" y="0"/>
            <wp:positionH relativeFrom="column">
              <wp:posOffset>5397500</wp:posOffset>
            </wp:positionH>
            <wp:positionV relativeFrom="paragraph">
              <wp:posOffset>130810</wp:posOffset>
            </wp:positionV>
            <wp:extent cx="972820" cy="773430"/>
            <wp:effectExtent l="0" t="0" r="0" b="7620"/>
            <wp:wrapSquare wrapText="bothSides"/>
            <wp:docPr id="1484262163" name="Picture 20" descr="Image of a Styrofoam box with dry ice and visible plastic specimen bag underne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62163" name="Picture 20" descr="Image of a Styrofoam box with dry ice and visible plastic specimen bag underneath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59" b="1631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7282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BFE">
        <w:rPr>
          <w:rFonts w:ascii="Calibri" w:hAnsi="Calibri" w:cs="Calibri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2F115BB0" wp14:editId="5C79CEAF">
            <wp:simplePos x="0" y="0"/>
            <wp:positionH relativeFrom="column">
              <wp:posOffset>4466590</wp:posOffset>
            </wp:positionH>
            <wp:positionV relativeFrom="paragraph">
              <wp:posOffset>22860</wp:posOffset>
            </wp:positionV>
            <wp:extent cx="687070" cy="988060"/>
            <wp:effectExtent l="1905" t="0" r="635" b="635"/>
            <wp:wrapSquare wrapText="bothSides"/>
            <wp:docPr id="1504029976" name="Picture 1842114059" descr="Image of a Styrofoam box with plastic specimen bag placed on dry ice">
              <a:extLst xmlns:a="http://schemas.openxmlformats.org/drawingml/2006/main">
                <a:ext uri="{FF2B5EF4-FFF2-40B4-BE49-F238E27FC236}">
                  <a16:creationId xmlns:a16="http://schemas.microsoft.com/office/drawing/2014/main" id="{50450A37-4196-0179-A0D0-F8036B30DA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029976" name="Picture 1842114059" descr="Image of a Styrofoam box with plastic specimen bag placed on dry ice">
                      <a:extLst>
                        <a:ext uri="{FF2B5EF4-FFF2-40B4-BE49-F238E27FC236}">
                          <a16:creationId xmlns:a16="http://schemas.microsoft.com/office/drawing/2014/main" id="{50450A37-4196-0179-A0D0-F8036B30DA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8707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8DC0C" w14:textId="4D477D3C" w:rsidR="00D45B5F" w:rsidRDefault="00D45B5F" w:rsidP="00C7530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Frozen (</w:t>
      </w:r>
      <w:r w:rsidRPr="00D45B5F">
        <w:rPr>
          <w:rFonts w:ascii="Arial" w:hAnsi="Arial" w:cs="Arial"/>
          <w:sz w:val="20"/>
        </w:rPr>
        <w:t>≤-20°C</w:t>
      </w:r>
      <w:r>
        <w:rPr>
          <w:rFonts w:ascii="Arial" w:hAnsi="Arial" w:cs="Arial"/>
          <w:sz w:val="20"/>
        </w:rPr>
        <w:t>) Specimens:</w:t>
      </w:r>
    </w:p>
    <w:p w14:paraId="144B88F1" w14:textId="7DAE2B3A" w:rsidR="00D52508" w:rsidRDefault="00D52508" w:rsidP="00C753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Pack dry ice in polystyrene foam cooler</w:t>
      </w:r>
    </w:p>
    <w:p w14:paraId="18A98CF3" w14:textId="4C3AD03E" w:rsidR="00D52508" w:rsidRPr="00D52508" w:rsidRDefault="00D52508" w:rsidP="00C753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 w:rsidRPr="00D52508">
        <w:rPr>
          <w:rFonts w:ascii="Arial" w:hAnsi="Arial" w:cs="Arial"/>
          <w:sz w:val="20"/>
        </w:rPr>
        <w:t xml:space="preserve">Place dry ice at the bottom </w:t>
      </w:r>
    </w:p>
    <w:p w14:paraId="1BEB8DFD" w14:textId="5A0F8C94" w:rsidR="00D52508" w:rsidRDefault="00D52508" w:rsidP="00C753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Place specimens in cooler</w:t>
      </w:r>
    </w:p>
    <w:p w14:paraId="0D31D40B" w14:textId="0754DC9D" w:rsidR="00D52508" w:rsidRPr="00876CF0" w:rsidRDefault="00D52508" w:rsidP="00C753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Cover the specimens with dry ice (submerge specimen)</w:t>
      </w:r>
      <w:r w:rsidRPr="00D52508">
        <w:rPr>
          <w:rFonts w:ascii="Calibri" w:hAnsi="Calibri" w:cs="Calibri"/>
          <w:b/>
          <w:bCs/>
          <w:noProof/>
          <w:color w:val="4472C4"/>
          <w:sz w:val="22"/>
          <w:szCs w:val="22"/>
          <w14:ligatures w14:val="standardContextual"/>
        </w:rPr>
        <w:t xml:space="preserve"> </w:t>
      </w:r>
    </w:p>
    <w:p w14:paraId="515AF47F" w14:textId="308ACBA2" w:rsidR="00876CF0" w:rsidRPr="00876CF0" w:rsidRDefault="00A3335B" w:rsidP="00C7530E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2E5C6747" wp14:editId="5A470AFF">
            <wp:simplePos x="0" y="0"/>
            <wp:positionH relativeFrom="column">
              <wp:posOffset>4362450</wp:posOffset>
            </wp:positionH>
            <wp:positionV relativeFrom="paragraph">
              <wp:posOffset>101600</wp:posOffset>
            </wp:positionV>
            <wp:extent cx="908050" cy="886460"/>
            <wp:effectExtent l="0" t="0" r="6350" b="8890"/>
            <wp:wrapSquare wrapText="bothSides"/>
            <wp:docPr id="869240700" name="Picture 1" descr="Image of a carboard box with room temp ice packs around plastic specimen ba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240700" name="Picture 1" descr="Image of a carboard box with room temp ice packs around plastic specimen bag.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65" t="26069" b="1709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0805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CF0">
        <w:rPr>
          <w:rFonts w:ascii="Arial" w:hAnsi="Arial" w:cs="Arial"/>
          <w:sz w:val="20"/>
        </w:rPr>
        <w:t>Send to MA SPHL next day delivery</w:t>
      </w:r>
    </w:p>
    <w:p w14:paraId="6187A35D" w14:textId="6068D39B" w:rsidR="00D52508" w:rsidRDefault="00D52508" w:rsidP="00C7530E">
      <w:pPr>
        <w:jc w:val="both"/>
        <w:rPr>
          <w:rFonts w:ascii="Arial" w:hAnsi="Arial" w:cs="Arial"/>
          <w:sz w:val="20"/>
        </w:rPr>
      </w:pPr>
    </w:p>
    <w:p w14:paraId="24A3F5D7" w14:textId="5FD07BEF" w:rsidR="00D52508" w:rsidRDefault="00D52508" w:rsidP="00C7530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Room Temperature Specimens:</w:t>
      </w:r>
    </w:p>
    <w:p w14:paraId="3F27A369" w14:textId="36D04B41" w:rsidR="00D52508" w:rsidRDefault="00D52508" w:rsidP="00C7530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Utilize unfrozen room temp gel packs</w:t>
      </w:r>
    </w:p>
    <w:p w14:paraId="6CC29B5D" w14:textId="27E45D33" w:rsidR="00D52508" w:rsidRPr="00D52508" w:rsidRDefault="00D52508" w:rsidP="00C7530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Wrap/sandwich specimens transport bags. </w:t>
      </w:r>
    </w:p>
    <w:p w14:paraId="56CB00DC" w14:textId="77777777" w:rsidR="00D45B5F" w:rsidRPr="00D45B5F" w:rsidRDefault="00D45B5F" w:rsidP="00C7530E">
      <w:pPr>
        <w:jc w:val="both"/>
        <w:rPr>
          <w:rFonts w:ascii="Arial" w:hAnsi="Arial" w:cs="Arial"/>
          <w:sz w:val="20"/>
        </w:rPr>
      </w:pPr>
    </w:p>
    <w:p w14:paraId="0A16CB91" w14:textId="77777777" w:rsidR="00D868AB" w:rsidRPr="00D45B5F" w:rsidRDefault="00D868AB" w:rsidP="00C7530E">
      <w:pPr>
        <w:jc w:val="both"/>
        <w:rPr>
          <w:rFonts w:ascii="Arial" w:hAnsi="Arial" w:cs="Arial"/>
          <w:sz w:val="20"/>
        </w:rPr>
      </w:pPr>
    </w:p>
    <w:p w14:paraId="46B778E8" w14:textId="77777777" w:rsidR="00C7530E" w:rsidRDefault="00C7530E" w:rsidP="00876CF0">
      <w:pPr>
        <w:rPr>
          <w:rFonts w:ascii="Arial" w:hAnsi="Arial" w:cs="Arial"/>
          <w:sz w:val="20"/>
        </w:rPr>
      </w:pPr>
    </w:p>
    <w:p w14:paraId="4A6044FD" w14:textId="6ACC9D32" w:rsidR="00CC0199" w:rsidRPr="00876CF0" w:rsidRDefault="00D868AB" w:rsidP="00876CF0">
      <w:pPr>
        <w:rPr>
          <w:rFonts w:ascii="Arial" w:hAnsi="Arial" w:cs="Arial"/>
          <w:sz w:val="20"/>
        </w:rPr>
      </w:pPr>
      <w:r w:rsidRPr="00D45B5F">
        <w:rPr>
          <w:rFonts w:ascii="Arial" w:hAnsi="Arial" w:cs="Arial"/>
          <w:sz w:val="20"/>
        </w:rPr>
        <w:t xml:space="preserve">For any questions and/or regarding this update, please contact </w:t>
      </w:r>
      <w:r w:rsidR="00BB7038" w:rsidRPr="00D45B5F">
        <w:rPr>
          <w:rFonts w:ascii="Arial" w:hAnsi="Arial" w:cs="Arial"/>
          <w:sz w:val="20"/>
        </w:rPr>
        <w:t>MA</w:t>
      </w:r>
      <w:r w:rsidR="00C17DCC" w:rsidRPr="00D45B5F">
        <w:rPr>
          <w:rFonts w:ascii="Arial" w:hAnsi="Arial" w:cs="Arial"/>
          <w:sz w:val="20"/>
        </w:rPr>
        <w:t xml:space="preserve"> </w:t>
      </w:r>
      <w:r w:rsidR="00BB7038" w:rsidRPr="00D45B5F">
        <w:rPr>
          <w:rFonts w:ascii="Arial" w:hAnsi="Arial" w:cs="Arial"/>
          <w:sz w:val="20"/>
        </w:rPr>
        <w:t xml:space="preserve">SPHL-Quality </w:t>
      </w:r>
      <w:r w:rsidR="00C17DCC" w:rsidRPr="00D45B5F">
        <w:rPr>
          <w:rFonts w:ascii="Arial" w:hAnsi="Arial" w:cs="Arial"/>
          <w:sz w:val="20"/>
        </w:rPr>
        <w:t xml:space="preserve">at </w:t>
      </w:r>
      <w:hyperlink r:id="rId18" w:history="1">
        <w:r w:rsidR="002F6ACE" w:rsidRPr="00D45B5F">
          <w:rPr>
            <w:rStyle w:val="Hyperlink"/>
            <w:rFonts w:ascii="Arial" w:hAnsi="Arial" w:cs="Arial"/>
            <w:sz w:val="20"/>
          </w:rPr>
          <w:t>MASPHL-Quality@mass.gov</w:t>
        </w:r>
      </w:hyperlink>
    </w:p>
    <w:sectPr w:rsidR="00CC0199" w:rsidRPr="00876CF0" w:rsidSect="00C7530E">
      <w:type w:val="continuous"/>
      <w:pgSz w:w="12240" w:h="15840"/>
      <w:pgMar w:top="1440" w:right="1080" w:bottom="81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72B5C"/>
    <w:multiLevelType w:val="hybridMultilevel"/>
    <w:tmpl w:val="2E0C07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362E40"/>
    <w:multiLevelType w:val="hybridMultilevel"/>
    <w:tmpl w:val="38A69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E05DA3"/>
    <w:multiLevelType w:val="hybridMultilevel"/>
    <w:tmpl w:val="1974F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4838624">
    <w:abstractNumId w:val="1"/>
  </w:num>
  <w:num w:numId="2" w16cid:durableId="1107701648">
    <w:abstractNumId w:val="0"/>
  </w:num>
  <w:num w:numId="3" w16cid:durableId="351154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5D6"/>
    <w:rsid w:val="000164B3"/>
    <w:rsid w:val="00033097"/>
    <w:rsid w:val="00033154"/>
    <w:rsid w:val="00042048"/>
    <w:rsid w:val="00044011"/>
    <w:rsid w:val="000537DA"/>
    <w:rsid w:val="00086D82"/>
    <w:rsid w:val="000A1DE1"/>
    <w:rsid w:val="000A25C8"/>
    <w:rsid w:val="000B31CF"/>
    <w:rsid w:val="000B7D96"/>
    <w:rsid w:val="000C2E20"/>
    <w:rsid w:val="000D46D0"/>
    <w:rsid w:val="000F315B"/>
    <w:rsid w:val="00104D3C"/>
    <w:rsid w:val="001125C0"/>
    <w:rsid w:val="0015268B"/>
    <w:rsid w:val="0015709E"/>
    <w:rsid w:val="00172C73"/>
    <w:rsid w:val="0017749A"/>
    <w:rsid w:val="00177C77"/>
    <w:rsid w:val="0018165C"/>
    <w:rsid w:val="0018528A"/>
    <w:rsid w:val="00197672"/>
    <w:rsid w:val="001A206E"/>
    <w:rsid w:val="001A7E66"/>
    <w:rsid w:val="001B06BD"/>
    <w:rsid w:val="001B6693"/>
    <w:rsid w:val="0021698C"/>
    <w:rsid w:val="00216E30"/>
    <w:rsid w:val="00236E67"/>
    <w:rsid w:val="00237280"/>
    <w:rsid w:val="00260D54"/>
    <w:rsid w:val="00276957"/>
    <w:rsid w:val="00276DCC"/>
    <w:rsid w:val="002A132F"/>
    <w:rsid w:val="002C5820"/>
    <w:rsid w:val="002D1C21"/>
    <w:rsid w:val="002F6ACE"/>
    <w:rsid w:val="00301022"/>
    <w:rsid w:val="00357A68"/>
    <w:rsid w:val="00375EAD"/>
    <w:rsid w:val="00385812"/>
    <w:rsid w:val="00392D0B"/>
    <w:rsid w:val="003A7AFC"/>
    <w:rsid w:val="003C60EF"/>
    <w:rsid w:val="003D18A2"/>
    <w:rsid w:val="0047409E"/>
    <w:rsid w:val="004749B9"/>
    <w:rsid w:val="004813AC"/>
    <w:rsid w:val="004B37A0"/>
    <w:rsid w:val="004B5CFB"/>
    <w:rsid w:val="004D6B39"/>
    <w:rsid w:val="004E0C3F"/>
    <w:rsid w:val="004F7561"/>
    <w:rsid w:val="005071EE"/>
    <w:rsid w:val="00512956"/>
    <w:rsid w:val="00527AA0"/>
    <w:rsid w:val="00530145"/>
    <w:rsid w:val="005448AA"/>
    <w:rsid w:val="005706BD"/>
    <w:rsid w:val="00572A6E"/>
    <w:rsid w:val="00573182"/>
    <w:rsid w:val="00575A9A"/>
    <w:rsid w:val="005A2C70"/>
    <w:rsid w:val="005E7558"/>
    <w:rsid w:val="00674851"/>
    <w:rsid w:val="0068548E"/>
    <w:rsid w:val="0069294B"/>
    <w:rsid w:val="006D06D9"/>
    <w:rsid w:val="006D77A6"/>
    <w:rsid w:val="006E562C"/>
    <w:rsid w:val="00702109"/>
    <w:rsid w:val="007210FB"/>
    <w:rsid w:val="0072165B"/>
    <w:rsid w:val="0072610D"/>
    <w:rsid w:val="0073343F"/>
    <w:rsid w:val="007359C3"/>
    <w:rsid w:val="00747A67"/>
    <w:rsid w:val="007510C8"/>
    <w:rsid w:val="00754839"/>
    <w:rsid w:val="00757006"/>
    <w:rsid w:val="00762513"/>
    <w:rsid w:val="00771FEB"/>
    <w:rsid w:val="00787BFF"/>
    <w:rsid w:val="007913E6"/>
    <w:rsid w:val="007B3F4B"/>
    <w:rsid w:val="007B7347"/>
    <w:rsid w:val="007C0A0E"/>
    <w:rsid w:val="007D10F3"/>
    <w:rsid w:val="007D1D51"/>
    <w:rsid w:val="007E06B4"/>
    <w:rsid w:val="007F3CDB"/>
    <w:rsid w:val="00802852"/>
    <w:rsid w:val="00850407"/>
    <w:rsid w:val="00876CF0"/>
    <w:rsid w:val="0088305B"/>
    <w:rsid w:val="00897D38"/>
    <w:rsid w:val="008C6995"/>
    <w:rsid w:val="00951305"/>
    <w:rsid w:val="00972BF9"/>
    <w:rsid w:val="009730E5"/>
    <w:rsid w:val="009908FF"/>
    <w:rsid w:val="00995505"/>
    <w:rsid w:val="009A1F5C"/>
    <w:rsid w:val="009A31AD"/>
    <w:rsid w:val="009C4428"/>
    <w:rsid w:val="009C4715"/>
    <w:rsid w:val="009D48CD"/>
    <w:rsid w:val="00A24567"/>
    <w:rsid w:val="00A3335B"/>
    <w:rsid w:val="00A411A7"/>
    <w:rsid w:val="00A546FA"/>
    <w:rsid w:val="00A5547C"/>
    <w:rsid w:val="00A56EED"/>
    <w:rsid w:val="00A570DC"/>
    <w:rsid w:val="00A65101"/>
    <w:rsid w:val="00A65C73"/>
    <w:rsid w:val="00A80BFE"/>
    <w:rsid w:val="00A866C9"/>
    <w:rsid w:val="00AA2360"/>
    <w:rsid w:val="00AA7091"/>
    <w:rsid w:val="00AC6C13"/>
    <w:rsid w:val="00AE5DB6"/>
    <w:rsid w:val="00B25CA8"/>
    <w:rsid w:val="00B403BF"/>
    <w:rsid w:val="00B427AC"/>
    <w:rsid w:val="00B608D9"/>
    <w:rsid w:val="00B97FFB"/>
    <w:rsid w:val="00BA15C5"/>
    <w:rsid w:val="00BA4055"/>
    <w:rsid w:val="00BA7FB6"/>
    <w:rsid w:val="00BB5D25"/>
    <w:rsid w:val="00BB7038"/>
    <w:rsid w:val="00C04DD0"/>
    <w:rsid w:val="00C157F1"/>
    <w:rsid w:val="00C17DCC"/>
    <w:rsid w:val="00C2025D"/>
    <w:rsid w:val="00C20BFE"/>
    <w:rsid w:val="00C46D29"/>
    <w:rsid w:val="00C72370"/>
    <w:rsid w:val="00C7530E"/>
    <w:rsid w:val="00CA63E3"/>
    <w:rsid w:val="00CC0199"/>
    <w:rsid w:val="00CC1778"/>
    <w:rsid w:val="00CC5BE2"/>
    <w:rsid w:val="00CE575B"/>
    <w:rsid w:val="00CF3DE8"/>
    <w:rsid w:val="00CF5DDE"/>
    <w:rsid w:val="00D0493F"/>
    <w:rsid w:val="00D10DDE"/>
    <w:rsid w:val="00D4556F"/>
    <w:rsid w:val="00D45B5F"/>
    <w:rsid w:val="00D52508"/>
    <w:rsid w:val="00D56F91"/>
    <w:rsid w:val="00D76119"/>
    <w:rsid w:val="00D77363"/>
    <w:rsid w:val="00D8671C"/>
    <w:rsid w:val="00D868AB"/>
    <w:rsid w:val="00D91390"/>
    <w:rsid w:val="00D92E56"/>
    <w:rsid w:val="00D93935"/>
    <w:rsid w:val="00DA57C3"/>
    <w:rsid w:val="00DC3855"/>
    <w:rsid w:val="00DD31FB"/>
    <w:rsid w:val="00DF7C67"/>
    <w:rsid w:val="00E242A8"/>
    <w:rsid w:val="00E274B8"/>
    <w:rsid w:val="00E41B4E"/>
    <w:rsid w:val="00E6299C"/>
    <w:rsid w:val="00E70E1C"/>
    <w:rsid w:val="00E72707"/>
    <w:rsid w:val="00E814A1"/>
    <w:rsid w:val="00E92038"/>
    <w:rsid w:val="00E954B9"/>
    <w:rsid w:val="00EB4317"/>
    <w:rsid w:val="00EE1B6B"/>
    <w:rsid w:val="00EE3732"/>
    <w:rsid w:val="00EE43A3"/>
    <w:rsid w:val="00EF0780"/>
    <w:rsid w:val="00F0586E"/>
    <w:rsid w:val="00F43932"/>
    <w:rsid w:val="00FA04A1"/>
    <w:rsid w:val="00FA575E"/>
    <w:rsid w:val="00FC2D18"/>
    <w:rsid w:val="00FC6B42"/>
    <w:rsid w:val="00FD2856"/>
    <w:rsid w:val="047BCC95"/>
    <w:rsid w:val="165D9C5E"/>
    <w:rsid w:val="2D24BE12"/>
    <w:rsid w:val="318D01D7"/>
    <w:rsid w:val="31FE662E"/>
    <w:rsid w:val="3D79F857"/>
    <w:rsid w:val="3F920EFB"/>
    <w:rsid w:val="417F05BE"/>
    <w:rsid w:val="461DB81C"/>
    <w:rsid w:val="4FF7E4F1"/>
    <w:rsid w:val="5597A49F"/>
    <w:rsid w:val="57B03282"/>
    <w:rsid w:val="588F48B1"/>
    <w:rsid w:val="5AEF4C4B"/>
    <w:rsid w:val="5BD40525"/>
    <w:rsid w:val="630B4D2A"/>
    <w:rsid w:val="6518520A"/>
    <w:rsid w:val="68D7055E"/>
    <w:rsid w:val="69394933"/>
    <w:rsid w:val="6CBB8C7E"/>
    <w:rsid w:val="76E08E09"/>
    <w:rsid w:val="774F6968"/>
    <w:rsid w:val="79F6E0E0"/>
    <w:rsid w:val="7E609601"/>
    <w:rsid w:val="7EA6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8852B885-3595-4AF6-AE46-5979689F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72A6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019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rsid w:val="00CC019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C0199"/>
  </w:style>
  <w:style w:type="character" w:styleId="CommentReference">
    <w:name w:val="annotation reference"/>
    <w:basedOn w:val="DefaultParagraphFont"/>
    <w:uiPriority w:val="99"/>
    <w:unhideWhenUsed/>
    <w:rsid w:val="00CC019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45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mailto:MASPHL-Quality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massachusetts-state-public-health-laboratory-manual-of-laboratory-tests-and-services/download" TargetMode="External"/><Relationship Id="rId5" Type="http://schemas.openxmlformats.org/officeDocument/2006/relationships/numbering" Target="numbering.xml"/><Relationship Id="rId15" Type="http://schemas.openxmlformats.org/officeDocument/2006/relationships/image" Target="cid:0" TargetMode="External"/><Relationship Id="rId10" Type="http://schemas.openxmlformats.org/officeDocument/2006/relationships/hyperlink" Target="http://www.mass.gov/state-public-health-laboratory-services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 xsi:nil="true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7" ma:contentTypeDescription="Create a new document." ma:contentTypeScope="" ma:versionID="7432218a972c9ec232d3a9b6f06fcc42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32b2b4497390a973007cec6a698f283a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55F539BB-9888-4AE4-B08D-D8DEA85C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09281B-0298-4391-B313-573E0CD8E4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2189</CharactersWithSpaces>
  <SharedDoc>false</SharedDoc>
  <HLinks>
    <vt:vector size="12" baseType="variant">
      <vt:variant>
        <vt:i4>1507432</vt:i4>
      </vt:variant>
      <vt:variant>
        <vt:i4>3</vt:i4>
      </vt:variant>
      <vt:variant>
        <vt:i4>0</vt:i4>
      </vt:variant>
      <vt:variant>
        <vt:i4>5</vt:i4>
      </vt:variant>
      <vt:variant>
        <vt:lpwstr>mailto:MASPHL-Quality@mass.gov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http://www.mass.gov/state-public-health-laboratory-services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Yeaple, Jennifer (DPH)</cp:lastModifiedBy>
  <cp:revision>3</cp:revision>
  <cp:lastPrinted>2025-08-08T23:53:00Z</cp:lastPrinted>
  <dcterms:created xsi:type="dcterms:W3CDTF">2025-11-12T18:10:00Z</dcterms:created>
  <dcterms:modified xsi:type="dcterms:W3CDTF">2025-11-13T14:52:00Z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0x010100B0F2FAA928F6D64BB16ED70B5ACF963F</vt:lpwstr>
  </property>
  <property fmtid="{D5CDD505-2E9C-101B-9397-08002B2CF9AE}" pid="3" name="MediaServiceImageTags">
    <vt:lpwstr/>
  </property>
</Properties>
</file>