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AB5EF" w14:textId="476FE653" w:rsidR="00BE35E2" w:rsidRPr="00FD17D0" w:rsidRDefault="00A00437" w:rsidP="00A00437">
      <w:pPr>
        <w:jc w:val="center"/>
        <w:rPr>
          <w:rFonts w:ascii="Calibri" w:hAnsi="Calibri" w:cs="Calibri"/>
          <w:b/>
          <w:bCs/>
          <w:sz w:val="24"/>
          <w:szCs w:val="24"/>
        </w:rPr>
      </w:pPr>
      <w:r w:rsidRPr="00FD17D0">
        <w:rPr>
          <w:rFonts w:ascii="Calibri" w:hAnsi="Calibri" w:cs="Calibri"/>
          <w:b/>
          <w:bCs/>
          <w:sz w:val="24"/>
          <w:szCs w:val="24"/>
        </w:rPr>
        <w:t>Memorandum to the Commissioner</w:t>
      </w:r>
    </w:p>
    <w:p w14:paraId="2817B0DA" w14:textId="4A8CF520" w:rsidR="000B27AC" w:rsidRPr="00FD17D0" w:rsidRDefault="000F5641" w:rsidP="00656B6C">
      <w:pPr>
        <w:spacing w:after="0" w:line="240" w:lineRule="auto"/>
        <w:rPr>
          <w:rFonts w:ascii="Calibri" w:hAnsi="Calibri" w:cs="Calibri"/>
        </w:rPr>
      </w:pPr>
      <w:r w:rsidRPr="00FD17D0">
        <w:rPr>
          <w:rFonts w:ascii="Calibri" w:hAnsi="Calibri" w:cs="Calibri"/>
          <w:b/>
          <w:bCs/>
        </w:rPr>
        <w:t>Applicant:</w:t>
      </w:r>
      <w:r w:rsidRPr="00FD17D0">
        <w:rPr>
          <w:rFonts w:ascii="Calibri" w:hAnsi="Calibri" w:cs="Calibri"/>
        </w:rPr>
        <w:t xml:space="preserve"> </w:t>
      </w:r>
      <w:r w:rsidR="00F53775" w:rsidRPr="00FD17D0">
        <w:rPr>
          <w:rFonts w:ascii="Calibri" w:hAnsi="Calibri" w:cs="Calibri"/>
        </w:rPr>
        <w:t>Notre Dame Health Care Center, Inc.</w:t>
      </w:r>
      <w:r w:rsidR="000B27AC" w:rsidRPr="00FD17D0">
        <w:rPr>
          <w:rFonts w:ascii="Calibri" w:hAnsi="Calibri" w:cs="Calibri"/>
        </w:rPr>
        <w:t xml:space="preserve">  </w:t>
      </w:r>
    </w:p>
    <w:p w14:paraId="0D5376CF" w14:textId="27812EA9" w:rsidR="00FC5087" w:rsidRPr="00FD17D0" w:rsidRDefault="00FC5087" w:rsidP="00656B6C">
      <w:pPr>
        <w:spacing w:after="0" w:line="240" w:lineRule="auto"/>
        <w:rPr>
          <w:rFonts w:ascii="Calibri" w:hAnsi="Calibri" w:cs="Calibri"/>
        </w:rPr>
      </w:pPr>
      <w:r w:rsidRPr="00FD17D0">
        <w:rPr>
          <w:rFonts w:ascii="Calibri" w:hAnsi="Calibri" w:cs="Calibri"/>
        </w:rPr>
        <w:tab/>
        <w:t xml:space="preserve">     55</w:t>
      </w:r>
      <w:r w:rsidR="00E644A0" w:rsidRPr="00FD17D0">
        <w:rPr>
          <w:rFonts w:ascii="Calibri" w:hAnsi="Calibri" w:cs="Calibri"/>
        </w:rPr>
        <w:t>9</w:t>
      </w:r>
      <w:r w:rsidRPr="00FD17D0">
        <w:rPr>
          <w:rFonts w:ascii="Calibri" w:hAnsi="Calibri" w:cs="Calibri"/>
        </w:rPr>
        <w:t xml:space="preserve"> Plantation Street </w:t>
      </w:r>
    </w:p>
    <w:p w14:paraId="18E23244" w14:textId="2F3BAAEA" w:rsidR="00FC5087" w:rsidRPr="00FD17D0" w:rsidRDefault="00FC5087" w:rsidP="00656B6C">
      <w:pPr>
        <w:spacing w:after="0" w:line="240" w:lineRule="auto"/>
        <w:rPr>
          <w:rFonts w:ascii="Calibri" w:hAnsi="Calibri" w:cs="Calibri"/>
        </w:rPr>
      </w:pPr>
      <w:r w:rsidRPr="00FD17D0">
        <w:rPr>
          <w:rFonts w:ascii="Calibri" w:hAnsi="Calibri" w:cs="Calibri"/>
        </w:rPr>
        <w:tab/>
        <w:t xml:space="preserve">     Worcester, MA 01605 </w:t>
      </w:r>
    </w:p>
    <w:p w14:paraId="35BB133E" w14:textId="77777777" w:rsidR="00FC5087" w:rsidRPr="00FD17D0" w:rsidRDefault="00FC5087" w:rsidP="00FC5087">
      <w:pPr>
        <w:spacing w:after="0" w:line="240" w:lineRule="auto"/>
        <w:rPr>
          <w:rFonts w:ascii="Calibri" w:hAnsi="Calibri" w:cs="Calibri"/>
        </w:rPr>
      </w:pPr>
    </w:p>
    <w:p w14:paraId="447B5DFB" w14:textId="264E6198" w:rsidR="000F5641" w:rsidRPr="00FD17D0" w:rsidRDefault="000F5641">
      <w:pPr>
        <w:rPr>
          <w:rFonts w:ascii="Calibri" w:hAnsi="Calibri" w:cs="Calibri"/>
          <w:b/>
          <w:bCs/>
        </w:rPr>
      </w:pPr>
      <w:r w:rsidRPr="00FD17D0">
        <w:rPr>
          <w:rFonts w:ascii="Calibri" w:hAnsi="Calibri" w:cs="Calibri"/>
          <w:b/>
          <w:bCs/>
        </w:rPr>
        <w:t>Project Number:</w:t>
      </w:r>
      <w:r w:rsidR="00F53775" w:rsidRPr="00FD17D0">
        <w:rPr>
          <w:rFonts w:ascii="Calibri" w:hAnsi="Calibri" w:cs="Calibri"/>
          <w:b/>
          <w:bCs/>
        </w:rPr>
        <w:t xml:space="preserve"> </w:t>
      </w:r>
      <w:r w:rsidR="00F53775" w:rsidRPr="00FD17D0">
        <w:rPr>
          <w:rFonts w:ascii="Calibri" w:hAnsi="Calibri" w:cs="Calibri"/>
        </w:rPr>
        <w:t>NDHC-20080409-CL</w:t>
      </w:r>
    </w:p>
    <w:p w14:paraId="779BE1B3" w14:textId="77AE547A" w:rsidR="000F5641" w:rsidRPr="00FD17D0" w:rsidRDefault="004311AB" w:rsidP="00C13711">
      <w:pPr>
        <w:spacing w:after="120"/>
        <w:rPr>
          <w:rFonts w:ascii="Calibri" w:hAnsi="Calibri" w:cs="Calibri"/>
        </w:rPr>
      </w:pPr>
      <w:r>
        <w:rPr>
          <w:rFonts w:ascii="Calibri" w:hAnsi="Calibri" w:cs="Calibri"/>
          <w:b/>
          <w:bCs/>
        </w:rPr>
        <w:t>Filing Date</w:t>
      </w:r>
      <w:r w:rsidR="000F5641" w:rsidRPr="00FD17D0">
        <w:rPr>
          <w:rFonts w:ascii="Calibri" w:hAnsi="Calibri" w:cs="Calibri"/>
          <w:b/>
          <w:bCs/>
        </w:rPr>
        <w:t xml:space="preserve">: </w:t>
      </w:r>
      <w:r w:rsidR="00F9638E">
        <w:rPr>
          <w:rFonts w:ascii="Calibri" w:hAnsi="Calibri" w:cs="Calibri"/>
        </w:rPr>
        <w:t>November 2</w:t>
      </w:r>
      <w:r w:rsidR="00693694" w:rsidRPr="00C00676">
        <w:rPr>
          <w:rFonts w:ascii="Calibri" w:hAnsi="Calibri" w:cs="Calibri"/>
        </w:rPr>
        <w:t>, 2020</w:t>
      </w:r>
    </w:p>
    <w:p w14:paraId="6F0C6C28" w14:textId="77777777" w:rsidR="0025030D" w:rsidRDefault="0025030D" w:rsidP="00C13711">
      <w:pPr>
        <w:spacing w:after="120"/>
        <w:rPr>
          <w:rFonts w:ascii="Calibri" w:hAnsi="Calibri" w:cs="Calibri"/>
          <w:b/>
          <w:bCs/>
          <w:u w:val="single"/>
        </w:rPr>
      </w:pPr>
    </w:p>
    <w:p w14:paraId="36005DC9" w14:textId="4610013D" w:rsidR="00A77F5E" w:rsidRPr="00FD17D0" w:rsidRDefault="00A77F5E" w:rsidP="00C13711">
      <w:pPr>
        <w:spacing w:after="120"/>
        <w:rPr>
          <w:rFonts w:ascii="Calibri" w:hAnsi="Calibri" w:cs="Calibri"/>
          <w:b/>
          <w:bCs/>
          <w:u w:val="single"/>
        </w:rPr>
      </w:pPr>
      <w:r w:rsidRPr="00FD17D0">
        <w:rPr>
          <w:rFonts w:ascii="Calibri" w:hAnsi="Calibri" w:cs="Calibri"/>
          <w:b/>
          <w:bCs/>
          <w:u w:val="single"/>
        </w:rPr>
        <w:t xml:space="preserve">Introduction </w:t>
      </w:r>
    </w:p>
    <w:p w14:paraId="687AA75E" w14:textId="12AB2904" w:rsidR="00A77F5E" w:rsidRPr="00FD17D0" w:rsidRDefault="00091219" w:rsidP="00656B6C">
      <w:pPr>
        <w:spacing w:line="240" w:lineRule="auto"/>
        <w:rPr>
          <w:rFonts w:ascii="Calibri" w:hAnsi="Calibri" w:cs="Calibri"/>
        </w:rPr>
      </w:pPr>
      <w:r>
        <w:rPr>
          <w:rFonts w:ascii="Calibri" w:hAnsi="Calibri" w:cs="Calibri"/>
        </w:rPr>
        <w:t xml:space="preserve">This memorandum </w:t>
      </w:r>
      <w:r w:rsidR="00A77F5E" w:rsidRPr="00FD17D0">
        <w:rPr>
          <w:rFonts w:ascii="Calibri" w:hAnsi="Calibri" w:cs="Calibri"/>
        </w:rPr>
        <w:t xml:space="preserve">presents, for Commissioner review and action, the Determination of Need (DoN) Program’s recommendation regarding a request by </w:t>
      </w:r>
      <w:r w:rsidR="00E644A0" w:rsidRPr="00FD17D0">
        <w:rPr>
          <w:rFonts w:ascii="Calibri" w:hAnsi="Calibri" w:cs="Calibri"/>
        </w:rPr>
        <w:t>Notre Dame Health Care Center Inc. d/b/a Notre Dame Long Term Care Center</w:t>
      </w:r>
      <w:r w:rsidR="00A77F5E" w:rsidRPr="00FD17D0">
        <w:rPr>
          <w:rFonts w:ascii="Calibri" w:hAnsi="Calibri" w:cs="Calibri"/>
        </w:rPr>
        <w:t>, for approval of renovations</w:t>
      </w:r>
      <w:r w:rsidR="00D51B00" w:rsidRPr="00FD17D0">
        <w:rPr>
          <w:rFonts w:ascii="Calibri" w:hAnsi="Calibri" w:cs="Calibri"/>
        </w:rPr>
        <w:t xml:space="preserve"> of the entire building, including all resident space</w:t>
      </w:r>
      <w:r w:rsidR="009D7E8E">
        <w:rPr>
          <w:rFonts w:ascii="Calibri" w:hAnsi="Calibri" w:cs="Calibri"/>
        </w:rPr>
        <w:t xml:space="preserve">, </w:t>
      </w:r>
      <w:r w:rsidR="00D51B00" w:rsidRPr="00FD17D0">
        <w:rPr>
          <w:rFonts w:ascii="Calibri" w:hAnsi="Calibri" w:cs="Calibri"/>
        </w:rPr>
        <w:t>and staff and support spaces</w:t>
      </w:r>
      <w:r w:rsidR="00A77F5E" w:rsidRPr="00FD17D0">
        <w:rPr>
          <w:rFonts w:ascii="Calibri" w:hAnsi="Calibri" w:cs="Calibri"/>
        </w:rPr>
        <w:t xml:space="preserve"> to restore its </w:t>
      </w:r>
      <w:r w:rsidR="00B931DF" w:rsidRPr="00FD17D0">
        <w:rPr>
          <w:rFonts w:ascii="Calibri" w:hAnsi="Calibri" w:cs="Calibri"/>
        </w:rPr>
        <w:t>123</w:t>
      </w:r>
      <w:r w:rsidR="00A77F5E" w:rsidRPr="00FD17D0">
        <w:rPr>
          <w:rFonts w:ascii="Calibri" w:hAnsi="Calibri" w:cs="Calibri"/>
        </w:rPr>
        <w:t xml:space="preserve">-bed long term care facility, located </w:t>
      </w:r>
      <w:r w:rsidR="00D51B00" w:rsidRPr="00FD17D0">
        <w:rPr>
          <w:rFonts w:ascii="Calibri" w:hAnsi="Calibri" w:cs="Calibri"/>
        </w:rPr>
        <w:t>in Worcester</w:t>
      </w:r>
      <w:r w:rsidR="00A77F5E" w:rsidRPr="00FD17D0">
        <w:rPr>
          <w:rFonts w:ascii="Calibri" w:hAnsi="Calibri" w:cs="Calibri"/>
        </w:rPr>
        <w:t>. The capital expenditure for the project is</w:t>
      </w:r>
      <w:r w:rsidR="00E93460" w:rsidRPr="00FD17D0">
        <w:rPr>
          <w:rFonts w:ascii="Calibri" w:hAnsi="Calibri" w:cs="Calibri"/>
        </w:rPr>
        <w:t xml:space="preserve"> $8,031,475.00</w:t>
      </w:r>
      <w:r w:rsidR="00A77F5E" w:rsidRPr="00FD17D0">
        <w:rPr>
          <w:rFonts w:ascii="Calibri" w:hAnsi="Calibri" w:cs="Calibri"/>
        </w:rPr>
        <w:t>.</w:t>
      </w:r>
      <w:r w:rsidR="00314CAB" w:rsidRPr="00FD17D0">
        <w:rPr>
          <w:rFonts w:ascii="Calibri" w:hAnsi="Calibri" w:cs="Calibri"/>
        </w:rPr>
        <w:t xml:space="preserve"> The CHI commitment is $80,314.75</w:t>
      </w:r>
      <w:r w:rsidR="00206604">
        <w:rPr>
          <w:rFonts w:ascii="Calibri" w:hAnsi="Calibri" w:cs="Calibri"/>
        </w:rPr>
        <w:t xml:space="preserve">. </w:t>
      </w:r>
      <w:r w:rsidR="00A77F5E" w:rsidRPr="00FD17D0">
        <w:rPr>
          <w:rFonts w:ascii="Calibri" w:hAnsi="Calibri" w:cs="Calibri"/>
        </w:rPr>
        <w:t xml:space="preserve">The Applicant is a </w:t>
      </w:r>
      <w:r w:rsidR="00BA2DD7" w:rsidRPr="00FD17D0">
        <w:rPr>
          <w:rFonts w:ascii="Calibri" w:hAnsi="Calibri" w:cs="Calibri"/>
        </w:rPr>
        <w:t xml:space="preserve">non-profit charitable </w:t>
      </w:r>
      <w:r w:rsidR="00C54333" w:rsidRPr="00FD17D0">
        <w:rPr>
          <w:rFonts w:ascii="Calibri" w:hAnsi="Calibri" w:cs="Calibri"/>
        </w:rPr>
        <w:t>corporation</w:t>
      </w:r>
      <w:r w:rsidR="00687F7E" w:rsidRPr="00FD17D0">
        <w:rPr>
          <w:rFonts w:ascii="Calibri" w:hAnsi="Calibri" w:cs="Calibri"/>
        </w:rPr>
        <w:t xml:space="preserve"> organized under existing law of the Commonwealth of Massachusetts</w:t>
      </w:r>
      <w:r w:rsidR="00C54333" w:rsidRPr="00FD17D0">
        <w:rPr>
          <w:rFonts w:ascii="Calibri" w:hAnsi="Calibri" w:cs="Calibri"/>
        </w:rPr>
        <w:t>.</w:t>
      </w:r>
      <w:r w:rsidR="00A77F5E" w:rsidRPr="00FD17D0">
        <w:rPr>
          <w:rFonts w:ascii="Calibri" w:hAnsi="Calibri" w:cs="Calibri"/>
        </w:rPr>
        <w:t xml:space="preserve"> </w:t>
      </w:r>
    </w:p>
    <w:p w14:paraId="126E42A5" w14:textId="1D945417" w:rsidR="00693694" w:rsidRPr="00FD17D0" w:rsidRDefault="00A77F5E" w:rsidP="00656B6C">
      <w:pPr>
        <w:spacing w:line="240" w:lineRule="auto"/>
        <w:rPr>
          <w:rFonts w:ascii="Calibri" w:hAnsi="Calibri" w:cs="Calibri"/>
        </w:rPr>
      </w:pPr>
      <w:r w:rsidRPr="00FD17D0">
        <w:rPr>
          <w:rFonts w:ascii="Calibri" w:hAnsi="Calibri" w:cs="Calibri"/>
        </w:rPr>
        <w:t>This Application is presented as a Conservation Project, which means “Construction that consists solely of a project(s) that would Sustain or Restore a Health Care Facility or service for its designated purpose, and to its original functionality, without Modernization, Addition, or Expansion.”</w:t>
      </w:r>
      <w:r w:rsidR="00093F30" w:rsidRPr="00FD17D0">
        <w:rPr>
          <w:rStyle w:val="FootnoteReference"/>
          <w:rFonts w:ascii="Calibri" w:hAnsi="Calibri" w:cs="Calibri"/>
        </w:rPr>
        <w:footnoteReference w:id="1"/>
      </w:r>
      <w:r w:rsidRPr="00FD17D0">
        <w:rPr>
          <w:rFonts w:ascii="Calibri" w:hAnsi="Calibri" w:cs="Calibri"/>
        </w:rPr>
        <w:t xml:space="preserve"> Pursuant to 105 CMR 100.210(B)(2), Factors 1, 2, and 5 do not apply to Conservation Projects. Therefore, Staff reviewed this proposal in the context of Factors 3- Compliance, 4- Financial Feasibility, and 6- Community Health </w:t>
      </w:r>
      <w:r w:rsidR="00206604">
        <w:rPr>
          <w:rFonts w:ascii="Calibri" w:hAnsi="Calibri" w:cs="Calibri"/>
        </w:rPr>
        <w:t>I</w:t>
      </w:r>
      <w:r w:rsidRPr="00FD17D0">
        <w:rPr>
          <w:rFonts w:ascii="Calibri" w:hAnsi="Calibri" w:cs="Calibri"/>
        </w:rPr>
        <w:t>nitiatives. Pursuant to 105 CMR 100.630, this Application has been delegated by the Department for review and Final Action by the Commissioner.</w:t>
      </w:r>
    </w:p>
    <w:p w14:paraId="56E9BF6C" w14:textId="5841FD19" w:rsidR="000F4138" w:rsidRPr="00FD17D0" w:rsidRDefault="000F4138">
      <w:pPr>
        <w:rPr>
          <w:rFonts w:ascii="Calibri" w:hAnsi="Calibri" w:cs="Calibri"/>
          <w:b/>
          <w:bCs/>
          <w:u w:val="single"/>
        </w:rPr>
      </w:pPr>
      <w:r w:rsidRPr="00FD17D0">
        <w:rPr>
          <w:rFonts w:ascii="Calibri" w:hAnsi="Calibri" w:cs="Calibri"/>
          <w:b/>
          <w:bCs/>
          <w:u w:val="single"/>
        </w:rPr>
        <w:t>Background</w:t>
      </w:r>
    </w:p>
    <w:p w14:paraId="3830C97F" w14:textId="4624C4C5" w:rsidR="00B42F35" w:rsidRPr="00FD17D0" w:rsidRDefault="003B5989" w:rsidP="00656B6C">
      <w:pPr>
        <w:spacing w:line="240" w:lineRule="auto"/>
        <w:rPr>
          <w:rFonts w:ascii="Calibri" w:hAnsi="Calibri" w:cs="Calibri"/>
        </w:rPr>
      </w:pPr>
      <w:r w:rsidRPr="00FD17D0">
        <w:rPr>
          <w:rFonts w:ascii="Calibri" w:hAnsi="Calibri" w:cs="Calibri"/>
        </w:rPr>
        <w:t xml:space="preserve">Notre Dame Health Care Center, Inc. (Applicant) is a nonprofit </w:t>
      </w:r>
      <w:r w:rsidR="00903C3E" w:rsidRPr="00FD17D0">
        <w:rPr>
          <w:rFonts w:ascii="Calibri" w:hAnsi="Calibri" w:cs="Calibri"/>
        </w:rPr>
        <w:t xml:space="preserve">charitable </w:t>
      </w:r>
      <w:r w:rsidRPr="00FD17D0">
        <w:rPr>
          <w:rFonts w:ascii="Calibri" w:hAnsi="Calibri" w:cs="Calibri"/>
        </w:rPr>
        <w:t>corporation located in Worcester, MA that owns and operates</w:t>
      </w:r>
      <w:r w:rsidR="00216E46">
        <w:rPr>
          <w:rFonts w:ascii="Calibri" w:hAnsi="Calibri" w:cs="Calibri"/>
        </w:rPr>
        <w:t xml:space="preserve"> </w:t>
      </w:r>
      <w:r w:rsidRPr="00FD17D0">
        <w:rPr>
          <w:rFonts w:ascii="Calibri" w:hAnsi="Calibri" w:cs="Calibri"/>
        </w:rPr>
        <w:t>Notre Dame Long</w:t>
      </w:r>
      <w:r w:rsidR="007D0FBB">
        <w:rPr>
          <w:rFonts w:ascii="Calibri" w:hAnsi="Calibri" w:cs="Calibri"/>
        </w:rPr>
        <w:t xml:space="preserve"> </w:t>
      </w:r>
      <w:r w:rsidRPr="00FD17D0">
        <w:rPr>
          <w:rFonts w:ascii="Calibri" w:hAnsi="Calibri" w:cs="Calibri"/>
        </w:rPr>
        <w:t>Term Care Center (Nursing Home)</w:t>
      </w:r>
      <w:r w:rsidR="00B42F35" w:rsidRPr="00FD17D0">
        <w:rPr>
          <w:rFonts w:ascii="Calibri" w:hAnsi="Calibri" w:cs="Calibri"/>
        </w:rPr>
        <w:t xml:space="preserve">, a 123-bed </w:t>
      </w:r>
      <w:r w:rsidR="00B42F35" w:rsidRPr="00FD17D0">
        <w:rPr>
          <w:rFonts w:ascii="Calibri" w:hAnsi="Calibri" w:cs="Calibri"/>
        </w:rPr>
        <w:lastRenderedPageBreak/>
        <w:t xml:space="preserve">skilled nursing home; Notre Dame Du Lac (Assisted Living), a 108-unit assisted living facility; and Notre Dame </w:t>
      </w:r>
      <w:r w:rsidR="007B17DA">
        <w:rPr>
          <w:rFonts w:ascii="Calibri" w:hAnsi="Calibri" w:cs="Calibri"/>
        </w:rPr>
        <w:t>a</w:t>
      </w:r>
      <w:r w:rsidR="00B42F35" w:rsidRPr="00FD17D0">
        <w:rPr>
          <w:rFonts w:ascii="Calibri" w:hAnsi="Calibri" w:cs="Calibri"/>
        </w:rPr>
        <w:t>t Home (Hospice), which provides hospice, pediatric hospice, and palliative care.</w:t>
      </w:r>
      <w:r w:rsidR="009D7E8E">
        <w:rPr>
          <w:rStyle w:val="FootnoteReference"/>
          <w:rFonts w:ascii="Calibri" w:hAnsi="Calibri" w:cs="Calibri"/>
        </w:rPr>
        <w:footnoteReference w:id="2"/>
      </w:r>
      <w:r w:rsidRPr="00FD17D0">
        <w:rPr>
          <w:rFonts w:ascii="Calibri" w:hAnsi="Calibri" w:cs="Calibri"/>
        </w:rPr>
        <w:t xml:space="preserve"> </w:t>
      </w:r>
    </w:p>
    <w:p w14:paraId="76979087" w14:textId="0D134BF9" w:rsidR="000F4138" w:rsidRPr="00FD17D0" w:rsidRDefault="007531F1" w:rsidP="00656B6C">
      <w:pPr>
        <w:spacing w:line="240" w:lineRule="auto"/>
        <w:rPr>
          <w:rFonts w:ascii="Calibri" w:hAnsi="Calibri" w:cs="Calibri"/>
        </w:rPr>
      </w:pPr>
      <w:r w:rsidRPr="00FD17D0">
        <w:rPr>
          <w:rFonts w:ascii="Calibri" w:hAnsi="Calibri" w:cs="Calibri"/>
        </w:rPr>
        <w:t>The Applicant’s facility</w:t>
      </w:r>
      <w:r w:rsidR="00B42F35" w:rsidRPr="00FD17D0">
        <w:rPr>
          <w:rFonts w:ascii="Calibri" w:hAnsi="Calibri" w:cs="Calibri"/>
        </w:rPr>
        <w:t xml:space="preserve">, </w:t>
      </w:r>
      <w:r w:rsidRPr="00FD17D0">
        <w:rPr>
          <w:rFonts w:ascii="Calibri" w:hAnsi="Calibri" w:cs="Calibri"/>
        </w:rPr>
        <w:t>Notre Dame Long Term Care Center</w:t>
      </w:r>
      <w:r w:rsidR="00B42F35" w:rsidRPr="00FD17D0">
        <w:rPr>
          <w:rFonts w:ascii="Calibri" w:hAnsi="Calibri" w:cs="Calibri"/>
        </w:rPr>
        <w:t>,</w:t>
      </w:r>
      <w:r w:rsidR="002256F4" w:rsidRPr="00FD17D0">
        <w:rPr>
          <w:rFonts w:ascii="Calibri" w:hAnsi="Calibri" w:cs="Calibri"/>
        </w:rPr>
        <w:t xml:space="preserve"> </w:t>
      </w:r>
      <w:r w:rsidR="004A3595" w:rsidRPr="00FD17D0">
        <w:rPr>
          <w:rFonts w:ascii="Calibri" w:hAnsi="Calibri" w:cs="Calibri"/>
        </w:rPr>
        <w:t xml:space="preserve">is a licensed skilled nursing facility that provides long term care, post-acute and </w:t>
      </w:r>
      <w:r w:rsidR="000D0987" w:rsidRPr="00FD17D0">
        <w:rPr>
          <w:rFonts w:ascii="Calibri" w:hAnsi="Calibri" w:cs="Calibri"/>
        </w:rPr>
        <w:t>short-term</w:t>
      </w:r>
      <w:r w:rsidR="004A3595" w:rsidRPr="00FD17D0">
        <w:rPr>
          <w:rFonts w:ascii="Calibri" w:hAnsi="Calibri" w:cs="Calibri"/>
        </w:rPr>
        <w:t xml:space="preserve"> rehabilitation, specialized memory care, and end of life care within the charitable mission of the Sisters of Notre Dame de Namur. </w:t>
      </w:r>
      <w:r w:rsidR="00C071AB" w:rsidRPr="00C071AB">
        <w:rPr>
          <w:rFonts w:ascii="Calibri" w:hAnsi="Calibri" w:cs="Calibri"/>
        </w:rPr>
        <w:t xml:space="preserve">Licensed nursing services are provided 24 hours per day. The facility has three, 41-bed skilling nursing units or neighborhoods, and amenity spaces. Resident room configuration is 15 private </w:t>
      </w:r>
      <w:r w:rsidR="00A4478F">
        <w:rPr>
          <w:rFonts w:ascii="Calibri" w:hAnsi="Calibri" w:cs="Calibri"/>
        </w:rPr>
        <w:t>rooms</w:t>
      </w:r>
      <w:r w:rsidR="00C071AB" w:rsidRPr="00C071AB">
        <w:rPr>
          <w:rFonts w:ascii="Calibri" w:hAnsi="Calibri" w:cs="Calibri"/>
        </w:rPr>
        <w:t xml:space="preserve"> and </w:t>
      </w:r>
      <w:r w:rsidR="00A4478F">
        <w:rPr>
          <w:rFonts w:ascii="Calibri" w:hAnsi="Calibri" w:cs="Calibri"/>
        </w:rPr>
        <w:t>54</w:t>
      </w:r>
      <w:r w:rsidR="00C071AB" w:rsidRPr="00C071AB">
        <w:rPr>
          <w:rFonts w:ascii="Calibri" w:hAnsi="Calibri" w:cs="Calibri"/>
        </w:rPr>
        <w:t xml:space="preserve"> semi-private </w:t>
      </w:r>
      <w:r w:rsidR="00A4478F">
        <w:rPr>
          <w:rFonts w:ascii="Calibri" w:hAnsi="Calibri" w:cs="Calibri"/>
        </w:rPr>
        <w:t>rooms</w:t>
      </w:r>
      <w:r w:rsidR="00C071AB" w:rsidRPr="00C071AB">
        <w:rPr>
          <w:rFonts w:ascii="Calibri" w:hAnsi="Calibri" w:cs="Calibri"/>
        </w:rPr>
        <w:t xml:space="preserve">. The facility has 82 licensed level II beds with a current occupancy rate of 89%, and 41 level III beds with a current occupancy rate of 91%. Average length of stay is 55 days in the level II beds, and 29 days in the level III beds. </w:t>
      </w:r>
    </w:p>
    <w:p w14:paraId="3392678C" w14:textId="0224E611" w:rsidR="009D5361" w:rsidRPr="00FD17D0" w:rsidRDefault="002256F4" w:rsidP="00656B6C">
      <w:pPr>
        <w:spacing w:line="240" w:lineRule="auto"/>
        <w:rPr>
          <w:rFonts w:ascii="Calibri" w:hAnsi="Calibri" w:cs="Calibri"/>
        </w:rPr>
      </w:pPr>
      <w:r w:rsidRPr="00FD17D0">
        <w:rPr>
          <w:rFonts w:ascii="Calibri" w:hAnsi="Calibri" w:cs="Calibri"/>
        </w:rPr>
        <w:t>Notre Dame Long Term Care Center</w:t>
      </w:r>
      <w:r w:rsidR="00B83DF8" w:rsidRPr="00FD17D0">
        <w:rPr>
          <w:rFonts w:ascii="Calibri" w:hAnsi="Calibri" w:cs="Calibri"/>
        </w:rPr>
        <w:t xml:space="preserve"> </w:t>
      </w:r>
      <w:r w:rsidR="00E83670" w:rsidRPr="00FD17D0">
        <w:rPr>
          <w:rFonts w:ascii="Calibri" w:hAnsi="Calibri" w:cs="Calibri"/>
        </w:rPr>
        <w:t xml:space="preserve">is a </w:t>
      </w:r>
      <w:r w:rsidR="00103ECF">
        <w:rPr>
          <w:rFonts w:ascii="Calibri" w:hAnsi="Calibri" w:cs="Calibri"/>
        </w:rPr>
        <w:t xml:space="preserve">nearly </w:t>
      </w:r>
      <w:r w:rsidR="000D0987" w:rsidRPr="00FD17D0">
        <w:rPr>
          <w:rFonts w:ascii="Calibri" w:hAnsi="Calibri" w:cs="Calibri"/>
        </w:rPr>
        <w:t>30-year-old</w:t>
      </w:r>
      <w:r w:rsidR="00E83670" w:rsidRPr="00FD17D0">
        <w:rPr>
          <w:rFonts w:ascii="Calibri" w:hAnsi="Calibri" w:cs="Calibri"/>
        </w:rPr>
        <w:t xml:space="preserve"> facility</w:t>
      </w:r>
      <w:r w:rsidRPr="00FD17D0">
        <w:rPr>
          <w:rFonts w:ascii="Calibri" w:hAnsi="Calibri" w:cs="Calibri"/>
        </w:rPr>
        <w:t xml:space="preserve"> originally constructed in 1993.</w:t>
      </w:r>
      <w:r w:rsidRPr="00FD17D0">
        <w:rPr>
          <w:rStyle w:val="FootnoteReference"/>
          <w:rFonts w:ascii="Calibri" w:hAnsi="Calibri" w:cs="Calibri"/>
        </w:rPr>
        <w:footnoteReference w:id="3"/>
      </w:r>
      <w:r w:rsidRPr="00FD17D0">
        <w:rPr>
          <w:rFonts w:ascii="Calibri" w:hAnsi="Calibri" w:cs="Calibri"/>
        </w:rPr>
        <w:t xml:space="preserve"> </w:t>
      </w:r>
      <w:r w:rsidR="00CE4EFC" w:rsidRPr="00FD17D0">
        <w:rPr>
          <w:rFonts w:ascii="Calibri" w:hAnsi="Calibri" w:cs="Calibri"/>
        </w:rPr>
        <w:t>The building has 61,989 gross square footage (</w:t>
      </w:r>
      <w:r w:rsidR="00420334" w:rsidRPr="00FD17D0">
        <w:rPr>
          <w:rFonts w:ascii="Calibri" w:hAnsi="Calibri" w:cs="Calibri"/>
        </w:rPr>
        <w:t>GSF</w:t>
      </w:r>
      <w:r w:rsidR="00CE4EFC" w:rsidRPr="00FD17D0">
        <w:rPr>
          <w:rFonts w:ascii="Calibri" w:hAnsi="Calibri" w:cs="Calibri"/>
        </w:rPr>
        <w:t>). The Proposed Project will not add any beds o</w:t>
      </w:r>
      <w:r w:rsidR="00B65671">
        <w:rPr>
          <w:rFonts w:ascii="Calibri" w:hAnsi="Calibri" w:cs="Calibri"/>
        </w:rPr>
        <w:t>r</w:t>
      </w:r>
      <w:r w:rsidR="00CE4EFC" w:rsidRPr="00FD17D0">
        <w:rPr>
          <w:rFonts w:ascii="Calibri" w:hAnsi="Calibri" w:cs="Calibri"/>
        </w:rPr>
        <w:t xml:space="preserve"> GSF to the existing facility</w:t>
      </w:r>
      <w:r w:rsidR="00D06188">
        <w:rPr>
          <w:rFonts w:ascii="Calibri" w:hAnsi="Calibri" w:cs="Calibri"/>
        </w:rPr>
        <w:t>, and</w:t>
      </w:r>
      <w:r w:rsidR="00CE4EFC" w:rsidRPr="00FD17D0">
        <w:rPr>
          <w:rFonts w:ascii="Calibri" w:hAnsi="Calibri" w:cs="Calibri"/>
        </w:rPr>
        <w:t xml:space="preserve"> </w:t>
      </w:r>
      <w:r w:rsidR="00D06188">
        <w:rPr>
          <w:rFonts w:ascii="Calibri" w:hAnsi="Calibri" w:cs="Calibri"/>
        </w:rPr>
        <w:t>th</w:t>
      </w:r>
      <w:r w:rsidR="000469C7" w:rsidRPr="00FD17D0">
        <w:rPr>
          <w:rFonts w:ascii="Calibri" w:hAnsi="Calibri" w:cs="Calibri"/>
        </w:rPr>
        <w:t>e bed configuration wi</w:t>
      </w:r>
      <w:r w:rsidR="00D313A5">
        <w:rPr>
          <w:rFonts w:ascii="Calibri" w:hAnsi="Calibri" w:cs="Calibri"/>
        </w:rPr>
        <w:t>ll</w:t>
      </w:r>
      <w:r w:rsidR="000469C7" w:rsidRPr="00FD17D0">
        <w:rPr>
          <w:rFonts w:ascii="Calibri" w:hAnsi="Calibri" w:cs="Calibri"/>
        </w:rPr>
        <w:t xml:space="preserve"> not change as a result of the Proposed Project.</w:t>
      </w:r>
    </w:p>
    <w:p w14:paraId="4766108C" w14:textId="26977FDE" w:rsidR="0037381E" w:rsidRDefault="009D5361" w:rsidP="0073452D">
      <w:pPr>
        <w:spacing w:after="0" w:line="240" w:lineRule="auto"/>
        <w:rPr>
          <w:rFonts w:ascii="Calibri" w:hAnsi="Calibri" w:cs="Calibri"/>
        </w:rPr>
      </w:pPr>
      <w:r w:rsidRPr="00FD17D0">
        <w:rPr>
          <w:rFonts w:ascii="Calibri" w:hAnsi="Calibri" w:cs="Calibri"/>
        </w:rPr>
        <w:t>Conservation Projects are not subject to analysis under Factor 1 of the DoN regulation, which looks at the needs of the Patient Panel</w:t>
      </w:r>
      <w:r w:rsidR="00D313A5">
        <w:rPr>
          <w:rFonts w:ascii="Calibri" w:hAnsi="Calibri" w:cs="Calibri"/>
        </w:rPr>
        <w:t xml:space="preserve"> for the </w:t>
      </w:r>
      <w:r w:rsidR="009A6719">
        <w:rPr>
          <w:rFonts w:ascii="Calibri" w:hAnsi="Calibri" w:cs="Calibri"/>
        </w:rPr>
        <w:t>P</w:t>
      </w:r>
      <w:r w:rsidR="00D313A5">
        <w:rPr>
          <w:rFonts w:ascii="Calibri" w:hAnsi="Calibri" w:cs="Calibri"/>
        </w:rPr>
        <w:t xml:space="preserve">roposed </w:t>
      </w:r>
      <w:r w:rsidR="009A6719">
        <w:rPr>
          <w:rFonts w:ascii="Calibri" w:hAnsi="Calibri" w:cs="Calibri"/>
        </w:rPr>
        <w:t>P</w:t>
      </w:r>
      <w:r w:rsidR="00D313A5">
        <w:rPr>
          <w:rFonts w:ascii="Calibri" w:hAnsi="Calibri" w:cs="Calibri"/>
        </w:rPr>
        <w:t>roject</w:t>
      </w:r>
      <w:r w:rsidRPr="00FD17D0">
        <w:rPr>
          <w:rFonts w:ascii="Calibri" w:hAnsi="Calibri" w:cs="Calibri"/>
        </w:rPr>
        <w:t>.</w:t>
      </w:r>
      <w:r w:rsidR="00633367" w:rsidRPr="00FD17D0">
        <w:rPr>
          <w:rFonts w:ascii="Calibri" w:hAnsi="Calibri" w:cs="Calibri"/>
        </w:rPr>
        <w:t xml:space="preserve"> However, for context, </w:t>
      </w:r>
      <w:r w:rsidR="009D523C" w:rsidRPr="00FD17D0">
        <w:rPr>
          <w:rFonts w:ascii="Calibri" w:hAnsi="Calibri" w:cs="Calibri"/>
        </w:rPr>
        <w:t>the following information</w:t>
      </w:r>
      <w:r w:rsidR="009D523C">
        <w:rPr>
          <w:rFonts w:ascii="Calibri" w:hAnsi="Calibri" w:cs="Calibri"/>
        </w:rPr>
        <w:t xml:space="preserve"> was</w:t>
      </w:r>
      <w:r w:rsidR="00633367" w:rsidRPr="00FD17D0">
        <w:rPr>
          <w:rFonts w:ascii="Calibri" w:hAnsi="Calibri" w:cs="Calibri"/>
        </w:rPr>
        <w:t xml:space="preserve"> provided</w:t>
      </w:r>
      <w:r w:rsidR="009D523C">
        <w:rPr>
          <w:rFonts w:ascii="Calibri" w:hAnsi="Calibri" w:cs="Calibri"/>
        </w:rPr>
        <w:t>:</w:t>
      </w:r>
      <w:r w:rsidR="001A2ED0">
        <w:rPr>
          <w:rFonts w:ascii="Calibri" w:hAnsi="Calibri" w:cs="Calibri"/>
        </w:rPr>
        <w:t xml:space="preserve"> </w:t>
      </w:r>
      <w:r w:rsidR="009D523C">
        <w:rPr>
          <w:rFonts w:ascii="Calibri" w:hAnsi="Calibri" w:cs="Calibri"/>
        </w:rPr>
        <w:t>t</w:t>
      </w:r>
      <w:r w:rsidR="00146565" w:rsidRPr="00146565">
        <w:rPr>
          <w:rFonts w:ascii="Calibri" w:hAnsi="Calibri" w:cs="Calibri"/>
        </w:rPr>
        <w:t xml:space="preserve">he </w:t>
      </w:r>
      <w:r w:rsidR="001A6C9E" w:rsidRPr="00146565">
        <w:rPr>
          <w:rFonts w:ascii="Calibri" w:hAnsi="Calibri" w:cs="Calibri"/>
        </w:rPr>
        <w:t>long</w:t>
      </w:r>
      <w:r w:rsidR="001A6C9E">
        <w:rPr>
          <w:rFonts w:ascii="Calibri" w:hAnsi="Calibri" w:cs="Calibri"/>
        </w:rPr>
        <w:t>-term</w:t>
      </w:r>
      <w:r w:rsidR="00146565" w:rsidRPr="00146565">
        <w:rPr>
          <w:rFonts w:ascii="Calibri" w:hAnsi="Calibri" w:cs="Calibri"/>
        </w:rPr>
        <w:t xml:space="preserve"> care facility currently has 98 residents</w:t>
      </w:r>
      <w:r w:rsidR="009D523C">
        <w:rPr>
          <w:rFonts w:ascii="Calibri" w:hAnsi="Calibri" w:cs="Calibri"/>
        </w:rPr>
        <w:t xml:space="preserve"> of which</w:t>
      </w:r>
      <w:r w:rsidR="00146565" w:rsidRPr="00146565">
        <w:rPr>
          <w:rFonts w:ascii="Calibri" w:hAnsi="Calibri" w:cs="Calibri"/>
        </w:rPr>
        <w:t xml:space="preserve"> 33 </w:t>
      </w:r>
      <w:r w:rsidR="009D523C">
        <w:rPr>
          <w:rFonts w:ascii="Calibri" w:hAnsi="Calibri" w:cs="Calibri"/>
        </w:rPr>
        <w:t xml:space="preserve">are </w:t>
      </w:r>
      <w:r w:rsidR="00146565" w:rsidRPr="00146565">
        <w:rPr>
          <w:rFonts w:ascii="Calibri" w:hAnsi="Calibri" w:cs="Calibri"/>
        </w:rPr>
        <w:t xml:space="preserve">dementia care residents, 59 </w:t>
      </w:r>
      <w:r w:rsidR="009D523C">
        <w:rPr>
          <w:rFonts w:ascii="Calibri" w:hAnsi="Calibri" w:cs="Calibri"/>
        </w:rPr>
        <w:t xml:space="preserve">are </w:t>
      </w:r>
      <w:r w:rsidR="00146565" w:rsidRPr="00146565">
        <w:rPr>
          <w:rFonts w:ascii="Calibri" w:hAnsi="Calibri" w:cs="Calibri"/>
        </w:rPr>
        <w:t>long</w:t>
      </w:r>
      <w:r w:rsidR="00D313A5">
        <w:rPr>
          <w:rFonts w:ascii="Calibri" w:hAnsi="Calibri" w:cs="Calibri"/>
        </w:rPr>
        <w:t>-</w:t>
      </w:r>
      <w:r w:rsidR="00146565" w:rsidRPr="00146565">
        <w:rPr>
          <w:rFonts w:ascii="Calibri" w:hAnsi="Calibri" w:cs="Calibri"/>
        </w:rPr>
        <w:t>term care residents</w:t>
      </w:r>
      <w:r w:rsidR="009D523C">
        <w:rPr>
          <w:rFonts w:ascii="Calibri" w:hAnsi="Calibri" w:cs="Calibri"/>
        </w:rPr>
        <w:t>,</w:t>
      </w:r>
      <w:r w:rsidR="00146565" w:rsidRPr="00146565">
        <w:rPr>
          <w:rFonts w:ascii="Calibri" w:hAnsi="Calibri" w:cs="Calibri"/>
        </w:rPr>
        <w:t xml:space="preserve"> and 6 </w:t>
      </w:r>
      <w:r w:rsidR="009D523C">
        <w:rPr>
          <w:rFonts w:ascii="Calibri" w:hAnsi="Calibri" w:cs="Calibri"/>
        </w:rPr>
        <w:t xml:space="preserve">are </w:t>
      </w:r>
      <w:r w:rsidR="00146565" w:rsidRPr="00146565">
        <w:rPr>
          <w:rFonts w:ascii="Calibri" w:hAnsi="Calibri" w:cs="Calibri"/>
        </w:rPr>
        <w:t>short-term resident stays.</w:t>
      </w:r>
      <w:r w:rsidR="00146565">
        <w:rPr>
          <w:rFonts w:ascii="Calibri" w:hAnsi="Calibri" w:cs="Calibri"/>
        </w:rPr>
        <w:t xml:space="preserve"> </w:t>
      </w:r>
      <w:r w:rsidR="00037AF4" w:rsidRPr="00FD17D0">
        <w:rPr>
          <w:rFonts w:ascii="Calibri" w:hAnsi="Calibri" w:cs="Calibri"/>
        </w:rPr>
        <w:t xml:space="preserve">The </w:t>
      </w:r>
      <w:r w:rsidR="00802F92" w:rsidRPr="00FD17D0">
        <w:rPr>
          <w:rFonts w:ascii="Calibri" w:hAnsi="Calibri" w:cs="Calibri"/>
        </w:rPr>
        <w:t>2019 pay</w:t>
      </w:r>
      <w:r w:rsidR="00B21B43">
        <w:rPr>
          <w:rFonts w:ascii="Calibri" w:hAnsi="Calibri" w:cs="Calibri"/>
        </w:rPr>
        <w:t>e</w:t>
      </w:r>
      <w:r w:rsidR="00802F92" w:rsidRPr="00FD17D0">
        <w:rPr>
          <w:rFonts w:ascii="Calibri" w:hAnsi="Calibri" w:cs="Calibri"/>
        </w:rPr>
        <w:t xml:space="preserve">r mix is </w:t>
      </w:r>
      <w:r w:rsidR="008F3C52">
        <w:rPr>
          <w:rFonts w:ascii="Calibri" w:hAnsi="Calibri" w:cs="Calibri"/>
        </w:rPr>
        <w:t>38.82</w:t>
      </w:r>
      <w:r w:rsidR="00802F92" w:rsidRPr="00FD17D0">
        <w:rPr>
          <w:rFonts w:ascii="Calibri" w:hAnsi="Calibri" w:cs="Calibri"/>
        </w:rPr>
        <w:t xml:space="preserve">% </w:t>
      </w:r>
      <w:r w:rsidR="00AE3B53" w:rsidRPr="00FD17D0">
        <w:rPr>
          <w:rFonts w:ascii="Calibri" w:hAnsi="Calibri" w:cs="Calibri"/>
        </w:rPr>
        <w:t>P</w:t>
      </w:r>
      <w:r w:rsidR="00802F92" w:rsidRPr="00FD17D0">
        <w:rPr>
          <w:rFonts w:ascii="Calibri" w:hAnsi="Calibri" w:cs="Calibri"/>
        </w:rPr>
        <w:t xml:space="preserve">rivate, </w:t>
      </w:r>
      <w:r w:rsidR="008F3C52">
        <w:rPr>
          <w:rFonts w:ascii="Calibri" w:hAnsi="Calibri" w:cs="Calibri"/>
        </w:rPr>
        <w:t>3.87</w:t>
      </w:r>
      <w:r w:rsidR="00802F92" w:rsidRPr="00FD17D0">
        <w:rPr>
          <w:rFonts w:ascii="Calibri" w:hAnsi="Calibri" w:cs="Calibri"/>
        </w:rPr>
        <w:t xml:space="preserve">% </w:t>
      </w:r>
      <w:r w:rsidR="00AE3B53" w:rsidRPr="00FD17D0">
        <w:rPr>
          <w:rFonts w:ascii="Calibri" w:hAnsi="Calibri" w:cs="Calibri"/>
        </w:rPr>
        <w:t>M</w:t>
      </w:r>
      <w:r w:rsidR="00802F92" w:rsidRPr="00FD17D0">
        <w:rPr>
          <w:rFonts w:ascii="Calibri" w:hAnsi="Calibri" w:cs="Calibri"/>
        </w:rPr>
        <w:t>edicare, and 5</w:t>
      </w:r>
      <w:r w:rsidR="008F3C52">
        <w:rPr>
          <w:rFonts w:ascii="Calibri" w:hAnsi="Calibri" w:cs="Calibri"/>
        </w:rPr>
        <w:t>4.91</w:t>
      </w:r>
      <w:r w:rsidR="00802F92" w:rsidRPr="00FD17D0">
        <w:rPr>
          <w:rFonts w:ascii="Calibri" w:hAnsi="Calibri" w:cs="Calibri"/>
        </w:rPr>
        <w:t>% Medicaid and 1.</w:t>
      </w:r>
      <w:r w:rsidR="008F3C52">
        <w:rPr>
          <w:rFonts w:ascii="Calibri" w:hAnsi="Calibri" w:cs="Calibri"/>
        </w:rPr>
        <w:t>4</w:t>
      </w:r>
      <w:r w:rsidR="00802F92" w:rsidRPr="00FD17D0">
        <w:rPr>
          <w:rFonts w:ascii="Calibri" w:hAnsi="Calibri" w:cs="Calibri"/>
        </w:rPr>
        <w:t>% HMO</w:t>
      </w:r>
      <w:r w:rsidR="002D2241" w:rsidRPr="00FD17D0">
        <w:rPr>
          <w:rFonts w:ascii="Calibri" w:hAnsi="Calibri" w:cs="Calibri"/>
        </w:rPr>
        <w:t>/Other</w:t>
      </w:r>
      <w:r w:rsidR="00802F92" w:rsidRPr="00FD17D0">
        <w:rPr>
          <w:rFonts w:ascii="Calibri" w:hAnsi="Calibri" w:cs="Calibri"/>
        </w:rPr>
        <w:t xml:space="preserve"> according to Medicaid cost report data.</w:t>
      </w:r>
      <w:r w:rsidR="00633367" w:rsidRPr="00FD17D0">
        <w:rPr>
          <w:rStyle w:val="FootnoteReference"/>
          <w:rFonts w:ascii="Calibri" w:hAnsi="Calibri" w:cs="Calibri"/>
        </w:rPr>
        <w:footnoteReference w:id="4"/>
      </w:r>
      <w:r w:rsidR="00633367" w:rsidRPr="00FD17D0">
        <w:rPr>
          <w:rFonts w:ascii="Calibri" w:hAnsi="Calibri" w:cs="Calibri"/>
        </w:rPr>
        <w:t xml:space="preserve"> </w:t>
      </w:r>
    </w:p>
    <w:p w14:paraId="33263149" w14:textId="77777777" w:rsidR="0025030D" w:rsidRDefault="0025030D" w:rsidP="0073452D">
      <w:pPr>
        <w:spacing w:after="0"/>
        <w:rPr>
          <w:rFonts w:ascii="Calibri" w:hAnsi="Calibri" w:cs="Calibri"/>
          <w:b/>
          <w:bCs/>
        </w:rPr>
      </w:pPr>
    </w:p>
    <w:p w14:paraId="701138B2" w14:textId="4A9E3A0F" w:rsidR="004110F3" w:rsidRPr="00FD17D0" w:rsidRDefault="004110F3" w:rsidP="0073452D">
      <w:pPr>
        <w:spacing w:after="0"/>
        <w:rPr>
          <w:rFonts w:ascii="Calibri" w:hAnsi="Calibri" w:cs="Calibri"/>
        </w:rPr>
      </w:pPr>
      <w:r w:rsidRPr="00FD17D0">
        <w:rPr>
          <w:rFonts w:ascii="Calibri" w:hAnsi="Calibri" w:cs="Calibri"/>
          <w:b/>
          <w:bCs/>
        </w:rPr>
        <w:t>The Proposed Project</w:t>
      </w:r>
      <w:r w:rsidRPr="00FD17D0">
        <w:rPr>
          <w:rFonts w:ascii="Calibri" w:hAnsi="Calibri" w:cs="Calibri"/>
        </w:rPr>
        <w:t xml:space="preserve"> </w:t>
      </w:r>
    </w:p>
    <w:p w14:paraId="0BC22CD4" w14:textId="512D4444" w:rsidR="009D5361" w:rsidRPr="00FD17D0" w:rsidRDefault="004110F3" w:rsidP="00656B6C">
      <w:pPr>
        <w:spacing w:line="240" w:lineRule="auto"/>
        <w:rPr>
          <w:rFonts w:ascii="Calibri" w:hAnsi="Calibri" w:cs="Calibri"/>
        </w:rPr>
      </w:pPr>
      <w:r w:rsidRPr="00FD17D0">
        <w:rPr>
          <w:rFonts w:ascii="Calibri" w:hAnsi="Calibri" w:cs="Calibri"/>
        </w:rPr>
        <w:t xml:space="preserve">Through the Proposed Project, the Applicant aims to restore much of the aging infrastructure of the facility to provide an improved environment for patients and staff and enable the </w:t>
      </w:r>
      <w:r w:rsidR="0075226A" w:rsidRPr="00FD17D0">
        <w:rPr>
          <w:rFonts w:ascii="Calibri" w:hAnsi="Calibri" w:cs="Calibri"/>
        </w:rPr>
        <w:t>f</w:t>
      </w:r>
      <w:r w:rsidRPr="00FD17D0">
        <w:rPr>
          <w:rFonts w:ascii="Calibri" w:hAnsi="Calibri" w:cs="Calibri"/>
        </w:rPr>
        <w:t>acility to continue with its mission into the future.</w:t>
      </w:r>
      <w:r w:rsidR="0069607D">
        <w:rPr>
          <w:rFonts w:ascii="Calibri" w:hAnsi="Calibri" w:cs="Calibri"/>
        </w:rPr>
        <w:t xml:space="preserve"> </w:t>
      </w:r>
      <w:r w:rsidRPr="00FD17D0">
        <w:rPr>
          <w:rFonts w:ascii="Calibri" w:hAnsi="Calibri" w:cs="Calibri"/>
        </w:rPr>
        <w:t xml:space="preserve">The Applicant states that the building is nearly </w:t>
      </w:r>
      <w:r w:rsidR="00C64835" w:rsidRPr="00FD17D0">
        <w:rPr>
          <w:rFonts w:ascii="Calibri" w:hAnsi="Calibri" w:cs="Calibri"/>
        </w:rPr>
        <w:t>3</w:t>
      </w:r>
      <w:r w:rsidRPr="00FD17D0">
        <w:rPr>
          <w:rFonts w:ascii="Calibri" w:hAnsi="Calibri" w:cs="Calibri"/>
        </w:rPr>
        <w:t xml:space="preserve">0 years old and </w:t>
      </w:r>
      <w:r w:rsidR="003E7E3F">
        <w:rPr>
          <w:rFonts w:ascii="Calibri" w:hAnsi="Calibri" w:cs="Calibri"/>
        </w:rPr>
        <w:t>renovations are needed</w:t>
      </w:r>
      <w:r w:rsidRPr="00FD17D0">
        <w:rPr>
          <w:rFonts w:ascii="Calibri" w:hAnsi="Calibri" w:cs="Calibri"/>
        </w:rPr>
        <w:t xml:space="preserve"> to restore it to its designated purpose and original functionality.</w:t>
      </w:r>
    </w:p>
    <w:p w14:paraId="5497F274" w14:textId="77777777" w:rsidR="006F0FDB" w:rsidRDefault="00C47EB0" w:rsidP="00656B6C">
      <w:pPr>
        <w:spacing w:line="240" w:lineRule="auto"/>
        <w:rPr>
          <w:rFonts w:ascii="Calibri" w:hAnsi="Calibri" w:cs="Calibri"/>
        </w:rPr>
      </w:pPr>
      <w:r w:rsidRPr="00FD17D0">
        <w:rPr>
          <w:rFonts w:ascii="Calibri" w:hAnsi="Calibri" w:cs="Calibri"/>
        </w:rPr>
        <w:t>The Proposed Project includes a renovation of the entire building, including all resident spaces, staff and support spaces</w:t>
      </w:r>
      <w:r w:rsidR="003E7E3F">
        <w:rPr>
          <w:rFonts w:ascii="Calibri" w:hAnsi="Calibri" w:cs="Calibri"/>
        </w:rPr>
        <w:t xml:space="preserve">. </w:t>
      </w:r>
    </w:p>
    <w:p w14:paraId="05EF3AF8" w14:textId="74F4EBFB" w:rsidR="00602776" w:rsidRPr="00506BAF" w:rsidRDefault="006F0FDB" w:rsidP="00506BAF">
      <w:pPr>
        <w:spacing w:after="0" w:line="240" w:lineRule="auto"/>
        <w:rPr>
          <w:rFonts w:ascii="Calibri" w:hAnsi="Calibri" w:cs="Calibri"/>
        </w:rPr>
      </w:pPr>
      <w:r>
        <w:rPr>
          <w:rFonts w:ascii="Calibri" w:hAnsi="Calibri" w:cs="Calibri"/>
        </w:rPr>
        <w:t>R</w:t>
      </w:r>
      <w:r w:rsidR="003E7E3F" w:rsidRPr="0010152C">
        <w:rPr>
          <w:rFonts w:ascii="Calibri" w:hAnsi="Calibri" w:cs="Calibri"/>
        </w:rPr>
        <w:t xml:space="preserve">enovations to the skilled nursing </w:t>
      </w:r>
      <w:r w:rsidR="001A2ED0">
        <w:rPr>
          <w:rFonts w:ascii="Calibri" w:hAnsi="Calibri" w:cs="Calibri"/>
        </w:rPr>
        <w:t>units</w:t>
      </w:r>
      <w:r w:rsidR="003E7E3F" w:rsidRPr="0010152C">
        <w:rPr>
          <w:rFonts w:ascii="Calibri" w:hAnsi="Calibri" w:cs="Calibri"/>
        </w:rPr>
        <w:t xml:space="preserve"> </w:t>
      </w:r>
      <w:r w:rsidR="00506BAF">
        <w:rPr>
          <w:rFonts w:ascii="Calibri" w:hAnsi="Calibri" w:cs="Calibri"/>
        </w:rPr>
        <w:t>include r</w:t>
      </w:r>
      <w:r w:rsidR="003E7E3F" w:rsidRPr="00506BAF">
        <w:rPr>
          <w:rFonts w:ascii="Calibri" w:hAnsi="Calibri" w:cs="Calibri"/>
        </w:rPr>
        <w:t>efinishing work for the entire unit</w:t>
      </w:r>
      <w:r w:rsidR="00FC0134">
        <w:rPr>
          <w:rFonts w:ascii="Calibri" w:hAnsi="Calibri" w:cs="Calibri"/>
        </w:rPr>
        <w:t>.</w:t>
      </w:r>
      <w:r w:rsidR="000452FA" w:rsidRPr="00506BAF">
        <w:rPr>
          <w:rFonts w:ascii="Calibri" w:hAnsi="Calibri" w:cs="Calibri"/>
        </w:rPr>
        <w:t xml:space="preserve"> </w:t>
      </w:r>
    </w:p>
    <w:p w14:paraId="74C2158C" w14:textId="7FF0D693" w:rsidR="00A56A52" w:rsidRDefault="00A56A52" w:rsidP="00656B6C">
      <w:pPr>
        <w:pStyle w:val="ListParagraph"/>
        <w:numPr>
          <w:ilvl w:val="0"/>
          <w:numId w:val="11"/>
        </w:numPr>
        <w:spacing w:after="0" w:line="240" w:lineRule="auto"/>
        <w:ind w:left="720"/>
        <w:rPr>
          <w:rFonts w:ascii="Calibri" w:hAnsi="Calibri" w:cs="Calibri"/>
        </w:rPr>
      </w:pPr>
      <w:r>
        <w:rPr>
          <w:rFonts w:ascii="Calibri" w:hAnsi="Calibri" w:cs="Calibri"/>
        </w:rPr>
        <w:t>N</w:t>
      </w:r>
      <w:r w:rsidRPr="00602776">
        <w:rPr>
          <w:rFonts w:ascii="Calibri" w:hAnsi="Calibri" w:cs="Calibri"/>
        </w:rPr>
        <w:t>ew flooring</w:t>
      </w:r>
      <w:r w:rsidR="003E7E3F" w:rsidRPr="00602776">
        <w:rPr>
          <w:rFonts w:ascii="Calibri" w:hAnsi="Calibri" w:cs="Calibri"/>
        </w:rPr>
        <w:t xml:space="preserve"> finishes and lights in resident rooms</w:t>
      </w:r>
      <w:r w:rsidR="009D523C">
        <w:rPr>
          <w:rFonts w:ascii="Calibri" w:hAnsi="Calibri" w:cs="Calibri"/>
        </w:rPr>
        <w:t>,</w:t>
      </w:r>
      <w:r w:rsidR="003E7E3F" w:rsidRPr="00602776">
        <w:rPr>
          <w:rFonts w:ascii="Calibri" w:hAnsi="Calibri" w:cs="Calibri"/>
        </w:rPr>
        <w:t xml:space="preserve"> new fixtures and sinks in resident bathrooms and bathing area</w:t>
      </w:r>
      <w:r w:rsidR="00AD4E0A" w:rsidRPr="00602776">
        <w:rPr>
          <w:rFonts w:ascii="Calibri" w:hAnsi="Calibri" w:cs="Calibri"/>
        </w:rPr>
        <w:t>s</w:t>
      </w:r>
      <w:r w:rsidR="009D523C">
        <w:rPr>
          <w:rFonts w:ascii="Calibri" w:hAnsi="Calibri" w:cs="Calibri"/>
        </w:rPr>
        <w:t>,</w:t>
      </w:r>
      <w:r w:rsidR="003E7E3F" w:rsidRPr="00602776">
        <w:rPr>
          <w:rFonts w:ascii="Calibri" w:hAnsi="Calibri" w:cs="Calibri"/>
        </w:rPr>
        <w:t xml:space="preserve"> </w:t>
      </w:r>
      <w:r w:rsidR="00402D72" w:rsidRPr="00602776">
        <w:rPr>
          <w:rFonts w:ascii="Calibri" w:hAnsi="Calibri" w:cs="Calibri"/>
        </w:rPr>
        <w:t xml:space="preserve">and </w:t>
      </w:r>
      <w:r w:rsidR="003E7E3F" w:rsidRPr="00602776">
        <w:rPr>
          <w:rFonts w:ascii="Calibri" w:hAnsi="Calibri" w:cs="Calibri"/>
        </w:rPr>
        <w:t xml:space="preserve">new ceilings, lighting, and wall protection, </w:t>
      </w:r>
      <w:r w:rsidR="00AD4E0A" w:rsidRPr="00602776">
        <w:rPr>
          <w:rFonts w:ascii="Calibri" w:hAnsi="Calibri" w:cs="Calibri"/>
        </w:rPr>
        <w:t xml:space="preserve">in corridors. </w:t>
      </w:r>
    </w:p>
    <w:p w14:paraId="4117DADF" w14:textId="1C30A815" w:rsidR="00602776" w:rsidRDefault="00AD4E0A" w:rsidP="00656B6C">
      <w:pPr>
        <w:pStyle w:val="ListParagraph"/>
        <w:numPr>
          <w:ilvl w:val="0"/>
          <w:numId w:val="11"/>
        </w:numPr>
        <w:spacing w:after="0" w:line="240" w:lineRule="auto"/>
        <w:ind w:left="720"/>
        <w:rPr>
          <w:rFonts w:ascii="Calibri" w:hAnsi="Calibri" w:cs="Calibri"/>
        </w:rPr>
      </w:pPr>
      <w:r w:rsidRPr="00602776">
        <w:rPr>
          <w:rFonts w:ascii="Calibri" w:hAnsi="Calibri" w:cs="Calibri"/>
        </w:rPr>
        <w:t xml:space="preserve">Renovations </w:t>
      </w:r>
      <w:r w:rsidR="003E7E3F" w:rsidRPr="00602776">
        <w:rPr>
          <w:rFonts w:ascii="Calibri" w:hAnsi="Calibri" w:cs="Calibri"/>
        </w:rPr>
        <w:t>to the nurses</w:t>
      </w:r>
      <w:r w:rsidRPr="00602776">
        <w:rPr>
          <w:rFonts w:ascii="Calibri" w:hAnsi="Calibri" w:cs="Calibri"/>
        </w:rPr>
        <w:t>’</w:t>
      </w:r>
      <w:r w:rsidR="003E7E3F" w:rsidRPr="00602776">
        <w:rPr>
          <w:rFonts w:ascii="Calibri" w:hAnsi="Calibri" w:cs="Calibri"/>
        </w:rPr>
        <w:t xml:space="preserve"> station and support station</w:t>
      </w:r>
      <w:r w:rsidR="00B50AB3" w:rsidRPr="00602776">
        <w:rPr>
          <w:rFonts w:ascii="Calibri" w:hAnsi="Calibri" w:cs="Calibri"/>
        </w:rPr>
        <w:t>s</w:t>
      </w:r>
      <w:r w:rsidR="00556637">
        <w:rPr>
          <w:rFonts w:ascii="Calibri" w:hAnsi="Calibri" w:cs="Calibri"/>
        </w:rPr>
        <w:t>,</w:t>
      </w:r>
      <w:r w:rsidRPr="00602776">
        <w:rPr>
          <w:rFonts w:ascii="Calibri" w:hAnsi="Calibri" w:cs="Calibri"/>
        </w:rPr>
        <w:t xml:space="preserve"> includ</w:t>
      </w:r>
      <w:r w:rsidR="00402D72" w:rsidRPr="00602776">
        <w:rPr>
          <w:rFonts w:ascii="Calibri" w:hAnsi="Calibri" w:cs="Calibri"/>
        </w:rPr>
        <w:t xml:space="preserve">ing </w:t>
      </w:r>
      <w:r w:rsidRPr="00602776">
        <w:rPr>
          <w:rFonts w:ascii="Calibri" w:hAnsi="Calibri" w:cs="Calibri"/>
        </w:rPr>
        <w:t xml:space="preserve">new finishes. </w:t>
      </w:r>
    </w:p>
    <w:p w14:paraId="38F6A164" w14:textId="43A401B3" w:rsidR="00602776" w:rsidRDefault="003E7E3F" w:rsidP="00656B6C">
      <w:pPr>
        <w:pStyle w:val="ListParagraph"/>
        <w:numPr>
          <w:ilvl w:val="0"/>
          <w:numId w:val="11"/>
        </w:numPr>
        <w:spacing w:after="0" w:line="240" w:lineRule="auto"/>
        <w:ind w:left="720"/>
        <w:rPr>
          <w:rFonts w:ascii="Calibri" w:hAnsi="Calibri" w:cs="Calibri"/>
        </w:rPr>
      </w:pPr>
      <w:r w:rsidRPr="00602776">
        <w:rPr>
          <w:rFonts w:ascii="Calibri" w:hAnsi="Calibri" w:cs="Calibri"/>
        </w:rPr>
        <w:t>Day rooms and dining rooms that are currently separate spaces will be combined in</w:t>
      </w:r>
      <w:r w:rsidR="0069607D" w:rsidRPr="00602776">
        <w:rPr>
          <w:rFonts w:ascii="Calibri" w:hAnsi="Calibri" w:cs="Calibri"/>
        </w:rPr>
        <w:t>to</w:t>
      </w:r>
      <w:r w:rsidRPr="00602776">
        <w:rPr>
          <w:rFonts w:ascii="Calibri" w:hAnsi="Calibri" w:cs="Calibri"/>
        </w:rPr>
        <w:t xml:space="preserve"> larger space</w:t>
      </w:r>
      <w:r w:rsidR="00602776" w:rsidRPr="00602776">
        <w:rPr>
          <w:rFonts w:ascii="Calibri" w:hAnsi="Calibri" w:cs="Calibri"/>
        </w:rPr>
        <w:t>s</w:t>
      </w:r>
      <w:r w:rsidR="0069607D" w:rsidRPr="00602776">
        <w:rPr>
          <w:rFonts w:ascii="Calibri" w:hAnsi="Calibri" w:cs="Calibri"/>
        </w:rPr>
        <w:t xml:space="preserve"> with the same functionality. The combined spaces will </w:t>
      </w:r>
      <w:r w:rsidR="000452FA" w:rsidRPr="00602776">
        <w:rPr>
          <w:rFonts w:ascii="Calibri" w:hAnsi="Calibri" w:cs="Calibri"/>
        </w:rPr>
        <w:t xml:space="preserve">reduce </w:t>
      </w:r>
      <w:r w:rsidR="00683B63" w:rsidRPr="00602776">
        <w:rPr>
          <w:rFonts w:ascii="Calibri" w:hAnsi="Calibri" w:cs="Calibri"/>
        </w:rPr>
        <w:t xml:space="preserve">density and </w:t>
      </w:r>
      <w:r w:rsidR="00B50AB3" w:rsidRPr="00602776">
        <w:rPr>
          <w:rFonts w:ascii="Calibri" w:hAnsi="Calibri" w:cs="Calibri"/>
        </w:rPr>
        <w:t>allow</w:t>
      </w:r>
      <w:r w:rsidR="0069607D" w:rsidRPr="00602776">
        <w:rPr>
          <w:rFonts w:ascii="Calibri" w:hAnsi="Calibri" w:cs="Calibri"/>
        </w:rPr>
        <w:t xml:space="preserve"> staff to provide different programing and activities for residents during the day</w:t>
      </w:r>
      <w:r w:rsidR="00683B63" w:rsidRPr="00602776">
        <w:rPr>
          <w:rFonts w:ascii="Calibri" w:hAnsi="Calibri" w:cs="Calibri"/>
        </w:rPr>
        <w:t>, which will increase utilization</w:t>
      </w:r>
      <w:r w:rsidR="00216E46">
        <w:rPr>
          <w:rFonts w:ascii="Calibri" w:hAnsi="Calibri" w:cs="Calibri"/>
        </w:rPr>
        <w:t xml:space="preserve"> of the space</w:t>
      </w:r>
      <w:r w:rsidR="00662F53">
        <w:rPr>
          <w:rFonts w:ascii="Calibri" w:hAnsi="Calibri" w:cs="Calibri"/>
        </w:rPr>
        <w:t>s</w:t>
      </w:r>
      <w:r w:rsidR="0069607D" w:rsidRPr="00602776">
        <w:rPr>
          <w:rFonts w:ascii="Calibri" w:hAnsi="Calibri" w:cs="Calibri"/>
        </w:rPr>
        <w:t>.</w:t>
      </w:r>
      <w:r w:rsidRPr="00602776">
        <w:rPr>
          <w:rFonts w:ascii="Calibri" w:hAnsi="Calibri" w:cs="Calibri"/>
        </w:rPr>
        <w:t xml:space="preserve"> </w:t>
      </w:r>
    </w:p>
    <w:p w14:paraId="470945B0" w14:textId="77777777" w:rsidR="00656B6C" w:rsidRDefault="00656B6C" w:rsidP="00656B6C">
      <w:pPr>
        <w:pStyle w:val="ListParagraph"/>
        <w:spacing w:after="0" w:line="240" w:lineRule="auto"/>
        <w:ind w:left="1080"/>
        <w:rPr>
          <w:rFonts w:ascii="Calibri" w:hAnsi="Calibri" w:cs="Calibri"/>
        </w:rPr>
      </w:pPr>
    </w:p>
    <w:p w14:paraId="1A5C8F0C" w14:textId="0B969277" w:rsidR="006F0FDB" w:rsidRPr="00506BAF" w:rsidRDefault="00223D75" w:rsidP="00506BAF">
      <w:pPr>
        <w:spacing w:after="0" w:line="240" w:lineRule="auto"/>
        <w:rPr>
          <w:rFonts w:ascii="Calibri" w:hAnsi="Calibri" w:cs="Calibri"/>
        </w:rPr>
      </w:pPr>
      <w:r>
        <w:rPr>
          <w:rFonts w:ascii="Calibri" w:hAnsi="Calibri" w:cs="Calibri"/>
        </w:rPr>
        <w:t>R</w:t>
      </w:r>
      <w:r w:rsidR="006A5910">
        <w:rPr>
          <w:rFonts w:ascii="Calibri" w:hAnsi="Calibri" w:cs="Calibri"/>
        </w:rPr>
        <w:t>enovations to c</w:t>
      </w:r>
      <w:r w:rsidR="00656B6C">
        <w:rPr>
          <w:rFonts w:ascii="Calibri" w:hAnsi="Calibri" w:cs="Calibri"/>
        </w:rPr>
        <w:t xml:space="preserve">ommon and </w:t>
      </w:r>
      <w:r w:rsidR="006A5910">
        <w:rPr>
          <w:rFonts w:ascii="Calibri" w:hAnsi="Calibri" w:cs="Calibri"/>
        </w:rPr>
        <w:t>s</w:t>
      </w:r>
      <w:r w:rsidR="00656B6C">
        <w:rPr>
          <w:rFonts w:ascii="Calibri" w:hAnsi="Calibri" w:cs="Calibri"/>
        </w:rPr>
        <w:t>upport spaces</w:t>
      </w:r>
      <w:r w:rsidR="00E6515B">
        <w:rPr>
          <w:rFonts w:ascii="Calibri" w:hAnsi="Calibri" w:cs="Calibri"/>
        </w:rPr>
        <w:t>,</w:t>
      </w:r>
      <w:r w:rsidR="00506BAF">
        <w:rPr>
          <w:rFonts w:ascii="Calibri" w:hAnsi="Calibri" w:cs="Calibri"/>
        </w:rPr>
        <w:t xml:space="preserve"> </w:t>
      </w:r>
      <w:r w:rsidR="009C231E">
        <w:rPr>
          <w:rFonts w:ascii="Calibri" w:hAnsi="Calibri" w:cs="Calibri"/>
        </w:rPr>
        <w:t>includ</w:t>
      </w:r>
      <w:r>
        <w:rPr>
          <w:rFonts w:ascii="Calibri" w:hAnsi="Calibri" w:cs="Calibri"/>
        </w:rPr>
        <w:t>ing</w:t>
      </w:r>
      <w:r w:rsidR="00656B6C" w:rsidRPr="00506BAF">
        <w:rPr>
          <w:rFonts w:ascii="Calibri" w:hAnsi="Calibri" w:cs="Calibri"/>
        </w:rPr>
        <w:t xml:space="preserve"> activity and main dining spaces, lobby, main corridors and offices</w:t>
      </w:r>
      <w:r w:rsidR="00990A04">
        <w:rPr>
          <w:rFonts w:ascii="Calibri" w:hAnsi="Calibri" w:cs="Calibri"/>
        </w:rPr>
        <w:t>.</w:t>
      </w:r>
    </w:p>
    <w:p w14:paraId="027595CF" w14:textId="45BA63A3" w:rsidR="00602776" w:rsidRDefault="003E7E3F" w:rsidP="00656B6C">
      <w:pPr>
        <w:pStyle w:val="ListParagraph"/>
        <w:numPr>
          <w:ilvl w:val="0"/>
          <w:numId w:val="11"/>
        </w:numPr>
        <w:spacing w:after="0" w:line="240" w:lineRule="auto"/>
        <w:ind w:left="720"/>
        <w:rPr>
          <w:rFonts w:ascii="Calibri" w:hAnsi="Calibri" w:cs="Calibri"/>
        </w:rPr>
      </w:pPr>
      <w:r w:rsidRPr="00602776">
        <w:rPr>
          <w:rFonts w:ascii="Calibri" w:hAnsi="Calibri" w:cs="Calibri"/>
        </w:rPr>
        <w:t>R</w:t>
      </w:r>
      <w:r w:rsidR="00656B6C">
        <w:rPr>
          <w:rFonts w:ascii="Calibri" w:hAnsi="Calibri" w:cs="Calibri"/>
        </w:rPr>
        <w:t>efinishing work</w:t>
      </w:r>
      <w:r w:rsidR="00FC0134">
        <w:rPr>
          <w:rFonts w:ascii="Calibri" w:hAnsi="Calibri" w:cs="Calibri"/>
        </w:rPr>
        <w:t>, including</w:t>
      </w:r>
      <w:r w:rsidR="0069607D" w:rsidRPr="00602776">
        <w:rPr>
          <w:rFonts w:ascii="Calibri" w:hAnsi="Calibri" w:cs="Calibri"/>
        </w:rPr>
        <w:t xml:space="preserve"> </w:t>
      </w:r>
      <w:r w:rsidRPr="00602776">
        <w:rPr>
          <w:rFonts w:ascii="Calibri" w:hAnsi="Calibri" w:cs="Calibri"/>
        </w:rPr>
        <w:t>new flooring, ceilings, lighting and wall protection</w:t>
      </w:r>
      <w:r w:rsidR="00656B6C">
        <w:rPr>
          <w:rFonts w:ascii="Calibri" w:hAnsi="Calibri" w:cs="Calibri"/>
        </w:rPr>
        <w:t>.</w:t>
      </w:r>
    </w:p>
    <w:p w14:paraId="4097FEDA" w14:textId="6162ED2C" w:rsidR="00A85ADE" w:rsidRPr="00260E45" w:rsidRDefault="00260E45" w:rsidP="00260E45">
      <w:pPr>
        <w:pStyle w:val="ListParagraph"/>
        <w:numPr>
          <w:ilvl w:val="0"/>
          <w:numId w:val="11"/>
        </w:numPr>
        <w:spacing w:after="0" w:line="240" w:lineRule="auto"/>
        <w:ind w:left="720"/>
        <w:rPr>
          <w:rFonts w:ascii="Calibri" w:hAnsi="Calibri" w:cs="Calibri"/>
        </w:rPr>
      </w:pPr>
      <w:r>
        <w:rPr>
          <w:rFonts w:ascii="Calibri" w:hAnsi="Calibri" w:cs="Calibri"/>
        </w:rPr>
        <w:t>Renovations to r</w:t>
      </w:r>
      <w:r w:rsidR="00656B6C">
        <w:rPr>
          <w:rFonts w:ascii="Calibri" w:hAnsi="Calibri" w:cs="Calibri"/>
        </w:rPr>
        <w:t>ehabilitation space</w:t>
      </w:r>
      <w:r>
        <w:rPr>
          <w:rFonts w:ascii="Calibri" w:hAnsi="Calibri" w:cs="Calibri"/>
        </w:rPr>
        <w:t xml:space="preserve"> and to </w:t>
      </w:r>
      <w:r w:rsidR="00A85ADE" w:rsidRPr="00260E45">
        <w:rPr>
          <w:rFonts w:ascii="Calibri" w:hAnsi="Calibri" w:cs="Calibri"/>
        </w:rPr>
        <w:t>staff support spaces</w:t>
      </w:r>
      <w:r w:rsidR="00223D75">
        <w:rPr>
          <w:rFonts w:ascii="Calibri" w:hAnsi="Calibri" w:cs="Calibri"/>
        </w:rPr>
        <w:t>,</w:t>
      </w:r>
      <w:r w:rsidR="00A85ADE" w:rsidRPr="00260E45">
        <w:rPr>
          <w:rFonts w:ascii="Calibri" w:hAnsi="Calibri" w:cs="Calibri"/>
        </w:rPr>
        <w:t xml:space="preserve"> including staff lounge, laundry</w:t>
      </w:r>
      <w:r w:rsidR="00BC0316" w:rsidRPr="00260E45">
        <w:rPr>
          <w:rFonts w:ascii="Calibri" w:hAnsi="Calibri" w:cs="Calibri"/>
        </w:rPr>
        <w:t>,</w:t>
      </w:r>
      <w:r w:rsidR="00A85ADE" w:rsidRPr="00260E45">
        <w:rPr>
          <w:rFonts w:ascii="Calibri" w:hAnsi="Calibri" w:cs="Calibri"/>
        </w:rPr>
        <w:t xml:space="preserve"> main kitchen, and other support areas. </w:t>
      </w:r>
    </w:p>
    <w:p w14:paraId="74FE7A51" w14:textId="62C10AEC" w:rsidR="00656B6C" w:rsidRDefault="00A85ADE" w:rsidP="00A85ADE">
      <w:pPr>
        <w:pStyle w:val="ListParagraph"/>
        <w:numPr>
          <w:ilvl w:val="0"/>
          <w:numId w:val="11"/>
        </w:numPr>
        <w:spacing w:after="0" w:line="240" w:lineRule="auto"/>
        <w:ind w:left="720"/>
        <w:rPr>
          <w:rFonts w:ascii="Calibri" w:hAnsi="Calibri" w:cs="Calibri"/>
        </w:rPr>
      </w:pPr>
      <w:r w:rsidRPr="00A85ADE">
        <w:rPr>
          <w:rFonts w:ascii="Calibri" w:hAnsi="Calibri" w:cs="Calibri"/>
        </w:rPr>
        <w:t>R</w:t>
      </w:r>
      <w:r w:rsidR="005F5790" w:rsidRPr="00A85ADE">
        <w:rPr>
          <w:rFonts w:ascii="Calibri" w:hAnsi="Calibri" w:cs="Calibri"/>
        </w:rPr>
        <w:t>eplacement of select existing kitchen equipment</w:t>
      </w:r>
      <w:r w:rsidRPr="00A85ADE">
        <w:rPr>
          <w:rFonts w:ascii="Calibri" w:hAnsi="Calibri" w:cs="Calibri"/>
        </w:rPr>
        <w:t xml:space="preserve"> and </w:t>
      </w:r>
      <w:r w:rsidR="000375A1">
        <w:rPr>
          <w:rFonts w:ascii="Calibri" w:hAnsi="Calibri" w:cs="Calibri"/>
        </w:rPr>
        <w:t xml:space="preserve">the </w:t>
      </w:r>
      <w:r w:rsidRPr="00A85ADE">
        <w:rPr>
          <w:rFonts w:ascii="Calibri" w:hAnsi="Calibri" w:cs="Calibri"/>
        </w:rPr>
        <w:t>addition of n</w:t>
      </w:r>
      <w:r w:rsidR="005F5790" w:rsidRPr="00A85ADE">
        <w:rPr>
          <w:rFonts w:ascii="Calibri" w:hAnsi="Calibri" w:cs="Calibri"/>
        </w:rPr>
        <w:t>ew laundry equipment</w:t>
      </w:r>
      <w:r w:rsidR="00B72E72">
        <w:rPr>
          <w:rFonts w:ascii="Calibri" w:hAnsi="Calibri" w:cs="Calibri"/>
        </w:rPr>
        <w:t xml:space="preserve"> </w:t>
      </w:r>
      <w:r w:rsidR="00CB1E07">
        <w:rPr>
          <w:rFonts w:ascii="Calibri" w:hAnsi="Calibri" w:cs="Calibri"/>
        </w:rPr>
        <w:t>to</w:t>
      </w:r>
      <w:r w:rsidR="00B72E72">
        <w:rPr>
          <w:rFonts w:ascii="Calibri" w:hAnsi="Calibri" w:cs="Calibri"/>
        </w:rPr>
        <w:t xml:space="preserve"> </w:t>
      </w:r>
      <w:r w:rsidR="00CB1E07">
        <w:rPr>
          <w:rFonts w:ascii="Calibri" w:hAnsi="Calibri" w:cs="Calibri"/>
        </w:rPr>
        <w:t>the laundry room</w:t>
      </w:r>
      <w:r>
        <w:rPr>
          <w:rFonts w:ascii="Calibri" w:hAnsi="Calibri" w:cs="Calibri"/>
        </w:rPr>
        <w:t>.</w:t>
      </w:r>
    </w:p>
    <w:p w14:paraId="18F012E5" w14:textId="77777777" w:rsidR="00A85ADE" w:rsidRPr="00A85ADE" w:rsidRDefault="00A85ADE" w:rsidP="00A85ADE">
      <w:pPr>
        <w:pStyle w:val="ListParagraph"/>
        <w:spacing w:after="0" w:line="240" w:lineRule="auto"/>
        <w:ind w:left="1080"/>
        <w:rPr>
          <w:rFonts w:ascii="Calibri" w:hAnsi="Calibri" w:cs="Calibri"/>
        </w:rPr>
      </w:pPr>
    </w:p>
    <w:p w14:paraId="388D0AC3" w14:textId="7732E584" w:rsidR="00C13711" w:rsidRDefault="009E01EC" w:rsidP="00C13711">
      <w:pPr>
        <w:spacing w:after="0" w:line="240" w:lineRule="auto"/>
        <w:rPr>
          <w:rFonts w:ascii="Calibri" w:hAnsi="Calibri" w:cs="Calibri"/>
        </w:rPr>
      </w:pPr>
      <w:r w:rsidRPr="003E161C">
        <w:rPr>
          <w:rFonts w:ascii="Calibri" w:hAnsi="Calibri" w:cs="Calibri"/>
          <w:shd w:val="clear" w:color="auto" w:fill="FFFFFF" w:themeFill="background1"/>
        </w:rPr>
        <w:t>The Applicant expects c</w:t>
      </w:r>
      <w:r w:rsidR="00D21B54" w:rsidRPr="003E161C">
        <w:rPr>
          <w:rFonts w:ascii="Calibri" w:hAnsi="Calibri" w:cs="Calibri"/>
          <w:shd w:val="clear" w:color="auto" w:fill="FFFFFF" w:themeFill="background1"/>
        </w:rPr>
        <w:t xml:space="preserve">onstruction to begin </w:t>
      </w:r>
      <w:r w:rsidR="00B10DCB" w:rsidRPr="003E161C">
        <w:rPr>
          <w:rFonts w:ascii="Calibri" w:hAnsi="Calibri" w:cs="Calibri"/>
          <w:shd w:val="clear" w:color="auto" w:fill="FFFFFF" w:themeFill="background1"/>
        </w:rPr>
        <w:t>in</w:t>
      </w:r>
      <w:r w:rsidR="00D21B54" w:rsidRPr="003E161C">
        <w:rPr>
          <w:rFonts w:ascii="Calibri" w:hAnsi="Calibri" w:cs="Calibri"/>
          <w:shd w:val="clear" w:color="auto" w:fill="FFFFFF" w:themeFill="background1"/>
        </w:rPr>
        <w:t xml:space="preserve"> 2021</w:t>
      </w:r>
      <w:r w:rsidRPr="003E161C">
        <w:rPr>
          <w:rFonts w:ascii="Calibri" w:hAnsi="Calibri" w:cs="Calibri"/>
          <w:shd w:val="clear" w:color="auto" w:fill="FFFFFF" w:themeFill="background1"/>
        </w:rPr>
        <w:t>, but has stated that the start</w:t>
      </w:r>
      <w:r w:rsidR="00D03627" w:rsidRPr="003E161C">
        <w:rPr>
          <w:rFonts w:ascii="Calibri" w:hAnsi="Calibri" w:cs="Calibri"/>
          <w:shd w:val="clear" w:color="auto" w:fill="FFFFFF" w:themeFill="background1"/>
        </w:rPr>
        <w:t xml:space="preserve"> date</w:t>
      </w:r>
      <w:r w:rsidRPr="003E161C">
        <w:rPr>
          <w:rFonts w:ascii="Calibri" w:hAnsi="Calibri" w:cs="Calibri"/>
          <w:shd w:val="clear" w:color="auto" w:fill="FFFFFF" w:themeFill="background1"/>
        </w:rPr>
        <w:t xml:space="preserve"> is dependent on COVID conditions</w:t>
      </w:r>
      <w:r w:rsidR="00071974" w:rsidRPr="003E161C">
        <w:rPr>
          <w:rFonts w:ascii="Calibri" w:hAnsi="Calibri" w:cs="Calibri"/>
          <w:shd w:val="clear" w:color="auto" w:fill="FFFFFF" w:themeFill="background1"/>
        </w:rPr>
        <w:t xml:space="preserve"> </w:t>
      </w:r>
      <w:r w:rsidRPr="003E161C">
        <w:rPr>
          <w:rFonts w:ascii="Calibri" w:hAnsi="Calibri" w:cs="Calibri"/>
          <w:shd w:val="clear" w:color="auto" w:fill="FFFFFF" w:themeFill="background1"/>
        </w:rPr>
        <w:t>to ensure the safety of staff and residents.</w:t>
      </w:r>
      <w:r w:rsidR="00D21B54" w:rsidRPr="00FD17D0">
        <w:rPr>
          <w:rFonts w:ascii="Calibri" w:hAnsi="Calibri" w:cs="Calibri"/>
        </w:rPr>
        <w:t xml:space="preserve"> </w:t>
      </w:r>
      <w:r w:rsidR="00EF12E4" w:rsidRPr="00FD17D0">
        <w:rPr>
          <w:rFonts w:ascii="Calibri" w:hAnsi="Calibri" w:cs="Calibri"/>
        </w:rPr>
        <w:t xml:space="preserve">The Applicant outlined processes </w:t>
      </w:r>
      <w:r w:rsidR="00E6515B">
        <w:rPr>
          <w:rFonts w:ascii="Calibri" w:hAnsi="Calibri" w:cs="Calibri"/>
        </w:rPr>
        <w:t xml:space="preserve">that will be </w:t>
      </w:r>
      <w:r w:rsidR="00EF12E4" w:rsidRPr="00FD17D0">
        <w:rPr>
          <w:rFonts w:ascii="Calibri" w:hAnsi="Calibri" w:cs="Calibri"/>
        </w:rPr>
        <w:t>used to minimize disruption of patient care</w:t>
      </w:r>
      <w:r w:rsidR="005172BA">
        <w:rPr>
          <w:rFonts w:ascii="Calibri" w:hAnsi="Calibri" w:cs="Calibri"/>
        </w:rPr>
        <w:t xml:space="preserve"> </w:t>
      </w:r>
      <w:r w:rsidR="00EF12E4" w:rsidRPr="00FD17D0">
        <w:rPr>
          <w:rFonts w:ascii="Calibri" w:hAnsi="Calibri" w:cs="Calibri"/>
        </w:rPr>
        <w:t>and ensure patient safety and well-being</w:t>
      </w:r>
      <w:r w:rsidR="003C4913">
        <w:rPr>
          <w:rFonts w:ascii="Calibri" w:hAnsi="Calibri" w:cs="Calibri"/>
        </w:rPr>
        <w:t xml:space="preserve"> during </w:t>
      </w:r>
      <w:r w:rsidR="008443FC">
        <w:rPr>
          <w:rFonts w:ascii="Calibri" w:hAnsi="Calibri" w:cs="Calibri"/>
        </w:rPr>
        <w:t>construction</w:t>
      </w:r>
      <w:r w:rsidR="00EF12E4" w:rsidRPr="00FD17D0">
        <w:rPr>
          <w:rFonts w:ascii="Calibri" w:hAnsi="Calibri" w:cs="Calibri"/>
        </w:rPr>
        <w:t>. The Applicant has presented sufficient information to support the position that the proposed construction fits within the definitions in the DoN Regulation of Sustain and/or Restore; that this proposed Conservation Project is necessary to maintain the original functionality of the facility, and does not add any new beds, services or capacity</w:t>
      </w:r>
      <w:r w:rsidR="008443FC">
        <w:rPr>
          <w:rFonts w:ascii="Calibri" w:hAnsi="Calibri" w:cs="Calibri"/>
        </w:rPr>
        <w:t>.</w:t>
      </w:r>
    </w:p>
    <w:p w14:paraId="32492AC4" w14:textId="77777777" w:rsidR="00C13711" w:rsidRDefault="00C13711" w:rsidP="00C13711">
      <w:pPr>
        <w:spacing w:after="0" w:line="240" w:lineRule="auto"/>
        <w:rPr>
          <w:rFonts w:ascii="Calibri" w:hAnsi="Calibri" w:cs="Calibri"/>
        </w:rPr>
      </w:pPr>
    </w:p>
    <w:p w14:paraId="66735D3A" w14:textId="15E2A10D" w:rsidR="00323C61" w:rsidRPr="00C13711" w:rsidRDefault="00BA1B6E" w:rsidP="00C13711">
      <w:pPr>
        <w:spacing w:after="0" w:line="240" w:lineRule="auto"/>
        <w:rPr>
          <w:rFonts w:ascii="Calibri" w:hAnsi="Calibri" w:cs="Calibri"/>
        </w:rPr>
      </w:pPr>
      <w:r w:rsidRPr="00FD17D0">
        <w:rPr>
          <w:rFonts w:ascii="Calibri" w:hAnsi="Calibri" w:cs="Calibri"/>
          <w:b/>
          <w:bCs/>
        </w:rPr>
        <w:t xml:space="preserve">Factor 3 </w:t>
      </w:r>
    </w:p>
    <w:p w14:paraId="032256CB" w14:textId="72CC7566" w:rsidR="00BA1B6E" w:rsidRPr="00FD17D0" w:rsidRDefault="00BA1B6E" w:rsidP="00C13711">
      <w:pPr>
        <w:spacing w:after="0" w:line="240" w:lineRule="auto"/>
        <w:rPr>
          <w:rFonts w:ascii="Calibri" w:hAnsi="Calibri" w:cs="Calibri"/>
        </w:rPr>
      </w:pPr>
      <w:r w:rsidRPr="00FD17D0">
        <w:rPr>
          <w:rFonts w:ascii="Calibri" w:hAnsi="Calibri" w:cs="Calibri"/>
        </w:rPr>
        <w:t>The Applicant has certified that it is in compliance and in good standing with federal, state, and local laws and regulations, including, but not limited to M.G.L. c. 30, §§ 61 through 62H and the applicable regulations thereunder, and in compliance with all previously issued notices of Determination of Need and the terms and conditions attached therein.</w:t>
      </w:r>
    </w:p>
    <w:p w14:paraId="14129DE0" w14:textId="77777777" w:rsidR="00C13711" w:rsidRDefault="00C13711" w:rsidP="00C13711">
      <w:pPr>
        <w:spacing w:after="0"/>
        <w:rPr>
          <w:rFonts w:ascii="Calibri" w:hAnsi="Calibri" w:cs="Calibri"/>
          <w:b/>
          <w:bCs/>
        </w:rPr>
      </w:pPr>
    </w:p>
    <w:p w14:paraId="13ECEACA" w14:textId="3BFA8023" w:rsidR="00323C61" w:rsidRPr="00FD17D0" w:rsidRDefault="00323C61" w:rsidP="00C13711">
      <w:pPr>
        <w:spacing w:after="0"/>
        <w:rPr>
          <w:rFonts w:ascii="Calibri" w:hAnsi="Calibri" w:cs="Calibri"/>
        </w:rPr>
      </w:pPr>
      <w:r w:rsidRPr="00FD17D0">
        <w:rPr>
          <w:rFonts w:ascii="Calibri" w:hAnsi="Calibri" w:cs="Calibri"/>
          <w:b/>
          <w:bCs/>
        </w:rPr>
        <w:t>Factor 4</w:t>
      </w:r>
      <w:r w:rsidRPr="00FD17D0">
        <w:rPr>
          <w:rFonts w:ascii="Calibri" w:hAnsi="Calibri" w:cs="Calibri"/>
        </w:rPr>
        <w:t xml:space="preserve"> </w:t>
      </w:r>
    </w:p>
    <w:p w14:paraId="7F5C9036" w14:textId="4CBA19A4" w:rsidR="00323C61" w:rsidRPr="00FD17D0" w:rsidRDefault="00323C61" w:rsidP="00656B6C">
      <w:pPr>
        <w:spacing w:line="240" w:lineRule="auto"/>
        <w:rPr>
          <w:rFonts w:ascii="Calibri" w:hAnsi="Calibri" w:cs="Calibri"/>
        </w:rPr>
      </w:pPr>
      <w:r w:rsidRPr="00FD17D0">
        <w:rPr>
          <w:rFonts w:ascii="Calibri" w:hAnsi="Calibri" w:cs="Calibri"/>
        </w:rPr>
        <w:t xml:space="preserve">Under factor 4, the Applicant must demonstrate that it has sufficient funds available for capital and operating costs necessary to support the Proposed Project without negative effects or consequences to the existing </w:t>
      </w:r>
      <w:r w:rsidR="00E21AB9">
        <w:rPr>
          <w:rFonts w:ascii="Calibri" w:hAnsi="Calibri" w:cs="Calibri"/>
        </w:rPr>
        <w:t>P</w:t>
      </w:r>
      <w:r w:rsidRPr="00FD17D0">
        <w:rPr>
          <w:rFonts w:ascii="Calibri" w:hAnsi="Calibri" w:cs="Calibri"/>
        </w:rPr>
        <w:t xml:space="preserve">atient </w:t>
      </w:r>
      <w:r w:rsidR="00E21AB9">
        <w:rPr>
          <w:rFonts w:ascii="Calibri" w:hAnsi="Calibri" w:cs="Calibri"/>
        </w:rPr>
        <w:t>P</w:t>
      </w:r>
      <w:r w:rsidRPr="00FD17D0">
        <w:rPr>
          <w:rFonts w:ascii="Calibri" w:hAnsi="Calibri" w:cs="Calibri"/>
        </w:rPr>
        <w:t xml:space="preserve">anel. Documentation sufficient to make such finding must be supported by an analysis conducted by an independent CPA. </w:t>
      </w:r>
    </w:p>
    <w:p w14:paraId="5690AABE" w14:textId="2795931F" w:rsidR="00323C61" w:rsidRPr="00FD17D0" w:rsidRDefault="00323C61" w:rsidP="00656B6C">
      <w:pPr>
        <w:spacing w:line="240" w:lineRule="auto"/>
        <w:rPr>
          <w:rFonts w:ascii="Calibri" w:hAnsi="Calibri" w:cs="Calibri"/>
        </w:rPr>
      </w:pPr>
      <w:r w:rsidRPr="00FD17D0">
        <w:rPr>
          <w:rFonts w:ascii="Calibri" w:hAnsi="Calibri" w:cs="Calibri"/>
        </w:rPr>
        <w:t xml:space="preserve">The Applicant submitted a report performed by </w:t>
      </w:r>
      <w:r w:rsidR="00B21495" w:rsidRPr="00FD17D0">
        <w:rPr>
          <w:rFonts w:ascii="Calibri" w:hAnsi="Calibri" w:cs="Calibri"/>
        </w:rPr>
        <w:t>Clifton</w:t>
      </w:r>
      <w:r w:rsidR="00B21495">
        <w:rPr>
          <w:rFonts w:ascii="Calibri" w:hAnsi="Calibri" w:cs="Calibri"/>
        </w:rPr>
        <w:t>L</w:t>
      </w:r>
      <w:r w:rsidR="00B21495" w:rsidRPr="00FD17D0">
        <w:rPr>
          <w:rFonts w:ascii="Calibri" w:hAnsi="Calibri" w:cs="Calibri"/>
        </w:rPr>
        <w:t>arsonA</w:t>
      </w:r>
      <w:r w:rsidR="00B21495">
        <w:rPr>
          <w:rFonts w:ascii="Calibri" w:hAnsi="Calibri" w:cs="Calibri"/>
        </w:rPr>
        <w:t>l</w:t>
      </w:r>
      <w:r w:rsidR="00B21495" w:rsidRPr="00FD17D0">
        <w:rPr>
          <w:rFonts w:ascii="Calibri" w:hAnsi="Calibri" w:cs="Calibri"/>
        </w:rPr>
        <w:t>len</w:t>
      </w:r>
      <w:r w:rsidR="00FB5C14">
        <w:rPr>
          <w:rFonts w:ascii="Calibri" w:hAnsi="Calibri" w:cs="Calibri"/>
        </w:rPr>
        <w:t xml:space="preserve"> (CLA)</w:t>
      </w:r>
      <w:r w:rsidRPr="00FD17D0">
        <w:rPr>
          <w:rFonts w:ascii="Calibri" w:hAnsi="Calibri" w:cs="Calibri"/>
        </w:rPr>
        <w:t xml:space="preserve"> (CPA Report). In order to assess the reasonableness of assumptions used, and the feasibility of the projections for the </w:t>
      </w:r>
      <w:r w:rsidR="00F02B71">
        <w:rPr>
          <w:rFonts w:ascii="Calibri" w:hAnsi="Calibri" w:cs="Calibri"/>
        </w:rPr>
        <w:t>P</w:t>
      </w:r>
      <w:r w:rsidRPr="00FD17D0">
        <w:rPr>
          <w:rFonts w:ascii="Calibri" w:hAnsi="Calibri" w:cs="Calibri"/>
        </w:rPr>
        <w:t xml:space="preserve">roposed </w:t>
      </w:r>
      <w:r w:rsidR="00F02B71">
        <w:rPr>
          <w:rFonts w:ascii="Calibri" w:hAnsi="Calibri" w:cs="Calibri"/>
        </w:rPr>
        <w:t>P</w:t>
      </w:r>
      <w:r w:rsidRPr="00FD17D0">
        <w:rPr>
          <w:rFonts w:ascii="Calibri" w:hAnsi="Calibri" w:cs="Calibri"/>
        </w:rPr>
        <w:t xml:space="preserve">roject, the CPA Report reflects a review and analysis of </w:t>
      </w:r>
      <w:r w:rsidR="006A327C">
        <w:rPr>
          <w:rFonts w:ascii="Calibri" w:hAnsi="Calibri" w:cs="Calibri"/>
        </w:rPr>
        <w:t>Notre Dame Health Care Center, Inc. (</w:t>
      </w:r>
      <w:r w:rsidR="000A45E1" w:rsidRPr="00FD17D0">
        <w:rPr>
          <w:rFonts w:ascii="Calibri" w:hAnsi="Calibri" w:cs="Calibri"/>
        </w:rPr>
        <w:t>NDHCC</w:t>
      </w:r>
      <w:r w:rsidR="006A327C">
        <w:rPr>
          <w:rFonts w:ascii="Calibri" w:hAnsi="Calibri" w:cs="Calibri"/>
        </w:rPr>
        <w:t>)</w:t>
      </w:r>
      <w:r w:rsidRPr="00FD17D0">
        <w:rPr>
          <w:rFonts w:ascii="Calibri" w:hAnsi="Calibri" w:cs="Calibri"/>
        </w:rPr>
        <w:t xml:space="preserve"> audited financial statements, current financial position, and industry metrics. Additionally, the CPA reviewed the </w:t>
      </w:r>
      <w:r w:rsidR="00B53A66" w:rsidRPr="00FD17D0">
        <w:rPr>
          <w:rFonts w:ascii="Calibri" w:hAnsi="Calibri" w:cs="Calibri"/>
        </w:rPr>
        <w:t>2020</w:t>
      </w:r>
      <w:r w:rsidRPr="00FD17D0">
        <w:rPr>
          <w:rFonts w:ascii="Calibri" w:hAnsi="Calibri" w:cs="Calibri"/>
        </w:rPr>
        <w:t xml:space="preserve">-2024 financial projections and supporting documentation, including underlying assumptions prepared by </w:t>
      </w:r>
      <w:r w:rsidR="00870F28">
        <w:rPr>
          <w:rFonts w:ascii="Calibri" w:hAnsi="Calibri" w:cs="Calibri"/>
        </w:rPr>
        <w:t>M</w:t>
      </w:r>
      <w:r w:rsidRPr="00FD17D0">
        <w:rPr>
          <w:rFonts w:ascii="Calibri" w:hAnsi="Calibri" w:cs="Calibri"/>
        </w:rPr>
        <w:t>anagement, and determined they were reasonable.</w:t>
      </w:r>
      <w:r w:rsidR="0065227C" w:rsidRPr="00FD17D0">
        <w:rPr>
          <w:rStyle w:val="FootnoteReference"/>
          <w:rFonts w:ascii="Calibri" w:hAnsi="Calibri" w:cs="Calibri"/>
        </w:rPr>
        <w:footnoteReference w:id="5"/>
      </w:r>
      <w:r w:rsidR="00D24A91" w:rsidRPr="00D24A91">
        <w:rPr>
          <w:rFonts w:ascii="Calibri" w:hAnsi="Calibri" w:cs="Calibri"/>
          <w:vertAlign w:val="superscript"/>
        </w:rPr>
        <w:t>,</w:t>
      </w:r>
      <w:r w:rsidR="00D24A91">
        <w:rPr>
          <w:rStyle w:val="FootnoteReference"/>
          <w:rFonts w:ascii="Calibri" w:hAnsi="Calibri" w:cs="Calibri"/>
        </w:rPr>
        <w:footnoteReference w:id="6"/>
      </w:r>
      <w:r w:rsidR="000B427F" w:rsidRPr="00FD17D0">
        <w:rPr>
          <w:rFonts w:ascii="Calibri" w:hAnsi="Calibri" w:cs="Calibri"/>
        </w:rPr>
        <w:t xml:space="preserve"> </w:t>
      </w:r>
    </w:p>
    <w:p w14:paraId="3848BEE1" w14:textId="32ECA936" w:rsidR="00323C61" w:rsidRPr="00FD17D0" w:rsidRDefault="00B46F69" w:rsidP="00656B6C">
      <w:pPr>
        <w:spacing w:line="240" w:lineRule="auto"/>
        <w:rPr>
          <w:rFonts w:ascii="Calibri" w:hAnsi="Calibri" w:cs="Calibri"/>
        </w:rPr>
      </w:pPr>
      <w:r w:rsidRPr="00FD17D0">
        <w:rPr>
          <w:rFonts w:ascii="Calibri" w:hAnsi="Calibri" w:cs="Calibri"/>
        </w:rPr>
        <w:t xml:space="preserve">Projected revenue consists of revenue from operating the skilled nursing facility </w:t>
      </w:r>
      <w:r w:rsidRPr="00F804DD">
        <w:rPr>
          <w:rFonts w:ascii="Calibri" w:hAnsi="Calibri" w:cs="Calibri"/>
        </w:rPr>
        <w:t>and the hospice</w:t>
      </w:r>
      <w:r w:rsidRPr="00FD17D0">
        <w:rPr>
          <w:rFonts w:ascii="Calibri" w:hAnsi="Calibri" w:cs="Calibri"/>
        </w:rPr>
        <w:t xml:space="preserve"> program. </w:t>
      </w:r>
      <w:r w:rsidR="00323C61" w:rsidRPr="00FD17D0">
        <w:rPr>
          <w:rFonts w:ascii="Calibri" w:hAnsi="Calibri" w:cs="Calibri"/>
        </w:rPr>
        <w:t xml:space="preserve">The CPA reports that </w:t>
      </w:r>
      <w:r w:rsidR="00813A28" w:rsidRPr="00FD17D0">
        <w:rPr>
          <w:rFonts w:ascii="Calibri" w:hAnsi="Calibri" w:cs="Calibri"/>
        </w:rPr>
        <w:t xml:space="preserve">baseline revenue projected for the first year of operation (2020) </w:t>
      </w:r>
      <w:r w:rsidR="00323C61" w:rsidRPr="00FD17D0">
        <w:rPr>
          <w:rFonts w:ascii="Calibri" w:hAnsi="Calibri" w:cs="Calibri"/>
        </w:rPr>
        <w:t xml:space="preserve">is based on </w:t>
      </w:r>
      <w:r w:rsidR="00813A28" w:rsidRPr="00FD17D0">
        <w:rPr>
          <w:rFonts w:ascii="Calibri" w:hAnsi="Calibri" w:cs="Calibri"/>
        </w:rPr>
        <w:t xml:space="preserve">interim financial data for the current period, </w:t>
      </w:r>
      <w:r w:rsidR="006679EB">
        <w:rPr>
          <w:rFonts w:ascii="Calibri" w:hAnsi="Calibri" w:cs="Calibri"/>
        </w:rPr>
        <w:t>M</w:t>
      </w:r>
      <w:r w:rsidR="00813A28" w:rsidRPr="00FD17D0">
        <w:rPr>
          <w:rFonts w:ascii="Calibri" w:hAnsi="Calibri" w:cs="Calibri"/>
        </w:rPr>
        <w:t>anagement’s historical experience of operating the Facility, and current reimbursement and nursing home regulation</w:t>
      </w:r>
      <w:r w:rsidR="00323C61" w:rsidRPr="00FD17D0">
        <w:rPr>
          <w:rFonts w:ascii="Calibri" w:hAnsi="Calibri" w:cs="Calibri"/>
        </w:rPr>
        <w:t xml:space="preserve">. </w:t>
      </w:r>
      <w:r w:rsidR="00813A28" w:rsidRPr="00FD17D0">
        <w:rPr>
          <w:rFonts w:ascii="Calibri" w:hAnsi="Calibri" w:cs="Calibri"/>
        </w:rPr>
        <w:t>In addition, the</w:t>
      </w:r>
      <w:r w:rsidR="00103AB5" w:rsidRPr="00FD17D0">
        <w:rPr>
          <w:rFonts w:ascii="Calibri" w:hAnsi="Calibri" w:cs="Calibri"/>
        </w:rPr>
        <w:t xml:space="preserve"> estimated impact of COVID-19 on operations, was utilized to project and establish a baseline for the projection. </w:t>
      </w:r>
      <w:r w:rsidR="00693BF8" w:rsidRPr="00FD17D0">
        <w:rPr>
          <w:rFonts w:ascii="Calibri" w:hAnsi="Calibri" w:cs="Calibri"/>
        </w:rPr>
        <w:t xml:space="preserve">Management incorporated estimated temporary impacts of COVID-19 for the year ending 2020 and the first four months of 2021. </w:t>
      </w:r>
      <w:r w:rsidR="00400428" w:rsidRPr="00FD17D0">
        <w:rPr>
          <w:rFonts w:ascii="Calibri" w:hAnsi="Calibri" w:cs="Calibri"/>
        </w:rPr>
        <w:t>The report states that COVID-19 is impacting parts of NDHCC’s 2020 operations and financial results.</w:t>
      </w:r>
      <w:r w:rsidR="00400428" w:rsidRPr="00FD17D0">
        <w:rPr>
          <w:rStyle w:val="FootnoteReference"/>
          <w:rFonts w:ascii="Calibri" w:hAnsi="Calibri" w:cs="Calibri"/>
        </w:rPr>
        <w:footnoteReference w:id="7"/>
      </w:r>
      <w:r w:rsidR="00400428" w:rsidRPr="00FD17D0">
        <w:rPr>
          <w:rFonts w:ascii="Calibri" w:hAnsi="Calibri" w:cs="Calibri"/>
        </w:rPr>
        <w:t xml:space="preserve"> </w:t>
      </w:r>
      <w:r w:rsidR="00040578" w:rsidRPr="00FD17D0">
        <w:rPr>
          <w:rFonts w:ascii="Calibri" w:hAnsi="Calibri" w:cs="Calibri"/>
        </w:rPr>
        <w:t>Future years were projected utilizing assumptions for rate increases and operating expenses and any known changes for operating the renovate</w:t>
      </w:r>
      <w:r w:rsidR="00633820">
        <w:rPr>
          <w:rFonts w:ascii="Calibri" w:hAnsi="Calibri" w:cs="Calibri"/>
        </w:rPr>
        <w:t>d</w:t>
      </w:r>
      <w:r w:rsidR="00040578" w:rsidRPr="00FD17D0">
        <w:rPr>
          <w:rFonts w:ascii="Calibri" w:hAnsi="Calibri" w:cs="Calibri"/>
        </w:rPr>
        <w:t xml:space="preserve"> facility during the projection period. </w:t>
      </w:r>
      <w:r w:rsidR="00400428" w:rsidRPr="00FD17D0">
        <w:rPr>
          <w:rFonts w:ascii="Calibri" w:hAnsi="Calibri" w:cs="Calibri"/>
        </w:rPr>
        <w:t xml:space="preserve">The projection assumes significant COVID-19 revenue and expense impact through July 2021. </w:t>
      </w:r>
      <w:r w:rsidR="00323C61" w:rsidRPr="00FD17D0">
        <w:rPr>
          <w:rFonts w:ascii="Calibri" w:hAnsi="Calibri" w:cs="Calibri"/>
        </w:rPr>
        <w:t xml:space="preserve">Based on the foregoing, the CPA’s opinion is that the growth projections for </w:t>
      </w:r>
      <w:r w:rsidR="009F52FE" w:rsidRPr="00BD3790">
        <w:rPr>
          <w:rFonts w:ascii="Calibri" w:hAnsi="Calibri" w:cs="Calibri"/>
        </w:rPr>
        <w:t>NDHCC</w:t>
      </w:r>
      <w:r w:rsidR="00323C61" w:rsidRPr="00BD3790">
        <w:rPr>
          <w:rFonts w:ascii="Calibri" w:hAnsi="Calibri" w:cs="Calibri"/>
        </w:rPr>
        <w:t xml:space="preserve"> reflect</w:t>
      </w:r>
      <w:r w:rsidR="00323C61" w:rsidRPr="00FD17D0">
        <w:rPr>
          <w:rFonts w:ascii="Calibri" w:hAnsi="Calibri" w:cs="Calibri"/>
        </w:rPr>
        <w:t xml:space="preserve"> a reasonable estimation of future revenues. </w:t>
      </w:r>
    </w:p>
    <w:p w14:paraId="08F75CF9" w14:textId="0C134B73" w:rsidR="00323C61" w:rsidRPr="00FD17D0" w:rsidRDefault="00323C61" w:rsidP="00606C33">
      <w:pPr>
        <w:spacing w:after="120" w:line="240" w:lineRule="auto"/>
        <w:rPr>
          <w:rFonts w:ascii="Calibri" w:hAnsi="Calibri" w:cs="Calibri"/>
        </w:rPr>
      </w:pPr>
      <w:r w:rsidRPr="00FD17D0">
        <w:rPr>
          <w:rFonts w:ascii="Calibri" w:hAnsi="Calibri" w:cs="Calibri"/>
        </w:rPr>
        <w:t xml:space="preserve">The CPA also reviewed the Applicant’s projected operating expenses and states that </w:t>
      </w:r>
      <w:r w:rsidR="005425A6" w:rsidRPr="00FD17D0">
        <w:rPr>
          <w:rFonts w:ascii="Calibri" w:hAnsi="Calibri" w:cs="Calibri"/>
        </w:rPr>
        <w:t>baseline projected expenses for the first year of the projection (2020) were derived from financial data of the facility for the current period and historical experience of operating the facility. In addition, the estimated impact of COVID-19 on operations, was utilized to project and establish a baseline for the projection.</w:t>
      </w:r>
      <w:r w:rsidR="001A1194" w:rsidRPr="00FD17D0">
        <w:rPr>
          <w:rStyle w:val="FootnoteReference"/>
          <w:rFonts w:ascii="Calibri" w:hAnsi="Calibri" w:cs="Calibri"/>
        </w:rPr>
        <w:footnoteReference w:id="8"/>
      </w:r>
      <w:r w:rsidR="005425A6" w:rsidRPr="00FD17D0">
        <w:rPr>
          <w:rFonts w:ascii="Calibri" w:hAnsi="Calibri" w:cs="Calibri"/>
        </w:rPr>
        <w:t xml:space="preserve"> </w:t>
      </w:r>
      <w:r w:rsidR="00425BC6" w:rsidRPr="00FD17D0">
        <w:rPr>
          <w:rFonts w:ascii="Calibri" w:hAnsi="Calibri" w:cs="Calibri"/>
        </w:rPr>
        <w:t>Inflationary increases in major expense categories were formulated by Management</w:t>
      </w:r>
      <w:r w:rsidRPr="00FD17D0">
        <w:rPr>
          <w:rFonts w:ascii="Calibri" w:hAnsi="Calibri" w:cs="Calibri"/>
        </w:rPr>
        <w:t xml:space="preserve">. After review of these categories of expenses, the CPA’s opinion is that the projections of the Applicant are reasonable. </w:t>
      </w:r>
    </w:p>
    <w:p w14:paraId="340B2B5A" w14:textId="56876835" w:rsidR="00323C61" w:rsidRPr="00FD17D0" w:rsidRDefault="00323C61" w:rsidP="00656B6C">
      <w:pPr>
        <w:spacing w:line="240" w:lineRule="auto"/>
        <w:rPr>
          <w:rFonts w:ascii="Calibri" w:hAnsi="Calibri" w:cs="Calibri"/>
        </w:rPr>
      </w:pPr>
      <w:r w:rsidRPr="00FD17D0">
        <w:rPr>
          <w:rFonts w:ascii="Calibri" w:hAnsi="Calibri" w:cs="Calibri"/>
        </w:rPr>
        <w:t xml:space="preserve">The CPA also reviewed </w:t>
      </w:r>
      <w:r w:rsidR="006649EB" w:rsidRPr="00FD17D0">
        <w:rPr>
          <w:rFonts w:ascii="Calibri" w:hAnsi="Calibri" w:cs="Calibri"/>
        </w:rPr>
        <w:t xml:space="preserve">past and present </w:t>
      </w:r>
      <w:r w:rsidRPr="00FD17D0">
        <w:rPr>
          <w:rFonts w:ascii="Calibri" w:hAnsi="Calibri" w:cs="Calibri"/>
        </w:rPr>
        <w:t xml:space="preserve">capital expenditures and cash flow to determine whether the Applicant will likely have sufficient funds to service the debt and to reinvest in the facility in order to maintain the renovations associated with this Proposed Project. According to the documents reviewed by the CPA, the </w:t>
      </w:r>
      <w:r w:rsidR="001A638B" w:rsidRPr="00FD17D0">
        <w:rPr>
          <w:rFonts w:ascii="Calibri" w:hAnsi="Calibri" w:cs="Calibri"/>
        </w:rPr>
        <w:t xml:space="preserve">Project will be financed by </w:t>
      </w:r>
      <w:r w:rsidR="00870F28">
        <w:rPr>
          <w:rFonts w:ascii="Calibri" w:hAnsi="Calibri" w:cs="Calibri"/>
        </w:rPr>
        <w:t xml:space="preserve">a </w:t>
      </w:r>
      <w:r w:rsidR="001A638B" w:rsidRPr="00FD17D0">
        <w:rPr>
          <w:rFonts w:ascii="Calibri" w:hAnsi="Calibri" w:cs="Calibri"/>
        </w:rPr>
        <w:t>Construction loan (</w:t>
      </w:r>
      <w:r w:rsidR="00BF6E1B">
        <w:rPr>
          <w:rFonts w:ascii="Calibri" w:hAnsi="Calibri" w:cs="Calibri"/>
        </w:rPr>
        <w:t>$</w:t>
      </w:r>
      <w:r w:rsidR="001A638B" w:rsidRPr="00FD17D0">
        <w:rPr>
          <w:rFonts w:ascii="Calibri" w:hAnsi="Calibri" w:cs="Calibri"/>
        </w:rPr>
        <w:t>7,611,000) secured by a mortgage on the real property and existing cash and equivalents ($420,000)</w:t>
      </w:r>
      <w:r w:rsidRPr="00FD17D0">
        <w:rPr>
          <w:rFonts w:ascii="Calibri" w:hAnsi="Calibri" w:cs="Calibri"/>
        </w:rPr>
        <w:t>.</w:t>
      </w:r>
      <w:r w:rsidR="00E853CF" w:rsidRPr="00FD17D0">
        <w:rPr>
          <w:rStyle w:val="FootnoteReference"/>
          <w:rFonts w:ascii="Calibri" w:hAnsi="Calibri" w:cs="Calibri"/>
        </w:rPr>
        <w:footnoteReference w:id="9"/>
      </w:r>
      <w:r w:rsidR="001A638B" w:rsidRPr="00FD17D0">
        <w:rPr>
          <w:rFonts w:ascii="Calibri" w:hAnsi="Calibri" w:cs="Calibri"/>
        </w:rPr>
        <w:t xml:space="preserve"> </w:t>
      </w:r>
    </w:p>
    <w:p w14:paraId="4B09944F" w14:textId="2B8AFB01" w:rsidR="00323C61" w:rsidRPr="00FD17D0" w:rsidRDefault="00323C61" w:rsidP="00C13711">
      <w:pPr>
        <w:spacing w:after="0" w:line="240" w:lineRule="auto"/>
        <w:rPr>
          <w:rFonts w:ascii="Calibri" w:hAnsi="Calibri" w:cs="Calibri"/>
        </w:rPr>
      </w:pPr>
      <w:r w:rsidRPr="00FD17D0">
        <w:rPr>
          <w:rFonts w:ascii="Calibri" w:hAnsi="Calibri" w:cs="Calibri"/>
        </w:rPr>
        <w:t>As a result of the foregoing, the CPA determined that “the projections are reasonable and feasible, and not likely to have a negative impact on the patient panel or result in a liquidation of assets.”</w:t>
      </w:r>
    </w:p>
    <w:p w14:paraId="329230EF" w14:textId="77777777" w:rsidR="00DA39F3" w:rsidRPr="00FD17D0" w:rsidRDefault="00DA39F3" w:rsidP="00C13711">
      <w:pPr>
        <w:spacing w:after="0"/>
        <w:rPr>
          <w:rFonts w:ascii="Calibri" w:hAnsi="Calibri" w:cs="Calibri"/>
        </w:rPr>
      </w:pPr>
    </w:p>
    <w:p w14:paraId="5B238ABE" w14:textId="6072E398" w:rsidR="00323C61" w:rsidRPr="00FD17D0" w:rsidRDefault="00323C61" w:rsidP="00C13711">
      <w:pPr>
        <w:spacing w:after="0"/>
        <w:rPr>
          <w:rFonts w:ascii="Calibri" w:hAnsi="Calibri" w:cs="Calibri"/>
        </w:rPr>
      </w:pPr>
      <w:r w:rsidRPr="00FD17D0">
        <w:rPr>
          <w:rFonts w:ascii="Calibri" w:hAnsi="Calibri" w:cs="Calibri"/>
          <w:b/>
          <w:bCs/>
        </w:rPr>
        <w:t>Factor 6</w:t>
      </w:r>
      <w:r w:rsidRPr="00FD17D0">
        <w:rPr>
          <w:rFonts w:ascii="Calibri" w:hAnsi="Calibri" w:cs="Calibri"/>
        </w:rPr>
        <w:t xml:space="preserve"> </w:t>
      </w:r>
    </w:p>
    <w:p w14:paraId="45BED2E3" w14:textId="43E57335" w:rsidR="00323C61" w:rsidRPr="00FD17D0" w:rsidRDefault="00323C61" w:rsidP="000E549E">
      <w:pPr>
        <w:spacing w:after="0" w:line="240" w:lineRule="auto"/>
        <w:rPr>
          <w:rFonts w:ascii="Calibri" w:hAnsi="Calibri" w:cs="Calibri"/>
        </w:rPr>
      </w:pPr>
      <w:r w:rsidRPr="00FD17D0">
        <w:rPr>
          <w:rFonts w:ascii="Calibri" w:hAnsi="Calibri" w:cs="Calibri"/>
        </w:rPr>
        <w:t>The Community Health Initiative (CHI) component of the DoN regulation requires Long</w:t>
      </w:r>
      <w:r w:rsidR="00AB30F1">
        <w:rPr>
          <w:rFonts w:ascii="Calibri" w:hAnsi="Calibri" w:cs="Calibri"/>
        </w:rPr>
        <w:t xml:space="preserve"> </w:t>
      </w:r>
      <w:r w:rsidRPr="00FD17D0">
        <w:rPr>
          <w:rFonts w:ascii="Calibri" w:hAnsi="Calibri" w:cs="Calibri"/>
        </w:rPr>
        <w:t xml:space="preserve">Term Care Facilities </w:t>
      </w:r>
      <w:r w:rsidR="000E53C4">
        <w:rPr>
          <w:rFonts w:ascii="Calibri" w:hAnsi="Calibri" w:cs="Calibri"/>
        </w:rPr>
        <w:t>completing</w:t>
      </w:r>
      <w:r w:rsidR="000E53C4" w:rsidRPr="00FD17D0">
        <w:rPr>
          <w:rFonts w:ascii="Calibri" w:hAnsi="Calibri" w:cs="Calibri"/>
        </w:rPr>
        <w:t xml:space="preserve"> </w:t>
      </w:r>
      <w:r w:rsidRPr="00FD17D0">
        <w:rPr>
          <w:rFonts w:ascii="Calibri" w:hAnsi="Calibri" w:cs="Calibri"/>
        </w:rPr>
        <w:t xml:space="preserve">a Conservation project to contribute 1% of the total value of the project, to </w:t>
      </w:r>
      <w:r w:rsidR="000E53C4">
        <w:rPr>
          <w:rFonts w:ascii="Calibri" w:hAnsi="Calibri" w:cs="Calibri"/>
        </w:rPr>
        <w:t>the</w:t>
      </w:r>
      <w:r w:rsidRPr="00FD17D0">
        <w:rPr>
          <w:rFonts w:ascii="Calibri" w:hAnsi="Calibri" w:cs="Calibri"/>
        </w:rPr>
        <w:t xml:space="preserve"> CHI Healthy Aging Fund. Payment may be made in full at the time of project approval or in two equal installments with the first payment due at the time of receipt of a duly-approved Notice of Determination of Need (or upon receipt of a payment letter from DPH), and the second, on the first anniversary of the Notice. </w:t>
      </w:r>
      <w:r w:rsidR="000E549E" w:rsidRPr="000E549E">
        <w:rPr>
          <w:rFonts w:ascii="Calibri" w:hAnsi="Calibri" w:cs="Calibri"/>
        </w:rPr>
        <w:t>The Applicant has chosen the option to pay in two equal</w:t>
      </w:r>
      <w:r w:rsidR="000E549E">
        <w:rPr>
          <w:rFonts w:ascii="Calibri" w:hAnsi="Calibri" w:cs="Calibri"/>
        </w:rPr>
        <w:t xml:space="preserve"> </w:t>
      </w:r>
      <w:r w:rsidR="000E549E" w:rsidRPr="000E549E">
        <w:rPr>
          <w:rFonts w:ascii="Calibri" w:hAnsi="Calibri" w:cs="Calibri"/>
        </w:rPr>
        <w:t>installments</w:t>
      </w:r>
      <w:r w:rsidRPr="00782FE9">
        <w:rPr>
          <w:rFonts w:ascii="Calibri" w:hAnsi="Calibri" w:cs="Calibri"/>
        </w:rPr>
        <w:t>.</w:t>
      </w:r>
      <w:r w:rsidRPr="00FD17D0">
        <w:rPr>
          <w:rFonts w:ascii="Calibri" w:hAnsi="Calibri" w:cs="Calibri"/>
        </w:rPr>
        <w:t xml:space="preserve"> Any deviation to this payment schedule will require program approval. For this proposed Conservation Project, the CHI contribution will be $</w:t>
      </w:r>
      <w:r w:rsidR="00BA3FA1" w:rsidRPr="00FD17D0">
        <w:rPr>
          <w:rFonts w:ascii="Calibri" w:hAnsi="Calibri" w:cs="Calibri"/>
        </w:rPr>
        <w:t>80,314.75</w:t>
      </w:r>
      <w:r w:rsidRPr="00FD17D0">
        <w:rPr>
          <w:rFonts w:ascii="Calibri" w:hAnsi="Calibri" w:cs="Calibri"/>
        </w:rPr>
        <w:t>. Based on the Applicant’s compliance with the above requirement, the Applicant meets the terms of Factor 6.</w:t>
      </w:r>
    </w:p>
    <w:p w14:paraId="70264A06" w14:textId="0022AD64" w:rsidR="008D4C67" w:rsidRDefault="008D4C67" w:rsidP="00C13711">
      <w:pPr>
        <w:spacing w:after="0"/>
        <w:rPr>
          <w:rFonts w:ascii="Calibri" w:hAnsi="Calibri" w:cs="Calibri"/>
          <w:b/>
          <w:bCs/>
        </w:rPr>
      </w:pPr>
    </w:p>
    <w:p w14:paraId="4A13E8A7" w14:textId="05F15049" w:rsidR="00323C61" w:rsidRPr="00FD17D0" w:rsidRDefault="00701E04" w:rsidP="00C13711">
      <w:pPr>
        <w:spacing w:after="0"/>
        <w:rPr>
          <w:rFonts w:ascii="Calibri" w:hAnsi="Calibri" w:cs="Calibri"/>
        </w:rPr>
      </w:pPr>
      <w:r>
        <w:rPr>
          <w:rFonts w:ascii="Calibri" w:hAnsi="Calibri" w:cs="Calibri"/>
          <w:b/>
          <w:bCs/>
        </w:rPr>
        <w:t>F</w:t>
      </w:r>
      <w:r w:rsidR="00323C61" w:rsidRPr="00FD17D0">
        <w:rPr>
          <w:rFonts w:ascii="Calibri" w:hAnsi="Calibri" w:cs="Calibri"/>
          <w:b/>
          <w:bCs/>
        </w:rPr>
        <w:t>indings</w:t>
      </w:r>
      <w:r w:rsidR="00323C61" w:rsidRPr="00FD17D0">
        <w:rPr>
          <w:rFonts w:ascii="Calibri" w:hAnsi="Calibri" w:cs="Calibri"/>
        </w:rPr>
        <w:t xml:space="preserve"> </w:t>
      </w:r>
    </w:p>
    <w:p w14:paraId="7A059C10" w14:textId="70ACE0A1" w:rsidR="00323C61" w:rsidRPr="00FD17D0" w:rsidRDefault="00323C61" w:rsidP="00656B6C">
      <w:pPr>
        <w:spacing w:after="0" w:line="240" w:lineRule="auto"/>
        <w:rPr>
          <w:rFonts w:ascii="Calibri" w:hAnsi="Calibri" w:cs="Calibri"/>
        </w:rPr>
      </w:pPr>
      <w:r w:rsidRPr="00FD17D0">
        <w:rPr>
          <w:rFonts w:ascii="Calibri" w:hAnsi="Calibri" w:cs="Calibri"/>
        </w:rPr>
        <w:t xml:space="preserve">Based upon a review of the materials submitted, the Department finds that the Proposed Project at </w:t>
      </w:r>
      <w:r w:rsidR="00E734A4" w:rsidRPr="00FD17D0">
        <w:rPr>
          <w:rFonts w:ascii="Calibri" w:hAnsi="Calibri" w:cs="Calibri"/>
        </w:rPr>
        <w:t>Notre Dame</w:t>
      </w:r>
      <w:r w:rsidR="00BA1178" w:rsidRPr="00FD17D0">
        <w:rPr>
          <w:rFonts w:ascii="Calibri" w:hAnsi="Calibri" w:cs="Calibri"/>
        </w:rPr>
        <w:t xml:space="preserve"> </w:t>
      </w:r>
      <w:r w:rsidR="00B21495">
        <w:rPr>
          <w:rFonts w:ascii="Calibri" w:hAnsi="Calibri" w:cs="Calibri"/>
        </w:rPr>
        <w:t>L</w:t>
      </w:r>
      <w:r w:rsidR="00BA1178" w:rsidRPr="00FD17D0">
        <w:rPr>
          <w:rFonts w:ascii="Calibri" w:hAnsi="Calibri" w:cs="Calibri"/>
        </w:rPr>
        <w:t xml:space="preserve">ong </w:t>
      </w:r>
      <w:r w:rsidR="00B21495">
        <w:rPr>
          <w:rFonts w:ascii="Calibri" w:hAnsi="Calibri" w:cs="Calibri"/>
        </w:rPr>
        <w:t>T</w:t>
      </w:r>
      <w:r w:rsidR="00BA1178" w:rsidRPr="00FD17D0">
        <w:rPr>
          <w:rFonts w:ascii="Calibri" w:hAnsi="Calibri" w:cs="Calibri"/>
        </w:rPr>
        <w:t xml:space="preserve">erm </w:t>
      </w:r>
      <w:r w:rsidR="00B21495">
        <w:rPr>
          <w:rFonts w:ascii="Calibri" w:hAnsi="Calibri" w:cs="Calibri"/>
        </w:rPr>
        <w:t>C</w:t>
      </w:r>
      <w:r w:rsidR="00BA1178" w:rsidRPr="00FD17D0">
        <w:rPr>
          <w:rFonts w:ascii="Calibri" w:hAnsi="Calibri" w:cs="Calibri"/>
        </w:rPr>
        <w:t xml:space="preserve">are </w:t>
      </w:r>
      <w:r w:rsidR="00B21495">
        <w:rPr>
          <w:rFonts w:ascii="Calibri" w:hAnsi="Calibri" w:cs="Calibri"/>
        </w:rPr>
        <w:t>C</w:t>
      </w:r>
      <w:r w:rsidR="00BA1178" w:rsidRPr="00FD17D0">
        <w:rPr>
          <w:rFonts w:ascii="Calibri" w:hAnsi="Calibri" w:cs="Calibri"/>
        </w:rPr>
        <w:t xml:space="preserve">enter </w:t>
      </w:r>
      <w:r w:rsidRPr="00FD17D0">
        <w:rPr>
          <w:rFonts w:ascii="Calibri" w:hAnsi="Calibri" w:cs="Calibri"/>
        </w:rPr>
        <w:t>complies with the requirements of a Conservation Project and has met applicable DoN factors 3, 4, and 6 as required in the regulation 105 CMR 100.</w:t>
      </w:r>
      <w:r w:rsidR="000E53C4">
        <w:rPr>
          <w:rFonts w:ascii="Calibri" w:hAnsi="Calibri" w:cs="Calibri"/>
        </w:rPr>
        <w:t>210(B)(2)</w:t>
      </w:r>
      <w:r w:rsidRPr="00FD17D0">
        <w:rPr>
          <w:rFonts w:ascii="Calibri" w:hAnsi="Calibri" w:cs="Calibri"/>
        </w:rPr>
        <w:t>. As a result, this Application for $</w:t>
      </w:r>
      <w:r w:rsidR="003E181F" w:rsidRPr="00FD17D0">
        <w:rPr>
          <w:rFonts w:ascii="Calibri" w:hAnsi="Calibri" w:cs="Calibri"/>
        </w:rPr>
        <w:t>8</w:t>
      </w:r>
      <w:r w:rsidRPr="00FD17D0">
        <w:rPr>
          <w:rFonts w:ascii="Calibri" w:hAnsi="Calibri" w:cs="Calibri"/>
        </w:rPr>
        <w:t>,</w:t>
      </w:r>
      <w:r w:rsidR="003E181F" w:rsidRPr="00FD17D0">
        <w:rPr>
          <w:rFonts w:ascii="Calibri" w:hAnsi="Calibri" w:cs="Calibri"/>
        </w:rPr>
        <w:t>031</w:t>
      </w:r>
      <w:r w:rsidRPr="00FD17D0">
        <w:rPr>
          <w:rFonts w:ascii="Calibri" w:hAnsi="Calibri" w:cs="Calibri"/>
        </w:rPr>
        <w:t>,</w:t>
      </w:r>
      <w:r w:rsidR="003E181F" w:rsidRPr="00FD17D0">
        <w:rPr>
          <w:rFonts w:ascii="Calibri" w:hAnsi="Calibri" w:cs="Calibri"/>
        </w:rPr>
        <w:t>475</w:t>
      </w:r>
      <w:r w:rsidRPr="00FD17D0">
        <w:rPr>
          <w:rFonts w:ascii="Calibri" w:hAnsi="Calibri" w:cs="Calibri"/>
        </w:rPr>
        <w:t xml:space="preserve"> in capital expenditures for a Conservation Project at </w:t>
      </w:r>
      <w:r w:rsidR="003E181F" w:rsidRPr="00FD17D0">
        <w:rPr>
          <w:rFonts w:ascii="Calibri" w:hAnsi="Calibri" w:cs="Calibri"/>
        </w:rPr>
        <w:t>Notre Dame Long Term Care Facility</w:t>
      </w:r>
      <w:r w:rsidRPr="00FD17D0">
        <w:rPr>
          <w:rFonts w:ascii="Calibri" w:hAnsi="Calibri" w:cs="Calibri"/>
        </w:rPr>
        <w:t xml:space="preserve"> is approved, subject to all Standard Conditions as provided in the Regulations. All standard conditions apply except 100.310(A)(10).</w:t>
      </w:r>
    </w:p>
    <w:sectPr w:rsidR="00323C61" w:rsidRPr="00FD17D0">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2D464" w14:textId="77777777" w:rsidR="0061613A" w:rsidRDefault="0061613A" w:rsidP="005C6356">
      <w:pPr>
        <w:spacing w:after="0" w:line="240" w:lineRule="auto"/>
      </w:pPr>
      <w:r>
        <w:separator/>
      </w:r>
    </w:p>
  </w:endnote>
  <w:endnote w:type="continuationSeparator" w:id="0">
    <w:p w14:paraId="1AF89887" w14:textId="77777777" w:rsidR="0061613A" w:rsidRDefault="0061613A" w:rsidP="005C6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7416180"/>
      <w:docPartObj>
        <w:docPartGallery w:val="Page Numbers (Bottom of Page)"/>
        <w:docPartUnique/>
      </w:docPartObj>
    </w:sdtPr>
    <w:sdtEndPr>
      <w:rPr>
        <w:noProof/>
      </w:rPr>
    </w:sdtEndPr>
    <w:sdtContent>
      <w:p w14:paraId="08AA9325" w14:textId="1078CE89" w:rsidR="00C340E0" w:rsidRDefault="00C340E0">
        <w:pPr>
          <w:pStyle w:val="Footer"/>
          <w:jc w:val="center"/>
        </w:pPr>
        <w:r>
          <w:fldChar w:fldCharType="begin"/>
        </w:r>
        <w:r>
          <w:instrText xml:space="preserve"> PAGE   \* MERGEFORMAT </w:instrText>
        </w:r>
        <w:r>
          <w:fldChar w:fldCharType="separate"/>
        </w:r>
        <w:r w:rsidR="00433411">
          <w:rPr>
            <w:noProof/>
          </w:rPr>
          <w:t>1</w:t>
        </w:r>
        <w:r>
          <w:rPr>
            <w:noProof/>
          </w:rPr>
          <w:fldChar w:fldCharType="end"/>
        </w:r>
      </w:p>
    </w:sdtContent>
  </w:sdt>
  <w:p w14:paraId="13BF1F25" w14:textId="77777777" w:rsidR="00C340E0" w:rsidRDefault="00C34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28A140" w14:textId="77777777" w:rsidR="0061613A" w:rsidRDefault="0061613A" w:rsidP="005C6356">
      <w:pPr>
        <w:spacing w:after="0" w:line="240" w:lineRule="auto"/>
      </w:pPr>
      <w:r>
        <w:separator/>
      </w:r>
    </w:p>
  </w:footnote>
  <w:footnote w:type="continuationSeparator" w:id="0">
    <w:p w14:paraId="4753536E" w14:textId="77777777" w:rsidR="0061613A" w:rsidRDefault="0061613A" w:rsidP="005C6356">
      <w:pPr>
        <w:spacing w:after="0" w:line="240" w:lineRule="auto"/>
      </w:pPr>
      <w:r>
        <w:continuationSeparator/>
      </w:r>
    </w:p>
  </w:footnote>
  <w:footnote w:id="1">
    <w:p w14:paraId="4154476A" w14:textId="77777777" w:rsidR="00093F30" w:rsidRPr="000469C7" w:rsidRDefault="00093F30">
      <w:pPr>
        <w:pStyle w:val="FootnoteText"/>
        <w:rPr>
          <w:rFonts w:ascii="Calibri" w:hAnsi="Calibri" w:cs="Calibri"/>
          <w:sz w:val="18"/>
          <w:szCs w:val="18"/>
        </w:rPr>
      </w:pPr>
      <w:r w:rsidRPr="000469C7">
        <w:rPr>
          <w:rStyle w:val="FootnoteReference"/>
          <w:rFonts w:ascii="Calibri" w:hAnsi="Calibri" w:cs="Calibri"/>
          <w:sz w:val="18"/>
          <w:szCs w:val="18"/>
        </w:rPr>
        <w:footnoteRef/>
      </w:r>
      <w:r w:rsidRPr="000469C7">
        <w:rPr>
          <w:rFonts w:ascii="Calibri" w:hAnsi="Calibri" w:cs="Calibri"/>
          <w:sz w:val="18"/>
          <w:szCs w:val="18"/>
        </w:rPr>
        <w:t xml:space="preserve"> For the purposes of Conservation Project, the following words shall mean: </w:t>
      </w:r>
    </w:p>
    <w:p w14:paraId="330F49C4" w14:textId="77777777" w:rsidR="00093F30" w:rsidRPr="000469C7" w:rsidRDefault="00093F30" w:rsidP="00987B35">
      <w:pPr>
        <w:pStyle w:val="FootnoteText"/>
        <w:ind w:left="360"/>
        <w:rPr>
          <w:rFonts w:ascii="Calibri" w:hAnsi="Calibri" w:cs="Calibri"/>
          <w:sz w:val="18"/>
          <w:szCs w:val="18"/>
        </w:rPr>
      </w:pPr>
      <w:r w:rsidRPr="000469C7">
        <w:rPr>
          <w:rFonts w:ascii="Calibri" w:hAnsi="Calibri" w:cs="Calibri"/>
          <w:sz w:val="18"/>
          <w:szCs w:val="18"/>
        </w:rPr>
        <w:t xml:space="preserve">(1)Sustain. The maintenance and repair activities necessary to keep a Health Care Facility or service in good working order. It includes regularly scheduled adjustments and inspections, preventive maintenance tasks, and emergency response and service calls for minor repairs. It also includes major repairs or replacement of facility components that are expected to occur periodically throughout the life cycle of said Health Care Facility or service. This work includes, but is not limited to, regular roof replacement, refinishing of wall surfaces, repairing and replacement of heating and cooling systems, replacing tile and carpeting, and similar types of work. It does not include environmental compliance costs, facility leases, or other tasks associated with facilities operations, such as custodial services, grounds services, waste disposal, and the provision of central utilities. </w:t>
      </w:r>
    </w:p>
    <w:p w14:paraId="142544A8" w14:textId="77777777" w:rsidR="00093F30" w:rsidRPr="000469C7" w:rsidRDefault="00093F30" w:rsidP="00987B35">
      <w:pPr>
        <w:pStyle w:val="FootnoteText"/>
        <w:ind w:left="360"/>
        <w:rPr>
          <w:rFonts w:ascii="Calibri" w:hAnsi="Calibri" w:cs="Calibri"/>
          <w:sz w:val="18"/>
          <w:szCs w:val="18"/>
        </w:rPr>
      </w:pPr>
      <w:r w:rsidRPr="000469C7">
        <w:rPr>
          <w:rFonts w:ascii="Calibri" w:hAnsi="Calibri" w:cs="Calibri"/>
          <w:sz w:val="18"/>
          <w:szCs w:val="18"/>
        </w:rPr>
        <w:t xml:space="preserve">(2)Restore. To return a Health Care Facility or service to such a condition that it may be used for its designated purpose or to, but not beyond, the Health Care Facility or service's original functionality. This may include coming into compliance with all applicable federal, state, and local licensure, safety, and building requirements including nationally recognized Health Care facility construction guidelines and accreditation standards, such as those issued by the Facility Guidelines Institute, the American Institute of Architects, or the Joint Commission. </w:t>
      </w:r>
    </w:p>
    <w:p w14:paraId="1539FF54" w14:textId="6C8DB9FE" w:rsidR="00093F30" w:rsidRDefault="00093F30" w:rsidP="00987B35">
      <w:pPr>
        <w:pStyle w:val="FootnoteText"/>
        <w:ind w:left="360"/>
      </w:pPr>
      <w:r w:rsidRPr="000469C7">
        <w:rPr>
          <w:rFonts w:ascii="Calibri" w:hAnsi="Calibri" w:cs="Calibri"/>
          <w:sz w:val="18"/>
          <w:szCs w:val="18"/>
        </w:rPr>
        <w:t>(3)Modernization. The alteration, Addition, Expansion, or replacement of all, or part, of a Health Care Facility or service to accommodate new or increased functionality, or to replace components of a Health Care Facility or service beyond that necessary to Sustain or Restore said facility or service.</w:t>
      </w:r>
    </w:p>
  </w:footnote>
  <w:footnote w:id="2">
    <w:p w14:paraId="0BC9D4E9" w14:textId="0CA24F07" w:rsidR="009D7E8E" w:rsidRPr="009D7E8E" w:rsidRDefault="009D7E8E">
      <w:pPr>
        <w:pStyle w:val="FootnoteText"/>
        <w:rPr>
          <w:rFonts w:ascii="Calibri" w:hAnsi="Calibri" w:cs="Calibri"/>
          <w:sz w:val="18"/>
          <w:szCs w:val="18"/>
        </w:rPr>
      </w:pPr>
      <w:r w:rsidRPr="009D7E8E">
        <w:rPr>
          <w:rStyle w:val="FootnoteReference"/>
          <w:rFonts w:ascii="Calibri" w:hAnsi="Calibri" w:cs="Calibri"/>
          <w:sz w:val="18"/>
          <w:szCs w:val="18"/>
        </w:rPr>
        <w:footnoteRef/>
      </w:r>
      <w:r w:rsidRPr="009D7E8E">
        <w:rPr>
          <w:rFonts w:ascii="Calibri" w:hAnsi="Calibri" w:cs="Calibri"/>
          <w:sz w:val="18"/>
          <w:szCs w:val="18"/>
        </w:rPr>
        <w:t xml:space="preserve"> The Applicant also operates an education center that provides education and training to its employees as well as other outside participants.</w:t>
      </w:r>
    </w:p>
  </w:footnote>
  <w:footnote w:id="3">
    <w:p w14:paraId="6E3E7280" w14:textId="0053DD34" w:rsidR="002256F4" w:rsidRPr="000469C7" w:rsidRDefault="002256F4" w:rsidP="002256F4">
      <w:pPr>
        <w:pStyle w:val="FootnoteText"/>
        <w:rPr>
          <w:sz w:val="18"/>
          <w:szCs w:val="18"/>
        </w:rPr>
      </w:pPr>
      <w:r w:rsidRPr="000469C7">
        <w:rPr>
          <w:rStyle w:val="FootnoteReference"/>
          <w:sz w:val="18"/>
          <w:szCs w:val="18"/>
        </w:rPr>
        <w:footnoteRef/>
      </w:r>
      <w:r w:rsidRPr="000469C7">
        <w:rPr>
          <w:sz w:val="18"/>
          <w:szCs w:val="18"/>
        </w:rPr>
        <w:t xml:space="preserve"> </w:t>
      </w:r>
      <w:r w:rsidR="00206604">
        <w:rPr>
          <w:sz w:val="18"/>
          <w:szCs w:val="18"/>
        </w:rPr>
        <w:t>The Department approved DoN Project No. 2-1491 for a substantial capital expenditure in August 2007 to construct a parking garage and perform minor renovations to the facility. In addition, the Department approved a</w:t>
      </w:r>
      <w:r w:rsidRPr="000469C7">
        <w:rPr>
          <w:sz w:val="18"/>
          <w:szCs w:val="18"/>
        </w:rPr>
        <w:t>n amendment</w:t>
      </w:r>
      <w:r w:rsidR="00206604">
        <w:rPr>
          <w:sz w:val="18"/>
          <w:szCs w:val="18"/>
        </w:rPr>
        <w:t xml:space="preserve"> to DoN Project No. 2-1491 in July 2010</w:t>
      </w:r>
      <w:r w:rsidRPr="000469C7">
        <w:rPr>
          <w:sz w:val="18"/>
          <w:szCs w:val="18"/>
        </w:rPr>
        <w:t xml:space="preserve"> </w:t>
      </w:r>
      <w:r w:rsidR="00206604">
        <w:rPr>
          <w:sz w:val="18"/>
          <w:szCs w:val="18"/>
        </w:rPr>
        <w:t>for minor and immaterial changes to the DoN</w:t>
      </w:r>
      <w:r w:rsidRPr="000469C7">
        <w:rPr>
          <w:sz w:val="18"/>
          <w:szCs w:val="18"/>
        </w:rPr>
        <w:t>.</w:t>
      </w:r>
    </w:p>
  </w:footnote>
  <w:footnote w:id="4">
    <w:p w14:paraId="10D5CEB7" w14:textId="18CFFC59" w:rsidR="00633367" w:rsidRDefault="00633367">
      <w:pPr>
        <w:pStyle w:val="FootnoteText"/>
      </w:pPr>
      <w:r w:rsidRPr="000469C7">
        <w:rPr>
          <w:rStyle w:val="FootnoteReference"/>
          <w:sz w:val="18"/>
          <w:szCs w:val="18"/>
        </w:rPr>
        <w:footnoteRef/>
      </w:r>
      <w:r w:rsidRPr="000469C7">
        <w:rPr>
          <w:sz w:val="18"/>
          <w:szCs w:val="18"/>
        </w:rPr>
        <w:t xml:space="preserve"> NDHCC’s affiliation with the Sisters of Notre Dame as a primary referral source</w:t>
      </w:r>
      <w:r w:rsidR="008841F0">
        <w:rPr>
          <w:sz w:val="18"/>
          <w:szCs w:val="18"/>
        </w:rPr>
        <w:t xml:space="preserve"> results in </w:t>
      </w:r>
      <w:r w:rsidRPr="000469C7">
        <w:rPr>
          <w:sz w:val="18"/>
          <w:szCs w:val="18"/>
        </w:rPr>
        <w:t>a high private census.</w:t>
      </w:r>
    </w:p>
  </w:footnote>
  <w:footnote w:id="5">
    <w:p w14:paraId="6470530F" w14:textId="719CECEF" w:rsidR="0065227C" w:rsidRPr="00C36722" w:rsidRDefault="0065227C">
      <w:pPr>
        <w:pStyle w:val="FootnoteText"/>
        <w:rPr>
          <w:rFonts w:cstheme="minorHAnsi"/>
          <w:sz w:val="18"/>
          <w:szCs w:val="18"/>
        </w:rPr>
      </w:pPr>
      <w:r w:rsidRPr="00C36722">
        <w:rPr>
          <w:rStyle w:val="FootnoteReference"/>
          <w:rFonts w:cstheme="minorHAnsi"/>
          <w:sz w:val="18"/>
          <w:szCs w:val="18"/>
        </w:rPr>
        <w:footnoteRef/>
      </w:r>
      <w:r w:rsidRPr="00C36722">
        <w:rPr>
          <w:rFonts w:cstheme="minorHAnsi"/>
          <w:sz w:val="18"/>
          <w:szCs w:val="18"/>
        </w:rPr>
        <w:t xml:space="preserve"> The Projection does not include the assets, liabilities, net assets with and without donor restrictions, results operations, and the cash flow for assisted living. </w:t>
      </w:r>
    </w:p>
  </w:footnote>
  <w:footnote w:id="6">
    <w:p w14:paraId="7C43BDF7" w14:textId="245AEAB4" w:rsidR="00D24A91" w:rsidRPr="00C36722" w:rsidRDefault="00D24A91">
      <w:pPr>
        <w:pStyle w:val="FootnoteText"/>
        <w:rPr>
          <w:rFonts w:cstheme="minorHAnsi"/>
          <w:sz w:val="18"/>
          <w:szCs w:val="18"/>
        </w:rPr>
      </w:pPr>
      <w:r w:rsidRPr="00C36722">
        <w:rPr>
          <w:rStyle w:val="FootnoteReference"/>
          <w:rFonts w:cstheme="minorHAnsi"/>
          <w:sz w:val="18"/>
          <w:szCs w:val="18"/>
        </w:rPr>
        <w:footnoteRef/>
      </w:r>
      <w:r w:rsidRPr="00C36722">
        <w:rPr>
          <w:rFonts w:cstheme="minorHAnsi"/>
          <w:sz w:val="18"/>
          <w:szCs w:val="18"/>
        </w:rPr>
        <w:t xml:space="preserve"> Providers in Worcester County were used to benchmark projections.</w:t>
      </w:r>
    </w:p>
  </w:footnote>
  <w:footnote w:id="7">
    <w:p w14:paraId="5F8C8F83" w14:textId="2EE1EF9D" w:rsidR="00400428" w:rsidRPr="000469C7" w:rsidRDefault="00400428">
      <w:pPr>
        <w:pStyle w:val="FootnoteText"/>
        <w:rPr>
          <w:sz w:val="18"/>
          <w:szCs w:val="18"/>
        </w:rPr>
      </w:pPr>
      <w:r w:rsidRPr="00C36722">
        <w:rPr>
          <w:rStyle w:val="FootnoteReference"/>
          <w:rFonts w:cstheme="minorHAnsi"/>
          <w:sz w:val="18"/>
          <w:szCs w:val="18"/>
        </w:rPr>
        <w:footnoteRef/>
      </w:r>
      <w:r w:rsidRPr="00C36722">
        <w:rPr>
          <w:rFonts w:cstheme="minorHAnsi"/>
          <w:sz w:val="18"/>
          <w:szCs w:val="18"/>
        </w:rPr>
        <w:t xml:space="preserve"> Including costs for emergency preparedness, disease control and containment, potential shortages of health care personnel, additional wages, or loss of revenue due to reductions in certain revenue streams.</w:t>
      </w:r>
      <w:r w:rsidRPr="000469C7">
        <w:rPr>
          <w:sz w:val="18"/>
          <w:szCs w:val="18"/>
        </w:rPr>
        <w:t xml:space="preserve"> </w:t>
      </w:r>
    </w:p>
  </w:footnote>
  <w:footnote w:id="8">
    <w:p w14:paraId="5B424208" w14:textId="46D08106" w:rsidR="001A1194" w:rsidRDefault="001A1194">
      <w:pPr>
        <w:pStyle w:val="FootnoteText"/>
      </w:pPr>
      <w:r w:rsidRPr="000469C7">
        <w:rPr>
          <w:rStyle w:val="FootnoteReference"/>
          <w:sz w:val="18"/>
          <w:szCs w:val="18"/>
        </w:rPr>
        <w:footnoteRef/>
      </w:r>
      <w:r w:rsidRPr="000469C7">
        <w:rPr>
          <w:sz w:val="18"/>
          <w:szCs w:val="18"/>
        </w:rPr>
        <w:t xml:space="preserve"> Additional expenditures related to increased staffing and wages, personal protective equipment, testing, infection control measures and other expenses.</w:t>
      </w:r>
      <w:r>
        <w:t xml:space="preserve"> </w:t>
      </w:r>
    </w:p>
  </w:footnote>
  <w:footnote w:id="9">
    <w:p w14:paraId="589C869F" w14:textId="4557C237" w:rsidR="00E853CF" w:rsidRPr="000469C7" w:rsidRDefault="00E853CF">
      <w:pPr>
        <w:pStyle w:val="FootnoteText"/>
        <w:rPr>
          <w:sz w:val="18"/>
          <w:szCs w:val="18"/>
        </w:rPr>
      </w:pPr>
      <w:r w:rsidRPr="000469C7">
        <w:rPr>
          <w:rStyle w:val="FootnoteReference"/>
          <w:sz w:val="18"/>
          <w:szCs w:val="18"/>
        </w:rPr>
        <w:footnoteRef/>
      </w:r>
      <w:r w:rsidRPr="000469C7">
        <w:rPr>
          <w:sz w:val="18"/>
          <w:szCs w:val="18"/>
        </w:rPr>
        <w:t xml:space="preserve"> Approximately $30,000 of existing pre-planning construction in progress costs were funded prior to the projection period.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D7466" w14:textId="76A70E73" w:rsidR="0032205E" w:rsidRDefault="003220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DA7A1" w14:textId="01E24253" w:rsidR="0032205E" w:rsidRDefault="003220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0C37B" w14:textId="329AC5E7" w:rsidR="0032205E" w:rsidRDefault="003220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44F07"/>
    <w:multiLevelType w:val="hybridMultilevel"/>
    <w:tmpl w:val="F3523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87387"/>
    <w:multiLevelType w:val="hybridMultilevel"/>
    <w:tmpl w:val="B6764A8E"/>
    <w:lvl w:ilvl="0" w:tplc="572A5590">
      <w:start w:val="5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F5939"/>
    <w:multiLevelType w:val="hybridMultilevel"/>
    <w:tmpl w:val="2BBE8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D5989"/>
    <w:multiLevelType w:val="hybridMultilevel"/>
    <w:tmpl w:val="6AF010D6"/>
    <w:lvl w:ilvl="0" w:tplc="572A5590">
      <w:start w:val="5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51BFE"/>
    <w:multiLevelType w:val="hybridMultilevel"/>
    <w:tmpl w:val="0B72955A"/>
    <w:lvl w:ilvl="0" w:tplc="572A5590">
      <w:start w:val="5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04765"/>
    <w:multiLevelType w:val="hybridMultilevel"/>
    <w:tmpl w:val="6CC4069E"/>
    <w:lvl w:ilvl="0" w:tplc="572A5590">
      <w:start w:val="55"/>
      <w:numFmt w:val="bullet"/>
      <w:lvlText w:val="-"/>
      <w:lvlJc w:val="left"/>
      <w:pPr>
        <w:ind w:left="405" w:hanging="360"/>
      </w:pPr>
      <w:rPr>
        <w:rFonts w:ascii="Calibri" w:eastAsiaTheme="minorHAns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33C97688"/>
    <w:multiLevelType w:val="hybridMultilevel"/>
    <w:tmpl w:val="FFAE73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C8548F"/>
    <w:multiLevelType w:val="hybridMultilevel"/>
    <w:tmpl w:val="8670E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2F163C"/>
    <w:multiLevelType w:val="hybridMultilevel"/>
    <w:tmpl w:val="5EC656B2"/>
    <w:lvl w:ilvl="0" w:tplc="572A5590">
      <w:start w:val="5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4D0BB5"/>
    <w:multiLevelType w:val="hybridMultilevel"/>
    <w:tmpl w:val="7C9E32E6"/>
    <w:lvl w:ilvl="0" w:tplc="572A5590">
      <w:start w:val="55"/>
      <w:numFmt w:val="bullet"/>
      <w:lvlText w:val="-"/>
      <w:lvlJc w:val="left"/>
      <w:pPr>
        <w:ind w:left="405" w:hanging="360"/>
      </w:pPr>
      <w:rPr>
        <w:rFonts w:ascii="Calibri" w:eastAsiaTheme="minorHAnsi" w:hAnsi="Calibri" w:cs="Calibri" w:hint="default"/>
      </w:rPr>
    </w:lvl>
    <w:lvl w:ilvl="1" w:tplc="04090001">
      <w:start w:val="1"/>
      <w:numFmt w:val="bullet"/>
      <w:lvlText w:val=""/>
      <w:lvlJc w:val="left"/>
      <w:pPr>
        <w:ind w:left="1125" w:hanging="360"/>
      </w:pPr>
      <w:rPr>
        <w:rFonts w:ascii="Symbol" w:hAnsi="Symbol"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4B8B6546"/>
    <w:multiLevelType w:val="hybridMultilevel"/>
    <w:tmpl w:val="3EE095F6"/>
    <w:lvl w:ilvl="0" w:tplc="7AF8EEBC">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7CF1081A"/>
    <w:multiLevelType w:val="hybridMultilevel"/>
    <w:tmpl w:val="21A04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0"/>
  </w:num>
  <w:num w:numId="3">
    <w:abstractNumId w:val="4"/>
  </w:num>
  <w:num w:numId="4">
    <w:abstractNumId w:val="9"/>
  </w:num>
  <w:num w:numId="5">
    <w:abstractNumId w:val="8"/>
  </w:num>
  <w:num w:numId="6">
    <w:abstractNumId w:val="1"/>
  </w:num>
  <w:num w:numId="7">
    <w:abstractNumId w:val="3"/>
  </w:num>
  <w:num w:numId="8">
    <w:abstractNumId w:val="2"/>
  </w:num>
  <w:num w:numId="9">
    <w:abstractNumId w:val="0"/>
  </w:num>
  <w:num w:numId="10">
    <w:abstractNumId w:val="7"/>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D3"/>
    <w:rsid w:val="00020F1A"/>
    <w:rsid w:val="00037087"/>
    <w:rsid w:val="000375A1"/>
    <w:rsid w:val="00037AF4"/>
    <w:rsid w:val="00040578"/>
    <w:rsid w:val="00040B39"/>
    <w:rsid w:val="00043711"/>
    <w:rsid w:val="000452FA"/>
    <w:rsid w:val="000469C7"/>
    <w:rsid w:val="000636A8"/>
    <w:rsid w:val="00071974"/>
    <w:rsid w:val="00087573"/>
    <w:rsid w:val="00090821"/>
    <w:rsid w:val="00091219"/>
    <w:rsid w:val="00093F30"/>
    <w:rsid w:val="000A14F5"/>
    <w:rsid w:val="000A45E1"/>
    <w:rsid w:val="000B2082"/>
    <w:rsid w:val="000B27AC"/>
    <w:rsid w:val="000B427F"/>
    <w:rsid w:val="000C1289"/>
    <w:rsid w:val="000C40A5"/>
    <w:rsid w:val="000C40B5"/>
    <w:rsid w:val="000C4714"/>
    <w:rsid w:val="000D0987"/>
    <w:rsid w:val="000D4098"/>
    <w:rsid w:val="000E2866"/>
    <w:rsid w:val="000E36A7"/>
    <w:rsid w:val="000E53C4"/>
    <w:rsid w:val="000E549E"/>
    <w:rsid w:val="000F4138"/>
    <w:rsid w:val="000F5641"/>
    <w:rsid w:val="001008AA"/>
    <w:rsid w:val="0010152C"/>
    <w:rsid w:val="001022D2"/>
    <w:rsid w:val="00103AB5"/>
    <w:rsid w:val="00103ECF"/>
    <w:rsid w:val="00107AF0"/>
    <w:rsid w:val="001142A6"/>
    <w:rsid w:val="00146565"/>
    <w:rsid w:val="001729DE"/>
    <w:rsid w:val="00177D9E"/>
    <w:rsid w:val="00181307"/>
    <w:rsid w:val="0018369A"/>
    <w:rsid w:val="00192EB8"/>
    <w:rsid w:val="00192FB2"/>
    <w:rsid w:val="001A1194"/>
    <w:rsid w:val="001A2ED0"/>
    <w:rsid w:val="001A446A"/>
    <w:rsid w:val="001A638B"/>
    <w:rsid w:val="001A6C9E"/>
    <w:rsid w:val="001B5C6A"/>
    <w:rsid w:val="001D03A5"/>
    <w:rsid w:val="001F0F64"/>
    <w:rsid w:val="001F7B61"/>
    <w:rsid w:val="00206604"/>
    <w:rsid w:val="00207BBC"/>
    <w:rsid w:val="00216E46"/>
    <w:rsid w:val="00223D75"/>
    <w:rsid w:val="002256F4"/>
    <w:rsid w:val="00230535"/>
    <w:rsid w:val="00241213"/>
    <w:rsid w:val="0024276F"/>
    <w:rsid w:val="0025030D"/>
    <w:rsid w:val="00255047"/>
    <w:rsid w:val="00255133"/>
    <w:rsid w:val="00260E45"/>
    <w:rsid w:val="00263428"/>
    <w:rsid w:val="00271C61"/>
    <w:rsid w:val="002A334B"/>
    <w:rsid w:val="002C3967"/>
    <w:rsid w:val="002D2241"/>
    <w:rsid w:val="002E24D9"/>
    <w:rsid w:val="002E3B46"/>
    <w:rsid w:val="002E5DBE"/>
    <w:rsid w:val="002F0AEA"/>
    <w:rsid w:val="002F28F7"/>
    <w:rsid w:val="003042BB"/>
    <w:rsid w:val="003046EB"/>
    <w:rsid w:val="00314CAB"/>
    <w:rsid w:val="0032205E"/>
    <w:rsid w:val="00323C61"/>
    <w:rsid w:val="00353360"/>
    <w:rsid w:val="00364445"/>
    <w:rsid w:val="00364BFF"/>
    <w:rsid w:val="0037381E"/>
    <w:rsid w:val="003826E8"/>
    <w:rsid w:val="003B51F4"/>
    <w:rsid w:val="003B5840"/>
    <w:rsid w:val="003B5989"/>
    <w:rsid w:val="003C4913"/>
    <w:rsid w:val="003E161C"/>
    <w:rsid w:val="003E181F"/>
    <w:rsid w:val="003E7E3F"/>
    <w:rsid w:val="003F0739"/>
    <w:rsid w:val="003F181E"/>
    <w:rsid w:val="003F57EB"/>
    <w:rsid w:val="00400428"/>
    <w:rsid w:val="00401F02"/>
    <w:rsid w:val="00402D72"/>
    <w:rsid w:val="004110F3"/>
    <w:rsid w:val="00420334"/>
    <w:rsid w:val="004230E1"/>
    <w:rsid w:val="00423278"/>
    <w:rsid w:val="00425BC6"/>
    <w:rsid w:val="004311AB"/>
    <w:rsid w:val="00433067"/>
    <w:rsid w:val="00433411"/>
    <w:rsid w:val="004404E4"/>
    <w:rsid w:val="004500C8"/>
    <w:rsid w:val="00455A2E"/>
    <w:rsid w:val="004618C7"/>
    <w:rsid w:val="00470DF7"/>
    <w:rsid w:val="00493C43"/>
    <w:rsid w:val="004A2836"/>
    <w:rsid w:val="004A3595"/>
    <w:rsid w:val="004B592A"/>
    <w:rsid w:val="004C3A31"/>
    <w:rsid w:val="004C3A4F"/>
    <w:rsid w:val="004C6C2B"/>
    <w:rsid w:val="004D3BBF"/>
    <w:rsid w:val="004D6939"/>
    <w:rsid w:val="004F63CD"/>
    <w:rsid w:val="00505E5C"/>
    <w:rsid w:val="00506BAF"/>
    <w:rsid w:val="00516D17"/>
    <w:rsid w:val="005172BA"/>
    <w:rsid w:val="00531E03"/>
    <w:rsid w:val="00535C15"/>
    <w:rsid w:val="0054031D"/>
    <w:rsid w:val="005425A6"/>
    <w:rsid w:val="0055173C"/>
    <w:rsid w:val="00553B41"/>
    <w:rsid w:val="00556637"/>
    <w:rsid w:val="0057587F"/>
    <w:rsid w:val="00587BD2"/>
    <w:rsid w:val="005A15A0"/>
    <w:rsid w:val="005A2D98"/>
    <w:rsid w:val="005A4207"/>
    <w:rsid w:val="005C537A"/>
    <w:rsid w:val="005C6356"/>
    <w:rsid w:val="005D3B51"/>
    <w:rsid w:val="005F5790"/>
    <w:rsid w:val="006008EE"/>
    <w:rsid w:val="00602776"/>
    <w:rsid w:val="00604CA3"/>
    <w:rsid w:val="00606C33"/>
    <w:rsid w:val="00611E0C"/>
    <w:rsid w:val="0061613A"/>
    <w:rsid w:val="00621186"/>
    <w:rsid w:val="00633367"/>
    <w:rsid w:val="00633820"/>
    <w:rsid w:val="006475C7"/>
    <w:rsid w:val="0065227C"/>
    <w:rsid w:val="00652CFE"/>
    <w:rsid w:val="00656B6C"/>
    <w:rsid w:val="006613AF"/>
    <w:rsid w:val="00662F53"/>
    <w:rsid w:val="006649EB"/>
    <w:rsid w:val="006679EB"/>
    <w:rsid w:val="00683B63"/>
    <w:rsid w:val="00687F7E"/>
    <w:rsid w:val="00693694"/>
    <w:rsid w:val="00693BF8"/>
    <w:rsid w:val="00695B2B"/>
    <w:rsid w:val="0069607D"/>
    <w:rsid w:val="006A327C"/>
    <w:rsid w:val="006A5910"/>
    <w:rsid w:val="006B0004"/>
    <w:rsid w:val="006B3513"/>
    <w:rsid w:val="006E26CB"/>
    <w:rsid w:val="006E7100"/>
    <w:rsid w:val="006F0FDB"/>
    <w:rsid w:val="00701E04"/>
    <w:rsid w:val="00702E0F"/>
    <w:rsid w:val="007033D2"/>
    <w:rsid w:val="007139A8"/>
    <w:rsid w:val="007205CA"/>
    <w:rsid w:val="00723BB1"/>
    <w:rsid w:val="007313A9"/>
    <w:rsid w:val="007322EC"/>
    <w:rsid w:val="0073452D"/>
    <w:rsid w:val="00734A06"/>
    <w:rsid w:val="0075226A"/>
    <w:rsid w:val="007531F1"/>
    <w:rsid w:val="00775E72"/>
    <w:rsid w:val="00782FE9"/>
    <w:rsid w:val="007831F5"/>
    <w:rsid w:val="007A2A6F"/>
    <w:rsid w:val="007B17DA"/>
    <w:rsid w:val="007B22BB"/>
    <w:rsid w:val="007C0F9B"/>
    <w:rsid w:val="007C2B5B"/>
    <w:rsid w:val="007C5B9C"/>
    <w:rsid w:val="007C5C26"/>
    <w:rsid w:val="007D0EAA"/>
    <w:rsid w:val="007D0FBB"/>
    <w:rsid w:val="007D41C4"/>
    <w:rsid w:val="007E2BEB"/>
    <w:rsid w:val="007E6BAC"/>
    <w:rsid w:val="007F051A"/>
    <w:rsid w:val="007F231D"/>
    <w:rsid w:val="007F3EC9"/>
    <w:rsid w:val="00802F92"/>
    <w:rsid w:val="00806F35"/>
    <w:rsid w:val="00813A28"/>
    <w:rsid w:val="00832E41"/>
    <w:rsid w:val="008443FC"/>
    <w:rsid w:val="008539B2"/>
    <w:rsid w:val="008650D7"/>
    <w:rsid w:val="00870B94"/>
    <w:rsid w:val="00870F28"/>
    <w:rsid w:val="008841F0"/>
    <w:rsid w:val="00892C9B"/>
    <w:rsid w:val="008B08EB"/>
    <w:rsid w:val="008C0454"/>
    <w:rsid w:val="008D4C67"/>
    <w:rsid w:val="008D6156"/>
    <w:rsid w:val="008E4718"/>
    <w:rsid w:val="008F32AD"/>
    <w:rsid w:val="008F3C52"/>
    <w:rsid w:val="008F470F"/>
    <w:rsid w:val="008F7F93"/>
    <w:rsid w:val="00902C8C"/>
    <w:rsid w:val="00903C3E"/>
    <w:rsid w:val="00905C82"/>
    <w:rsid w:val="00916A36"/>
    <w:rsid w:val="00935619"/>
    <w:rsid w:val="00943663"/>
    <w:rsid w:val="00944DFB"/>
    <w:rsid w:val="00963AFC"/>
    <w:rsid w:val="00972912"/>
    <w:rsid w:val="009746F5"/>
    <w:rsid w:val="00987B35"/>
    <w:rsid w:val="00990A04"/>
    <w:rsid w:val="00991856"/>
    <w:rsid w:val="00994E62"/>
    <w:rsid w:val="009A5975"/>
    <w:rsid w:val="009A6719"/>
    <w:rsid w:val="009B2E93"/>
    <w:rsid w:val="009B65B8"/>
    <w:rsid w:val="009C2259"/>
    <w:rsid w:val="009C231E"/>
    <w:rsid w:val="009C670A"/>
    <w:rsid w:val="009D1AF1"/>
    <w:rsid w:val="009D523C"/>
    <w:rsid w:val="009D5361"/>
    <w:rsid w:val="009D7E8E"/>
    <w:rsid w:val="009E01EC"/>
    <w:rsid w:val="009E3BF1"/>
    <w:rsid w:val="009F52FE"/>
    <w:rsid w:val="009F7D34"/>
    <w:rsid w:val="00A00437"/>
    <w:rsid w:val="00A12A44"/>
    <w:rsid w:val="00A205C9"/>
    <w:rsid w:val="00A4478F"/>
    <w:rsid w:val="00A56A52"/>
    <w:rsid w:val="00A60BB5"/>
    <w:rsid w:val="00A67EF9"/>
    <w:rsid w:val="00A77F5E"/>
    <w:rsid w:val="00A816F3"/>
    <w:rsid w:val="00A85ADE"/>
    <w:rsid w:val="00A86C0B"/>
    <w:rsid w:val="00AA5780"/>
    <w:rsid w:val="00AB30F1"/>
    <w:rsid w:val="00AB703E"/>
    <w:rsid w:val="00AD4E0A"/>
    <w:rsid w:val="00AE3B53"/>
    <w:rsid w:val="00AE4031"/>
    <w:rsid w:val="00AE5916"/>
    <w:rsid w:val="00AF0B0F"/>
    <w:rsid w:val="00AF1EE7"/>
    <w:rsid w:val="00AF5224"/>
    <w:rsid w:val="00AF647C"/>
    <w:rsid w:val="00B10DCB"/>
    <w:rsid w:val="00B21495"/>
    <w:rsid w:val="00B21B43"/>
    <w:rsid w:val="00B40CEA"/>
    <w:rsid w:val="00B4208D"/>
    <w:rsid w:val="00B42F35"/>
    <w:rsid w:val="00B45EAB"/>
    <w:rsid w:val="00B46F69"/>
    <w:rsid w:val="00B50AB3"/>
    <w:rsid w:val="00B53A66"/>
    <w:rsid w:val="00B65671"/>
    <w:rsid w:val="00B72E72"/>
    <w:rsid w:val="00B75AB1"/>
    <w:rsid w:val="00B83DF8"/>
    <w:rsid w:val="00B931DF"/>
    <w:rsid w:val="00BA1178"/>
    <w:rsid w:val="00BA1B6E"/>
    <w:rsid w:val="00BA2DD7"/>
    <w:rsid w:val="00BA3FA1"/>
    <w:rsid w:val="00BA5AAF"/>
    <w:rsid w:val="00BA6877"/>
    <w:rsid w:val="00BC0316"/>
    <w:rsid w:val="00BC13B4"/>
    <w:rsid w:val="00BC56FC"/>
    <w:rsid w:val="00BD3790"/>
    <w:rsid w:val="00BE2BD2"/>
    <w:rsid w:val="00BE35E2"/>
    <w:rsid w:val="00BF5557"/>
    <w:rsid w:val="00BF6E1B"/>
    <w:rsid w:val="00C00676"/>
    <w:rsid w:val="00C04C19"/>
    <w:rsid w:val="00C071AB"/>
    <w:rsid w:val="00C13711"/>
    <w:rsid w:val="00C340E0"/>
    <w:rsid w:val="00C35B84"/>
    <w:rsid w:val="00C36722"/>
    <w:rsid w:val="00C47EB0"/>
    <w:rsid w:val="00C534B7"/>
    <w:rsid w:val="00C54333"/>
    <w:rsid w:val="00C64835"/>
    <w:rsid w:val="00C73252"/>
    <w:rsid w:val="00C9568F"/>
    <w:rsid w:val="00C9765D"/>
    <w:rsid w:val="00CA6CE3"/>
    <w:rsid w:val="00CB1E07"/>
    <w:rsid w:val="00CC02C3"/>
    <w:rsid w:val="00CD3AFB"/>
    <w:rsid w:val="00CE4EFC"/>
    <w:rsid w:val="00CE65B9"/>
    <w:rsid w:val="00CF2E63"/>
    <w:rsid w:val="00CF75B2"/>
    <w:rsid w:val="00D03627"/>
    <w:rsid w:val="00D03DFA"/>
    <w:rsid w:val="00D06188"/>
    <w:rsid w:val="00D06269"/>
    <w:rsid w:val="00D10DE5"/>
    <w:rsid w:val="00D21B54"/>
    <w:rsid w:val="00D24A91"/>
    <w:rsid w:val="00D313A5"/>
    <w:rsid w:val="00D44DCD"/>
    <w:rsid w:val="00D51B00"/>
    <w:rsid w:val="00D53605"/>
    <w:rsid w:val="00D53CBD"/>
    <w:rsid w:val="00D569CA"/>
    <w:rsid w:val="00D60051"/>
    <w:rsid w:val="00D64087"/>
    <w:rsid w:val="00D70245"/>
    <w:rsid w:val="00D73B89"/>
    <w:rsid w:val="00D922BB"/>
    <w:rsid w:val="00DA39F3"/>
    <w:rsid w:val="00DA41B4"/>
    <w:rsid w:val="00DB0253"/>
    <w:rsid w:val="00DB6BF7"/>
    <w:rsid w:val="00DC20D3"/>
    <w:rsid w:val="00DD2642"/>
    <w:rsid w:val="00DE1338"/>
    <w:rsid w:val="00DF734E"/>
    <w:rsid w:val="00E044EE"/>
    <w:rsid w:val="00E121A1"/>
    <w:rsid w:val="00E17FAE"/>
    <w:rsid w:val="00E21AB9"/>
    <w:rsid w:val="00E34982"/>
    <w:rsid w:val="00E40A25"/>
    <w:rsid w:val="00E47B1C"/>
    <w:rsid w:val="00E5527E"/>
    <w:rsid w:val="00E5624F"/>
    <w:rsid w:val="00E6264D"/>
    <w:rsid w:val="00E644A0"/>
    <w:rsid w:val="00E6515B"/>
    <w:rsid w:val="00E66994"/>
    <w:rsid w:val="00E734A4"/>
    <w:rsid w:val="00E750B8"/>
    <w:rsid w:val="00E80621"/>
    <w:rsid w:val="00E81152"/>
    <w:rsid w:val="00E83670"/>
    <w:rsid w:val="00E853CF"/>
    <w:rsid w:val="00E87B39"/>
    <w:rsid w:val="00E93460"/>
    <w:rsid w:val="00E97D89"/>
    <w:rsid w:val="00EB555B"/>
    <w:rsid w:val="00ED73E7"/>
    <w:rsid w:val="00ED73EA"/>
    <w:rsid w:val="00ED7864"/>
    <w:rsid w:val="00EF12E4"/>
    <w:rsid w:val="00F02B71"/>
    <w:rsid w:val="00F37A52"/>
    <w:rsid w:val="00F40652"/>
    <w:rsid w:val="00F444DF"/>
    <w:rsid w:val="00F44920"/>
    <w:rsid w:val="00F53775"/>
    <w:rsid w:val="00F678B8"/>
    <w:rsid w:val="00F71609"/>
    <w:rsid w:val="00F804DD"/>
    <w:rsid w:val="00F80C96"/>
    <w:rsid w:val="00F8402E"/>
    <w:rsid w:val="00F9638E"/>
    <w:rsid w:val="00FA6FB6"/>
    <w:rsid w:val="00FB5C14"/>
    <w:rsid w:val="00FC0134"/>
    <w:rsid w:val="00FC0E0C"/>
    <w:rsid w:val="00FC5087"/>
    <w:rsid w:val="00FC6F3B"/>
    <w:rsid w:val="00FC77CA"/>
    <w:rsid w:val="00FD17D0"/>
    <w:rsid w:val="00FE0936"/>
    <w:rsid w:val="00FE6169"/>
    <w:rsid w:val="00FF7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9E2E0"/>
  <w15:docId w15:val="{F6EAA086-930E-4AC6-BC31-194B418B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E6169"/>
    <w:rPr>
      <w:sz w:val="16"/>
      <w:szCs w:val="16"/>
    </w:rPr>
  </w:style>
  <w:style w:type="paragraph" w:styleId="CommentText">
    <w:name w:val="annotation text"/>
    <w:basedOn w:val="Normal"/>
    <w:link w:val="CommentTextChar"/>
    <w:uiPriority w:val="99"/>
    <w:semiHidden/>
    <w:unhideWhenUsed/>
    <w:rsid w:val="00FE6169"/>
    <w:pPr>
      <w:spacing w:line="240" w:lineRule="auto"/>
    </w:pPr>
    <w:rPr>
      <w:sz w:val="20"/>
      <w:szCs w:val="20"/>
    </w:rPr>
  </w:style>
  <w:style w:type="character" w:customStyle="1" w:styleId="CommentTextChar">
    <w:name w:val="Comment Text Char"/>
    <w:basedOn w:val="DefaultParagraphFont"/>
    <w:link w:val="CommentText"/>
    <w:uiPriority w:val="99"/>
    <w:semiHidden/>
    <w:rsid w:val="00FE6169"/>
    <w:rPr>
      <w:sz w:val="20"/>
      <w:szCs w:val="20"/>
    </w:rPr>
  </w:style>
  <w:style w:type="paragraph" w:styleId="CommentSubject">
    <w:name w:val="annotation subject"/>
    <w:basedOn w:val="CommentText"/>
    <w:next w:val="CommentText"/>
    <w:link w:val="CommentSubjectChar"/>
    <w:uiPriority w:val="99"/>
    <w:semiHidden/>
    <w:unhideWhenUsed/>
    <w:rsid w:val="00FE6169"/>
    <w:rPr>
      <w:b/>
      <w:bCs/>
    </w:rPr>
  </w:style>
  <w:style w:type="character" w:customStyle="1" w:styleId="CommentSubjectChar">
    <w:name w:val="Comment Subject Char"/>
    <w:basedOn w:val="CommentTextChar"/>
    <w:link w:val="CommentSubject"/>
    <w:uiPriority w:val="99"/>
    <w:semiHidden/>
    <w:rsid w:val="00FE6169"/>
    <w:rPr>
      <w:b/>
      <w:bCs/>
      <w:sz w:val="20"/>
      <w:szCs w:val="20"/>
    </w:rPr>
  </w:style>
  <w:style w:type="paragraph" w:styleId="BalloonText">
    <w:name w:val="Balloon Text"/>
    <w:basedOn w:val="Normal"/>
    <w:link w:val="BalloonTextChar"/>
    <w:uiPriority w:val="99"/>
    <w:semiHidden/>
    <w:unhideWhenUsed/>
    <w:rsid w:val="00FE61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169"/>
    <w:rPr>
      <w:rFonts w:ascii="Segoe UI" w:hAnsi="Segoe UI" w:cs="Segoe UI"/>
      <w:sz w:val="18"/>
      <w:szCs w:val="18"/>
    </w:rPr>
  </w:style>
  <w:style w:type="paragraph" w:styleId="ListParagraph">
    <w:name w:val="List Paragraph"/>
    <w:basedOn w:val="Normal"/>
    <w:uiPriority w:val="34"/>
    <w:qFormat/>
    <w:rsid w:val="002F28F7"/>
    <w:pPr>
      <w:ind w:left="720"/>
      <w:contextualSpacing/>
    </w:pPr>
  </w:style>
  <w:style w:type="paragraph" w:styleId="FootnoteText">
    <w:name w:val="footnote text"/>
    <w:basedOn w:val="Normal"/>
    <w:link w:val="FootnoteTextChar"/>
    <w:uiPriority w:val="99"/>
    <w:semiHidden/>
    <w:unhideWhenUsed/>
    <w:rsid w:val="005C63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6356"/>
    <w:rPr>
      <w:sz w:val="20"/>
      <w:szCs w:val="20"/>
    </w:rPr>
  </w:style>
  <w:style w:type="character" w:styleId="FootnoteReference">
    <w:name w:val="footnote reference"/>
    <w:basedOn w:val="DefaultParagraphFont"/>
    <w:uiPriority w:val="99"/>
    <w:semiHidden/>
    <w:unhideWhenUsed/>
    <w:rsid w:val="005C6356"/>
    <w:rPr>
      <w:vertAlign w:val="superscript"/>
    </w:rPr>
  </w:style>
  <w:style w:type="paragraph" w:styleId="Header">
    <w:name w:val="header"/>
    <w:basedOn w:val="Normal"/>
    <w:link w:val="HeaderChar"/>
    <w:uiPriority w:val="99"/>
    <w:unhideWhenUsed/>
    <w:rsid w:val="00C34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0E0"/>
  </w:style>
  <w:style w:type="paragraph" w:styleId="Footer">
    <w:name w:val="footer"/>
    <w:basedOn w:val="Normal"/>
    <w:link w:val="FooterChar"/>
    <w:uiPriority w:val="99"/>
    <w:unhideWhenUsed/>
    <w:rsid w:val="00C34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0E0"/>
  </w:style>
  <w:style w:type="table" w:styleId="TableGrid">
    <w:name w:val="Table Grid"/>
    <w:basedOn w:val="TableNormal"/>
    <w:uiPriority w:val="39"/>
    <w:rsid w:val="00241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C9C43-BA58-44D2-BA40-086BA56F5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1630</Words>
  <Characters>9297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dc:creator>
  <cp:lastModifiedBy>Lucy</cp:lastModifiedBy>
  <cp:revision>22</cp:revision>
  <cp:lastPrinted>2021-01-28T21:13:00Z</cp:lastPrinted>
  <dcterms:created xsi:type="dcterms:W3CDTF">2021-01-28T17:59:00Z</dcterms:created>
  <dcterms:modified xsi:type="dcterms:W3CDTF">2021-01-28T21:52:00Z</dcterms:modified>
</cp:coreProperties>
</file>