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584E" w14:textId="77777777" w:rsidR="00733F76" w:rsidRPr="00596795" w:rsidRDefault="00733F76" w:rsidP="00733F76">
      <w:pPr>
        <w:jc w:val="center"/>
      </w:pPr>
      <w:r w:rsidRPr="00596795">
        <w:rPr>
          <w:b/>
          <w:bCs/>
        </w:rPr>
        <w:t>STATE 911 COMMISSION MEETING </w:t>
      </w:r>
    </w:p>
    <w:p w14:paraId="18807690" w14:textId="0B985117" w:rsidR="00733F76" w:rsidRPr="00596795" w:rsidRDefault="000140EF" w:rsidP="00733F76">
      <w:pPr>
        <w:spacing w:before="3"/>
        <w:ind w:left="1440" w:right="2339" w:firstLine="720"/>
        <w:jc w:val="center"/>
      </w:pPr>
      <w:r w:rsidRPr="00596795">
        <w:rPr>
          <w:b/>
          <w:bCs/>
          <w:iCs/>
        </w:rPr>
        <w:t>November 16</w:t>
      </w:r>
      <w:r w:rsidR="00733F76" w:rsidRPr="00596795">
        <w:rPr>
          <w:b/>
          <w:bCs/>
          <w:iCs/>
        </w:rPr>
        <w:t>, 2022, 1:00</w:t>
      </w:r>
      <w:r w:rsidR="00733F76" w:rsidRPr="00596795">
        <w:rPr>
          <w:b/>
          <w:bCs/>
          <w:iCs/>
          <w:spacing w:val="-26"/>
        </w:rPr>
        <w:t xml:space="preserve"> p.m. </w:t>
      </w:r>
    </w:p>
    <w:p w14:paraId="13513E11" w14:textId="77777777" w:rsidR="00733F76" w:rsidRPr="00596795" w:rsidRDefault="00733F76" w:rsidP="00733F76">
      <w:pPr>
        <w:jc w:val="center"/>
      </w:pPr>
      <w:r w:rsidRPr="00596795">
        <w:rPr>
          <w:bCs/>
        </w:rPr>
        <w:t>State 911 Department </w:t>
      </w:r>
    </w:p>
    <w:p w14:paraId="2EC6DE28" w14:textId="77777777" w:rsidR="00733F76" w:rsidRPr="00596795" w:rsidRDefault="00733F76" w:rsidP="00733F76">
      <w:pPr>
        <w:jc w:val="center"/>
      </w:pPr>
      <w:r w:rsidRPr="00596795">
        <w:rPr>
          <w:bCs/>
        </w:rPr>
        <w:t>151 Campanelli Drive, Suite A, Middleborough, MA 02346 </w:t>
      </w:r>
    </w:p>
    <w:p w14:paraId="1E455F0D" w14:textId="77777777" w:rsidR="00733F76" w:rsidRPr="00596795" w:rsidRDefault="00733F76" w:rsidP="00733F76">
      <w:r w:rsidRPr="00596795">
        <w:rPr>
          <w:bCs/>
          <w:i/>
          <w:iCs/>
          <w:u w:val="single"/>
        </w:rPr>
        <w:t>Attending</w:t>
      </w:r>
      <w:r w:rsidRPr="00596795">
        <w:rPr>
          <w:bCs/>
          <w:i/>
          <w:iCs/>
        </w:rPr>
        <w:t>: </w:t>
      </w:r>
    </w:p>
    <w:p w14:paraId="665C4A3D" w14:textId="77777777" w:rsidR="00733F76" w:rsidRPr="0007162F" w:rsidRDefault="00733F76" w:rsidP="00733F76">
      <w:r w:rsidRPr="0007162F">
        <w:t>Kerry Collins</w:t>
      </w:r>
      <w:r w:rsidRPr="0007162F">
        <w:tab/>
      </w:r>
      <w:r w:rsidRPr="0007162F">
        <w:tab/>
        <w:t>EOPSS</w:t>
      </w:r>
      <w:r w:rsidRPr="0007162F">
        <w:tab/>
      </w:r>
      <w:r w:rsidRPr="0007162F">
        <w:tab/>
      </w:r>
      <w:r w:rsidRPr="0007162F">
        <w:tab/>
        <w:t>State 911 Commission (Chair) </w:t>
      </w:r>
    </w:p>
    <w:p w14:paraId="28154E4E" w14:textId="0342B1FC" w:rsidR="0007162F" w:rsidRPr="0007162F" w:rsidRDefault="0007162F" w:rsidP="00733F76">
      <w:r w:rsidRPr="0007162F">
        <w:t xml:space="preserve">Steven Hooke </w:t>
      </w:r>
      <w:r w:rsidRPr="0007162F">
        <w:tab/>
      </w:r>
      <w:r w:rsidRPr="0007162F">
        <w:tab/>
        <w:t>MSCA</w:t>
      </w:r>
      <w:r w:rsidRPr="0007162F">
        <w:tab/>
      </w:r>
      <w:r w:rsidRPr="0007162F">
        <w:tab/>
      </w:r>
      <w:r w:rsidRPr="0007162F">
        <w:tab/>
      </w:r>
      <w:r w:rsidRPr="0007162F">
        <w:tab/>
        <w:t>State 911 Commission (Vice-Chair)</w:t>
      </w:r>
    </w:p>
    <w:p w14:paraId="7D99022A" w14:textId="07963253" w:rsidR="00733F76" w:rsidRPr="0007162F" w:rsidRDefault="00733F76" w:rsidP="00733F76">
      <w:r w:rsidRPr="0007162F">
        <w:t>James Boudreau</w:t>
      </w:r>
      <w:r w:rsidRPr="0007162F">
        <w:tab/>
        <w:t>Mass Municipal Association</w:t>
      </w:r>
      <w:r w:rsidRPr="0007162F">
        <w:tab/>
        <w:t>State 911 Commission (absent)  </w:t>
      </w:r>
    </w:p>
    <w:p w14:paraId="71F4F6B2" w14:textId="7C3C1ED0" w:rsidR="00733F76" w:rsidRPr="0007162F" w:rsidRDefault="00733F76" w:rsidP="00733F76">
      <w:r w:rsidRPr="0007162F">
        <w:t>Carmen Curry</w:t>
      </w:r>
      <w:r w:rsidRPr="0007162F">
        <w:tab/>
      </w:r>
      <w:r w:rsidRPr="0007162F">
        <w:tab/>
        <w:t>Boston Police Department</w:t>
      </w:r>
      <w:r w:rsidRPr="0007162F">
        <w:tab/>
        <w:t>State 911 Commission </w:t>
      </w:r>
    </w:p>
    <w:p w14:paraId="5DA90B2A" w14:textId="531A22BE" w:rsidR="00733F76" w:rsidRPr="0007162F" w:rsidRDefault="00733F76" w:rsidP="00733F76">
      <w:r w:rsidRPr="0007162F">
        <w:t xml:space="preserve">James Cummings     </w:t>
      </w:r>
      <w:r w:rsidRPr="0007162F">
        <w:tab/>
        <w:t>MA Sheriff Association</w:t>
      </w:r>
      <w:r w:rsidRPr="0007162F">
        <w:tab/>
        <w:t xml:space="preserve">State 911 Commission </w:t>
      </w:r>
    </w:p>
    <w:p w14:paraId="391E37E1" w14:textId="77777777" w:rsidR="00733F76" w:rsidRPr="0007162F" w:rsidRDefault="00733F76" w:rsidP="00733F76">
      <w:r w:rsidRPr="0007162F">
        <w:t>Christopher Delmonte</w:t>
      </w:r>
      <w:r w:rsidRPr="0007162F">
        <w:tab/>
        <w:t>MA Chiefs of Police Assoc</w:t>
      </w:r>
      <w:r w:rsidRPr="0007162F">
        <w:tab/>
        <w:t>State 911 Commission (absent) </w:t>
      </w:r>
    </w:p>
    <w:p w14:paraId="5752829C" w14:textId="77777777" w:rsidR="00733F76" w:rsidRPr="0007162F" w:rsidRDefault="00733F76" w:rsidP="00733F76">
      <w:r w:rsidRPr="0007162F">
        <w:t>Jonathan O’Dell</w:t>
      </w:r>
      <w:r w:rsidRPr="0007162F">
        <w:tab/>
        <w:t>MCDHH</w:t>
      </w:r>
      <w:r w:rsidRPr="0007162F">
        <w:tab/>
      </w:r>
      <w:r w:rsidRPr="0007162F">
        <w:tab/>
      </w:r>
      <w:r w:rsidRPr="0007162F">
        <w:tab/>
        <w:t>State 911 Commission (absent) </w:t>
      </w:r>
    </w:p>
    <w:p w14:paraId="13698CA4" w14:textId="6FB59044" w:rsidR="00733F76" w:rsidRPr="0007162F" w:rsidRDefault="00F145F7" w:rsidP="00733F76">
      <w:r>
        <w:t>Abigail Shneyder</w:t>
      </w:r>
      <w:r w:rsidR="00733F76" w:rsidRPr="0007162F">
        <w:tab/>
        <w:t>Mass Office on D</w:t>
      </w:r>
      <w:r w:rsidR="0007162F" w:rsidRPr="0007162F">
        <w:t>isability</w:t>
      </w:r>
      <w:r w:rsidR="0007162F" w:rsidRPr="0007162F">
        <w:tab/>
        <w:t xml:space="preserve">State 911 Commission </w:t>
      </w:r>
    </w:p>
    <w:p w14:paraId="53452D9E" w14:textId="68E3C8C9" w:rsidR="00733F76" w:rsidRPr="0007162F" w:rsidRDefault="00733F76" w:rsidP="00733F76">
      <w:r w:rsidRPr="0007162F">
        <w:t>Ralph Dowling</w:t>
      </w:r>
      <w:r w:rsidRPr="0007162F">
        <w:tab/>
        <w:t>Professional Fir</w:t>
      </w:r>
      <w:r w:rsidR="0007162F" w:rsidRPr="0007162F">
        <w:t>efighters</w:t>
      </w:r>
      <w:r w:rsidR="0007162F" w:rsidRPr="0007162F">
        <w:tab/>
        <w:t xml:space="preserve">State 911 Commission </w:t>
      </w:r>
    </w:p>
    <w:p w14:paraId="6C38BB72" w14:textId="507E6D25" w:rsidR="00733F76" w:rsidRPr="0007162F" w:rsidRDefault="00733F76" w:rsidP="00733F76">
      <w:r w:rsidRPr="0007162F">
        <w:t>Scott Cluett</w:t>
      </w:r>
      <w:r w:rsidRPr="0007162F">
        <w:tab/>
      </w:r>
      <w:r w:rsidRPr="0007162F">
        <w:tab/>
        <w:t>Dept. of Public Health</w:t>
      </w:r>
      <w:r w:rsidRPr="0007162F">
        <w:tab/>
      </w:r>
      <w:r w:rsidRPr="0007162F">
        <w:tab/>
        <w:t>Stat</w:t>
      </w:r>
      <w:r w:rsidR="0007162F" w:rsidRPr="0007162F">
        <w:t xml:space="preserve">e 911 Commission </w:t>
      </w:r>
    </w:p>
    <w:p w14:paraId="577C0776" w14:textId="77777777" w:rsidR="00733F76" w:rsidRPr="0007162F" w:rsidRDefault="00733F76" w:rsidP="00733F76">
      <w:r w:rsidRPr="0007162F">
        <w:t>Michael Murphy</w:t>
      </w:r>
      <w:r w:rsidRPr="0007162F">
        <w:tab/>
        <w:t>MA Police Association</w:t>
      </w:r>
      <w:r w:rsidRPr="0007162F">
        <w:tab/>
        <w:t>State 911 Commission </w:t>
      </w:r>
    </w:p>
    <w:p w14:paraId="4C372E3B" w14:textId="55DDE3BC"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David Clemons</w:t>
      </w:r>
      <w:r w:rsidRPr="0007162F">
        <w:tab/>
        <w:t>Department of Fire</w:t>
      </w:r>
      <w:r w:rsidR="0007162F" w:rsidRPr="0007162F">
        <w:t xml:space="preserve"> Services</w:t>
      </w:r>
      <w:r w:rsidR="0007162F" w:rsidRPr="0007162F">
        <w:tab/>
        <w:t xml:space="preserve">State 911 Commission </w:t>
      </w:r>
    </w:p>
    <w:p w14:paraId="7BF56AA4" w14:textId="388055E3" w:rsidR="00733F76" w:rsidRPr="0007162F" w:rsidRDefault="000109C8" w:rsidP="00733F76">
      <w:pPr>
        <w:tabs>
          <w:tab w:val="left" w:pos="720"/>
          <w:tab w:val="left" w:pos="1440"/>
          <w:tab w:val="left" w:pos="2160"/>
          <w:tab w:val="left" w:pos="2880"/>
          <w:tab w:val="left" w:pos="3600"/>
          <w:tab w:val="left" w:pos="4320"/>
          <w:tab w:val="left" w:pos="5040"/>
          <w:tab w:val="left" w:pos="7200"/>
        </w:tabs>
      </w:pPr>
      <w:r>
        <w:t>Kenneth Handfield</w:t>
      </w:r>
      <w:r w:rsidR="00733F76" w:rsidRPr="0007162F">
        <w:tab/>
        <w:t>MA Stat</w:t>
      </w:r>
      <w:r w:rsidR="0007162F" w:rsidRPr="0007162F">
        <w:t>e Police</w:t>
      </w:r>
      <w:r w:rsidR="0007162F" w:rsidRPr="0007162F">
        <w:tab/>
      </w:r>
      <w:r w:rsidR="0007162F" w:rsidRPr="0007162F">
        <w:tab/>
        <w:t xml:space="preserve">State 911 Commission </w:t>
      </w:r>
    </w:p>
    <w:p w14:paraId="11091449" w14:textId="77777777"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Kyle Heagney</w:t>
      </w:r>
      <w:r w:rsidRPr="0007162F">
        <w:tab/>
      </w:r>
      <w:r w:rsidRPr="0007162F">
        <w:tab/>
        <w:t>Major City Chiefs</w:t>
      </w:r>
      <w:r w:rsidRPr="0007162F">
        <w:tab/>
      </w:r>
      <w:r w:rsidRPr="0007162F">
        <w:tab/>
        <w:t>State 911 Commission  </w:t>
      </w:r>
    </w:p>
    <w:p w14:paraId="245BEDFE" w14:textId="152A34DA"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Richard Patterson</w:t>
      </w:r>
      <w:r w:rsidRPr="0007162F">
        <w:tab/>
        <w:t>EMCAB</w:t>
      </w:r>
      <w:r w:rsidRPr="0007162F">
        <w:tab/>
      </w:r>
      <w:r w:rsidRPr="0007162F">
        <w:tab/>
      </w:r>
      <w:r w:rsidRPr="0007162F">
        <w:tab/>
        <w:t xml:space="preserve">State 911 Commission </w:t>
      </w:r>
      <w:r w:rsidR="0007162F" w:rsidRPr="0007162F">
        <w:t>(absent) </w:t>
      </w:r>
      <w:r w:rsidRPr="0007162F">
        <w:t> </w:t>
      </w:r>
    </w:p>
    <w:p w14:paraId="75C5E8F6" w14:textId="77777777"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Timothy Bradshaw</w:t>
      </w:r>
      <w:r w:rsidRPr="0007162F">
        <w:tab/>
        <w:t>MA Fire Chiefs Assoc</w:t>
      </w:r>
      <w:r w:rsidRPr="0007162F">
        <w:tab/>
        <w:t>State 911 Commission  </w:t>
      </w:r>
    </w:p>
    <w:p w14:paraId="44870E57" w14:textId="77777777" w:rsidR="00733F76" w:rsidRPr="00E61B56" w:rsidRDefault="00733F76" w:rsidP="00733F76">
      <w:pPr>
        <w:tabs>
          <w:tab w:val="left" w:pos="720"/>
          <w:tab w:val="left" w:pos="1440"/>
          <w:tab w:val="left" w:pos="2160"/>
          <w:tab w:val="left" w:pos="2880"/>
          <w:tab w:val="left" w:pos="3600"/>
          <w:tab w:val="left" w:pos="4320"/>
          <w:tab w:val="left" w:pos="5040"/>
          <w:tab w:val="left" w:pos="7200"/>
        </w:tabs>
      </w:pPr>
      <w:r w:rsidRPr="00E61B56">
        <w:t>Michael Kelleher</w:t>
      </w:r>
      <w:r w:rsidRPr="00E61B56">
        <w:tab/>
        <w:t>MA Fire Chiefs Assoc</w:t>
      </w:r>
      <w:r w:rsidRPr="00E61B56">
        <w:tab/>
        <w:t>State 911 Commission (absent) </w:t>
      </w:r>
    </w:p>
    <w:p w14:paraId="0C3E0BE1" w14:textId="515DC3B7"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Stacy Harren</w:t>
      </w:r>
      <w:r w:rsidRPr="0007162F">
        <w:tab/>
      </w:r>
      <w:r w:rsidRPr="0007162F">
        <w:tab/>
        <w:t>MA Ambulance Association</w:t>
      </w:r>
      <w:r w:rsidRPr="0007162F">
        <w:tab/>
        <w:t xml:space="preserve">State 911 Commission </w:t>
      </w:r>
      <w:r w:rsidR="0007162F" w:rsidRPr="0007162F">
        <w:t>(absent) </w:t>
      </w:r>
      <w:r w:rsidRPr="0007162F">
        <w:t xml:space="preserve">  </w:t>
      </w:r>
    </w:p>
    <w:p w14:paraId="435A7C46" w14:textId="77777777"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Matthew Moran</w:t>
      </w:r>
      <w:r w:rsidRPr="0007162F">
        <w:tab/>
        <w:t>EOTSS</w:t>
      </w:r>
      <w:r w:rsidRPr="0007162F">
        <w:tab/>
      </w:r>
      <w:r w:rsidRPr="0007162F">
        <w:tab/>
      </w:r>
      <w:r w:rsidRPr="0007162F">
        <w:tab/>
        <w:t>State 911 Commission  </w:t>
      </w:r>
    </w:p>
    <w:p w14:paraId="015E527D" w14:textId="77777777"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Brooke Doyle</w:t>
      </w:r>
      <w:r w:rsidRPr="0007162F">
        <w:tab/>
      </w:r>
      <w:r w:rsidRPr="0007162F">
        <w:tab/>
        <w:t>MDMH</w:t>
      </w:r>
      <w:r w:rsidRPr="0007162F">
        <w:tab/>
      </w:r>
      <w:r w:rsidRPr="0007162F">
        <w:tab/>
      </w:r>
      <w:r w:rsidRPr="0007162F">
        <w:tab/>
        <w:t>State 911 Commission </w:t>
      </w:r>
    </w:p>
    <w:p w14:paraId="1A8F3CB6" w14:textId="77777777" w:rsidR="00733F76" w:rsidRPr="0007162F" w:rsidRDefault="00733F76" w:rsidP="00733F76">
      <w:pPr>
        <w:tabs>
          <w:tab w:val="left" w:pos="720"/>
          <w:tab w:val="left" w:pos="1440"/>
          <w:tab w:val="left" w:pos="2160"/>
          <w:tab w:val="left" w:pos="2880"/>
          <w:tab w:val="left" w:pos="3600"/>
          <w:tab w:val="left" w:pos="4320"/>
          <w:tab w:val="left" w:pos="5040"/>
          <w:tab w:val="left" w:pos="7200"/>
        </w:tabs>
      </w:pPr>
      <w:r w:rsidRPr="0007162F">
        <w:t> </w:t>
      </w:r>
    </w:p>
    <w:p w14:paraId="0418C78C" w14:textId="77777777" w:rsidR="00733F76" w:rsidRPr="0007162F" w:rsidRDefault="00733F76" w:rsidP="00733F76">
      <w:r w:rsidRPr="0007162F">
        <w:t>Frank Pozniak</w:t>
      </w:r>
      <w:r w:rsidRPr="0007162F">
        <w:tab/>
      </w:r>
      <w:r w:rsidRPr="0007162F">
        <w:tab/>
        <w:t>Executive Director</w:t>
      </w:r>
      <w:r w:rsidRPr="0007162F">
        <w:tab/>
      </w:r>
      <w:r w:rsidRPr="0007162F">
        <w:tab/>
        <w:t>State 911 Department </w:t>
      </w:r>
    </w:p>
    <w:p w14:paraId="45ABF208" w14:textId="77777777" w:rsidR="00733F76" w:rsidRPr="0007162F" w:rsidRDefault="00733F76" w:rsidP="00733F76">
      <w:r w:rsidRPr="0007162F">
        <w:t>Norm Fournier</w:t>
      </w:r>
      <w:r w:rsidRPr="0007162F">
        <w:tab/>
        <w:t>Deputy Executive Director</w:t>
      </w:r>
      <w:r w:rsidRPr="0007162F">
        <w:tab/>
        <w:t>State 911 Department </w:t>
      </w:r>
    </w:p>
    <w:p w14:paraId="7070E685" w14:textId="77777777" w:rsidR="00733F76" w:rsidRPr="0007162F" w:rsidRDefault="00733F76" w:rsidP="00733F76">
      <w:r w:rsidRPr="0007162F">
        <w:t>Dennis Kirwan</w:t>
      </w:r>
      <w:r w:rsidRPr="0007162F">
        <w:tab/>
      </w:r>
      <w:r w:rsidR="001D1547" w:rsidRPr="0007162F">
        <w:t>General Counsel</w:t>
      </w:r>
      <w:r w:rsidR="001D1547" w:rsidRPr="0007162F">
        <w:tab/>
      </w:r>
      <w:r w:rsidR="001D1547" w:rsidRPr="0007162F">
        <w:tab/>
      </w:r>
      <w:r w:rsidRPr="0007162F">
        <w:t>State 911 Department </w:t>
      </w:r>
    </w:p>
    <w:p w14:paraId="36487B19" w14:textId="77777777" w:rsidR="00733F76" w:rsidRPr="0007162F" w:rsidRDefault="00733F76" w:rsidP="00733F76">
      <w:r w:rsidRPr="0007162F">
        <w:t>Karen Robitaille</w:t>
      </w:r>
      <w:r w:rsidRPr="0007162F">
        <w:tab/>
        <w:t>Finance Director</w:t>
      </w:r>
      <w:r w:rsidRPr="0007162F">
        <w:tab/>
      </w:r>
      <w:r w:rsidRPr="0007162F">
        <w:tab/>
        <w:t>State 911 Department </w:t>
      </w:r>
    </w:p>
    <w:p w14:paraId="15A72E73" w14:textId="25D630E4" w:rsidR="00733F76" w:rsidRPr="0007162F" w:rsidRDefault="00733F76" w:rsidP="00733F76">
      <w:r w:rsidRPr="0007162F">
        <w:t xml:space="preserve">Monna Wallace </w:t>
      </w:r>
      <w:r w:rsidRPr="0007162F">
        <w:tab/>
        <w:t>Programs</w:t>
      </w:r>
      <w:r w:rsidR="007405A3" w:rsidRPr="0007162F">
        <w:t xml:space="preserve"> Director</w:t>
      </w:r>
      <w:r w:rsidRPr="0007162F">
        <w:tab/>
      </w:r>
      <w:r w:rsidRPr="0007162F">
        <w:tab/>
        <w:t>State 911 Department </w:t>
      </w:r>
    </w:p>
    <w:p w14:paraId="49ADA660" w14:textId="77777777" w:rsidR="00733F76" w:rsidRPr="0007162F" w:rsidRDefault="00733F76" w:rsidP="00733F76">
      <w:r w:rsidRPr="0007162F">
        <w:t>Jennifer Cunningham</w:t>
      </w:r>
      <w:r w:rsidRPr="0007162F">
        <w:tab/>
        <w:t>Paralegal Specialist</w:t>
      </w:r>
      <w:r w:rsidRPr="0007162F">
        <w:tab/>
      </w:r>
      <w:r w:rsidRPr="0007162F">
        <w:tab/>
        <w:t>State 911 Department </w:t>
      </w:r>
    </w:p>
    <w:p w14:paraId="25D49E59" w14:textId="77777777" w:rsidR="00733F76" w:rsidRPr="0007162F" w:rsidRDefault="00733F76" w:rsidP="00733F76">
      <w:r w:rsidRPr="0007162F">
        <w:t>Cynthia Reynolds</w:t>
      </w:r>
      <w:r w:rsidRPr="0007162F">
        <w:tab/>
        <w:t>Grants Specialist</w:t>
      </w:r>
      <w:r w:rsidRPr="0007162F">
        <w:tab/>
      </w:r>
      <w:r w:rsidRPr="0007162F">
        <w:tab/>
        <w:t>State 911 Department </w:t>
      </w:r>
    </w:p>
    <w:p w14:paraId="68CB7E44" w14:textId="540BC57D" w:rsidR="00733F76" w:rsidRPr="0007162F" w:rsidRDefault="00733F76" w:rsidP="00733F76">
      <w:r w:rsidRPr="0007162F">
        <w:t xml:space="preserve">Grant Harrison </w:t>
      </w:r>
      <w:r w:rsidRPr="0007162F">
        <w:tab/>
        <w:t>E</w:t>
      </w:r>
      <w:r w:rsidR="007405A3" w:rsidRPr="0007162F">
        <w:t>DP Manager</w:t>
      </w:r>
      <w:r w:rsidRPr="0007162F">
        <w:tab/>
      </w:r>
      <w:r w:rsidRPr="0007162F">
        <w:tab/>
      </w:r>
      <w:r w:rsidRPr="0007162F">
        <w:tab/>
        <w:t>State 911 Department </w:t>
      </w:r>
    </w:p>
    <w:p w14:paraId="61B7F0E9" w14:textId="681F48C9" w:rsidR="00733F76" w:rsidRPr="0007162F" w:rsidRDefault="00733F76" w:rsidP="00733F76">
      <w:r w:rsidRPr="0007162F">
        <w:t xml:space="preserve">Joseph Crean </w:t>
      </w:r>
      <w:r w:rsidRPr="0007162F">
        <w:tab/>
      </w:r>
      <w:r w:rsidRPr="0007162F">
        <w:tab/>
      </w:r>
      <w:r w:rsidR="007405A3" w:rsidRPr="0007162F">
        <w:t>Special Projects Director</w:t>
      </w:r>
      <w:r w:rsidRPr="0007162F">
        <w:tab/>
        <w:t>State 911 Department </w:t>
      </w:r>
    </w:p>
    <w:p w14:paraId="1338394A" w14:textId="7890C7FD" w:rsidR="0007162F" w:rsidRPr="0007162F" w:rsidRDefault="0007162F" w:rsidP="00733F76">
      <w:r w:rsidRPr="0007162F">
        <w:t>Katelyn Silvia</w:t>
      </w:r>
      <w:r w:rsidRPr="0007162F">
        <w:tab/>
      </w:r>
      <w:r w:rsidRPr="0007162F">
        <w:tab/>
        <w:t>Public Education Coordinator</w:t>
      </w:r>
      <w:r w:rsidRPr="0007162F">
        <w:tab/>
        <w:t>State 911 Department</w:t>
      </w:r>
    </w:p>
    <w:p w14:paraId="7E0A6681" w14:textId="1E04196F" w:rsidR="0007162F" w:rsidRPr="00B457EC" w:rsidRDefault="0007162F" w:rsidP="00733F76">
      <w:r w:rsidRPr="00B457EC">
        <w:t>Angela Piling</w:t>
      </w:r>
      <w:r w:rsidR="00B457EC" w:rsidRPr="00B457EC">
        <w:tab/>
      </w:r>
      <w:r w:rsidR="00B457EC" w:rsidRPr="00B457EC">
        <w:tab/>
        <w:t>Fiscal Specialist</w:t>
      </w:r>
      <w:r w:rsidR="00B457EC" w:rsidRPr="00B457EC">
        <w:tab/>
      </w:r>
      <w:r w:rsidR="00B457EC" w:rsidRPr="00B457EC">
        <w:tab/>
        <w:t>State 911 Department</w:t>
      </w:r>
    </w:p>
    <w:p w14:paraId="68A1FE4C" w14:textId="77777777" w:rsidR="00733F76" w:rsidRPr="0007162F" w:rsidRDefault="00733F76" w:rsidP="00733F76">
      <w:r w:rsidRPr="0007162F">
        <w:t>Chris</w:t>
      </w:r>
      <w:r w:rsidR="001D1547" w:rsidRPr="0007162F">
        <w:t>topher Ryan</w:t>
      </w:r>
      <w:r w:rsidR="001D1547" w:rsidRPr="0007162F">
        <w:tab/>
        <w:t>Deputy Dir NSR911</w:t>
      </w:r>
      <w:r w:rsidR="001D1547" w:rsidRPr="0007162F">
        <w:tab/>
      </w:r>
      <w:r w:rsidR="001D1547" w:rsidRPr="0007162F">
        <w:tab/>
      </w:r>
      <w:r w:rsidRPr="0007162F">
        <w:t>State 911 Department </w:t>
      </w:r>
    </w:p>
    <w:p w14:paraId="29A599C7" w14:textId="77777777" w:rsidR="00733F76" w:rsidRPr="0007162F" w:rsidRDefault="00733F76" w:rsidP="00733F76">
      <w:r w:rsidRPr="0007162F">
        <w:t>Katrina Shamshak</w:t>
      </w:r>
      <w:r w:rsidRPr="0007162F">
        <w:tab/>
        <w:t>Training/QA Coor NSR911</w:t>
      </w:r>
      <w:r w:rsidRPr="0007162F">
        <w:tab/>
        <w:t>State 911 Department  </w:t>
      </w:r>
    </w:p>
    <w:p w14:paraId="51093DE9" w14:textId="5B3CF559" w:rsidR="00733F76" w:rsidRPr="0007162F" w:rsidRDefault="00733F76" w:rsidP="00733F76">
      <w:r w:rsidRPr="0007162F">
        <w:t>Al</w:t>
      </w:r>
      <w:r w:rsidR="00F945F5" w:rsidRPr="0007162F">
        <w:t>yson</w:t>
      </w:r>
      <w:r w:rsidRPr="0007162F">
        <w:t xml:space="preserve"> Dell</w:t>
      </w:r>
      <w:r w:rsidR="00F945F5" w:rsidRPr="0007162F">
        <w:t xml:space="preserve"> </w:t>
      </w:r>
      <w:r w:rsidR="001D1547" w:rsidRPr="0007162F">
        <w:t>Isola</w:t>
      </w:r>
      <w:r w:rsidR="001D1547" w:rsidRPr="0007162F">
        <w:tab/>
        <w:t>PSAP Operations</w:t>
      </w:r>
      <w:r w:rsidR="003B0ADA" w:rsidRPr="0007162F">
        <w:t xml:space="preserve"> </w:t>
      </w:r>
      <w:r w:rsidR="00521C31" w:rsidRPr="0007162F">
        <w:t>Director</w:t>
      </w:r>
      <w:r w:rsidR="001D1547" w:rsidRPr="0007162F">
        <w:tab/>
      </w:r>
      <w:r w:rsidRPr="0007162F">
        <w:t>State 911 Department </w:t>
      </w:r>
    </w:p>
    <w:p w14:paraId="4C9D32BE" w14:textId="66A07016" w:rsidR="00C4528B" w:rsidRPr="0007162F" w:rsidRDefault="00C4528B" w:rsidP="00733F76">
      <w:r w:rsidRPr="0007162F">
        <w:t>Kristina Morin</w:t>
      </w:r>
      <w:r w:rsidRPr="0007162F">
        <w:tab/>
      </w:r>
      <w:r w:rsidRPr="0007162F">
        <w:tab/>
        <w:t>Deputy Dir</w:t>
      </w:r>
      <w:r w:rsidR="00360481" w:rsidRPr="0007162F">
        <w:t xml:space="preserve"> POD-1</w:t>
      </w:r>
      <w:r w:rsidR="00360481" w:rsidRPr="0007162F">
        <w:tab/>
      </w:r>
      <w:r w:rsidR="00360481" w:rsidRPr="0007162F">
        <w:tab/>
        <w:t>State 911 Department</w:t>
      </w:r>
    </w:p>
    <w:p w14:paraId="6A98EC95" w14:textId="714CE7E7" w:rsidR="00733F76" w:rsidRDefault="00733F76" w:rsidP="00733F76">
      <w:r w:rsidRPr="0007162F">
        <w:t>Christopher Flynn</w:t>
      </w:r>
      <w:r w:rsidRPr="0007162F">
        <w:tab/>
        <w:t>Intern</w:t>
      </w:r>
      <w:r w:rsidRPr="0007162F">
        <w:tab/>
      </w:r>
      <w:r w:rsidRPr="0007162F">
        <w:tab/>
      </w:r>
      <w:r w:rsidRPr="0007162F">
        <w:tab/>
      </w:r>
      <w:r w:rsidRPr="0007162F">
        <w:tab/>
        <w:t>State 911 Department </w:t>
      </w:r>
    </w:p>
    <w:p w14:paraId="2E697E42" w14:textId="72DC8243" w:rsidR="0081457C" w:rsidRPr="0007162F" w:rsidRDefault="00F30131" w:rsidP="00733F76">
      <w:r>
        <w:t>Tim McGuirk</w:t>
      </w:r>
      <w:r w:rsidR="003613DF">
        <w:tab/>
      </w:r>
      <w:r w:rsidR="003613DF">
        <w:tab/>
      </w:r>
      <w:r w:rsidR="00E77C73">
        <w:t>Deputy Dir of Com</w:t>
      </w:r>
      <w:r w:rsidR="005D1329">
        <w:t>m</w:t>
      </w:r>
      <w:r w:rsidR="003613DF">
        <w:tab/>
      </w:r>
      <w:r w:rsidR="003613DF">
        <w:tab/>
        <w:t>EOPSS</w:t>
      </w:r>
    </w:p>
    <w:p w14:paraId="07B90146" w14:textId="77777777" w:rsidR="00733F76" w:rsidRPr="00596795" w:rsidRDefault="00733F76" w:rsidP="00733F76">
      <w:pPr>
        <w:rPr>
          <w:highlight w:val="yellow"/>
        </w:rPr>
      </w:pPr>
      <w:r w:rsidRPr="0007162F">
        <w:t> </w:t>
      </w:r>
    </w:p>
    <w:p w14:paraId="4A52FC97" w14:textId="77777777" w:rsidR="00733F76" w:rsidRPr="0007162F" w:rsidRDefault="00733F76" w:rsidP="00733F76">
      <w:r w:rsidRPr="0007162F">
        <w:t>Lauren Mielke</w:t>
      </w:r>
      <w:r w:rsidRPr="0007162F">
        <w:tab/>
      </w:r>
      <w:r w:rsidRPr="0007162F">
        <w:tab/>
        <w:t>Holbrook RECC </w:t>
      </w:r>
    </w:p>
    <w:p w14:paraId="6CB0FC80" w14:textId="77777777" w:rsidR="00733F76" w:rsidRPr="0007162F" w:rsidRDefault="00733F76" w:rsidP="00733F76">
      <w:r w:rsidRPr="0007162F">
        <w:t>Rebecca Ocasio</w:t>
      </w:r>
      <w:r w:rsidRPr="0007162F">
        <w:tab/>
        <w:t>Springfield Em. Comm. </w:t>
      </w:r>
    </w:p>
    <w:p w14:paraId="5CD3BDEC" w14:textId="62054899" w:rsidR="00733F76" w:rsidRPr="0007162F" w:rsidRDefault="00733F76" w:rsidP="00733F76">
      <w:r w:rsidRPr="0007162F">
        <w:lastRenderedPageBreak/>
        <w:t>Erin Hastings</w:t>
      </w:r>
      <w:r w:rsidRPr="0007162F">
        <w:tab/>
      </w:r>
      <w:r w:rsidRPr="0007162F">
        <w:tab/>
      </w:r>
      <w:r w:rsidR="00563937" w:rsidRPr="0007162F">
        <w:t>WESTCOMM</w:t>
      </w:r>
    </w:p>
    <w:p w14:paraId="4229F7A7" w14:textId="7FBF1016" w:rsidR="00733F76" w:rsidRPr="0007162F" w:rsidRDefault="00733F76" w:rsidP="00733F76">
      <w:r w:rsidRPr="0007162F">
        <w:t>Khristy Lord</w:t>
      </w:r>
      <w:r w:rsidRPr="0007162F">
        <w:tab/>
      </w:r>
      <w:r w:rsidRPr="0007162F">
        <w:tab/>
      </w:r>
      <w:r w:rsidR="00563937" w:rsidRPr="0007162F">
        <w:t>WESTCOMM</w:t>
      </w:r>
    </w:p>
    <w:p w14:paraId="4CE6CD9E" w14:textId="77777777" w:rsidR="00733F76" w:rsidRPr="0007162F" w:rsidRDefault="00733F76" w:rsidP="00733F76">
      <w:r w:rsidRPr="0007162F">
        <w:t>Elizabeth Belmonte</w:t>
      </w:r>
      <w:r w:rsidRPr="0007162F">
        <w:tab/>
        <w:t>Metro North RECC </w:t>
      </w:r>
    </w:p>
    <w:p w14:paraId="2FC475D6" w14:textId="77777777" w:rsidR="00B457EC" w:rsidRDefault="00733F76" w:rsidP="00B457EC">
      <w:r w:rsidRPr="0007162F">
        <w:t>Aaron Smith</w:t>
      </w:r>
      <w:r w:rsidRPr="0007162F">
        <w:tab/>
      </w:r>
      <w:r w:rsidRPr="0007162F">
        <w:tab/>
        <w:t>SSRECC</w:t>
      </w:r>
      <w:r w:rsidR="00B457EC" w:rsidRPr="00B457EC">
        <w:t xml:space="preserve"> </w:t>
      </w:r>
    </w:p>
    <w:p w14:paraId="4D6AF4EC" w14:textId="774B9799" w:rsidR="00733F76" w:rsidRPr="0007162F" w:rsidRDefault="00B457EC" w:rsidP="00733F76">
      <w:r>
        <w:t>John Gooden</w:t>
      </w:r>
      <w:r>
        <w:tab/>
      </w:r>
      <w:r>
        <w:tab/>
        <w:t>SSRECC</w:t>
      </w:r>
      <w:r w:rsidR="00733F76" w:rsidRPr="0007162F">
        <w:t> </w:t>
      </w:r>
    </w:p>
    <w:p w14:paraId="70FF5047" w14:textId="77777777" w:rsidR="00733F76" w:rsidRPr="0007162F" w:rsidRDefault="00733F76" w:rsidP="00733F76">
      <w:r w:rsidRPr="0007162F">
        <w:t xml:space="preserve">Erick Berg </w:t>
      </w:r>
      <w:r w:rsidRPr="0007162F">
        <w:tab/>
      </w:r>
      <w:r w:rsidRPr="0007162F">
        <w:tab/>
        <w:t>SEMRECC </w:t>
      </w:r>
    </w:p>
    <w:p w14:paraId="3482A772" w14:textId="199F0B0F" w:rsidR="00B457EC" w:rsidRDefault="00B457EC" w:rsidP="00733F76">
      <w:r>
        <w:t>Robert Verdone</w:t>
      </w:r>
      <w:r>
        <w:tab/>
        <w:t>SEMRECC</w:t>
      </w:r>
    </w:p>
    <w:p w14:paraId="7A4F6D93" w14:textId="5EE9031B" w:rsidR="00704AE4" w:rsidRPr="0007162F" w:rsidRDefault="00733F76" w:rsidP="00733F76">
      <w:r w:rsidRPr="0007162F">
        <w:t>Anne Camaro</w:t>
      </w:r>
      <w:r w:rsidRPr="0007162F">
        <w:tab/>
      </w:r>
      <w:r w:rsidRPr="0007162F">
        <w:tab/>
        <w:t>NVRDD </w:t>
      </w:r>
      <w:r w:rsidRPr="0007162F">
        <w:tab/>
        <w:t> </w:t>
      </w:r>
    </w:p>
    <w:p w14:paraId="0D1AB6F1" w14:textId="73025CA4" w:rsidR="0007162F" w:rsidRDefault="00733F76" w:rsidP="00472CEB">
      <w:r w:rsidRPr="0007162F">
        <w:t>Bob Mohr</w:t>
      </w:r>
      <w:r w:rsidRPr="0007162F">
        <w:tab/>
      </w:r>
      <w:r w:rsidRPr="0007162F">
        <w:tab/>
        <w:t>Exacom</w:t>
      </w:r>
      <w:r w:rsidR="000B2215" w:rsidRPr="0007162F">
        <w:t>, Inc.</w:t>
      </w:r>
      <w:r w:rsidR="00B457EC">
        <w:tab/>
      </w:r>
    </w:p>
    <w:p w14:paraId="7E6FEF38" w14:textId="0B25C356" w:rsidR="0007162F" w:rsidRDefault="0007162F" w:rsidP="00733F76">
      <w:r>
        <w:t>Joseph Anderson</w:t>
      </w:r>
      <w:r w:rsidR="00B457EC">
        <w:tab/>
        <w:t>Springfield 911</w:t>
      </w:r>
    </w:p>
    <w:p w14:paraId="6CD338D9" w14:textId="40AF2C70" w:rsidR="0007162F" w:rsidRDefault="0007162F" w:rsidP="00733F76">
      <w:r>
        <w:t>Zygmont Sczcawinski</w:t>
      </w:r>
      <w:r w:rsidR="00B457EC">
        <w:tab/>
        <w:t>Springfield 911</w:t>
      </w:r>
    </w:p>
    <w:p w14:paraId="28F865E5" w14:textId="04CBF51C" w:rsidR="0007162F" w:rsidRDefault="0007162F" w:rsidP="00733F76">
      <w:r>
        <w:t>David Wells</w:t>
      </w:r>
      <w:r w:rsidR="00B457EC">
        <w:tab/>
      </w:r>
      <w:r w:rsidR="00B457EC">
        <w:tab/>
        <w:t>Springfield 911</w:t>
      </w:r>
    </w:p>
    <w:p w14:paraId="1F0D32C2" w14:textId="6D2FFE91" w:rsidR="0007162F" w:rsidRDefault="0007162F" w:rsidP="00733F76">
      <w:r>
        <w:t>Greg Lynsky</w:t>
      </w:r>
      <w:r w:rsidR="00B457EC">
        <w:tab/>
      </w:r>
      <w:r w:rsidR="00B457EC">
        <w:tab/>
        <w:t>SWCCC</w:t>
      </w:r>
    </w:p>
    <w:p w14:paraId="09C9E4E5" w14:textId="0E74F8C1" w:rsidR="0007162F" w:rsidRDefault="00B457EC" w:rsidP="00733F76">
      <w:r>
        <w:t>Peter Kinna</w:t>
      </w:r>
      <w:r w:rsidR="00DF6ECA">
        <w:t>s</w:t>
      </w:r>
      <w:r>
        <w:tab/>
      </w:r>
      <w:r>
        <w:tab/>
        <w:t>Nashoba Valley RECC</w:t>
      </w:r>
    </w:p>
    <w:p w14:paraId="2694A49A" w14:textId="18885C25" w:rsidR="0007162F" w:rsidRDefault="0007162F" w:rsidP="00733F76">
      <w:r>
        <w:t>Robert Barnes</w:t>
      </w:r>
      <w:r w:rsidR="00B457EC">
        <w:tab/>
      </w:r>
      <w:r w:rsidR="00B457EC">
        <w:tab/>
        <w:t>Boston EMS</w:t>
      </w:r>
    </w:p>
    <w:p w14:paraId="03329B59" w14:textId="1D05EED5" w:rsidR="0007162F" w:rsidRDefault="0007162F" w:rsidP="00733F76">
      <w:r>
        <w:t>Michael Mahoney</w:t>
      </w:r>
      <w:r w:rsidR="00B457EC">
        <w:tab/>
        <w:t>ROCCC</w:t>
      </w:r>
    </w:p>
    <w:p w14:paraId="6E953F73" w14:textId="3CEEE922" w:rsidR="0007162F" w:rsidRDefault="0007162F" w:rsidP="00733F76">
      <w:r>
        <w:t>Don Reich</w:t>
      </w:r>
      <w:r w:rsidR="00B457EC">
        <w:tab/>
      </w:r>
      <w:r w:rsidR="00B457EC">
        <w:tab/>
        <w:t>Public Safety Network Americas</w:t>
      </w:r>
    </w:p>
    <w:p w14:paraId="50753176" w14:textId="4C24C826" w:rsidR="0007162F" w:rsidRDefault="0007162F" w:rsidP="00733F76">
      <w:r>
        <w:t>Thomas Ashe</w:t>
      </w:r>
      <w:r w:rsidR="00B457EC">
        <w:tab/>
      </w:r>
      <w:r w:rsidR="00B457EC">
        <w:tab/>
        <w:t>Barnstable County Sheriff’s Office</w:t>
      </w:r>
    </w:p>
    <w:p w14:paraId="3A1F2B2D" w14:textId="77777777" w:rsidR="007F1E13" w:rsidRPr="00596795" w:rsidRDefault="007F1E13" w:rsidP="00733F76"/>
    <w:p w14:paraId="49C38B15" w14:textId="77777777" w:rsidR="00733F76" w:rsidRPr="00596795" w:rsidRDefault="00733F76" w:rsidP="00733F76">
      <w:r w:rsidRPr="00596795">
        <w:tab/>
        <w:t> </w:t>
      </w:r>
    </w:p>
    <w:p w14:paraId="6DBB892E" w14:textId="77777777" w:rsidR="00733F76" w:rsidRPr="005873A2" w:rsidRDefault="00733F76" w:rsidP="00733F76">
      <w:r w:rsidRPr="005873A2">
        <w:rPr>
          <w:i/>
          <w:iCs/>
          <w:u w:val="single"/>
        </w:rPr>
        <w:t>Agenda Item #1</w:t>
      </w:r>
      <w:r w:rsidRPr="005873A2">
        <w:rPr>
          <w:i/>
          <w:iCs/>
        </w:rPr>
        <w:t>:</w:t>
      </w:r>
      <w:r w:rsidRPr="005873A2">
        <w:rPr>
          <w:i/>
          <w:iCs/>
        </w:rPr>
        <w:tab/>
        <w:t> </w:t>
      </w:r>
    </w:p>
    <w:p w14:paraId="05A2E718" w14:textId="2B854F84" w:rsidR="00E80CAA" w:rsidRPr="00B4499E" w:rsidRDefault="00733F76" w:rsidP="00E80CAA">
      <w:pPr>
        <w:ind w:firstLine="720"/>
        <w:rPr>
          <w:color w:val="000000"/>
        </w:rPr>
      </w:pPr>
      <w:r w:rsidRPr="005873A2">
        <w:rPr>
          <w:i/>
          <w:iCs/>
          <w:color w:val="000000"/>
        </w:rPr>
        <w:t>►</w:t>
      </w:r>
      <w:r w:rsidR="008876F2">
        <w:rPr>
          <w:i/>
          <w:iCs/>
          <w:color w:val="000000"/>
        </w:rPr>
        <w:t xml:space="preserve"> </w:t>
      </w:r>
      <w:r w:rsidRPr="005873A2">
        <w:rPr>
          <w:b/>
          <w:bCs/>
          <w:i/>
          <w:iCs/>
          <w:color w:val="000000"/>
          <w:u w:val="single"/>
        </w:rPr>
        <w:t xml:space="preserve">Call to Order and Introductions – </w:t>
      </w:r>
      <w:r w:rsidR="000140EF" w:rsidRPr="005873A2">
        <w:rPr>
          <w:b/>
          <w:bCs/>
          <w:i/>
          <w:iCs/>
          <w:color w:val="000000"/>
          <w:u w:val="single"/>
        </w:rPr>
        <w:t>1:</w:t>
      </w:r>
      <w:r w:rsidR="009B568C" w:rsidRPr="005873A2">
        <w:rPr>
          <w:b/>
          <w:bCs/>
          <w:i/>
          <w:iCs/>
          <w:color w:val="000000"/>
          <w:u w:val="single"/>
        </w:rPr>
        <w:t>00</w:t>
      </w:r>
      <w:r w:rsidR="000140EF" w:rsidRPr="005873A2">
        <w:rPr>
          <w:b/>
          <w:bCs/>
          <w:i/>
          <w:iCs/>
          <w:color w:val="000000"/>
          <w:u w:val="single"/>
        </w:rPr>
        <w:t xml:space="preserve"> </w:t>
      </w:r>
      <w:r w:rsidRPr="005873A2">
        <w:rPr>
          <w:b/>
          <w:bCs/>
          <w:i/>
          <w:iCs/>
          <w:color w:val="000000"/>
          <w:u w:val="single"/>
        </w:rPr>
        <w:t>p.m.</w:t>
      </w:r>
      <w:r w:rsidRPr="00B4499E">
        <w:rPr>
          <w:b/>
          <w:bCs/>
          <w:i/>
          <w:iCs/>
          <w:color w:val="000000"/>
          <w:u w:val="single"/>
        </w:rPr>
        <w:t xml:space="preserve">  </w:t>
      </w:r>
      <w:r w:rsidR="00E80CAA" w:rsidRPr="00B4499E">
        <w:rPr>
          <w:color w:val="000000"/>
        </w:rPr>
        <w:br/>
      </w:r>
    </w:p>
    <w:p w14:paraId="2A3020D0" w14:textId="77777777" w:rsidR="00733F76" w:rsidRPr="00B4499E" w:rsidRDefault="00733F76" w:rsidP="00733F76"/>
    <w:p w14:paraId="13678E54" w14:textId="77777777" w:rsidR="00733F76" w:rsidRPr="005873A2" w:rsidRDefault="00733F76" w:rsidP="00733F76">
      <w:r w:rsidRPr="005873A2">
        <w:rPr>
          <w:i/>
          <w:iCs/>
          <w:u w:val="single"/>
        </w:rPr>
        <w:t>Agenda Item #2</w:t>
      </w:r>
      <w:r w:rsidRPr="005873A2">
        <w:rPr>
          <w:i/>
          <w:iCs/>
        </w:rPr>
        <w:t>:</w:t>
      </w:r>
      <w:r w:rsidRPr="005873A2">
        <w:t> </w:t>
      </w:r>
    </w:p>
    <w:p w14:paraId="06CBD9ED" w14:textId="64FD682C" w:rsidR="00733F76" w:rsidRPr="005873A2" w:rsidRDefault="00733F76" w:rsidP="00733F76">
      <w:pPr>
        <w:ind w:firstLine="720"/>
      </w:pPr>
      <w:r w:rsidRPr="005873A2">
        <w:rPr>
          <w:i/>
          <w:iCs/>
        </w:rPr>
        <w:t>►</w:t>
      </w:r>
      <w:r w:rsidR="008876F2">
        <w:rPr>
          <w:i/>
          <w:iCs/>
        </w:rPr>
        <w:t xml:space="preserve"> </w:t>
      </w:r>
      <w:r w:rsidRPr="005873A2">
        <w:rPr>
          <w:b/>
          <w:bCs/>
          <w:u w:val="single"/>
        </w:rPr>
        <w:t xml:space="preserve">Approval of </w:t>
      </w:r>
      <w:r w:rsidR="000140EF" w:rsidRPr="005873A2">
        <w:rPr>
          <w:b/>
          <w:bCs/>
          <w:u w:val="single"/>
        </w:rPr>
        <w:t>September</w:t>
      </w:r>
      <w:r w:rsidRPr="005873A2">
        <w:rPr>
          <w:b/>
          <w:bCs/>
          <w:u w:val="single"/>
        </w:rPr>
        <w:t xml:space="preserve"> </w:t>
      </w:r>
      <w:r w:rsidR="000140EF" w:rsidRPr="005873A2">
        <w:rPr>
          <w:b/>
          <w:bCs/>
          <w:u w:val="single"/>
        </w:rPr>
        <w:t>22</w:t>
      </w:r>
      <w:r w:rsidRPr="005873A2">
        <w:rPr>
          <w:b/>
          <w:bCs/>
          <w:u w:val="single"/>
        </w:rPr>
        <w:t xml:space="preserve">, </w:t>
      </w:r>
      <w:r w:rsidR="00453E77" w:rsidRPr="005873A2">
        <w:rPr>
          <w:b/>
          <w:bCs/>
          <w:u w:val="single"/>
        </w:rPr>
        <w:t>2022,</w:t>
      </w:r>
      <w:r w:rsidRPr="005873A2">
        <w:rPr>
          <w:b/>
          <w:bCs/>
          <w:u w:val="single"/>
        </w:rPr>
        <w:t xml:space="preserve"> Commission Meeting Minutes </w:t>
      </w:r>
    </w:p>
    <w:p w14:paraId="55740F6B" w14:textId="77777777" w:rsidR="00733F76" w:rsidRPr="00B4499E" w:rsidRDefault="00733F76" w:rsidP="00733F76"/>
    <w:p w14:paraId="60807028" w14:textId="5FD560EF" w:rsidR="00733F76" w:rsidRPr="00596795" w:rsidRDefault="00733F76" w:rsidP="00733F76">
      <w:r w:rsidRPr="005873A2">
        <w:rPr>
          <w:b/>
          <w:bCs/>
          <w:i/>
          <w:iCs/>
          <w:u w:val="single"/>
        </w:rPr>
        <w:t xml:space="preserve">■ A Motion to accept the Meeting Minutes from </w:t>
      </w:r>
      <w:r w:rsidR="000140EF" w:rsidRPr="005873A2">
        <w:rPr>
          <w:b/>
          <w:bCs/>
          <w:i/>
          <w:iCs/>
          <w:u w:val="single"/>
        </w:rPr>
        <w:t>September 2</w:t>
      </w:r>
      <w:r w:rsidRPr="005873A2">
        <w:rPr>
          <w:b/>
          <w:bCs/>
          <w:i/>
          <w:iCs/>
          <w:u w:val="single"/>
        </w:rPr>
        <w:t xml:space="preserve">2, </w:t>
      </w:r>
      <w:r w:rsidR="00453E77" w:rsidRPr="005873A2">
        <w:rPr>
          <w:b/>
          <w:bCs/>
          <w:i/>
          <w:iCs/>
          <w:u w:val="single"/>
        </w:rPr>
        <w:t>2022,</w:t>
      </w:r>
      <w:r w:rsidRPr="005873A2">
        <w:rPr>
          <w:b/>
          <w:bCs/>
          <w:i/>
          <w:iCs/>
          <w:u w:val="single"/>
        </w:rPr>
        <w:t xml:space="preserve"> was offered by </w:t>
      </w:r>
      <w:r w:rsidR="009B568C" w:rsidRPr="005873A2">
        <w:rPr>
          <w:b/>
          <w:bCs/>
          <w:i/>
          <w:iCs/>
          <w:u w:val="single"/>
        </w:rPr>
        <w:t xml:space="preserve">Chairperson Collins. </w:t>
      </w:r>
      <w:r w:rsidR="00B457EC" w:rsidRPr="005873A2">
        <w:rPr>
          <w:b/>
          <w:bCs/>
          <w:i/>
          <w:iCs/>
          <w:u w:val="single"/>
        </w:rPr>
        <w:t>Approved.</w:t>
      </w:r>
      <w:r w:rsidR="00B457EC">
        <w:rPr>
          <w:b/>
          <w:bCs/>
          <w:i/>
          <w:iCs/>
          <w:u w:val="single"/>
        </w:rPr>
        <w:t xml:space="preserve"> </w:t>
      </w:r>
    </w:p>
    <w:p w14:paraId="3A5BAB23" w14:textId="77777777" w:rsidR="006E0CF4" w:rsidRPr="00596795" w:rsidRDefault="006E0CF4">
      <w:pPr>
        <w:rPr>
          <w:b/>
          <w:bCs/>
          <w:i/>
          <w:iCs/>
          <w:color w:val="000000"/>
          <w:u w:val="single"/>
        </w:rPr>
      </w:pPr>
    </w:p>
    <w:p w14:paraId="69C13A2D" w14:textId="77777777" w:rsidR="007C77FA" w:rsidRPr="00596795" w:rsidRDefault="007C77FA">
      <w:pPr>
        <w:rPr>
          <w:b/>
          <w:bCs/>
          <w:i/>
          <w:iCs/>
          <w:color w:val="000000"/>
          <w:u w:val="single"/>
        </w:rPr>
      </w:pPr>
    </w:p>
    <w:p w14:paraId="34E1AFBB" w14:textId="77777777" w:rsidR="007C77FA" w:rsidRPr="00596795" w:rsidRDefault="007C77FA" w:rsidP="007C77FA">
      <w:pPr>
        <w:rPr>
          <w:b/>
          <w:i/>
          <w:u w:val="single"/>
        </w:rPr>
      </w:pPr>
      <w:r w:rsidRPr="00596795">
        <w:rPr>
          <w:i/>
          <w:u w:val="single"/>
        </w:rPr>
        <w:t>Agenda Item #3:</w:t>
      </w:r>
      <w:r w:rsidRPr="00596795">
        <w:rPr>
          <w:b/>
          <w:u w:val="single"/>
        </w:rPr>
        <w:t xml:space="preserve"> </w:t>
      </w:r>
    </w:p>
    <w:p w14:paraId="10012D5D" w14:textId="7EDB8BF5" w:rsidR="009C0F20" w:rsidRPr="00596795" w:rsidRDefault="007C77FA" w:rsidP="000140EF">
      <w:pPr>
        <w:ind w:firstLine="720"/>
      </w:pPr>
      <w:r w:rsidRPr="00596795">
        <w:rPr>
          <w:b/>
          <w:i/>
        </w:rPr>
        <w:t>►</w:t>
      </w:r>
      <w:r w:rsidRPr="00596795">
        <w:rPr>
          <w:b/>
          <w:bCs/>
          <w:u w:val="single"/>
        </w:rPr>
        <w:t xml:space="preserve"> </w:t>
      </w:r>
      <w:r w:rsidR="000140EF" w:rsidRPr="00596795">
        <w:rPr>
          <w:b/>
          <w:bCs/>
          <w:u w:val="single"/>
        </w:rPr>
        <w:t xml:space="preserve">Recognition </w:t>
      </w:r>
      <w:r w:rsidR="00B4499E">
        <w:rPr>
          <w:b/>
          <w:bCs/>
          <w:u w:val="single"/>
        </w:rPr>
        <w:t xml:space="preserve">of </w:t>
      </w:r>
      <w:r w:rsidR="000140EF" w:rsidRPr="00596795">
        <w:rPr>
          <w:b/>
          <w:bCs/>
          <w:u w:val="single"/>
        </w:rPr>
        <w:t>Sheriff James M. Cummings</w:t>
      </w:r>
    </w:p>
    <w:p w14:paraId="58BDC42F" w14:textId="63A0BA3B" w:rsidR="000F79E3" w:rsidRDefault="000F79E3" w:rsidP="007C77FA">
      <w:pPr>
        <w:rPr>
          <w:i/>
          <w:u w:val="single"/>
        </w:rPr>
      </w:pPr>
    </w:p>
    <w:p w14:paraId="2BD7502D" w14:textId="40EA9196" w:rsidR="005873A2" w:rsidRPr="005873A2" w:rsidRDefault="005873A2" w:rsidP="007C77FA">
      <w:r>
        <w:t xml:space="preserve">Chairperson Kerry Collins began the recognition of Sheriff James M. Cummings. Chairperson Collins thanked Sheriff Cummings for his work with the State 911 Commission. Frank Pozniak stated that Sheriff Cummings has been </w:t>
      </w:r>
      <w:r w:rsidR="00310211">
        <w:t xml:space="preserve">the </w:t>
      </w:r>
      <w:r w:rsidR="00582728">
        <w:t xml:space="preserve">Barnstable County Sheriff for </w:t>
      </w:r>
      <w:r>
        <w:t>23 years and with the State 911 Commission for 11</w:t>
      </w:r>
      <w:r w:rsidR="00582728">
        <w:t xml:space="preserve"> year</w:t>
      </w:r>
      <w:r w:rsidR="004C737C">
        <w:t xml:space="preserve">s. He thanked Sheriff Cummings for his service. </w:t>
      </w:r>
    </w:p>
    <w:p w14:paraId="04854007" w14:textId="77777777" w:rsidR="005873A2" w:rsidRPr="00596795" w:rsidRDefault="005873A2" w:rsidP="007C77FA">
      <w:pPr>
        <w:rPr>
          <w:i/>
          <w:u w:val="single"/>
        </w:rPr>
      </w:pPr>
    </w:p>
    <w:p w14:paraId="252A3D8B" w14:textId="64CBCC90" w:rsidR="007C77FA" w:rsidRPr="00596795" w:rsidRDefault="007C77FA" w:rsidP="007C77FA">
      <w:pPr>
        <w:rPr>
          <w:b/>
          <w:u w:val="single"/>
        </w:rPr>
      </w:pPr>
      <w:r w:rsidRPr="00596795">
        <w:rPr>
          <w:i/>
          <w:u w:val="single"/>
        </w:rPr>
        <w:t>Agenda Item #4:</w:t>
      </w:r>
      <w:r w:rsidRPr="00596795">
        <w:rPr>
          <w:b/>
          <w:u w:val="single"/>
        </w:rPr>
        <w:t xml:space="preserve"> </w:t>
      </w:r>
    </w:p>
    <w:p w14:paraId="6087D130" w14:textId="069EDDB0" w:rsidR="007C77FA" w:rsidRPr="00596795" w:rsidRDefault="007C77FA" w:rsidP="007C77FA">
      <w:pPr>
        <w:ind w:left="720"/>
        <w:rPr>
          <w:b/>
          <w:u w:val="single"/>
        </w:rPr>
      </w:pPr>
      <w:r w:rsidRPr="00596795">
        <w:rPr>
          <w:b/>
          <w:i/>
          <w:u w:val="single"/>
        </w:rPr>
        <w:t>►</w:t>
      </w:r>
      <w:r w:rsidRPr="00596795">
        <w:rPr>
          <w:b/>
          <w:u w:val="single"/>
        </w:rPr>
        <w:t xml:space="preserve"> </w:t>
      </w:r>
      <w:r w:rsidR="000140EF" w:rsidRPr="00596795">
        <w:rPr>
          <w:b/>
          <w:u w:val="single"/>
        </w:rPr>
        <w:t>Request for Commission Approval of the FY 2024 Development Grant Guidelines</w:t>
      </w:r>
    </w:p>
    <w:p w14:paraId="55711A85" w14:textId="77777777" w:rsidR="007C77FA" w:rsidRPr="00596795" w:rsidRDefault="007C77FA" w:rsidP="007C77FA"/>
    <w:p w14:paraId="686C5AFC" w14:textId="13FB7A4B" w:rsidR="007737C0" w:rsidRPr="00596795" w:rsidRDefault="000140EF" w:rsidP="000140EF">
      <w:pPr>
        <w:pStyle w:val="NormalWeb"/>
        <w:spacing w:before="0" w:beforeAutospacing="0" w:after="0" w:afterAutospacing="0"/>
        <w:rPr>
          <w:rFonts w:cs="Arial"/>
          <w:bCs/>
        </w:rPr>
      </w:pPr>
      <w:r w:rsidRPr="00596795">
        <w:rPr>
          <w:rFonts w:cs="Arial"/>
          <w:bCs/>
        </w:rPr>
        <w:t xml:space="preserve">Frank Pozniak </w:t>
      </w:r>
      <w:r w:rsidR="007737C0" w:rsidRPr="00596795">
        <w:rPr>
          <w:rFonts w:cs="Arial"/>
          <w:bCs/>
        </w:rPr>
        <w:t xml:space="preserve">requested Commission </w:t>
      </w:r>
      <w:r w:rsidR="00E87D33">
        <w:rPr>
          <w:rFonts w:cs="Arial"/>
          <w:bCs/>
        </w:rPr>
        <w:t>a</w:t>
      </w:r>
      <w:r w:rsidR="007737C0" w:rsidRPr="00596795">
        <w:rPr>
          <w:rFonts w:cs="Arial"/>
          <w:bCs/>
        </w:rPr>
        <w:t>pproval of</w:t>
      </w:r>
      <w:r w:rsidRPr="00596795">
        <w:rPr>
          <w:rFonts w:cs="Arial"/>
          <w:bCs/>
        </w:rPr>
        <w:t xml:space="preserve"> the FY 2024 Development Grant Guidelines. Mr. Pozniak stated th</w:t>
      </w:r>
      <w:r w:rsidR="007737C0" w:rsidRPr="00596795">
        <w:rPr>
          <w:rFonts w:cs="Arial"/>
          <w:bCs/>
        </w:rPr>
        <w:t xml:space="preserve">at, with DTC approval, </w:t>
      </w:r>
      <w:r w:rsidR="00E87D33">
        <w:rPr>
          <w:rFonts w:cs="Arial"/>
          <w:bCs/>
        </w:rPr>
        <w:t xml:space="preserve">the Grant </w:t>
      </w:r>
      <w:r w:rsidR="007737C0" w:rsidRPr="00596795">
        <w:rPr>
          <w:rFonts w:cs="Arial"/>
          <w:bCs/>
        </w:rPr>
        <w:t xml:space="preserve">allocation will increase to </w:t>
      </w:r>
      <w:r w:rsidR="00B4499E">
        <w:rPr>
          <w:rFonts w:cs="Arial"/>
          <w:bCs/>
        </w:rPr>
        <w:t>$</w:t>
      </w:r>
      <w:r w:rsidR="007737C0" w:rsidRPr="00596795">
        <w:rPr>
          <w:rFonts w:cs="Arial"/>
          <w:bCs/>
        </w:rPr>
        <w:t xml:space="preserve">40 million. </w:t>
      </w:r>
      <w:r w:rsidR="00EA77D8">
        <w:rPr>
          <w:rFonts w:cs="Arial"/>
          <w:bCs/>
        </w:rPr>
        <w:t>Generally, he stated that t</w:t>
      </w:r>
      <w:r w:rsidR="007737C0" w:rsidRPr="00596795">
        <w:rPr>
          <w:rFonts w:cs="Arial"/>
          <w:bCs/>
        </w:rPr>
        <w:t xml:space="preserve">his increase will be used to complete </w:t>
      </w:r>
      <w:r w:rsidR="001331FB" w:rsidRPr="00596795">
        <w:rPr>
          <w:rFonts w:cs="Arial"/>
          <w:bCs/>
        </w:rPr>
        <w:t xml:space="preserve">previously approved </w:t>
      </w:r>
      <w:r w:rsidR="007737C0" w:rsidRPr="00596795">
        <w:rPr>
          <w:rFonts w:cs="Arial"/>
          <w:bCs/>
        </w:rPr>
        <w:t xml:space="preserve">projects. </w:t>
      </w:r>
    </w:p>
    <w:p w14:paraId="261143EF" w14:textId="77777777" w:rsidR="007737C0" w:rsidRPr="00596795" w:rsidRDefault="007737C0" w:rsidP="000140EF">
      <w:pPr>
        <w:pStyle w:val="NormalWeb"/>
        <w:spacing w:before="0" w:beforeAutospacing="0" w:after="0" w:afterAutospacing="0"/>
        <w:rPr>
          <w:rFonts w:cs="Arial"/>
          <w:bCs/>
        </w:rPr>
      </w:pPr>
    </w:p>
    <w:p w14:paraId="2383C99B" w14:textId="36369A62" w:rsidR="000140EF" w:rsidRPr="00596795" w:rsidRDefault="007737C0" w:rsidP="007737C0">
      <w:pPr>
        <w:pStyle w:val="NormalWeb"/>
        <w:spacing w:before="0" w:beforeAutospacing="0" w:after="0" w:afterAutospacing="0"/>
        <w:rPr>
          <w:rFonts w:cs="Arial"/>
          <w:bCs/>
        </w:rPr>
      </w:pPr>
      <w:r w:rsidRPr="00596795">
        <w:rPr>
          <w:rFonts w:cs="Arial"/>
          <w:bCs/>
        </w:rPr>
        <w:t xml:space="preserve">Mr. Pozniak stated that one change to the Development Grant is that </w:t>
      </w:r>
      <w:r w:rsidR="00EA77D8">
        <w:rPr>
          <w:rFonts w:cs="Arial"/>
          <w:bCs/>
        </w:rPr>
        <w:t>funding for s</w:t>
      </w:r>
      <w:r w:rsidRPr="00596795">
        <w:rPr>
          <w:rFonts w:cs="Arial"/>
          <w:bCs/>
        </w:rPr>
        <w:t xml:space="preserve">ecurity </w:t>
      </w:r>
      <w:r w:rsidR="00EA77D8">
        <w:rPr>
          <w:rFonts w:cs="Arial"/>
          <w:bCs/>
        </w:rPr>
        <w:t>a</w:t>
      </w:r>
      <w:r w:rsidRPr="00596795">
        <w:rPr>
          <w:rFonts w:cs="Arial"/>
          <w:bCs/>
        </w:rPr>
        <w:t xml:space="preserve">ssessments have been added to </w:t>
      </w:r>
      <w:r w:rsidR="00EA77D8">
        <w:rPr>
          <w:rFonts w:cs="Arial"/>
          <w:bCs/>
        </w:rPr>
        <w:t xml:space="preserve">the </w:t>
      </w:r>
      <w:r w:rsidRPr="00596795">
        <w:rPr>
          <w:rFonts w:cs="Arial"/>
          <w:bCs/>
        </w:rPr>
        <w:t>professional services</w:t>
      </w:r>
      <w:r w:rsidR="00EA77D8">
        <w:rPr>
          <w:rFonts w:cs="Arial"/>
          <w:bCs/>
        </w:rPr>
        <w:t xml:space="preserve"> category</w:t>
      </w:r>
      <w:r w:rsidRPr="00596795">
        <w:rPr>
          <w:rFonts w:cs="Arial"/>
          <w:bCs/>
        </w:rPr>
        <w:t xml:space="preserve">. He </w:t>
      </w:r>
      <w:r w:rsidR="000D5969">
        <w:rPr>
          <w:rFonts w:cs="Arial"/>
          <w:bCs/>
        </w:rPr>
        <w:t xml:space="preserve">also </w:t>
      </w:r>
      <w:r w:rsidRPr="00596795">
        <w:rPr>
          <w:rFonts w:cs="Arial"/>
          <w:bCs/>
        </w:rPr>
        <w:t xml:space="preserve">stated that </w:t>
      </w:r>
      <w:r w:rsidR="003004B5">
        <w:rPr>
          <w:rFonts w:cs="Arial"/>
          <w:bCs/>
        </w:rPr>
        <w:t xml:space="preserve">the </w:t>
      </w:r>
      <w:r w:rsidR="001331FB" w:rsidRPr="00596795">
        <w:rPr>
          <w:rFonts w:cs="Arial"/>
          <w:bCs/>
        </w:rPr>
        <w:t>upgrad</w:t>
      </w:r>
      <w:r w:rsidR="007805DB">
        <w:rPr>
          <w:rFonts w:cs="Arial"/>
          <w:bCs/>
        </w:rPr>
        <w:t>e</w:t>
      </w:r>
      <w:r w:rsidR="001331FB" w:rsidRPr="00596795">
        <w:rPr>
          <w:rFonts w:cs="Arial"/>
          <w:bCs/>
        </w:rPr>
        <w:t xml:space="preserve"> </w:t>
      </w:r>
      <w:r w:rsidR="007805DB">
        <w:rPr>
          <w:rFonts w:cs="Arial"/>
          <w:bCs/>
        </w:rPr>
        <w:t xml:space="preserve">of </w:t>
      </w:r>
      <w:r w:rsidR="001331FB" w:rsidRPr="00596795">
        <w:rPr>
          <w:rFonts w:cs="Arial"/>
          <w:bCs/>
        </w:rPr>
        <w:t xml:space="preserve">existing </w:t>
      </w:r>
      <w:r w:rsidR="007805DB">
        <w:rPr>
          <w:rFonts w:cs="Arial"/>
          <w:bCs/>
        </w:rPr>
        <w:t xml:space="preserve">regional PSAPs and </w:t>
      </w:r>
      <w:r w:rsidR="001331FB" w:rsidRPr="00596795">
        <w:rPr>
          <w:rFonts w:cs="Arial"/>
          <w:bCs/>
        </w:rPr>
        <w:t xml:space="preserve">RECCs </w:t>
      </w:r>
      <w:r w:rsidR="00B034C8">
        <w:rPr>
          <w:rFonts w:cs="Arial"/>
          <w:bCs/>
        </w:rPr>
        <w:t xml:space="preserve">has moved </w:t>
      </w:r>
      <w:r w:rsidR="001331FB" w:rsidRPr="00596795">
        <w:rPr>
          <w:rFonts w:cs="Arial"/>
          <w:bCs/>
        </w:rPr>
        <w:t xml:space="preserve">to priority 2, consistent with the </w:t>
      </w:r>
      <w:r w:rsidR="00B4499E">
        <w:rPr>
          <w:rFonts w:cs="Arial"/>
          <w:bCs/>
        </w:rPr>
        <w:t>$</w:t>
      </w:r>
      <w:r w:rsidR="001331FB" w:rsidRPr="00596795">
        <w:rPr>
          <w:rFonts w:cs="Arial"/>
          <w:bCs/>
        </w:rPr>
        <w:t>40 million allocation.</w:t>
      </w:r>
    </w:p>
    <w:p w14:paraId="6A6A7588" w14:textId="112BCB16" w:rsidR="001331FB" w:rsidRPr="00596795" w:rsidRDefault="001331FB" w:rsidP="007737C0">
      <w:pPr>
        <w:pStyle w:val="NormalWeb"/>
        <w:spacing w:before="0" w:beforeAutospacing="0" w:after="0" w:afterAutospacing="0"/>
        <w:rPr>
          <w:rFonts w:cs="Arial"/>
          <w:bCs/>
        </w:rPr>
      </w:pPr>
    </w:p>
    <w:p w14:paraId="581AB4F3" w14:textId="44CB1142" w:rsidR="001331FB" w:rsidRPr="00596795" w:rsidRDefault="001331FB" w:rsidP="007737C0">
      <w:pPr>
        <w:pStyle w:val="NormalWeb"/>
        <w:spacing w:before="0" w:beforeAutospacing="0" w:after="0" w:afterAutospacing="0"/>
        <w:rPr>
          <w:bCs/>
        </w:rPr>
      </w:pPr>
      <w:r w:rsidRPr="00596795">
        <w:rPr>
          <w:rFonts w:cs="Arial"/>
          <w:bCs/>
        </w:rPr>
        <w:t>Karen Robitaille stated that the application deadline is Thursday, March 2</w:t>
      </w:r>
      <w:r w:rsidR="00B034C8">
        <w:rPr>
          <w:rFonts w:cs="Arial"/>
          <w:bCs/>
        </w:rPr>
        <w:t xml:space="preserve">, </w:t>
      </w:r>
      <w:r w:rsidR="00453E77">
        <w:rPr>
          <w:rFonts w:cs="Arial"/>
          <w:bCs/>
        </w:rPr>
        <w:t>2023,</w:t>
      </w:r>
      <w:r w:rsidRPr="00596795">
        <w:rPr>
          <w:rFonts w:cs="Arial"/>
          <w:bCs/>
          <w:vertAlign w:val="superscript"/>
        </w:rPr>
        <w:t xml:space="preserve"> </w:t>
      </w:r>
      <w:r w:rsidRPr="00596795">
        <w:rPr>
          <w:bCs/>
        </w:rPr>
        <w:t>and that there will be a workshop on Thursday, January 19</w:t>
      </w:r>
      <w:r w:rsidR="00B034C8">
        <w:rPr>
          <w:bCs/>
        </w:rPr>
        <w:t>, 2023</w:t>
      </w:r>
      <w:r w:rsidRPr="00596795">
        <w:rPr>
          <w:bCs/>
        </w:rPr>
        <w:t xml:space="preserve">. </w:t>
      </w:r>
    </w:p>
    <w:p w14:paraId="15F3A70A" w14:textId="3F5BDB90" w:rsidR="001331FB" w:rsidRPr="00596795" w:rsidRDefault="001331FB" w:rsidP="007737C0">
      <w:pPr>
        <w:pStyle w:val="NormalWeb"/>
        <w:spacing w:before="0" w:beforeAutospacing="0" w:after="0" w:afterAutospacing="0"/>
        <w:rPr>
          <w:bCs/>
          <w:highlight w:val="yellow"/>
        </w:rPr>
      </w:pPr>
    </w:p>
    <w:p w14:paraId="11DA0A3D" w14:textId="7A50105B" w:rsidR="000140EF" w:rsidRPr="00B457EC" w:rsidRDefault="00B034C8" w:rsidP="000140EF">
      <w:pPr>
        <w:rPr>
          <w:b/>
          <w:i/>
          <w:u w:val="single"/>
        </w:rPr>
      </w:pPr>
      <w:r w:rsidRPr="00B457EC">
        <w:rPr>
          <w:b/>
          <w:bCs/>
          <w:i/>
          <w:iCs/>
          <w:u w:val="single"/>
        </w:rPr>
        <w:t xml:space="preserve">■ </w:t>
      </w:r>
      <w:r w:rsidRPr="00B457EC">
        <w:rPr>
          <w:rFonts w:eastAsia="Times New Roman"/>
          <w:b/>
          <w:bCs/>
          <w:i/>
          <w:u w:val="single"/>
        </w:rPr>
        <w:t xml:space="preserve">A Motion to: 1) Approve the State 911 Department's Guidelines for the Regional Public Safety Answering Point and Regional Secondary Public Safety Answering Point and Regional Emergency Communication Center Development for Fiscal Year 2024; 2) Authorize the State 911 Department to distribute the Guidelines in the form attached herein, with authorization to make clerical and or clarification modifications; and 3) authorize the State 911 Department to take all other action consistent with the execution and fulfilment of the purposes of said Guidelines was offered by Matt Moran. </w:t>
      </w:r>
      <w:r w:rsidR="009C1FCB">
        <w:rPr>
          <w:rFonts w:eastAsia="Times New Roman"/>
          <w:b/>
          <w:bCs/>
          <w:i/>
          <w:u w:val="single"/>
        </w:rPr>
        <w:t xml:space="preserve">The motion was seconded by </w:t>
      </w:r>
      <w:r w:rsidR="008B461C">
        <w:rPr>
          <w:rFonts w:eastAsia="Times New Roman"/>
          <w:b/>
          <w:bCs/>
          <w:i/>
          <w:u w:val="single"/>
        </w:rPr>
        <w:t>M</w:t>
      </w:r>
      <w:r w:rsidR="009C1FCB">
        <w:rPr>
          <w:rFonts w:eastAsia="Times New Roman"/>
          <w:b/>
          <w:bCs/>
          <w:i/>
          <w:u w:val="single"/>
        </w:rPr>
        <w:t xml:space="preserve">r. Dowling. </w:t>
      </w:r>
      <w:r w:rsidRPr="00B457EC">
        <w:rPr>
          <w:rFonts w:eastAsia="Times New Roman"/>
          <w:b/>
          <w:bCs/>
          <w:i/>
          <w:u w:val="single"/>
        </w:rPr>
        <w:t>All in favor. Approved.</w:t>
      </w:r>
    </w:p>
    <w:p w14:paraId="25F5D288" w14:textId="77777777" w:rsidR="000F79E3" w:rsidRPr="00596795" w:rsidRDefault="000F79E3" w:rsidP="007C77FA">
      <w:pPr>
        <w:rPr>
          <w:highlight w:val="yellow"/>
        </w:rPr>
      </w:pPr>
    </w:p>
    <w:p w14:paraId="45462137" w14:textId="77777777" w:rsidR="0000283A" w:rsidRPr="00674F8D" w:rsidRDefault="0000283A" w:rsidP="007C77FA">
      <w:pPr>
        <w:rPr>
          <w:i/>
          <w:u w:val="single"/>
        </w:rPr>
      </w:pPr>
    </w:p>
    <w:p w14:paraId="25D48D1F" w14:textId="621479FE" w:rsidR="007C77FA" w:rsidRPr="00674F8D" w:rsidRDefault="007C77FA" w:rsidP="007C77FA">
      <w:pPr>
        <w:rPr>
          <w:b/>
          <w:u w:val="single"/>
        </w:rPr>
      </w:pPr>
      <w:r w:rsidRPr="00674F8D">
        <w:rPr>
          <w:i/>
          <w:u w:val="single"/>
        </w:rPr>
        <w:t>Agenda Item #5:</w:t>
      </w:r>
      <w:r w:rsidRPr="00674F8D">
        <w:rPr>
          <w:b/>
          <w:u w:val="single"/>
        </w:rPr>
        <w:t xml:space="preserve"> </w:t>
      </w:r>
    </w:p>
    <w:p w14:paraId="663699FA" w14:textId="5CFF311F" w:rsidR="007C77FA" w:rsidRPr="00674F8D" w:rsidRDefault="007C77FA" w:rsidP="007C77FA">
      <w:pPr>
        <w:pStyle w:val="NormalWeb"/>
        <w:spacing w:before="0" w:beforeAutospacing="0" w:after="0" w:afterAutospacing="0"/>
        <w:ind w:firstLine="720"/>
        <w:rPr>
          <w:b/>
          <w:bCs/>
          <w:u w:val="single"/>
        </w:rPr>
      </w:pPr>
      <w:r w:rsidRPr="005873A2">
        <w:rPr>
          <w:b/>
          <w:bCs/>
        </w:rPr>
        <w:t xml:space="preserve">► </w:t>
      </w:r>
      <w:r w:rsidR="000140EF" w:rsidRPr="00674F8D">
        <w:rPr>
          <w:b/>
          <w:bCs/>
          <w:u w:val="single"/>
        </w:rPr>
        <w:t>Update on the TERT Program</w:t>
      </w:r>
    </w:p>
    <w:p w14:paraId="57BE031B" w14:textId="77777777" w:rsidR="007C77FA" w:rsidRPr="00674F8D" w:rsidRDefault="007C77FA" w:rsidP="007C77FA">
      <w:pPr>
        <w:pStyle w:val="NormalWeb"/>
        <w:spacing w:before="0" w:beforeAutospacing="0" w:after="0" w:afterAutospacing="0"/>
        <w:rPr>
          <w:b/>
          <w:bCs/>
          <w:u w:val="single"/>
        </w:rPr>
      </w:pPr>
    </w:p>
    <w:p w14:paraId="34F9B816" w14:textId="6D96D43C" w:rsidR="000140EF" w:rsidRPr="00674F8D" w:rsidRDefault="000140EF" w:rsidP="000140EF">
      <w:r w:rsidRPr="00674F8D">
        <w:t xml:space="preserve">Christopher Ryan and Katrina Shamshak </w:t>
      </w:r>
      <w:r w:rsidR="001331FB" w:rsidRPr="00674F8D">
        <w:t>updated the Commission</w:t>
      </w:r>
      <w:r w:rsidRPr="00674F8D">
        <w:t xml:space="preserve"> on the TERT </w:t>
      </w:r>
      <w:r w:rsidR="001331FB" w:rsidRPr="00674F8D">
        <w:t>p</w:t>
      </w:r>
      <w:r w:rsidRPr="00674F8D">
        <w:t>rogram.</w:t>
      </w:r>
      <w:r w:rsidR="001331FB" w:rsidRPr="00674F8D">
        <w:t xml:space="preserve"> Ms. Shamshak stated that the program has received more applicants and there is currently a total of 58 members. Team Leaders and Team Leader Assistants have been chosen. She s</w:t>
      </w:r>
      <w:r w:rsidR="00674F8D" w:rsidRPr="00674F8D">
        <w:t xml:space="preserve">tated that the TERT website was </w:t>
      </w:r>
      <w:r w:rsidR="001331FB" w:rsidRPr="00674F8D">
        <w:t xml:space="preserve">launched on mass.gov and that trainings for members </w:t>
      </w:r>
      <w:r w:rsidR="00674F8D" w:rsidRPr="00674F8D">
        <w:t xml:space="preserve">were </w:t>
      </w:r>
      <w:r w:rsidR="001331FB" w:rsidRPr="00674F8D">
        <w:t>held in September, October</w:t>
      </w:r>
      <w:r w:rsidR="00B4499E">
        <w:t>,</w:t>
      </w:r>
      <w:r w:rsidR="001331FB" w:rsidRPr="00674F8D">
        <w:t xml:space="preserve"> and November. These trainings will continue to occur once a month. </w:t>
      </w:r>
    </w:p>
    <w:p w14:paraId="6B1804F2" w14:textId="77777777" w:rsidR="000140EF" w:rsidRPr="00674F8D" w:rsidRDefault="000140EF" w:rsidP="000140EF"/>
    <w:p w14:paraId="1DFF8383" w14:textId="778D3427" w:rsidR="000140EF" w:rsidRPr="00674F8D" w:rsidRDefault="001331FB" w:rsidP="000140EF">
      <w:r w:rsidRPr="00674F8D">
        <w:t>Christopher Ryan stated that</w:t>
      </w:r>
      <w:r w:rsidR="00674F8D" w:rsidRPr="00674F8D">
        <w:t xml:space="preserve"> </w:t>
      </w:r>
      <w:r w:rsidR="007E1460">
        <w:t>t</w:t>
      </w:r>
      <w:r w:rsidR="00674F8D" w:rsidRPr="00674F8D">
        <w:t>here is currently a $10,000 cap on funding per PSAP</w:t>
      </w:r>
      <w:r w:rsidR="007B3030">
        <w:t xml:space="preserve"> </w:t>
      </w:r>
      <w:r w:rsidR="007E1460">
        <w:t xml:space="preserve">until such </w:t>
      </w:r>
      <w:r w:rsidR="007B3030">
        <w:t xml:space="preserve">time that the TERT Grant is put in place. </w:t>
      </w:r>
      <w:r w:rsidR="007F1E13">
        <w:t xml:space="preserve">Frank Pozniak stated that the </w:t>
      </w:r>
      <w:r w:rsidR="0027477D">
        <w:t xml:space="preserve">TERT Grant and other State 911 Department </w:t>
      </w:r>
      <w:r w:rsidR="007F1E13">
        <w:t>Grants would be discussed at the next State 911 Commission meeting.</w:t>
      </w:r>
    </w:p>
    <w:p w14:paraId="0E9F6654" w14:textId="14255DEA" w:rsidR="00B457EC" w:rsidRPr="00674F8D" w:rsidRDefault="00B457EC" w:rsidP="000140EF"/>
    <w:p w14:paraId="789092BA" w14:textId="5201C17C" w:rsidR="00B457EC" w:rsidRDefault="00B457EC" w:rsidP="000140EF">
      <w:r w:rsidRPr="00674F8D">
        <w:t>Discussion ensued.</w:t>
      </w:r>
    </w:p>
    <w:p w14:paraId="384E6CB0" w14:textId="77777777" w:rsidR="007C77FA" w:rsidRPr="00596795" w:rsidRDefault="007C77FA" w:rsidP="007C77FA">
      <w:pPr>
        <w:pStyle w:val="NormalWeb"/>
        <w:spacing w:before="0" w:beforeAutospacing="0" w:after="0" w:afterAutospacing="0"/>
        <w:rPr>
          <w:b/>
          <w:bCs/>
          <w:u w:val="single"/>
        </w:rPr>
      </w:pPr>
    </w:p>
    <w:p w14:paraId="33AC64B2" w14:textId="77777777" w:rsidR="007C77FA" w:rsidRPr="00596795" w:rsidRDefault="007C77FA" w:rsidP="007C77FA">
      <w:pPr>
        <w:rPr>
          <w:b/>
          <w:u w:val="single"/>
        </w:rPr>
      </w:pPr>
      <w:r w:rsidRPr="00596795">
        <w:rPr>
          <w:i/>
          <w:u w:val="single"/>
        </w:rPr>
        <w:t>Agenda Item #6:</w:t>
      </w:r>
    </w:p>
    <w:p w14:paraId="779FC273" w14:textId="03FB72DE" w:rsidR="007C77FA" w:rsidRPr="00596795" w:rsidRDefault="007C77FA" w:rsidP="007C77FA">
      <w:pPr>
        <w:ind w:left="720"/>
        <w:rPr>
          <w:b/>
          <w:u w:val="single"/>
        </w:rPr>
      </w:pPr>
      <w:r w:rsidRPr="00596795">
        <w:rPr>
          <w:b/>
          <w:i/>
        </w:rPr>
        <w:t>►</w:t>
      </w:r>
      <w:r w:rsidR="008876F2">
        <w:rPr>
          <w:b/>
          <w:i/>
        </w:rPr>
        <w:t xml:space="preserve"> </w:t>
      </w:r>
      <w:r w:rsidR="000140EF" w:rsidRPr="00596795">
        <w:rPr>
          <w:b/>
          <w:u w:val="single"/>
        </w:rPr>
        <w:t>Update on 988 Implementation and the Behavioral Health Help Line</w:t>
      </w:r>
    </w:p>
    <w:p w14:paraId="46F3A20C" w14:textId="199CD78F" w:rsidR="007C77FA" w:rsidRPr="00596795" w:rsidRDefault="007C77FA" w:rsidP="00AB5D8F">
      <w:pPr>
        <w:rPr>
          <w:b/>
          <w:u w:val="single"/>
        </w:rPr>
      </w:pPr>
    </w:p>
    <w:p w14:paraId="3106462B" w14:textId="4702B7CD" w:rsidR="000D710B" w:rsidRPr="00596795" w:rsidRDefault="000D710B" w:rsidP="00AB5D8F">
      <w:pPr>
        <w:rPr>
          <w:bCs/>
        </w:rPr>
      </w:pPr>
      <w:r w:rsidRPr="00596795">
        <w:rPr>
          <w:bCs/>
        </w:rPr>
        <w:t xml:space="preserve">Commission </w:t>
      </w:r>
      <w:r w:rsidR="003D07F5">
        <w:rPr>
          <w:bCs/>
        </w:rPr>
        <w:t>m</w:t>
      </w:r>
      <w:r w:rsidRPr="00596795">
        <w:rPr>
          <w:bCs/>
        </w:rPr>
        <w:t xml:space="preserve">ember Brooke Doyle updated the Commission on 988 </w:t>
      </w:r>
      <w:r w:rsidR="003D07F5">
        <w:rPr>
          <w:bCs/>
        </w:rPr>
        <w:t>i</w:t>
      </w:r>
      <w:r w:rsidRPr="00596795">
        <w:rPr>
          <w:bCs/>
        </w:rPr>
        <w:t xml:space="preserve">mplementation and the Behavioral Health Help Line. Ms. Doyle stated that 988 went into effect in July 2022 as a national network lifeline. She stated that there are currently 25 designated hubs in the Commonwealth being used for 988 resources and for behavioral health crisis intervention and deployment. Deployment can occur directly from a call and is not intended to replace EMS in an eminent threat. </w:t>
      </w:r>
      <w:r w:rsidR="003C782B">
        <w:rPr>
          <w:bCs/>
        </w:rPr>
        <w:t xml:space="preserve">She stated that </w:t>
      </w:r>
      <w:r w:rsidRPr="00596795">
        <w:rPr>
          <w:bCs/>
        </w:rPr>
        <w:t xml:space="preserve">988 is working on a workflow for eminent threat calls to insure a smooth deployment and handoff with 9-1-1 and EMS. </w:t>
      </w:r>
      <w:r w:rsidR="00BC7ECE">
        <w:rPr>
          <w:bCs/>
        </w:rPr>
        <w:t>Commissioner Doyle</w:t>
      </w:r>
      <w:r w:rsidRPr="00596795">
        <w:rPr>
          <w:bCs/>
        </w:rPr>
        <w:t xml:space="preserve"> stated that 988 is staffed 24 hours a day</w:t>
      </w:r>
      <w:r w:rsidR="00BC7ECE">
        <w:rPr>
          <w:bCs/>
        </w:rPr>
        <w:t>,</w:t>
      </w:r>
      <w:r w:rsidRPr="00596795">
        <w:rPr>
          <w:bCs/>
        </w:rPr>
        <w:t xml:space="preserve"> 365 days of the year, with clinically licensed supervisors and back up. </w:t>
      </w:r>
    </w:p>
    <w:p w14:paraId="31C7325D" w14:textId="41E3F473" w:rsidR="000D710B" w:rsidRPr="00596795" w:rsidRDefault="000D710B" w:rsidP="00AB5D8F">
      <w:pPr>
        <w:rPr>
          <w:bCs/>
        </w:rPr>
      </w:pPr>
    </w:p>
    <w:p w14:paraId="6125B15F" w14:textId="5E1FC973" w:rsidR="000D710B" w:rsidRPr="00596795" w:rsidRDefault="000D710B" w:rsidP="00AB5D8F">
      <w:pPr>
        <w:rPr>
          <w:bCs/>
        </w:rPr>
      </w:pPr>
      <w:r w:rsidRPr="00596795">
        <w:rPr>
          <w:bCs/>
        </w:rPr>
        <w:lastRenderedPageBreak/>
        <w:t>Monna Wallace asked if the</w:t>
      </w:r>
      <w:r w:rsidR="00752792">
        <w:rPr>
          <w:bCs/>
        </w:rPr>
        <w:t xml:space="preserve">re is a standard protocol in use for </w:t>
      </w:r>
      <w:r w:rsidRPr="00596795">
        <w:rPr>
          <w:bCs/>
        </w:rPr>
        <w:t xml:space="preserve">the criteria for calls </w:t>
      </w:r>
      <w:r w:rsidR="00752792">
        <w:rPr>
          <w:bCs/>
        </w:rPr>
        <w:t>needing to be</w:t>
      </w:r>
      <w:r w:rsidRPr="00596795">
        <w:rPr>
          <w:bCs/>
        </w:rPr>
        <w:t xml:space="preserve"> transferred to 9-1-1. </w:t>
      </w:r>
      <w:r w:rsidR="00290C1F">
        <w:rPr>
          <w:bCs/>
        </w:rPr>
        <w:t xml:space="preserve">Ms. Wallace </w:t>
      </w:r>
      <w:r w:rsidRPr="00596795">
        <w:rPr>
          <w:bCs/>
        </w:rPr>
        <w:t xml:space="preserve">stated that there needs to be a </w:t>
      </w:r>
      <w:r w:rsidR="00453E77" w:rsidRPr="00596795">
        <w:rPr>
          <w:bCs/>
        </w:rPr>
        <w:t>consistent criterion</w:t>
      </w:r>
      <w:r w:rsidRPr="00596795">
        <w:rPr>
          <w:bCs/>
        </w:rPr>
        <w:t xml:space="preserve"> throughout the Commonwealth to ensure the most efficient and effective outcome. Ms. Doyle stated that she is looking for a partnership to work on </w:t>
      </w:r>
      <w:r w:rsidR="00E61B56" w:rsidRPr="00596795">
        <w:rPr>
          <w:bCs/>
        </w:rPr>
        <w:t>these criteria</w:t>
      </w:r>
      <w:r w:rsidRPr="00596795">
        <w:rPr>
          <w:bCs/>
        </w:rPr>
        <w:t xml:space="preserve">. </w:t>
      </w:r>
    </w:p>
    <w:p w14:paraId="46947DC4" w14:textId="49A9B35A" w:rsidR="000D710B" w:rsidRPr="00596795" w:rsidRDefault="000D710B" w:rsidP="00AB5D8F">
      <w:pPr>
        <w:rPr>
          <w:bCs/>
        </w:rPr>
      </w:pPr>
    </w:p>
    <w:p w14:paraId="0E5253CC" w14:textId="11862AD8" w:rsidR="000D710B" w:rsidRDefault="000D710B" w:rsidP="00AB5D8F">
      <w:pPr>
        <w:rPr>
          <w:bCs/>
        </w:rPr>
      </w:pPr>
      <w:r w:rsidRPr="00596795">
        <w:rPr>
          <w:bCs/>
        </w:rPr>
        <w:t xml:space="preserve">Discussion ensued. </w:t>
      </w:r>
    </w:p>
    <w:p w14:paraId="0B51B449" w14:textId="77777777" w:rsidR="00955DB4" w:rsidRPr="00596795" w:rsidRDefault="00955DB4" w:rsidP="00AB5D8F">
      <w:pPr>
        <w:rPr>
          <w:b/>
          <w:u w:val="single"/>
        </w:rPr>
      </w:pPr>
    </w:p>
    <w:p w14:paraId="10A696E8" w14:textId="77777777" w:rsidR="007C77FA" w:rsidRPr="00596795" w:rsidRDefault="007C77FA" w:rsidP="007C77FA">
      <w:pPr>
        <w:rPr>
          <w:b/>
          <w:u w:val="single"/>
        </w:rPr>
      </w:pPr>
      <w:r w:rsidRPr="00596795">
        <w:rPr>
          <w:i/>
          <w:u w:val="single"/>
        </w:rPr>
        <w:t>Agenda Item #7:</w:t>
      </w:r>
    </w:p>
    <w:p w14:paraId="61F7F575" w14:textId="17FE986D" w:rsidR="007C77FA" w:rsidRPr="00596795" w:rsidRDefault="007C77FA" w:rsidP="007C77FA">
      <w:pPr>
        <w:ind w:left="720"/>
        <w:rPr>
          <w:b/>
          <w:u w:val="single"/>
        </w:rPr>
      </w:pPr>
      <w:r w:rsidRPr="00596795">
        <w:rPr>
          <w:b/>
          <w:i/>
        </w:rPr>
        <w:t>►</w:t>
      </w:r>
      <w:r w:rsidR="008876F2">
        <w:rPr>
          <w:b/>
          <w:iCs/>
        </w:rPr>
        <w:t xml:space="preserve"> </w:t>
      </w:r>
      <w:r w:rsidR="000140EF" w:rsidRPr="00596795">
        <w:rPr>
          <w:b/>
          <w:u w:val="single"/>
        </w:rPr>
        <w:t>General State 911 Department and 911 Regionalization Overview, 2015 to Date</w:t>
      </w:r>
    </w:p>
    <w:p w14:paraId="3DADFE58" w14:textId="79456747" w:rsidR="007C77FA" w:rsidRPr="00596795" w:rsidRDefault="007C77FA" w:rsidP="007C77FA">
      <w:pPr>
        <w:rPr>
          <w:bCs/>
        </w:rPr>
      </w:pPr>
    </w:p>
    <w:p w14:paraId="76981510" w14:textId="3E2D014A" w:rsidR="00596795" w:rsidRPr="00022B2E" w:rsidRDefault="00596795" w:rsidP="007C77FA">
      <w:pPr>
        <w:rPr>
          <w:bCs/>
        </w:rPr>
      </w:pPr>
      <w:r w:rsidRPr="00596795">
        <w:rPr>
          <w:bCs/>
        </w:rPr>
        <w:t xml:space="preserve">Frank Pozniak reviewed the State 911 Department and 911 Regionalization under the Baker Administration tenure. </w:t>
      </w:r>
      <w:r>
        <w:rPr>
          <w:bCs/>
        </w:rPr>
        <w:t xml:space="preserve">Mr. Pozniak detailed the achievements made by the State 911 Department and of 911 Regionalization over the last 8 years. These achievements </w:t>
      </w:r>
      <w:r w:rsidR="00073A24">
        <w:rPr>
          <w:bCs/>
        </w:rPr>
        <w:t>include</w:t>
      </w:r>
      <w:r w:rsidR="00E61B56">
        <w:rPr>
          <w:bCs/>
        </w:rPr>
        <w:t xml:space="preserve"> </w:t>
      </w:r>
      <w:r>
        <w:rPr>
          <w:bCs/>
        </w:rPr>
        <w:t>DTC approvals of surcharge adjustments</w:t>
      </w:r>
      <w:r w:rsidR="00073A24">
        <w:rPr>
          <w:bCs/>
        </w:rPr>
        <w:t>,</w:t>
      </w:r>
      <w:r>
        <w:rPr>
          <w:bCs/>
        </w:rPr>
        <w:t xml:space="preserve"> the implementation of Next Generation 911</w:t>
      </w:r>
      <w:r w:rsidR="00073A24">
        <w:rPr>
          <w:bCs/>
        </w:rPr>
        <w:t>,</w:t>
      </w:r>
      <w:r>
        <w:rPr>
          <w:bCs/>
        </w:rPr>
        <w:t xml:space="preserve"> </w:t>
      </w:r>
      <w:r w:rsidR="00022B2E">
        <w:rPr>
          <w:bCs/>
        </w:rPr>
        <w:t>the State 911 Department assuming control over two (2) PSAPs</w:t>
      </w:r>
      <w:r w:rsidR="00073A24">
        <w:rPr>
          <w:bCs/>
        </w:rPr>
        <w:t>,</w:t>
      </w:r>
      <w:r w:rsidR="00022B2E">
        <w:rPr>
          <w:bCs/>
        </w:rPr>
        <w:t xml:space="preserve"> </w:t>
      </w:r>
      <w:r w:rsidR="00B034C8">
        <w:rPr>
          <w:bCs/>
        </w:rPr>
        <w:t xml:space="preserve">moving the </w:t>
      </w:r>
      <w:r w:rsidR="007A7D66">
        <w:rPr>
          <w:bCs/>
        </w:rPr>
        <w:t xml:space="preserve">State 911 Department </w:t>
      </w:r>
      <w:r w:rsidR="00B034C8">
        <w:rPr>
          <w:bCs/>
        </w:rPr>
        <w:t>into the Middleborough office</w:t>
      </w:r>
      <w:r w:rsidR="00073A24">
        <w:rPr>
          <w:bCs/>
        </w:rPr>
        <w:t>,</w:t>
      </w:r>
      <w:r w:rsidR="00B034C8">
        <w:rPr>
          <w:bCs/>
        </w:rPr>
        <w:t xml:space="preserve"> </w:t>
      </w:r>
      <w:r w:rsidR="00022B2E">
        <w:rPr>
          <w:bCs/>
        </w:rPr>
        <w:t xml:space="preserve">and </w:t>
      </w:r>
      <w:r w:rsidR="00D84771">
        <w:rPr>
          <w:bCs/>
        </w:rPr>
        <w:t>funding the C</w:t>
      </w:r>
      <w:r w:rsidR="00513319">
        <w:rPr>
          <w:bCs/>
        </w:rPr>
        <w:t>o</w:t>
      </w:r>
      <w:r w:rsidR="00D84771">
        <w:rPr>
          <w:bCs/>
        </w:rPr>
        <w:t>M</w:t>
      </w:r>
      <w:r w:rsidR="00513319">
        <w:rPr>
          <w:bCs/>
        </w:rPr>
        <w:t>I</w:t>
      </w:r>
      <w:r w:rsidR="00D84771">
        <w:rPr>
          <w:bCs/>
        </w:rPr>
        <w:t xml:space="preserve">RS </w:t>
      </w:r>
      <w:r w:rsidR="00022B2E">
        <w:rPr>
          <w:bCs/>
        </w:rPr>
        <w:t xml:space="preserve">project in the </w:t>
      </w:r>
      <w:r w:rsidR="00022B2E" w:rsidRPr="00022B2E">
        <w:rPr>
          <w:bCs/>
        </w:rPr>
        <w:t>Commonwealth.</w:t>
      </w:r>
    </w:p>
    <w:p w14:paraId="46DE25D2" w14:textId="2EDC232B" w:rsidR="00022B2E" w:rsidRPr="00022B2E" w:rsidRDefault="00022B2E" w:rsidP="007C77FA">
      <w:pPr>
        <w:rPr>
          <w:bCs/>
        </w:rPr>
      </w:pPr>
    </w:p>
    <w:p w14:paraId="022733CE" w14:textId="0F9A16AD" w:rsidR="00022B2E" w:rsidRPr="00022B2E" w:rsidRDefault="00022B2E" w:rsidP="007C77FA">
      <w:pPr>
        <w:rPr>
          <w:bCs/>
        </w:rPr>
      </w:pPr>
      <w:r w:rsidRPr="00022B2E">
        <w:rPr>
          <w:bCs/>
        </w:rPr>
        <w:t xml:space="preserve">Mr. Pozniak stated that at the start of the Baker Administration, in 2015, the Commonwealth had 252 PSAPs. With </w:t>
      </w:r>
      <w:r w:rsidR="00AD16AE">
        <w:rPr>
          <w:bCs/>
        </w:rPr>
        <w:t>the r</w:t>
      </w:r>
      <w:r w:rsidRPr="00022B2E">
        <w:rPr>
          <w:bCs/>
        </w:rPr>
        <w:t xml:space="preserve">egionalization effort, the number is currently at 214. </w:t>
      </w:r>
      <w:r w:rsidR="00345FFB">
        <w:rPr>
          <w:bCs/>
        </w:rPr>
        <w:t xml:space="preserve">He stated that in </w:t>
      </w:r>
      <w:r w:rsidRPr="00022B2E">
        <w:rPr>
          <w:bCs/>
        </w:rPr>
        <w:t>2009 there were 264</w:t>
      </w:r>
      <w:r w:rsidR="00345FFB">
        <w:rPr>
          <w:bCs/>
        </w:rPr>
        <w:t xml:space="preserve"> PSAPs.</w:t>
      </w:r>
      <w:r w:rsidRPr="00022B2E">
        <w:rPr>
          <w:bCs/>
        </w:rPr>
        <w:t xml:space="preserve"> </w:t>
      </w:r>
      <w:r w:rsidR="00345FFB">
        <w:rPr>
          <w:bCs/>
        </w:rPr>
        <w:t xml:space="preserve"> Finally, Mr. Pozniak </w:t>
      </w:r>
      <w:r w:rsidR="0039424C">
        <w:rPr>
          <w:bCs/>
        </w:rPr>
        <w:t>stated that the r</w:t>
      </w:r>
      <w:r w:rsidRPr="00022B2E">
        <w:rPr>
          <w:bCs/>
        </w:rPr>
        <w:t>egionalization effort is entirely incentive based</w:t>
      </w:r>
      <w:r w:rsidR="0039424C">
        <w:rPr>
          <w:bCs/>
        </w:rPr>
        <w:t>,</w:t>
      </w:r>
      <w:r w:rsidRPr="00022B2E">
        <w:rPr>
          <w:bCs/>
        </w:rPr>
        <w:t xml:space="preserve"> and there are currently 3</w:t>
      </w:r>
      <w:r w:rsidR="00D03383">
        <w:rPr>
          <w:bCs/>
        </w:rPr>
        <w:t xml:space="preserve">1 regional centers </w:t>
      </w:r>
      <w:r w:rsidRPr="00022B2E">
        <w:rPr>
          <w:bCs/>
        </w:rPr>
        <w:t xml:space="preserve">in the Commonwealth. </w:t>
      </w:r>
    </w:p>
    <w:p w14:paraId="5BB7EC51" w14:textId="5BC45170" w:rsidR="00022B2E" w:rsidRDefault="00022B2E" w:rsidP="007C77FA">
      <w:pPr>
        <w:rPr>
          <w:bCs/>
          <w:highlight w:val="yellow"/>
        </w:rPr>
      </w:pPr>
    </w:p>
    <w:p w14:paraId="0B783345" w14:textId="77777777" w:rsidR="00022B2E" w:rsidRPr="00022B2E" w:rsidRDefault="00022B2E" w:rsidP="007C77FA">
      <w:pPr>
        <w:rPr>
          <w:bCs/>
          <w:highlight w:val="yellow"/>
        </w:rPr>
      </w:pPr>
    </w:p>
    <w:p w14:paraId="57033A01" w14:textId="77777777" w:rsidR="007C77FA" w:rsidRPr="00596795" w:rsidRDefault="007C77FA" w:rsidP="007C77FA">
      <w:pPr>
        <w:rPr>
          <w:b/>
          <w:u w:val="single"/>
        </w:rPr>
      </w:pPr>
      <w:r w:rsidRPr="00596795">
        <w:rPr>
          <w:i/>
          <w:u w:val="single"/>
        </w:rPr>
        <w:t>Agenda Item #8:</w:t>
      </w:r>
    </w:p>
    <w:p w14:paraId="31D50F82" w14:textId="3FC89021" w:rsidR="007C77FA" w:rsidRPr="00596795" w:rsidRDefault="007C77FA" w:rsidP="007C77FA">
      <w:pPr>
        <w:pStyle w:val="NormalWeb"/>
        <w:spacing w:before="0" w:beforeAutospacing="0" w:after="0" w:afterAutospacing="0"/>
        <w:ind w:firstLine="720"/>
        <w:rPr>
          <w:rFonts w:cs="Arial"/>
          <w:b/>
          <w:bCs/>
          <w:u w:val="single"/>
        </w:rPr>
      </w:pPr>
      <w:r w:rsidRPr="00596795">
        <w:rPr>
          <w:b/>
          <w:i/>
        </w:rPr>
        <w:t>►</w:t>
      </w:r>
      <w:r w:rsidRPr="00596795">
        <w:rPr>
          <w:rFonts w:cs="Arial"/>
          <w:b/>
          <w:bCs/>
          <w:u w:val="single"/>
        </w:rPr>
        <w:t xml:space="preserve"> </w:t>
      </w:r>
      <w:r w:rsidR="000140EF" w:rsidRPr="00596795">
        <w:rPr>
          <w:rFonts w:cs="Arial"/>
          <w:b/>
          <w:bCs/>
          <w:u w:val="single"/>
        </w:rPr>
        <w:t>Next Generation 911 Overview, 2015 to Date</w:t>
      </w:r>
    </w:p>
    <w:p w14:paraId="6B0A6022" w14:textId="2E6C3B1A" w:rsidR="00913786" w:rsidRPr="00596795" w:rsidRDefault="00913786" w:rsidP="0058272B">
      <w:pPr>
        <w:pStyle w:val="NormalWeb"/>
        <w:spacing w:before="0" w:beforeAutospacing="0" w:after="0" w:afterAutospacing="0"/>
      </w:pPr>
    </w:p>
    <w:p w14:paraId="55C0AB38" w14:textId="6D80F637" w:rsidR="007C77FA" w:rsidRPr="00596795" w:rsidRDefault="00A2709E" w:rsidP="007C77FA">
      <w:pPr>
        <w:widowControl w:val="0"/>
        <w:tabs>
          <w:tab w:val="left" w:pos="1691"/>
          <w:tab w:val="left" w:pos="1692"/>
        </w:tabs>
        <w:autoSpaceDE w:val="0"/>
        <w:autoSpaceDN w:val="0"/>
      </w:pPr>
      <w:r w:rsidRPr="00596795">
        <w:t xml:space="preserve">Norm Fournier reviewed the Next Generation 911 under the Baker Administration tenure. </w:t>
      </w:r>
      <w:r w:rsidR="00596795">
        <w:t xml:space="preserve">Mr. Fournier detailed the achievements for Next </w:t>
      </w:r>
      <w:r w:rsidR="00E61B56">
        <w:t>Generation</w:t>
      </w:r>
      <w:r w:rsidR="00596795">
        <w:t xml:space="preserve"> 911 over the last 8 years. These</w:t>
      </w:r>
      <w:r w:rsidRPr="00596795">
        <w:t xml:space="preserve"> achievements include</w:t>
      </w:r>
      <w:r w:rsidR="00E61B56">
        <w:t xml:space="preserve"> a</w:t>
      </w:r>
      <w:r w:rsidR="00B034C8">
        <w:t>pproval of</w:t>
      </w:r>
      <w:r w:rsidRPr="00596795">
        <w:t xml:space="preserve"> surcharge increase to cover the Next Generation 911 project, deployment of Next Generation 911 in the Commonwealth, copper to fiber migration, </w:t>
      </w:r>
      <w:r w:rsidR="00B034C8">
        <w:t xml:space="preserve">integration of </w:t>
      </w:r>
      <w:r w:rsidRPr="00596795">
        <w:t>Wireless Direct,</w:t>
      </w:r>
      <w:r w:rsidR="00B034C8">
        <w:t xml:space="preserve"> yielding point data with</w:t>
      </w:r>
      <w:r w:rsidRPr="00596795">
        <w:t xml:space="preserve"> imagery and mapping systems, Text to 911, a third data center outside of New England, RapidSOS for all PSAPs, SSDs being</w:t>
      </w:r>
      <w:r w:rsidR="00E61B56">
        <w:t xml:space="preserve"> replaced, and evolving security</w:t>
      </w:r>
      <w:r w:rsidRPr="00596795">
        <w:t xml:space="preserve">. </w:t>
      </w:r>
    </w:p>
    <w:p w14:paraId="5B7557A3" w14:textId="1B6160FF" w:rsidR="007C77FA" w:rsidRDefault="007C77FA" w:rsidP="007C77FA">
      <w:pPr>
        <w:pStyle w:val="ListParagraph"/>
        <w:rPr>
          <w:szCs w:val="24"/>
        </w:rPr>
      </w:pPr>
    </w:p>
    <w:p w14:paraId="01D2DD73" w14:textId="77777777" w:rsidR="007F1E13" w:rsidRPr="00596795" w:rsidRDefault="007F1E13" w:rsidP="007C77FA">
      <w:pPr>
        <w:pStyle w:val="ListParagraph"/>
        <w:rPr>
          <w:szCs w:val="24"/>
        </w:rPr>
      </w:pPr>
    </w:p>
    <w:p w14:paraId="3FAFEF51" w14:textId="77777777" w:rsidR="007C77FA" w:rsidRPr="00596795" w:rsidRDefault="007C77FA" w:rsidP="007C77FA">
      <w:pPr>
        <w:rPr>
          <w:b/>
          <w:u w:val="single"/>
        </w:rPr>
      </w:pPr>
      <w:r w:rsidRPr="00596795">
        <w:rPr>
          <w:i/>
          <w:u w:val="single"/>
        </w:rPr>
        <w:t>Agenda Item #9:</w:t>
      </w:r>
    </w:p>
    <w:p w14:paraId="0EC3D1AE" w14:textId="0515A9D3" w:rsidR="007737C0" w:rsidRPr="00596795" w:rsidRDefault="007C77FA" w:rsidP="007737C0">
      <w:pPr>
        <w:pStyle w:val="NormalWeb"/>
        <w:spacing w:before="0" w:beforeAutospacing="0" w:after="0" w:afterAutospacing="0"/>
        <w:ind w:firstLine="720"/>
        <w:rPr>
          <w:rFonts w:cs="Arial"/>
          <w:b/>
          <w:bCs/>
          <w:u w:val="single"/>
        </w:rPr>
      </w:pPr>
      <w:r w:rsidRPr="00596795">
        <w:rPr>
          <w:b/>
          <w:i/>
        </w:rPr>
        <w:t>►</w:t>
      </w:r>
      <w:r w:rsidR="008876F2">
        <w:rPr>
          <w:rFonts w:cs="Arial"/>
          <w:b/>
          <w:bCs/>
        </w:rPr>
        <w:t xml:space="preserve"> </w:t>
      </w:r>
      <w:r w:rsidR="000140EF" w:rsidRPr="00596795">
        <w:rPr>
          <w:rFonts w:cs="Arial"/>
          <w:b/>
          <w:bCs/>
          <w:u w:val="single"/>
        </w:rPr>
        <w:t>Grant Overview, 2015 to Date</w:t>
      </w:r>
    </w:p>
    <w:p w14:paraId="4C766F88" w14:textId="77777777" w:rsidR="007737C0" w:rsidRPr="00596795" w:rsidRDefault="007737C0" w:rsidP="007737C0">
      <w:pPr>
        <w:pStyle w:val="NormalWeb"/>
        <w:spacing w:before="0" w:beforeAutospacing="0" w:after="0" w:afterAutospacing="0"/>
        <w:rPr>
          <w:rFonts w:cs="Arial"/>
          <w:b/>
          <w:bCs/>
          <w:u w:val="single"/>
        </w:rPr>
      </w:pPr>
    </w:p>
    <w:p w14:paraId="037CA186" w14:textId="4AB54760" w:rsidR="007C77FA" w:rsidRPr="00596795" w:rsidRDefault="00A2709E" w:rsidP="007737C0">
      <w:pPr>
        <w:pStyle w:val="NormalWeb"/>
        <w:spacing w:before="0" w:beforeAutospacing="0" w:after="0" w:afterAutospacing="0"/>
        <w:rPr>
          <w:rFonts w:cs="Arial"/>
          <w:b/>
          <w:bCs/>
          <w:u w:val="single"/>
        </w:rPr>
      </w:pPr>
      <w:r w:rsidRPr="00596795">
        <w:rPr>
          <w:rFonts w:cs="Arial"/>
        </w:rPr>
        <w:t xml:space="preserve">Karen Robitaille reviewed Grants under the Baker Administration tenure. </w:t>
      </w:r>
      <w:r w:rsidR="00B034C8">
        <w:rPr>
          <w:rFonts w:cs="Arial"/>
        </w:rPr>
        <w:t xml:space="preserve">Ms. Robitaille detailed the achievements in the Grants Department. </w:t>
      </w:r>
      <w:r w:rsidRPr="00596795">
        <w:rPr>
          <w:rFonts w:cs="Arial"/>
        </w:rPr>
        <w:t>These achievements include introducing the Training Grant</w:t>
      </w:r>
      <w:r w:rsidR="00B034C8">
        <w:rPr>
          <w:rFonts w:cs="Arial"/>
        </w:rPr>
        <w:t xml:space="preserve"> with $45.3 million allocated</w:t>
      </w:r>
      <w:r w:rsidRPr="00596795">
        <w:rPr>
          <w:rFonts w:cs="Arial"/>
        </w:rPr>
        <w:t>, es</w:t>
      </w:r>
      <w:r w:rsidR="00B034C8">
        <w:rPr>
          <w:rFonts w:cs="Arial"/>
        </w:rPr>
        <w:t xml:space="preserve">tablishment of the EMD Grant with </w:t>
      </w:r>
      <w:r w:rsidRPr="00596795">
        <w:rPr>
          <w:rFonts w:cs="Arial"/>
        </w:rPr>
        <w:t>18.7 million allocat</w:t>
      </w:r>
      <w:r w:rsidR="007737C0" w:rsidRPr="00596795">
        <w:rPr>
          <w:rFonts w:cs="Arial"/>
        </w:rPr>
        <w:t>ed</w:t>
      </w:r>
      <w:r w:rsidRPr="00596795">
        <w:rPr>
          <w:rFonts w:cs="Arial"/>
        </w:rPr>
        <w:t xml:space="preserve">, </w:t>
      </w:r>
      <w:r w:rsidR="007737C0" w:rsidRPr="00596795">
        <w:rPr>
          <w:rFonts w:cs="Arial"/>
        </w:rPr>
        <w:t xml:space="preserve">Support and Incentive Grant </w:t>
      </w:r>
      <w:r w:rsidR="00B034C8">
        <w:rPr>
          <w:rFonts w:cs="Arial"/>
        </w:rPr>
        <w:t>with $</w:t>
      </w:r>
      <w:r w:rsidR="007737C0" w:rsidRPr="00596795">
        <w:rPr>
          <w:rFonts w:cs="Arial"/>
        </w:rPr>
        <w:t>365.1 million allocated, Developme</w:t>
      </w:r>
      <w:r w:rsidR="00B034C8">
        <w:rPr>
          <w:rFonts w:cs="Arial"/>
        </w:rPr>
        <w:t xml:space="preserve">nt Grant </w:t>
      </w:r>
      <w:r w:rsidR="007737C0" w:rsidRPr="00596795">
        <w:rPr>
          <w:rFonts w:cs="Arial"/>
        </w:rPr>
        <w:t xml:space="preserve">with </w:t>
      </w:r>
      <w:r w:rsidR="00BC7ECE">
        <w:rPr>
          <w:rFonts w:cs="Arial"/>
        </w:rPr>
        <w:t>$</w:t>
      </w:r>
      <w:r w:rsidR="007737C0" w:rsidRPr="00596795">
        <w:rPr>
          <w:rFonts w:cs="Arial"/>
        </w:rPr>
        <w:t>136 million allocated</w:t>
      </w:r>
      <w:r w:rsidR="00B034C8">
        <w:rPr>
          <w:rFonts w:cs="Arial"/>
        </w:rPr>
        <w:t xml:space="preserve"> for regionalization</w:t>
      </w:r>
      <w:r w:rsidR="007737C0" w:rsidRPr="00596795">
        <w:rPr>
          <w:rFonts w:cs="Arial"/>
        </w:rPr>
        <w:t xml:space="preserve">, </w:t>
      </w:r>
      <w:r w:rsidR="00BD5A89">
        <w:rPr>
          <w:rFonts w:cs="Arial"/>
        </w:rPr>
        <w:t xml:space="preserve">and </w:t>
      </w:r>
      <w:r w:rsidR="00B034C8">
        <w:rPr>
          <w:rFonts w:cs="Arial"/>
        </w:rPr>
        <w:t>$</w:t>
      </w:r>
      <w:r w:rsidR="007737C0" w:rsidRPr="00596795">
        <w:rPr>
          <w:rFonts w:cs="Arial"/>
        </w:rPr>
        <w:t>6</w:t>
      </w:r>
      <w:r w:rsidR="00B034C8">
        <w:rPr>
          <w:rFonts w:cs="Arial"/>
        </w:rPr>
        <w:t>0</w:t>
      </w:r>
      <w:r w:rsidR="007737C0" w:rsidRPr="00596795">
        <w:rPr>
          <w:rFonts w:cs="Arial"/>
        </w:rPr>
        <w:t xml:space="preserve">3.5 million allocated in total from 2015 to 2023. Ms. Robitaille stated that in 2015 there was a backlog and payments were not being dispersed on time. Currently, payments are being dispersed within the </w:t>
      </w:r>
      <w:r w:rsidR="00596795" w:rsidRPr="00596795">
        <w:rPr>
          <w:rFonts w:cs="Arial"/>
        </w:rPr>
        <w:t>30-business</w:t>
      </w:r>
      <w:r w:rsidR="007737C0" w:rsidRPr="00596795">
        <w:rPr>
          <w:rFonts w:cs="Arial"/>
        </w:rPr>
        <w:t xml:space="preserve"> day window given. She stated that the Commonwealth rolled out a procurement system, COMMBUYS, </w:t>
      </w:r>
      <w:r w:rsidR="00080B10">
        <w:rPr>
          <w:rFonts w:cs="Arial"/>
        </w:rPr>
        <w:t xml:space="preserve">and </w:t>
      </w:r>
      <w:r w:rsidR="007737C0" w:rsidRPr="00596795">
        <w:rPr>
          <w:rFonts w:cs="Arial"/>
        </w:rPr>
        <w:lastRenderedPageBreak/>
        <w:t xml:space="preserve">that the State 911 Department uses </w:t>
      </w:r>
      <w:r w:rsidR="00080B10">
        <w:rPr>
          <w:rFonts w:cs="Arial"/>
        </w:rPr>
        <w:t xml:space="preserve">it </w:t>
      </w:r>
      <w:r w:rsidR="007737C0" w:rsidRPr="00596795">
        <w:rPr>
          <w:rFonts w:cs="Arial"/>
        </w:rPr>
        <w:t>to accept Development Grant applications.</w:t>
      </w:r>
      <w:r w:rsidR="00D451D8">
        <w:rPr>
          <w:rFonts w:cs="Arial"/>
        </w:rPr>
        <w:t xml:space="preserve"> In addition, Ms. Robitaille stated the Department has developed </w:t>
      </w:r>
      <w:r w:rsidR="009E02AA">
        <w:rPr>
          <w:rFonts w:cs="Arial"/>
        </w:rPr>
        <w:t xml:space="preserve">and implemented virtual workshops to assist with the application and reimbursement process. </w:t>
      </w:r>
    </w:p>
    <w:p w14:paraId="141AB1D9" w14:textId="5F25A06E" w:rsidR="007737C0" w:rsidRPr="00596795" w:rsidRDefault="007737C0" w:rsidP="007737C0">
      <w:pPr>
        <w:pStyle w:val="NormalWeb"/>
        <w:spacing w:before="0" w:beforeAutospacing="0" w:after="0" w:afterAutospacing="0"/>
        <w:rPr>
          <w:rFonts w:cs="Arial"/>
        </w:rPr>
      </w:pPr>
    </w:p>
    <w:p w14:paraId="41888A8E" w14:textId="6BADF304" w:rsidR="007737C0" w:rsidRPr="00596795" w:rsidRDefault="007737C0" w:rsidP="007737C0">
      <w:pPr>
        <w:pStyle w:val="NormalWeb"/>
        <w:spacing w:before="0" w:beforeAutospacing="0" w:after="0" w:afterAutospacing="0"/>
        <w:rPr>
          <w:rFonts w:cs="Arial"/>
        </w:rPr>
      </w:pPr>
      <w:r w:rsidRPr="00596795">
        <w:rPr>
          <w:rFonts w:cs="Arial"/>
        </w:rPr>
        <w:t xml:space="preserve">Ms. Robitaille acknowledged the four (4) staff members that process 2,000 reimbursements annually and the one (1) staff member that addresses 475 contracts and applications annually. </w:t>
      </w:r>
    </w:p>
    <w:p w14:paraId="5F4D4587" w14:textId="505F9477" w:rsidR="00A34AA7" w:rsidRDefault="00A34AA7">
      <w:pPr>
        <w:rPr>
          <w:color w:val="000000"/>
        </w:rPr>
      </w:pPr>
    </w:p>
    <w:p w14:paraId="7DCF78FC" w14:textId="77777777" w:rsidR="007F1E13" w:rsidRPr="00596795" w:rsidRDefault="007F1E13">
      <w:pPr>
        <w:rPr>
          <w:color w:val="000000"/>
        </w:rPr>
      </w:pPr>
    </w:p>
    <w:p w14:paraId="3271408F" w14:textId="77777777" w:rsidR="007C77FA" w:rsidRPr="00596795" w:rsidRDefault="007C77FA" w:rsidP="007C77FA">
      <w:pPr>
        <w:rPr>
          <w:b/>
          <w:u w:val="single"/>
        </w:rPr>
      </w:pPr>
      <w:r w:rsidRPr="00596795">
        <w:rPr>
          <w:i/>
          <w:u w:val="single"/>
        </w:rPr>
        <w:t>Agenda Item #10:</w:t>
      </w:r>
    </w:p>
    <w:p w14:paraId="3DC672BC" w14:textId="08B3343D" w:rsidR="007C77FA" w:rsidRPr="00596795" w:rsidRDefault="007C77FA" w:rsidP="007C77FA">
      <w:pPr>
        <w:pStyle w:val="NormalWeb"/>
        <w:spacing w:before="0" w:beforeAutospacing="0" w:after="0" w:afterAutospacing="0"/>
        <w:ind w:firstLine="720"/>
        <w:rPr>
          <w:rFonts w:cs="Arial"/>
          <w:b/>
          <w:bCs/>
          <w:u w:val="single"/>
        </w:rPr>
      </w:pPr>
      <w:r w:rsidRPr="00596795">
        <w:rPr>
          <w:b/>
          <w:i/>
        </w:rPr>
        <w:t>►</w:t>
      </w:r>
      <w:r w:rsidRPr="00596795">
        <w:rPr>
          <w:rFonts w:cs="Arial"/>
          <w:b/>
          <w:bCs/>
          <w:u w:val="single"/>
        </w:rPr>
        <w:t xml:space="preserve"> </w:t>
      </w:r>
      <w:r w:rsidR="000140EF" w:rsidRPr="00596795">
        <w:rPr>
          <w:rFonts w:cs="Arial"/>
          <w:b/>
          <w:bCs/>
          <w:u w:val="single"/>
        </w:rPr>
        <w:t>Programs Overview, 2015 to Date</w:t>
      </w:r>
    </w:p>
    <w:p w14:paraId="012C6666" w14:textId="0A73A313" w:rsidR="00AB5D8F" w:rsidRPr="00596795" w:rsidRDefault="00AB5D8F" w:rsidP="00AB5D8F">
      <w:pPr>
        <w:pStyle w:val="NormalWeb"/>
        <w:spacing w:before="0" w:beforeAutospacing="0" w:after="0" w:afterAutospacing="0"/>
        <w:rPr>
          <w:rFonts w:cs="Arial"/>
          <w:b/>
          <w:bCs/>
          <w:u w:val="single"/>
        </w:rPr>
      </w:pPr>
    </w:p>
    <w:p w14:paraId="7B788565" w14:textId="448E1146" w:rsidR="00B457EC" w:rsidRDefault="00022B2E" w:rsidP="007C77FA">
      <w:pPr>
        <w:rPr>
          <w:iCs/>
        </w:rPr>
      </w:pPr>
      <w:r>
        <w:rPr>
          <w:iCs/>
        </w:rPr>
        <w:t xml:space="preserve">Monna Wallace reviewed Programs under the Baker Administration tenure. </w:t>
      </w:r>
      <w:r w:rsidR="00822293">
        <w:rPr>
          <w:iCs/>
        </w:rPr>
        <w:t>Ms. Wallace detailed the achievements made in the</w:t>
      </w:r>
      <w:r w:rsidR="00B457EC">
        <w:rPr>
          <w:iCs/>
        </w:rPr>
        <w:t xml:space="preserve"> Training Program over the</w:t>
      </w:r>
      <w:r w:rsidR="00822293">
        <w:rPr>
          <w:iCs/>
        </w:rPr>
        <w:t xml:space="preserve"> last 8 ye</w:t>
      </w:r>
      <w:r w:rsidR="00E61B56">
        <w:rPr>
          <w:iCs/>
        </w:rPr>
        <w:t>ars. These achievements include</w:t>
      </w:r>
      <w:r w:rsidR="00822293">
        <w:rPr>
          <w:iCs/>
        </w:rPr>
        <w:t xml:space="preserve"> the Telecommunicator Certification Program (TCP), the Vocational High School and Communit</w:t>
      </w:r>
      <w:r w:rsidR="00B457EC">
        <w:rPr>
          <w:iCs/>
        </w:rPr>
        <w:t>y College Programs, Text to 911</w:t>
      </w:r>
      <w:r w:rsidR="00255642">
        <w:rPr>
          <w:iCs/>
        </w:rPr>
        <w:t>,</w:t>
      </w:r>
      <w:r w:rsidR="00B457EC">
        <w:rPr>
          <w:iCs/>
        </w:rPr>
        <w:t xml:space="preserve"> and</w:t>
      </w:r>
      <w:r w:rsidR="00822293">
        <w:rPr>
          <w:iCs/>
        </w:rPr>
        <w:t xml:space="preserve"> implementation of online training programs</w:t>
      </w:r>
      <w:r w:rsidR="00B457EC">
        <w:rPr>
          <w:iCs/>
        </w:rPr>
        <w:t xml:space="preserve"> during C</w:t>
      </w:r>
      <w:r w:rsidR="00255642">
        <w:rPr>
          <w:iCs/>
        </w:rPr>
        <w:t>OVID</w:t>
      </w:r>
      <w:r w:rsidR="00B457EC">
        <w:rPr>
          <w:iCs/>
        </w:rPr>
        <w:t>-19.</w:t>
      </w:r>
    </w:p>
    <w:p w14:paraId="4972BC49" w14:textId="77777777" w:rsidR="00B457EC" w:rsidRDefault="00B457EC" w:rsidP="007C77FA">
      <w:pPr>
        <w:rPr>
          <w:iCs/>
        </w:rPr>
      </w:pPr>
    </w:p>
    <w:p w14:paraId="32D22338" w14:textId="76466928" w:rsidR="00312FD3" w:rsidRPr="00022B2E" w:rsidRDefault="00B457EC" w:rsidP="007C77FA">
      <w:pPr>
        <w:rPr>
          <w:iCs/>
        </w:rPr>
      </w:pPr>
      <w:r>
        <w:rPr>
          <w:iCs/>
        </w:rPr>
        <w:t xml:space="preserve">Ms. Wallace detailed the achievements made within Public Education under the Baker Administration. These achievements include </w:t>
      </w:r>
      <w:r w:rsidR="00822293">
        <w:rPr>
          <w:iCs/>
        </w:rPr>
        <w:t>Public Education efforts for students, Public Education efforts at senior centers, attendance at outreach events with the Equipment Distribution Program (EDP) and MassRelay, significant changes to the Disability Indicator Form, offering c</w:t>
      </w:r>
      <w:r>
        <w:rPr>
          <w:iCs/>
        </w:rPr>
        <w:t xml:space="preserve">ellphones through EDP, and </w:t>
      </w:r>
      <w:r w:rsidR="00A77403">
        <w:rPr>
          <w:iCs/>
        </w:rPr>
        <w:t xml:space="preserve">the </w:t>
      </w:r>
      <w:r w:rsidR="00822293">
        <w:rPr>
          <w:iCs/>
        </w:rPr>
        <w:t xml:space="preserve">mass mailing of Silent Call cards and Text to 911 cards. </w:t>
      </w:r>
    </w:p>
    <w:p w14:paraId="1032577E" w14:textId="080B1873" w:rsidR="007936E6" w:rsidRDefault="007936E6" w:rsidP="007C77FA">
      <w:pPr>
        <w:rPr>
          <w:i/>
          <w:u w:val="single"/>
        </w:rPr>
      </w:pPr>
    </w:p>
    <w:p w14:paraId="2CB5AAA0" w14:textId="77777777" w:rsidR="007F1E13" w:rsidRPr="00596795" w:rsidRDefault="007F1E13" w:rsidP="007C77FA">
      <w:pPr>
        <w:rPr>
          <w:i/>
          <w:u w:val="single"/>
        </w:rPr>
      </w:pPr>
    </w:p>
    <w:p w14:paraId="77BF156C" w14:textId="25D24F20" w:rsidR="007C77FA" w:rsidRPr="00596795" w:rsidRDefault="007C77FA" w:rsidP="007C77FA">
      <w:pPr>
        <w:rPr>
          <w:b/>
          <w:u w:val="single"/>
        </w:rPr>
      </w:pPr>
      <w:r w:rsidRPr="00596795">
        <w:rPr>
          <w:i/>
          <w:u w:val="single"/>
        </w:rPr>
        <w:t>Agenda Item #11:</w:t>
      </w:r>
    </w:p>
    <w:p w14:paraId="78A5CE69" w14:textId="1B182853" w:rsidR="007C77FA" w:rsidRPr="00596795" w:rsidRDefault="007C77FA" w:rsidP="007C77FA">
      <w:pPr>
        <w:pStyle w:val="NormalWeb"/>
        <w:spacing w:before="0" w:beforeAutospacing="0" w:after="0" w:afterAutospacing="0"/>
        <w:ind w:firstLine="720"/>
        <w:rPr>
          <w:rFonts w:cs="Arial"/>
          <w:b/>
          <w:bCs/>
          <w:u w:val="single"/>
        </w:rPr>
      </w:pPr>
      <w:r w:rsidRPr="00596795">
        <w:rPr>
          <w:b/>
          <w:i/>
        </w:rPr>
        <w:t>►</w:t>
      </w:r>
      <w:r w:rsidRPr="00596795">
        <w:rPr>
          <w:rFonts w:cs="Arial"/>
          <w:b/>
          <w:bCs/>
          <w:u w:val="single"/>
        </w:rPr>
        <w:t xml:space="preserve"> </w:t>
      </w:r>
      <w:r w:rsidR="000140EF" w:rsidRPr="00596795">
        <w:rPr>
          <w:rFonts w:cs="Arial"/>
          <w:b/>
          <w:bCs/>
          <w:u w:val="single"/>
        </w:rPr>
        <w:t>DTC, Standards and MLTS Overview, 2015 to Date</w:t>
      </w:r>
    </w:p>
    <w:p w14:paraId="08CFAA82" w14:textId="21CCF31A" w:rsidR="000140EF" w:rsidRPr="00596795" w:rsidRDefault="000140EF" w:rsidP="007C77FA">
      <w:pPr>
        <w:pStyle w:val="NormalWeb"/>
        <w:spacing w:before="0" w:beforeAutospacing="0" w:after="0" w:afterAutospacing="0"/>
        <w:ind w:firstLine="720"/>
        <w:rPr>
          <w:rFonts w:cs="Arial"/>
          <w:b/>
          <w:bCs/>
          <w:u w:val="single"/>
        </w:rPr>
      </w:pPr>
    </w:p>
    <w:p w14:paraId="4E96F6EC" w14:textId="4814B332" w:rsidR="000140EF" w:rsidRPr="00596795" w:rsidRDefault="000140EF" w:rsidP="000140EF">
      <w:pPr>
        <w:pStyle w:val="NormalWeb"/>
        <w:spacing w:before="0" w:beforeAutospacing="0" w:after="0" w:afterAutospacing="0"/>
        <w:rPr>
          <w:rFonts w:cs="Arial"/>
        </w:rPr>
      </w:pPr>
      <w:r w:rsidRPr="00596795">
        <w:rPr>
          <w:rFonts w:cs="Arial"/>
        </w:rPr>
        <w:t>Dennis Kirwan reviewed the DTC, Standards</w:t>
      </w:r>
      <w:r w:rsidR="001A0A6A">
        <w:rPr>
          <w:rFonts w:cs="Arial"/>
        </w:rPr>
        <w:t>,</w:t>
      </w:r>
      <w:r w:rsidRPr="00596795">
        <w:rPr>
          <w:rFonts w:cs="Arial"/>
        </w:rPr>
        <w:t xml:space="preserve"> and MLTS </w:t>
      </w:r>
      <w:r w:rsidR="00A2709E" w:rsidRPr="00596795">
        <w:rPr>
          <w:rFonts w:cs="Arial"/>
        </w:rPr>
        <w:t xml:space="preserve">achievements </w:t>
      </w:r>
      <w:r w:rsidRPr="00596795">
        <w:rPr>
          <w:rFonts w:cs="Arial"/>
        </w:rPr>
        <w:t xml:space="preserve">under the Baker Administration tenure. </w:t>
      </w:r>
      <w:r w:rsidR="00E61B56">
        <w:rPr>
          <w:rFonts w:cs="Arial"/>
        </w:rPr>
        <w:t>These achieve include</w:t>
      </w:r>
      <w:r w:rsidR="00A2709E" w:rsidRPr="00596795">
        <w:rPr>
          <w:rFonts w:cs="Arial"/>
        </w:rPr>
        <w:t xml:space="preserve"> </w:t>
      </w:r>
      <w:r w:rsidRPr="00596795">
        <w:rPr>
          <w:rFonts w:cs="Arial"/>
        </w:rPr>
        <w:t>CMR regulations for surcharge increases, working with EOTSS on the C</w:t>
      </w:r>
      <w:r w:rsidR="00E909E7">
        <w:rPr>
          <w:rFonts w:cs="Arial"/>
        </w:rPr>
        <w:t>o</w:t>
      </w:r>
      <w:r w:rsidR="00F91D89">
        <w:rPr>
          <w:rFonts w:cs="Arial"/>
        </w:rPr>
        <w:t>M</w:t>
      </w:r>
      <w:r w:rsidR="00E909E7">
        <w:rPr>
          <w:rFonts w:cs="Arial"/>
        </w:rPr>
        <w:t>I</w:t>
      </w:r>
      <w:r w:rsidR="001168AF">
        <w:rPr>
          <w:rFonts w:cs="Arial"/>
        </w:rPr>
        <w:t>RS</w:t>
      </w:r>
      <w:r w:rsidRPr="00596795">
        <w:rPr>
          <w:rFonts w:cs="Arial"/>
        </w:rPr>
        <w:t xml:space="preserve"> project, successfully completing the transition from GDIT to Comtech, overhauling MLTS Compliance progra</w:t>
      </w:r>
      <w:r w:rsidR="00A2709E" w:rsidRPr="00596795">
        <w:rPr>
          <w:rFonts w:cs="Arial"/>
        </w:rPr>
        <w:t>m</w:t>
      </w:r>
      <w:r w:rsidRPr="00596795">
        <w:rPr>
          <w:rFonts w:cs="Arial"/>
        </w:rPr>
        <w:t xml:space="preserve">, completing the </w:t>
      </w:r>
      <w:r w:rsidR="00A2709E" w:rsidRPr="00596795">
        <w:rPr>
          <w:rFonts w:cs="Arial"/>
        </w:rPr>
        <w:t xml:space="preserve">updated </w:t>
      </w:r>
      <w:r w:rsidRPr="00596795">
        <w:rPr>
          <w:rFonts w:cs="Arial"/>
        </w:rPr>
        <w:t xml:space="preserve">drafted Standards </w:t>
      </w:r>
      <w:r w:rsidR="00A2709E" w:rsidRPr="00596795">
        <w:rPr>
          <w:rFonts w:cs="Arial"/>
        </w:rPr>
        <w:t xml:space="preserve">to replace the existing CMR regulations, and helping develop the RFR for the upcoming NG911 contract. </w:t>
      </w:r>
    </w:p>
    <w:p w14:paraId="6E0DE829" w14:textId="78BDB0E5" w:rsidR="00312FD3" w:rsidRPr="00596795" w:rsidRDefault="00312FD3" w:rsidP="00312FD3">
      <w:pPr>
        <w:pStyle w:val="NormalWeb"/>
        <w:spacing w:before="0" w:beforeAutospacing="0" w:after="0" w:afterAutospacing="0"/>
        <w:rPr>
          <w:bCs/>
        </w:rPr>
      </w:pPr>
    </w:p>
    <w:p w14:paraId="20383269" w14:textId="0E4E30C1" w:rsidR="00A2709E" w:rsidRDefault="00A2709E" w:rsidP="00312FD3">
      <w:pPr>
        <w:pStyle w:val="NormalWeb"/>
        <w:spacing w:before="0" w:beforeAutospacing="0" w:after="0" w:afterAutospacing="0"/>
        <w:rPr>
          <w:bCs/>
        </w:rPr>
      </w:pPr>
      <w:r w:rsidRPr="00596795">
        <w:rPr>
          <w:bCs/>
        </w:rPr>
        <w:t>Mr. Kirwan went on to present a PowerPoint explaining Kari’s Law and the RAY BAUM</w:t>
      </w:r>
      <w:r w:rsidR="001A0A6A">
        <w:rPr>
          <w:bCs/>
        </w:rPr>
        <w:t xml:space="preserve"> Act</w:t>
      </w:r>
      <w:r w:rsidRPr="00596795">
        <w:rPr>
          <w:bCs/>
        </w:rPr>
        <w:t xml:space="preserve"> as well as the changes that have been made to the MLTS regulations. He highlighted the program’s </w:t>
      </w:r>
      <w:r w:rsidR="00B457EC">
        <w:rPr>
          <w:bCs/>
        </w:rPr>
        <w:t>accomplishments</w:t>
      </w:r>
      <w:r w:rsidR="003E6DCF">
        <w:rPr>
          <w:bCs/>
        </w:rPr>
        <w:t xml:space="preserve"> that </w:t>
      </w:r>
      <w:r w:rsidRPr="00596795">
        <w:rPr>
          <w:bCs/>
        </w:rPr>
        <w:t>includes awareness about MLTS compliance throughout the Commonwealth, which has resulted in an increasing number of M</w:t>
      </w:r>
      <w:r w:rsidR="00B457EC">
        <w:rPr>
          <w:bCs/>
        </w:rPr>
        <w:t>LTS devices that are now complia</w:t>
      </w:r>
      <w:r w:rsidRPr="00596795">
        <w:rPr>
          <w:bCs/>
        </w:rPr>
        <w:t xml:space="preserve">nt. </w:t>
      </w:r>
    </w:p>
    <w:p w14:paraId="39D3A91A" w14:textId="77777777" w:rsidR="007F1E13" w:rsidRPr="00596795" w:rsidRDefault="007F1E13" w:rsidP="00312FD3">
      <w:pPr>
        <w:pStyle w:val="NormalWeb"/>
        <w:spacing w:before="0" w:beforeAutospacing="0" w:after="0" w:afterAutospacing="0"/>
        <w:rPr>
          <w:bCs/>
        </w:rPr>
      </w:pPr>
    </w:p>
    <w:p w14:paraId="0D0F7155" w14:textId="77777777" w:rsidR="00312FD3" w:rsidRPr="00596795" w:rsidRDefault="00312FD3" w:rsidP="00312FD3">
      <w:pPr>
        <w:pStyle w:val="NormalWeb"/>
        <w:spacing w:before="0" w:beforeAutospacing="0" w:after="0" w:afterAutospacing="0"/>
        <w:rPr>
          <w:bCs/>
        </w:rPr>
      </w:pPr>
    </w:p>
    <w:p w14:paraId="4302D641" w14:textId="77777777" w:rsidR="007C77FA" w:rsidRPr="00596795" w:rsidRDefault="007C77FA" w:rsidP="007C77FA">
      <w:pPr>
        <w:rPr>
          <w:b/>
          <w:u w:val="single"/>
        </w:rPr>
      </w:pPr>
      <w:r w:rsidRPr="00596795">
        <w:rPr>
          <w:i/>
          <w:u w:val="single"/>
        </w:rPr>
        <w:t>Agenda Item #12:</w:t>
      </w:r>
    </w:p>
    <w:p w14:paraId="5EE24677" w14:textId="41B4B24A" w:rsidR="007C77FA" w:rsidRPr="00596795" w:rsidRDefault="007C77FA" w:rsidP="007C77FA">
      <w:pPr>
        <w:ind w:left="720"/>
        <w:rPr>
          <w:bCs/>
        </w:rPr>
      </w:pPr>
      <w:r w:rsidRPr="00596795">
        <w:rPr>
          <w:b/>
          <w:i/>
        </w:rPr>
        <w:t>►</w:t>
      </w:r>
      <w:r w:rsidR="001A0A6A">
        <w:rPr>
          <w:b/>
          <w:i/>
        </w:rPr>
        <w:t xml:space="preserve"> </w:t>
      </w:r>
      <w:r w:rsidRPr="00596795">
        <w:rPr>
          <w:b/>
          <w:u w:val="single"/>
        </w:rPr>
        <w:t>Other Business</w:t>
      </w:r>
    </w:p>
    <w:p w14:paraId="73BCCDD7" w14:textId="5CFFA507" w:rsidR="00A2709E" w:rsidRPr="00596795" w:rsidRDefault="00A2709E" w:rsidP="007C77FA">
      <w:pPr>
        <w:rPr>
          <w:u w:val="single"/>
        </w:rPr>
      </w:pPr>
    </w:p>
    <w:p w14:paraId="566AE82A" w14:textId="43728B34" w:rsidR="00A2709E" w:rsidRDefault="00A2709E" w:rsidP="007C77FA">
      <w:r w:rsidRPr="00596795">
        <w:t>No other business.</w:t>
      </w:r>
    </w:p>
    <w:p w14:paraId="1C532708" w14:textId="77777777" w:rsidR="007F1E13" w:rsidRPr="00596795" w:rsidRDefault="007F1E13" w:rsidP="007C77FA"/>
    <w:p w14:paraId="165A253B" w14:textId="77777777" w:rsidR="00312FD3" w:rsidRPr="00596795" w:rsidRDefault="00312FD3" w:rsidP="007C77FA">
      <w:pPr>
        <w:rPr>
          <w:u w:val="single"/>
        </w:rPr>
      </w:pPr>
    </w:p>
    <w:p w14:paraId="4E58DE50" w14:textId="77777777" w:rsidR="007C77FA" w:rsidRPr="00596795" w:rsidRDefault="007C77FA" w:rsidP="007C77FA">
      <w:pPr>
        <w:rPr>
          <w:b/>
          <w:u w:val="single"/>
        </w:rPr>
      </w:pPr>
      <w:r w:rsidRPr="00596795">
        <w:rPr>
          <w:i/>
          <w:u w:val="single"/>
        </w:rPr>
        <w:t>Agenda Item #13:</w:t>
      </w:r>
    </w:p>
    <w:p w14:paraId="42557C9A" w14:textId="64B49D2D" w:rsidR="007C77FA" w:rsidRPr="00596795" w:rsidRDefault="007C77FA" w:rsidP="00171D05">
      <w:pPr>
        <w:ind w:left="720"/>
        <w:jc w:val="both"/>
        <w:rPr>
          <w:b/>
          <w:u w:val="single"/>
        </w:rPr>
      </w:pPr>
      <w:r w:rsidRPr="00596795">
        <w:rPr>
          <w:b/>
          <w:i/>
        </w:rPr>
        <w:t>►</w:t>
      </w:r>
      <w:r w:rsidR="001A0A6A">
        <w:rPr>
          <w:b/>
          <w:i/>
        </w:rPr>
        <w:t xml:space="preserve"> </w:t>
      </w:r>
      <w:r w:rsidRPr="00596795">
        <w:rPr>
          <w:b/>
          <w:u w:val="single"/>
        </w:rPr>
        <w:t>Next Meeting Date—</w:t>
      </w:r>
      <w:r w:rsidR="000140EF" w:rsidRPr="00596795">
        <w:rPr>
          <w:b/>
          <w:u w:val="single"/>
        </w:rPr>
        <w:t>TBD</w:t>
      </w:r>
    </w:p>
    <w:p w14:paraId="6499FC1B" w14:textId="77777777" w:rsidR="007C77FA" w:rsidRPr="00596795" w:rsidRDefault="007C77FA" w:rsidP="007C77FA">
      <w:pPr>
        <w:rPr>
          <w:b/>
          <w:u w:val="single"/>
        </w:rPr>
      </w:pPr>
    </w:p>
    <w:p w14:paraId="3F5A737F" w14:textId="013E05D6" w:rsidR="007F1E13" w:rsidRPr="00596795" w:rsidRDefault="007F1E13" w:rsidP="007C77FA">
      <w:pPr>
        <w:rPr>
          <w:u w:val="single"/>
        </w:rPr>
      </w:pPr>
    </w:p>
    <w:p w14:paraId="24A0E34E" w14:textId="77777777" w:rsidR="007C77FA" w:rsidRPr="005873A2" w:rsidRDefault="007C77FA" w:rsidP="007C77FA">
      <w:pPr>
        <w:rPr>
          <w:bCs/>
        </w:rPr>
      </w:pPr>
      <w:r w:rsidRPr="005873A2">
        <w:rPr>
          <w:i/>
          <w:u w:val="single"/>
        </w:rPr>
        <w:t>Agenda Item #14:</w:t>
      </w:r>
    </w:p>
    <w:p w14:paraId="4B3CDAD0" w14:textId="29BA1EB4" w:rsidR="007C77FA" w:rsidRPr="005873A2" w:rsidRDefault="007C77FA" w:rsidP="007C77FA">
      <w:pPr>
        <w:ind w:firstLine="720"/>
        <w:rPr>
          <w:b/>
          <w:u w:val="single"/>
        </w:rPr>
      </w:pPr>
      <w:r w:rsidRPr="005873A2">
        <w:rPr>
          <w:b/>
        </w:rPr>
        <w:t>►</w:t>
      </w:r>
      <w:r w:rsidR="001A0A6A" w:rsidRPr="005873A2">
        <w:rPr>
          <w:b/>
        </w:rPr>
        <w:t xml:space="preserve"> </w:t>
      </w:r>
      <w:r w:rsidRPr="005873A2">
        <w:rPr>
          <w:b/>
          <w:u w:val="single"/>
        </w:rPr>
        <w:t>Adjournment</w:t>
      </w:r>
    </w:p>
    <w:p w14:paraId="78A3463C" w14:textId="77777777" w:rsidR="007C77FA" w:rsidRPr="005873A2" w:rsidRDefault="007C77FA" w:rsidP="007C77FA">
      <w:pPr>
        <w:ind w:firstLine="720"/>
        <w:rPr>
          <w:b/>
          <w:u w:val="single"/>
        </w:rPr>
      </w:pPr>
    </w:p>
    <w:p w14:paraId="2ACA627C" w14:textId="17D2ACE1" w:rsidR="007C77FA" w:rsidRPr="00596795" w:rsidRDefault="007C77FA" w:rsidP="007C77FA">
      <w:pPr>
        <w:ind w:firstLine="720"/>
        <w:rPr>
          <w:b/>
          <w:i/>
        </w:rPr>
      </w:pPr>
      <w:r w:rsidRPr="005873A2">
        <w:rPr>
          <w:b/>
          <w:i/>
        </w:rPr>
        <w:t>■</w:t>
      </w:r>
      <w:r w:rsidR="001A0A6A">
        <w:rPr>
          <w:b/>
          <w:iCs/>
        </w:rPr>
        <w:t xml:space="preserve"> </w:t>
      </w:r>
      <w:r w:rsidRPr="005873A2">
        <w:rPr>
          <w:b/>
          <w:i/>
          <w:u w:val="single"/>
        </w:rPr>
        <w:t>A Motion to adjourn was offered by</w:t>
      </w:r>
      <w:r w:rsidR="008B5E39" w:rsidRPr="005873A2">
        <w:rPr>
          <w:b/>
          <w:i/>
          <w:u w:val="single"/>
        </w:rPr>
        <w:t xml:space="preserve"> </w:t>
      </w:r>
      <w:r w:rsidR="001A0A6A" w:rsidRPr="005873A2">
        <w:rPr>
          <w:b/>
          <w:i/>
          <w:u w:val="single"/>
        </w:rPr>
        <w:t>Ralph Dowling</w:t>
      </w:r>
      <w:r w:rsidR="009C0F20" w:rsidRPr="005873A2">
        <w:rPr>
          <w:b/>
          <w:i/>
          <w:u w:val="single"/>
        </w:rPr>
        <w:t>.</w:t>
      </w:r>
      <w:r w:rsidRPr="005873A2">
        <w:rPr>
          <w:b/>
          <w:i/>
          <w:u w:val="single"/>
        </w:rPr>
        <w:t xml:space="preserve"> Seconded by </w:t>
      </w:r>
      <w:r w:rsidR="001A0A6A" w:rsidRPr="005873A2">
        <w:rPr>
          <w:b/>
          <w:i/>
          <w:u w:val="single"/>
        </w:rPr>
        <w:t>Kyle He</w:t>
      </w:r>
      <w:r w:rsidR="008876F2">
        <w:rPr>
          <w:b/>
          <w:i/>
          <w:u w:val="single"/>
        </w:rPr>
        <w:t>a</w:t>
      </w:r>
      <w:r w:rsidR="001A0A6A" w:rsidRPr="005873A2">
        <w:rPr>
          <w:b/>
          <w:i/>
          <w:u w:val="single"/>
        </w:rPr>
        <w:t>gney</w:t>
      </w:r>
      <w:r w:rsidR="009C0F20" w:rsidRPr="005873A2">
        <w:rPr>
          <w:b/>
          <w:i/>
          <w:u w:val="single"/>
        </w:rPr>
        <w:t>.</w:t>
      </w:r>
      <w:r w:rsidRPr="005873A2">
        <w:rPr>
          <w:b/>
          <w:i/>
          <w:u w:val="single"/>
        </w:rPr>
        <w:t xml:space="preserve"> Approved.  Meeting adjourned at </w:t>
      </w:r>
      <w:r w:rsidR="001A0A6A" w:rsidRPr="005873A2">
        <w:rPr>
          <w:b/>
          <w:i/>
          <w:u w:val="single"/>
        </w:rPr>
        <w:t>2:39</w:t>
      </w:r>
      <w:r w:rsidRPr="005873A2">
        <w:rPr>
          <w:b/>
          <w:i/>
          <w:u w:val="single"/>
        </w:rPr>
        <w:t xml:space="preserve"> p.m.</w:t>
      </w:r>
      <w:r w:rsidRPr="00596795">
        <w:rPr>
          <w:b/>
          <w:i/>
          <w:u w:val="single"/>
        </w:rPr>
        <w:t xml:space="preserve"> </w:t>
      </w:r>
    </w:p>
    <w:p w14:paraId="3130FE19" w14:textId="77777777" w:rsidR="007C77FA" w:rsidRPr="00596795" w:rsidRDefault="007C77FA" w:rsidP="007C77FA">
      <w:pPr>
        <w:rPr>
          <w:i/>
        </w:rPr>
      </w:pPr>
    </w:p>
    <w:p w14:paraId="3F90D0C3" w14:textId="77777777" w:rsidR="007C77FA" w:rsidRPr="00596795" w:rsidRDefault="007C77FA" w:rsidP="007C77FA">
      <w:pPr>
        <w:rPr>
          <w:i/>
        </w:rPr>
      </w:pPr>
      <w:r w:rsidRPr="00596795">
        <w:rPr>
          <w:i/>
        </w:rPr>
        <w:t>Prepared by:</w:t>
      </w:r>
    </w:p>
    <w:p w14:paraId="373FA2D6" w14:textId="6E76182A" w:rsidR="007C77FA" w:rsidRPr="00B457EC" w:rsidRDefault="00B457EC">
      <w:pPr>
        <w:rPr>
          <w:i/>
        </w:rPr>
      </w:pPr>
      <w:r>
        <w:rPr>
          <w:i/>
        </w:rPr>
        <w:t>Ashlee Stearns</w:t>
      </w:r>
    </w:p>
    <w:sectPr w:rsidR="007C77FA" w:rsidRPr="00B457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9EA39" w14:textId="77777777" w:rsidR="00EB043C" w:rsidRDefault="00EB043C" w:rsidP="007C77FA">
      <w:r>
        <w:separator/>
      </w:r>
    </w:p>
  </w:endnote>
  <w:endnote w:type="continuationSeparator" w:id="0">
    <w:p w14:paraId="23825F30" w14:textId="77777777" w:rsidR="00EB043C" w:rsidRDefault="00EB043C" w:rsidP="007C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21451" w14:textId="77777777" w:rsidR="00EB043C" w:rsidRDefault="00EB043C" w:rsidP="007C77FA">
      <w:r>
        <w:separator/>
      </w:r>
    </w:p>
  </w:footnote>
  <w:footnote w:type="continuationSeparator" w:id="0">
    <w:p w14:paraId="6937ED06" w14:textId="77777777" w:rsidR="00EB043C" w:rsidRDefault="00EB043C" w:rsidP="007C7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3E49"/>
    <w:multiLevelType w:val="hybridMultilevel"/>
    <w:tmpl w:val="86CA7BFE"/>
    <w:lvl w:ilvl="0" w:tplc="7F64A65C">
      <w:start w:val="1"/>
      <w:numFmt w:val="decimal"/>
      <w:lvlText w:val="%1."/>
      <w:lvlJc w:val="left"/>
      <w:pPr>
        <w:ind w:left="1691" w:hanging="720"/>
      </w:pPr>
      <w:rPr>
        <w:rFonts w:ascii="Garamond" w:hAnsi="Garamond" w:hint="default"/>
        <w:spacing w:val="-1"/>
        <w:w w:val="100"/>
        <w:sz w:val="22"/>
        <w:szCs w:val="22"/>
      </w:rPr>
    </w:lvl>
    <w:lvl w:ilvl="1" w:tplc="051C7BD8">
      <w:numFmt w:val="bullet"/>
      <w:lvlText w:val=""/>
      <w:lvlJc w:val="left"/>
      <w:pPr>
        <w:ind w:left="2411" w:hanging="360"/>
      </w:pPr>
      <w:rPr>
        <w:rFonts w:ascii="Symbol" w:eastAsia="Symbol" w:hAnsi="Symbol" w:cs="Symbol" w:hint="default"/>
        <w:w w:val="100"/>
        <w:sz w:val="22"/>
        <w:szCs w:val="22"/>
      </w:rPr>
    </w:lvl>
    <w:lvl w:ilvl="2" w:tplc="7EC85A62">
      <w:numFmt w:val="bullet"/>
      <w:lvlText w:val="•"/>
      <w:lvlJc w:val="left"/>
      <w:pPr>
        <w:ind w:left="3424" w:hanging="360"/>
      </w:pPr>
      <w:rPr>
        <w:rFonts w:hint="default"/>
      </w:rPr>
    </w:lvl>
    <w:lvl w:ilvl="3" w:tplc="E2580B0E">
      <w:numFmt w:val="bullet"/>
      <w:lvlText w:val="•"/>
      <w:lvlJc w:val="left"/>
      <w:pPr>
        <w:ind w:left="4428" w:hanging="360"/>
      </w:pPr>
      <w:rPr>
        <w:rFonts w:hint="default"/>
      </w:rPr>
    </w:lvl>
    <w:lvl w:ilvl="4" w:tplc="541ABE16">
      <w:numFmt w:val="bullet"/>
      <w:lvlText w:val="•"/>
      <w:lvlJc w:val="left"/>
      <w:pPr>
        <w:ind w:left="5433" w:hanging="360"/>
      </w:pPr>
      <w:rPr>
        <w:rFonts w:hint="default"/>
      </w:rPr>
    </w:lvl>
    <w:lvl w:ilvl="5" w:tplc="C9183C24">
      <w:numFmt w:val="bullet"/>
      <w:lvlText w:val="•"/>
      <w:lvlJc w:val="left"/>
      <w:pPr>
        <w:ind w:left="6437" w:hanging="360"/>
      </w:pPr>
      <w:rPr>
        <w:rFonts w:hint="default"/>
      </w:rPr>
    </w:lvl>
    <w:lvl w:ilvl="6" w:tplc="C5EC7C60">
      <w:numFmt w:val="bullet"/>
      <w:lvlText w:val="•"/>
      <w:lvlJc w:val="left"/>
      <w:pPr>
        <w:ind w:left="7442" w:hanging="360"/>
      </w:pPr>
      <w:rPr>
        <w:rFonts w:hint="default"/>
      </w:rPr>
    </w:lvl>
    <w:lvl w:ilvl="7" w:tplc="CB343AC4">
      <w:numFmt w:val="bullet"/>
      <w:lvlText w:val="•"/>
      <w:lvlJc w:val="left"/>
      <w:pPr>
        <w:ind w:left="8446" w:hanging="360"/>
      </w:pPr>
      <w:rPr>
        <w:rFonts w:hint="default"/>
      </w:rPr>
    </w:lvl>
    <w:lvl w:ilvl="8" w:tplc="BEC40A0E">
      <w:numFmt w:val="bullet"/>
      <w:lvlText w:val="•"/>
      <w:lvlJc w:val="left"/>
      <w:pPr>
        <w:ind w:left="9451" w:hanging="360"/>
      </w:pPr>
      <w:rPr>
        <w:rFonts w:hint="default"/>
      </w:rPr>
    </w:lvl>
  </w:abstractNum>
  <w:num w:numId="1" w16cid:durableId="39748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F76"/>
    <w:rsid w:val="0000283A"/>
    <w:rsid w:val="000109C8"/>
    <w:rsid w:val="000140EF"/>
    <w:rsid w:val="00022B2E"/>
    <w:rsid w:val="00051C5D"/>
    <w:rsid w:val="000638E6"/>
    <w:rsid w:val="0007162F"/>
    <w:rsid w:val="00073A24"/>
    <w:rsid w:val="00080B10"/>
    <w:rsid w:val="000B2215"/>
    <w:rsid w:val="000B3A4B"/>
    <w:rsid w:val="000D5969"/>
    <w:rsid w:val="000D710B"/>
    <w:rsid w:val="000F79E3"/>
    <w:rsid w:val="001168AF"/>
    <w:rsid w:val="001331FB"/>
    <w:rsid w:val="001606F0"/>
    <w:rsid w:val="00171D05"/>
    <w:rsid w:val="00173BF6"/>
    <w:rsid w:val="001856D0"/>
    <w:rsid w:val="00190CE6"/>
    <w:rsid w:val="001A0A6A"/>
    <w:rsid w:val="001B7402"/>
    <w:rsid w:val="001C057A"/>
    <w:rsid w:val="001D1547"/>
    <w:rsid w:val="001D7B78"/>
    <w:rsid w:val="00225960"/>
    <w:rsid w:val="00255642"/>
    <w:rsid w:val="00270BFD"/>
    <w:rsid w:val="0027477D"/>
    <w:rsid w:val="002757E7"/>
    <w:rsid w:val="00280B37"/>
    <w:rsid w:val="00280DE6"/>
    <w:rsid w:val="00285ADA"/>
    <w:rsid w:val="00290C1F"/>
    <w:rsid w:val="002D0789"/>
    <w:rsid w:val="00300367"/>
    <w:rsid w:val="003004B5"/>
    <w:rsid w:val="00310211"/>
    <w:rsid w:val="00312FD3"/>
    <w:rsid w:val="003141E2"/>
    <w:rsid w:val="00345FFB"/>
    <w:rsid w:val="00360481"/>
    <w:rsid w:val="003613DF"/>
    <w:rsid w:val="0039424C"/>
    <w:rsid w:val="003B0ADA"/>
    <w:rsid w:val="003C782B"/>
    <w:rsid w:val="003D07F5"/>
    <w:rsid w:val="003E6DCF"/>
    <w:rsid w:val="00407B0C"/>
    <w:rsid w:val="004227A2"/>
    <w:rsid w:val="004230A5"/>
    <w:rsid w:val="004342CD"/>
    <w:rsid w:val="00450CE2"/>
    <w:rsid w:val="004536EF"/>
    <w:rsid w:val="00453E77"/>
    <w:rsid w:val="00472CEB"/>
    <w:rsid w:val="00492B50"/>
    <w:rsid w:val="004C737C"/>
    <w:rsid w:val="004E420B"/>
    <w:rsid w:val="00513319"/>
    <w:rsid w:val="00514930"/>
    <w:rsid w:val="00521C31"/>
    <w:rsid w:val="00530E6D"/>
    <w:rsid w:val="005315D7"/>
    <w:rsid w:val="00536551"/>
    <w:rsid w:val="00536AFD"/>
    <w:rsid w:val="00537796"/>
    <w:rsid w:val="00563937"/>
    <w:rsid w:val="00563DF1"/>
    <w:rsid w:val="00574198"/>
    <w:rsid w:val="00575E7E"/>
    <w:rsid w:val="00582728"/>
    <w:rsid w:val="0058272B"/>
    <w:rsid w:val="005873A2"/>
    <w:rsid w:val="005907DB"/>
    <w:rsid w:val="00596795"/>
    <w:rsid w:val="005A4EA9"/>
    <w:rsid w:val="005B3698"/>
    <w:rsid w:val="005C4A6B"/>
    <w:rsid w:val="005D1329"/>
    <w:rsid w:val="005D4B24"/>
    <w:rsid w:val="00646764"/>
    <w:rsid w:val="0066392F"/>
    <w:rsid w:val="00674F8D"/>
    <w:rsid w:val="00696F90"/>
    <w:rsid w:val="006B5EAF"/>
    <w:rsid w:val="006C615C"/>
    <w:rsid w:val="006E0CF4"/>
    <w:rsid w:val="00704AE4"/>
    <w:rsid w:val="007072E4"/>
    <w:rsid w:val="00733F76"/>
    <w:rsid w:val="007405A3"/>
    <w:rsid w:val="00752792"/>
    <w:rsid w:val="007737C0"/>
    <w:rsid w:val="007805DB"/>
    <w:rsid w:val="007936E6"/>
    <w:rsid w:val="007A4097"/>
    <w:rsid w:val="007A7D66"/>
    <w:rsid w:val="007B3030"/>
    <w:rsid w:val="007C77FA"/>
    <w:rsid w:val="007E0D89"/>
    <w:rsid w:val="007E1460"/>
    <w:rsid w:val="007F1E13"/>
    <w:rsid w:val="00804336"/>
    <w:rsid w:val="0081457C"/>
    <w:rsid w:val="00815EEF"/>
    <w:rsid w:val="00822293"/>
    <w:rsid w:val="00830280"/>
    <w:rsid w:val="0084544D"/>
    <w:rsid w:val="008636E7"/>
    <w:rsid w:val="008876F2"/>
    <w:rsid w:val="00893B84"/>
    <w:rsid w:val="008B461C"/>
    <w:rsid w:val="008B5C9B"/>
    <w:rsid w:val="008B5E39"/>
    <w:rsid w:val="008E5E5B"/>
    <w:rsid w:val="009059C1"/>
    <w:rsid w:val="00913786"/>
    <w:rsid w:val="00933F3B"/>
    <w:rsid w:val="0094117A"/>
    <w:rsid w:val="00941EF4"/>
    <w:rsid w:val="00943A7D"/>
    <w:rsid w:val="00944759"/>
    <w:rsid w:val="00955DB4"/>
    <w:rsid w:val="009658B5"/>
    <w:rsid w:val="009738CA"/>
    <w:rsid w:val="00980D31"/>
    <w:rsid w:val="009B568C"/>
    <w:rsid w:val="009C0F20"/>
    <w:rsid w:val="009C1FCB"/>
    <w:rsid w:val="009E02AA"/>
    <w:rsid w:val="00A02AE3"/>
    <w:rsid w:val="00A215D4"/>
    <w:rsid w:val="00A2709E"/>
    <w:rsid w:val="00A34AA7"/>
    <w:rsid w:val="00A53A7C"/>
    <w:rsid w:val="00A577B9"/>
    <w:rsid w:val="00A67669"/>
    <w:rsid w:val="00A73854"/>
    <w:rsid w:val="00A77403"/>
    <w:rsid w:val="00A8471A"/>
    <w:rsid w:val="00AA1126"/>
    <w:rsid w:val="00AB5D8F"/>
    <w:rsid w:val="00AD1510"/>
    <w:rsid w:val="00AD16AE"/>
    <w:rsid w:val="00AF52BC"/>
    <w:rsid w:val="00B034C8"/>
    <w:rsid w:val="00B4499E"/>
    <w:rsid w:val="00B457EC"/>
    <w:rsid w:val="00B517A8"/>
    <w:rsid w:val="00B6291A"/>
    <w:rsid w:val="00BB24FD"/>
    <w:rsid w:val="00BC7ECE"/>
    <w:rsid w:val="00BD5A89"/>
    <w:rsid w:val="00BE219D"/>
    <w:rsid w:val="00C0143A"/>
    <w:rsid w:val="00C1300D"/>
    <w:rsid w:val="00C30435"/>
    <w:rsid w:val="00C4528B"/>
    <w:rsid w:val="00C71F2C"/>
    <w:rsid w:val="00CD5A71"/>
    <w:rsid w:val="00CE4506"/>
    <w:rsid w:val="00D03383"/>
    <w:rsid w:val="00D451D8"/>
    <w:rsid w:val="00D53C4F"/>
    <w:rsid w:val="00D84771"/>
    <w:rsid w:val="00DA07D8"/>
    <w:rsid w:val="00DB5569"/>
    <w:rsid w:val="00DC5292"/>
    <w:rsid w:val="00DF6ECA"/>
    <w:rsid w:val="00E3328C"/>
    <w:rsid w:val="00E5535C"/>
    <w:rsid w:val="00E61B56"/>
    <w:rsid w:val="00E721E7"/>
    <w:rsid w:val="00E77C73"/>
    <w:rsid w:val="00E80CAA"/>
    <w:rsid w:val="00E87D33"/>
    <w:rsid w:val="00E906C3"/>
    <w:rsid w:val="00E909E7"/>
    <w:rsid w:val="00EA77D8"/>
    <w:rsid w:val="00EB043C"/>
    <w:rsid w:val="00EC5601"/>
    <w:rsid w:val="00F01450"/>
    <w:rsid w:val="00F145F7"/>
    <w:rsid w:val="00F30131"/>
    <w:rsid w:val="00F37563"/>
    <w:rsid w:val="00F41E03"/>
    <w:rsid w:val="00F8776B"/>
    <w:rsid w:val="00F91D89"/>
    <w:rsid w:val="00F945F5"/>
    <w:rsid w:val="00FA19AF"/>
    <w:rsid w:val="00FA37B9"/>
    <w:rsid w:val="00FB582D"/>
    <w:rsid w:val="00FE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12C8"/>
  <w15:chartTrackingRefBased/>
  <w15:docId w15:val="{39D5E766-5581-4B08-8DB2-213D162C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F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7FA"/>
    <w:pPr>
      <w:ind w:left="720"/>
      <w:contextualSpacing/>
    </w:pPr>
    <w:rPr>
      <w:rFonts w:ascii="Bookman Old Style" w:eastAsia="Times New Roman" w:hAnsi="Bookman Old Style"/>
      <w:szCs w:val="20"/>
    </w:rPr>
  </w:style>
  <w:style w:type="paragraph" w:styleId="BodyText">
    <w:name w:val="Body Text"/>
    <w:basedOn w:val="Normal"/>
    <w:link w:val="BodyTextChar"/>
    <w:uiPriority w:val="1"/>
    <w:qFormat/>
    <w:rsid w:val="007C77FA"/>
    <w:pPr>
      <w:widowControl w:val="0"/>
      <w:autoSpaceDE w:val="0"/>
      <w:autoSpaceDN w:val="0"/>
    </w:pPr>
    <w:rPr>
      <w:rFonts w:ascii="Garamond" w:eastAsia="Garamond" w:hAnsi="Garamond" w:cs="Garamond"/>
      <w:sz w:val="22"/>
      <w:szCs w:val="22"/>
    </w:rPr>
  </w:style>
  <w:style w:type="character" w:customStyle="1" w:styleId="BodyTextChar">
    <w:name w:val="Body Text Char"/>
    <w:basedOn w:val="DefaultParagraphFont"/>
    <w:link w:val="BodyText"/>
    <w:uiPriority w:val="1"/>
    <w:rsid w:val="007C77FA"/>
    <w:rPr>
      <w:rFonts w:ascii="Garamond" w:eastAsia="Garamond" w:hAnsi="Garamond" w:cs="Garamond"/>
    </w:rPr>
  </w:style>
  <w:style w:type="paragraph" w:styleId="NormalWeb">
    <w:name w:val="Normal (Web)"/>
    <w:basedOn w:val="Normal"/>
    <w:uiPriority w:val="99"/>
    <w:unhideWhenUsed/>
    <w:rsid w:val="007C77FA"/>
    <w:pPr>
      <w:spacing w:before="100" w:beforeAutospacing="1" w:after="100" w:afterAutospacing="1"/>
    </w:pPr>
    <w:rPr>
      <w:rFonts w:eastAsia="Times New Roman"/>
    </w:rPr>
  </w:style>
  <w:style w:type="paragraph" w:styleId="Header">
    <w:name w:val="header"/>
    <w:basedOn w:val="Normal"/>
    <w:link w:val="HeaderChar"/>
    <w:uiPriority w:val="99"/>
    <w:unhideWhenUsed/>
    <w:rsid w:val="007C77FA"/>
    <w:pPr>
      <w:tabs>
        <w:tab w:val="center" w:pos="4680"/>
        <w:tab w:val="right" w:pos="9360"/>
      </w:tabs>
    </w:pPr>
  </w:style>
  <w:style w:type="character" w:customStyle="1" w:styleId="HeaderChar">
    <w:name w:val="Header Char"/>
    <w:basedOn w:val="DefaultParagraphFont"/>
    <w:link w:val="Header"/>
    <w:uiPriority w:val="99"/>
    <w:rsid w:val="007C77FA"/>
    <w:rPr>
      <w:rFonts w:ascii="Times New Roman" w:hAnsi="Times New Roman" w:cs="Times New Roman"/>
      <w:sz w:val="24"/>
      <w:szCs w:val="24"/>
    </w:rPr>
  </w:style>
  <w:style w:type="paragraph" w:styleId="Footer">
    <w:name w:val="footer"/>
    <w:basedOn w:val="Normal"/>
    <w:link w:val="FooterChar"/>
    <w:uiPriority w:val="99"/>
    <w:unhideWhenUsed/>
    <w:rsid w:val="007C77FA"/>
    <w:pPr>
      <w:tabs>
        <w:tab w:val="center" w:pos="4680"/>
        <w:tab w:val="right" w:pos="9360"/>
      </w:tabs>
    </w:pPr>
  </w:style>
  <w:style w:type="character" w:customStyle="1" w:styleId="FooterChar">
    <w:name w:val="Footer Char"/>
    <w:basedOn w:val="DefaultParagraphFont"/>
    <w:link w:val="Footer"/>
    <w:uiPriority w:val="99"/>
    <w:rsid w:val="007C77FA"/>
    <w:rPr>
      <w:rFonts w:ascii="Times New Roman" w:hAnsi="Times New Roman" w:cs="Times New Roman"/>
      <w:sz w:val="24"/>
      <w:szCs w:val="24"/>
    </w:rPr>
  </w:style>
  <w:style w:type="paragraph" w:styleId="Revision">
    <w:name w:val="Revision"/>
    <w:hidden/>
    <w:uiPriority w:val="99"/>
    <w:semiHidden/>
    <w:rsid w:val="00DB556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87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9f4542bf7636da6d0a637504c137fe4e">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2def73f8064b489026e5c38c9096c8fc"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89619-4DDD-409F-B27C-3A17C6BF9259}">
  <ds:schemaRefs>
    <ds:schemaRef ds:uri="http://schemas.microsoft.com/sharepoint/v3/contenttype/forms"/>
  </ds:schemaRefs>
</ds:datastoreItem>
</file>

<file path=customXml/itemProps2.xml><?xml version="1.0" encoding="utf-8"?>
<ds:datastoreItem xmlns:ds="http://schemas.openxmlformats.org/officeDocument/2006/customXml" ds:itemID="{17B9062C-4192-4B2A-8CF2-6F830E5F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111095-D2DC-4837-9B99-FEEC454513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Ashlee (911)</dc:creator>
  <cp:keywords/>
  <dc:description/>
  <cp:lastModifiedBy>Pozniak, Frank (911)</cp:lastModifiedBy>
  <cp:revision>66</cp:revision>
  <cp:lastPrinted>2023-01-23T18:21:00Z</cp:lastPrinted>
  <dcterms:created xsi:type="dcterms:W3CDTF">2023-01-23T16:47:00Z</dcterms:created>
  <dcterms:modified xsi:type="dcterms:W3CDTF">2023-01-23T18:21:00Z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