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007D" w14:textId="77777777" w:rsidR="00993640" w:rsidRDefault="00000000">
      <w:pPr>
        <w:spacing w:after="83"/>
        <w:ind w:right="2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2EAB6B" wp14:editId="258F0444">
            <wp:simplePos x="0" y="0"/>
            <wp:positionH relativeFrom="column">
              <wp:posOffset>-76504</wp:posOffset>
            </wp:positionH>
            <wp:positionV relativeFrom="paragraph">
              <wp:posOffset>-30859</wp:posOffset>
            </wp:positionV>
            <wp:extent cx="1018540" cy="1188720"/>
            <wp:effectExtent l="0" t="0" r="0" b="0"/>
            <wp:wrapSquare wrapText="bothSides"/>
            <wp:docPr id="267" name="Picture 267" descr="Commonwealth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 descr="Commonwealth State Sea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37DAB385" w14:textId="77777777" w:rsidR="00993640" w:rsidRDefault="00000000">
      <w:pPr>
        <w:spacing w:after="101"/>
        <w:ind w:left="216"/>
        <w:jc w:val="center"/>
      </w:pP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5C25D5BF" w14:textId="77777777" w:rsidR="00993640" w:rsidRDefault="00000000">
      <w:pPr>
        <w:pStyle w:val="Heading1"/>
        <w:ind w:left="126" w:right="-97"/>
      </w:pPr>
      <w:r>
        <w:rPr>
          <w:rFonts w:ascii="Arial" w:eastAsia="Arial" w:hAnsi="Arial" w:cs="Arial"/>
          <w:b w:val="0"/>
          <w:sz w:val="22"/>
          <w:u w:val="none"/>
        </w:rPr>
        <w:t>E</w:t>
      </w:r>
      <w:r>
        <w:rPr>
          <w:rFonts w:ascii="Arial" w:eastAsia="Arial" w:hAnsi="Arial" w:cs="Arial"/>
          <w:b w:val="0"/>
          <w:sz w:val="18"/>
          <w:u w:val="none"/>
        </w:rPr>
        <w:t xml:space="preserve">XECUTIVE </w:t>
      </w:r>
      <w:r>
        <w:rPr>
          <w:rFonts w:ascii="Arial" w:eastAsia="Arial" w:hAnsi="Arial" w:cs="Arial"/>
          <w:b w:val="0"/>
          <w:sz w:val="22"/>
          <w:u w:val="none"/>
        </w:rPr>
        <w:t>O</w:t>
      </w:r>
      <w:r>
        <w:rPr>
          <w:rFonts w:ascii="Arial" w:eastAsia="Arial" w:hAnsi="Arial" w:cs="Arial"/>
          <w:b w:val="0"/>
          <w:sz w:val="18"/>
          <w:u w:val="none"/>
        </w:rPr>
        <w:t>FFICE FOR</w:t>
      </w:r>
      <w:r>
        <w:rPr>
          <w:rFonts w:ascii="Arial" w:eastAsia="Arial" w:hAnsi="Arial" w:cs="Arial"/>
          <w:b w:val="0"/>
          <w:sz w:val="22"/>
          <w:u w:val="none"/>
        </w:rPr>
        <w:t xml:space="preserve"> A</w:t>
      </w:r>
      <w:r>
        <w:rPr>
          <w:rFonts w:ascii="Arial" w:eastAsia="Arial" w:hAnsi="Arial" w:cs="Arial"/>
          <w:b w:val="0"/>
          <w:sz w:val="18"/>
          <w:u w:val="none"/>
        </w:rPr>
        <w:t xml:space="preserve">DMINISTRATION AND </w:t>
      </w:r>
      <w:r>
        <w:rPr>
          <w:rFonts w:ascii="Arial" w:eastAsia="Arial" w:hAnsi="Arial" w:cs="Arial"/>
          <w:b w:val="0"/>
          <w:sz w:val="22"/>
          <w:u w:val="none"/>
        </w:rPr>
        <w:t>F</w:t>
      </w:r>
      <w:r>
        <w:rPr>
          <w:rFonts w:ascii="Arial" w:eastAsia="Arial" w:hAnsi="Arial" w:cs="Arial"/>
          <w:b w:val="0"/>
          <w:sz w:val="18"/>
          <w:u w:val="none"/>
        </w:rPr>
        <w:t>INANCE</w:t>
      </w:r>
      <w:r>
        <w:rPr>
          <w:rFonts w:ascii="Arial" w:eastAsia="Arial" w:hAnsi="Arial" w:cs="Arial"/>
          <w:b w:val="0"/>
          <w:sz w:val="22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STATE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HOUSE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sz w:val="18"/>
          <w:u w:val="none"/>
        </w:rPr>
        <w:t>▪</w:t>
      </w:r>
      <w:r>
        <w:rPr>
          <w:rFonts w:ascii="Arial" w:eastAsia="Arial" w:hAnsi="Arial" w:cs="Arial"/>
          <w:b w:val="0"/>
          <w:sz w:val="14"/>
          <w:u w:val="none"/>
        </w:rPr>
        <w:t xml:space="preserve">    </w:t>
      </w:r>
      <w:r>
        <w:rPr>
          <w:rFonts w:ascii="Arial" w:eastAsia="Arial" w:hAnsi="Arial" w:cs="Arial"/>
          <w:b w:val="0"/>
          <w:sz w:val="18"/>
          <w:u w:val="none"/>
        </w:rPr>
        <w:t>ROOM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373 BOSTON,</w:t>
      </w:r>
      <w:r>
        <w:rPr>
          <w:rFonts w:ascii="Arial" w:eastAsia="Arial" w:hAnsi="Arial" w:cs="Arial"/>
          <w:b w:val="0"/>
          <w:sz w:val="14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>MA</w:t>
      </w:r>
      <w:r>
        <w:rPr>
          <w:rFonts w:ascii="Arial" w:eastAsia="Arial" w:hAnsi="Arial" w:cs="Arial"/>
          <w:b w:val="0"/>
          <w:sz w:val="14"/>
          <w:u w:val="none"/>
        </w:rPr>
        <w:t xml:space="preserve">  </w:t>
      </w:r>
      <w:r>
        <w:rPr>
          <w:rFonts w:ascii="Arial" w:eastAsia="Arial" w:hAnsi="Arial" w:cs="Arial"/>
          <w:b w:val="0"/>
          <w:sz w:val="18"/>
          <w:u w:val="none"/>
        </w:rPr>
        <w:t>02133</w:t>
      </w:r>
      <w:r>
        <w:rPr>
          <w:rFonts w:ascii="Arial" w:eastAsia="Arial" w:hAnsi="Arial" w:cs="Arial"/>
          <w:b w:val="0"/>
          <w:sz w:val="20"/>
          <w:u w:val="none"/>
        </w:rPr>
        <w:t xml:space="preserve"> </w:t>
      </w:r>
      <w:r>
        <w:rPr>
          <w:rFonts w:ascii="Arial" w:eastAsia="Arial" w:hAnsi="Arial" w:cs="Arial"/>
          <w:b w:val="0"/>
          <w:sz w:val="18"/>
          <w:u w:val="none"/>
        </w:rPr>
        <w:t xml:space="preserve">TEL: (617) 727-2040 </w:t>
      </w:r>
    </w:p>
    <w:p w14:paraId="3285F7D3" w14:textId="77777777" w:rsidR="00993640" w:rsidRDefault="00000000">
      <w:pPr>
        <w:spacing w:after="38"/>
        <w:ind w:left="528"/>
      </w:pPr>
      <w:r>
        <w:rPr>
          <w:rFonts w:ascii="Arial" w:eastAsia="Arial" w:hAnsi="Arial" w:cs="Arial"/>
          <w:sz w:val="14"/>
        </w:rPr>
        <w:t xml:space="preserve"> </w:t>
      </w:r>
    </w:p>
    <w:p w14:paraId="588121A8" w14:textId="77777777" w:rsidR="00993640" w:rsidRDefault="00000000">
      <w:pPr>
        <w:spacing w:after="977" w:line="223" w:lineRule="auto"/>
        <w:ind w:left="7706"/>
      </w:pPr>
      <w:r>
        <w:rPr>
          <w:rFonts w:ascii="Arial" w:eastAsia="Arial" w:hAnsi="Arial" w:cs="Arial"/>
          <w:sz w:val="18"/>
        </w:rPr>
        <w:t>FAX: (617) 727-2779 www.mass.gov/eoaf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F51939" w14:textId="77777777" w:rsidR="00993640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D58ED4" w14:textId="77777777" w:rsidR="00993640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48D51CE1" w14:textId="77777777" w:rsidR="00993640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C1B09E" w14:textId="77777777" w:rsidR="00993640" w:rsidRDefault="00000000">
      <w:pPr>
        <w:spacing w:after="0"/>
        <w:ind w:right="1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Capital Debt Affordability Committee </w:t>
      </w:r>
    </w:p>
    <w:p w14:paraId="4BA15ECF" w14:textId="77777777" w:rsidR="00993640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BF1AFF" w14:textId="77777777" w:rsidR="00993640" w:rsidRDefault="00000000">
      <w:pPr>
        <w:spacing w:after="2" w:line="249" w:lineRule="auto"/>
        <w:ind w:left="271" w:right="603" w:firstLine="3020"/>
      </w:pPr>
      <w:r>
        <w:rPr>
          <w:rFonts w:ascii="Times New Roman" w:eastAsia="Times New Roman" w:hAnsi="Times New Roman" w:cs="Times New Roman"/>
          <w:b/>
          <w:sz w:val="24"/>
        </w:rPr>
        <w:t xml:space="preserve">Friday, November 19,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1:00 p.m. </w:t>
      </w:r>
      <w:r>
        <w:rPr>
          <w:rFonts w:ascii="Times New Roman" w:eastAsia="Times New Roman" w:hAnsi="Times New Roman" w:cs="Times New Roman"/>
          <w:sz w:val="24"/>
        </w:rPr>
        <w:t xml:space="preserve">In accordance with the Governor’s Executive Order Suspending Certain Provisions of the </w:t>
      </w:r>
    </w:p>
    <w:p w14:paraId="267B5C6A" w14:textId="77777777" w:rsidR="00993640" w:rsidRDefault="00000000">
      <w:pPr>
        <w:spacing w:after="2" w:line="249" w:lineRule="auto"/>
        <w:ind w:left="1169" w:hanging="1112"/>
      </w:pPr>
      <w:r>
        <w:rPr>
          <w:rFonts w:ascii="Times New Roman" w:eastAsia="Times New Roman" w:hAnsi="Times New Roman" w:cs="Times New Roman"/>
          <w:sz w:val="24"/>
        </w:rPr>
        <w:t xml:space="preserve">Open Meeting Law, G.L. c. 30A, § 20, signed and dated March 12, 2020, this meeting will be conducted, and open to the public, via Zoom video and teleconference. </w:t>
      </w:r>
    </w:p>
    <w:p w14:paraId="659515B0" w14:textId="77777777" w:rsidR="00993640" w:rsidRDefault="00000000">
      <w:pPr>
        <w:spacing w:after="14" w:line="244" w:lineRule="auto"/>
        <w:ind w:left="3639" w:hanging="3632"/>
      </w:pPr>
      <w:r>
        <w:rPr>
          <w:rFonts w:ascii="Times New Roman" w:eastAsia="Times New Roman" w:hAnsi="Times New Roman" w:cs="Times New Roman"/>
        </w:rPr>
        <w:t>Zoom: URL:</w:t>
      </w:r>
      <w:hyperlink r:id="rId6">
        <w:r>
          <w:rPr>
            <w:rFonts w:ascii="Times New Roman" w:eastAsia="Times New Roman" w:hAnsi="Times New Roman" w:cs="Times New Roman"/>
            <w:color w:val="6A6B6C"/>
          </w:rPr>
          <w:t xml:space="preserve"> </w:t>
        </w:r>
      </w:hyperlink>
      <w:hyperlink r:id="rId7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https://mass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9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gov</w:t>
        </w:r>
      </w:hyperlink>
      <w:hyperlink r:id="rId10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-</w:t>
        </w:r>
      </w:hyperlink>
      <w:hyperlink r:id="rId11">
        <w:r>
          <w:rPr>
            <w:rFonts w:ascii="Times New Roman" w:eastAsia="Times New Roman" w:hAnsi="Times New Roman" w:cs="Times New Roman"/>
            <w:color w:val="0000FF"/>
            <w:sz w:val="20"/>
            <w:u w:val="single" w:color="0000FF"/>
          </w:rPr>
          <w:t>anf.zoom.us/j/86554815985?pwd=ODEzcDR5a04xdmg0ZTNXWU5wUXBxQT09</w:t>
        </w:r>
      </w:hyperlink>
      <w:hyperlink r:id="rId12">
        <w:r>
          <w:rPr>
            <w:rFonts w:ascii="Times New Roman" w:eastAsia="Times New Roman" w:hAnsi="Times New Roman" w:cs="Times New Roman"/>
            <w:color w:val="6A6B6C"/>
            <w:sz w:val="20"/>
          </w:rPr>
          <w:t>;</w:t>
        </w:r>
      </w:hyperlink>
      <w:r>
        <w:rPr>
          <w:rFonts w:ascii="Times New Roman" w:eastAsia="Times New Roman" w:hAnsi="Times New Roman" w:cs="Times New Roman"/>
          <w:color w:val="6A6B6C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Password: </w:t>
      </w:r>
      <w:r>
        <w:rPr>
          <w:rFonts w:ascii="Times New Roman" w:eastAsia="Times New Roman" w:hAnsi="Times New Roman" w:cs="Times New Roman"/>
          <w:u w:val="single" w:color="000000"/>
        </w:rPr>
        <w:t>DAC111921</w:t>
      </w:r>
      <w:r>
        <w:rPr>
          <w:rFonts w:ascii="Times New Roman" w:eastAsia="Times New Roman" w:hAnsi="Times New Roman" w:cs="Times New Roman"/>
        </w:rPr>
        <w:t xml:space="preserve"> </w:t>
      </w:r>
    </w:p>
    <w:p w14:paraId="236DF035" w14:textId="77777777" w:rsidR="00993640" w:rsidRDefault="00000000">
      <w:pPr>
        <w:spacing w:after="0"/>
        <w:ind w:right="11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i/>
          <w:sz w:val="24"/>
        </w:rPr>
        <w:t>713-353-7024</w:t>
      </w:r>
      <w:r>
        <w:rPr>
          <w:rFonts w:ascii="Times New Roman" w:eastAsia="Times New Roman" w:hAnsi="Times New Roman" w:cs="Times New Roman"/>
          <w:sz w:val="24"/>
        </w:rPr>
        <w:t xml:space="preserve">; Conference code: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319738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A4F0FA" w14:textId="77777777" w:rsidR="00993640" w:rsidRDefault="00000000">
      <w:pPr>
        <w:spacing w:after="0"/>
        <w:ind w:righ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BD8ADA" w14:textId="77777777" w:rsidR="00993640" w:rsidRDefault="00000000">
      <w:pPr>
        <w:pStyle w:val="Heading1"/>
      </w:pPr>
      <w:r>
        <w:t>AGENDA</w:t>
      </w:r>
      <w:r>
        <w:rPr>
          <w:u w:val="none"/>
        </w:rPr>
        <w:t xml:space="preserve"> </w:t>
      </w:r>
    </w:p>
    <w:p w14:paraId="2F84937B" w14:textId="77777777" w:rsidR="00993640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1A97B3" w14:textId="77777777" w:rsidR="00993640" w:rsidRDefault="00000000">
      <w:pPr>
        <w:numPr>
          <w:ilvl w:val="0"/>
          <w:numId w:val="1"/>
        </w:numPr>
        <w:spacing w:after="76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  </w:t>
      </w:r>
    </w:p>
    <w:p w14:paraId="733A6279" w14:textId="77777777" w:rsidR="00993640" w:rsidRDefault="00000000">
      <w:pPr>
        <w:spacing w:after="2" w:line="249" w:lineRule="auto"/>
        <w:ind w:left="1080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Adoption of meeting minutes and presentation from October 22, 2021 </w:t>
      </w:r>
      <w:r>
        <w:rPr>
          <w:rFonts w:ascii="Times New Roman" w:eastAsia="Times New Roman" w:hAnsi="Times New Roman" w:cs="Times New Roman"/>
          <w:b/>
          <w:sz w:val="24"/>
        </w:rPr>
        <w:t xml:space="preserve">(Vote) </w:t>
      </w:r>
    </w:p>
    <w:p w14:paraId="21E0C1DB" w14:textId="77777777" w:rsidR="0099364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679B8D0" w14:textId="77777777" w:rsidR="00993640" w:rsidRDefault="00000000">
      <w:pPr>
        <w:numPr>
          <w:ilvl w:val="0"/>
          <w:numId w:val="1"/>
        </w:numPr>
        <w:spacing w:after="3"/>
        <w:ind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Debt Affordability Modeling Review </w:t>
      </w:r>
    </w:p>
    <w:p w14:paraId="46B3DDA0" w14:textId="77777777" w:rsidR="00993640" w:rsidRDefault="00000000">
      <w:pPr>
        <w:spacing w:after="0"/>
      </w:pPr>
      <w:r>
        <w:rPr>
          <w:b/>
        </w:rPr>
        <w:t xml:space="preserve"> </w:t>
      </w:r>
    </w:p>
    <w:p w14:paraId="7D4A29B3" w14:textId="77777777" w:rsidR="00993640" w:rsidRDefault="00000000">
      <w:pPr>
        <w:pStyle w:val="Heading2"/>
        <w:ind w:left="715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Adjournment </w:t>
      </w:r>
    </w:p>
    <w:sectPr w:rsidR="00993640">
      <w:pgSz w:w="12240" w:h="15840"/>
      <w:pgMar w:top="1440" w:right="132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959D9"/>
    <w:multiLevelType w:val="hybridMultilevel"/>
    <w:tmpl w:val="46904DB0"/>
    <w:lvl w:ilvl="0" w:tplc="EFD69B58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AB06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BCC97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6D78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00A3A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879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56C6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8113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073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62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640"/>
    <w:rsid w:val="00763ABA"/>
    <w:rsid w:val="00993640"/>
    <w:rsid w:val="00AA6C50"/>
    <w:rsid w:val="00E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326A0"/>
  <w15:docId w15:val="{A3BD75E6-6378-AB41-BF54-397B655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right="118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gov-anf.zoom.us/j/86554815985?pwd=ODEzcDR5a04xdmg0ZTNXWU5wUXBxQT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ss-gov-anf.zoom.us/j/86554815985?pwd=ODEzcDR5a04xdmg0ZTNXWU5wUXBxQT09" TargetMode="External"/><Relationship Id="rId12" Type="http://schemas.openxmlformats.org/officeDocument/2006/relationships/hyperlink" Target="https://mass-gov-anf.zoom.us/j/86554815985?pwd=ODEzcDR5a04xdmg0ZTNXWU5wUXBxQT09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mass-gov-anf.zoom.us/j/86554815985?pwd=ODEzcDR5a04xdmg0ZTNXWU5wUXBxQT09" TargetMode="External"/><Relationship Id="rId11" Type="http://schemas.openxmlformats.org/officeDocument/2006/relationships/hyperlink" Target="https://mass-gov-anf.zoom.us/j/86554815985?pwd=ODEzcDR5a04xdmg0ZTNXWU5wUXBxQT09" TargetMode="External"/><Relationship Id="rId5" Type="http://schemas.openxmlformats.org/officeDocument/2006/relationships/image" Target="media/image1.jpg"/><Relationship Id="rId15" Type="http://schemas.openxmlformats.org/officeDocument/2006/relationships/customXml" Target="../customXml/item1.xml"/><Relationship Id="rId10" Type="http://schemas.openxmlformats.org/officeDocument/2006/relationships/hyperlink" Target="https://mass-gov-anf.zoom.us/j/86554815985?pwd=ODEzcDR5a04xdmg0ZTNXWU5wUXBx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ss-gov-anf.zoom.us/j/86554815985?pwd=ODEzcDR5a04xdmg0ZTNXWU5wUXBxQT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90D449-F311-4647-823F-650ECEF1CC74}"/>
</file>

<file path=customXml/itemProps2.xml><?xml version="1.0" encoding="utf-8"?>
<ds:datastoreItem xmlns:ds="http://schemas.openxmlformats.org/officeDocument/2006/customXml" ds:itemID="{1A8A3BD0-3205-4323-B4DE-DFF78B90256E}"/>
</file>

<file path=customXml/itemProps3.xml><?xml version="1.0" encoding="utf-8"?>
<ds:datastoreItem xmlns:ds="http://schemas.openxmlformats.org/officeDocument/2006/customXml" ds:itemID="{680A88D9-6E39-4D02-8D43-303D5085A7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Advisory Board</dc:title>
  <dc:subject/>
  <dc:creator>Jennifer Kraft Hewitt</dc:creator>
  <cp:keywords/>
  <cp:lastModifiedBy>Samantha Hammar</cp:lastModifiedBy>
  <cp:revision>3</cp:revision>
  <dcterms:created xsi:type="dcterms:W3CDTF">2026-01-21T15:56:00Z</dcterms:created>
  <dcterms:modified xsi:type="dcterms:W3CDTF">2026-01-21T15:56:00Z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