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4F73" w14:textId="3D02BAEA" w:rsidR="00716CCA" w:rsidRDefault="00E1264B" w:rsidP="00CE02A1">
      <w:pPr>
        <w:jc w:val="center"/>
        <w:rPr>
          <w:b/>
          <w:bCs/>
        </w:rPr>
      </w:pPr>
      <w:r>
        <w:rPr>
          <w:b/>
          <w:bCs/>
        </w:rPr>
        <w:t xml:space="preserve">Operationalizing the Center Committee </w:t>
      </w:r>
      <w:r w:rsidR="00CE02A1" w:rsidRPr="006D0450">
        <w:rPr>
          <w:b/>
          <w:bCs/>
        </w:rPr>
        <w:t>Meeting</w:t>
      </w:r>
    </w:p>
    <w:p w14:paraId="48B0638A" w14:textId="1F0A0765" w:rsidR="00E1264B" w:rsidRPr="006D0450" w:rsidRDefault="00E1264B" w:rsidP="00CE02A1">
      <w:pPr>
        <w:jc w:val="center"/>
        <w:rPr>
          <w:b/>
          <w:bCs/>
        </w:rPr>
      </w:pPr>
      <w:r>
        <w:rPr>
          <w:b/>
          <w:bCs/>
        </w:rPr>
        <w:t>Committee of the Massachusetts Employment Ownership Advisory Board</w:t>
      </w:r>
    </w:p>
    <w:p w14:paraId="3D3738BA" w14:textId="07B2631C" w:rsidR="00CE02A1" w:rsidRDefault="00CE02A1" w:rsidP="00CE02A1">
      <w:pPr>
        <w:jc w:val="center"/>
      </w:pPr>
      <w:r>
        <w:t>T</w:t>
      </w:r>
      <w:r w:rsidR="00BF40FF">
        <w:t>hursday</w:t>
      </w:r>
      <w:r>
        <w:t xml:space="preserve">, </w:t>
      </w:r>
      <w:r w:rsidR="00BF40FF">
        <w:t>0</w:t>
      </w:r>
      <w:r w:rsidR="00C500CA">
        <w:t xml:space="preserve">6 </w:t>
      </w:r>
      <w:r w:rsidR="00BF40FF">
        <w:t>November</w:t>
      </w:r>
      <w:r w:rsidR="00E1264B">
        <w:t xml:space="preserve"> 2025</w:t>
      </w:r>
    </w:p>
    <w:p w14:paraId="4649FC6B" w14:textId="0D010144" w:rsidR="00CE02A1" w:rsidRDefault="006E48AD" w:rsidP="00CE02A1">
      <w:pPr>
        <w:jc w:val="center"/>
      </w:pPr>
      <w:r>
        <w:t>1</w:t>
      </w:r>
      <w:r w:rsidR="00256FBE">
        <w:t>0:3</w:t>
      </w:r>
      <w:r>
        <w:t xml:space="preserve">0a.m. – </w:t>
      </w:r>
      <w:r w:rsidR="00256FBE">
        <w:t>11:30a</w:t>
      </w:r>
      <w:r w:rsidR="00CE02A1">
        <w:t>.m.</w:t>
      </w:r>
    </w:p>
    <w:p w14:paraId="16B5615D" w14:textId="7CC0393F" w:rsidR="00716CCA" w:rsidRDefault="00E1264B" w:rsidP="00716CCA">
      <w:pPr>
        <w:rPr>
          <w:b/>
          <w:bCs/>
        </w:rPr>
      </w:pPr>
      <w:r>
        <w:rPr>
          <w:b/>
          <w:bCs/>
        </w:rPr>
        <w:t>Committee</w:t>
      </w:r>
      <w:r w:rsidR="006D0450">
        <w:rPr>
          <w:b/>
          <w:bCs/>
        </w:rPr>
        <w:t xml:space="preserve"> Members in Attendance via </w:t>
      </w:r>
      <w:r w:rsidR="00115D0C">
        <w:rPr>
          <w:b/>
          <w:bCs/>
        </w:rPr>
        <w:t>Zoom</w:t>
      </w:r>
    </w:p>
    <w:p w14:paraId="584084F2" w14:textId="77777777" w:rsidR="00F809B2" w:rsidRDefault="005172AD" w:rsidP="005172AD">
      <w:pPr>
        <w:pStyle w:val="ListParagraph"/>
        <w:numPr>
          <w:ilvl w:val="0"/>
          <w:numId w:val="12"/>
        </w:numPr>
      </w:pPr>
      <w:r w:rsidRPr="0076356A">
        <w:t>Helena Altsman</w:t>
      </w:r>
    </w:p>
    <w:p w14:paraId="0F0EACB2" w14:textId="3CE8AB12" w:rsidR="00DF0049" w:rsidRPr="0076356A" w:rsidRDefault="00DF0049" w:rsidP="005172AD">
      <w:pPr>
        <w:pStyle w:val="ListParagraph"/>
        <w:numPr>
          <w:ilvl w:val="0"/>
          <w:numId w:val="12"/>
        </w:numPr>
      </w:pPr>
      <w:r>
        <w:t>Ken Brown</w:t>
      </w:r>
    </w:p>
    <w:p w14:paraId="4BC04F1A" w14:textId="77777777" w:rsidR="00F809B2" w:rsidRDefault="00E1264B" w:rsidP="00E1264B">
      <w:pPr>
        <w:pStyle w:val="ListParagraph"/>
        <w:numPr>
          <w:ilvl w:val="0"/>
          <w:numId w:val="12"/>
        </w:numPr>
      </w:pPr>
      <w:r>
        <w:t>Kelly Buckley</w:t>
      </w:r>
    </w:p>
    <w:p w14:paraId="56A5CEC5" w14:textId="521AC9EC" w:rsidR="009D2EF3" w:rsidRPr="0076356A" w:rsidRDefault="00F809B2" w:rsidP="00E1264B">
      <w:pPr>
        <w:pStyle w:val="ListParagraph"/>
        <w:numPr>
          <w:ilvl w:val="0"/>
          <w:numId w:val="12"/>
        </w:numPr>
      </w:pPr>
      <w:r>
        <w:t>Mark Drew</w:t>
      </w:r>
      <w:r w:rsidR="009D2EF3" w:rsidRPr="0076356A">
        <w:t xml:space="preserve"> </w:t>
      </w:r>
    </w:p>
    <w:p w14:paraId="75882FE1" w14:textId="76B2DD9F" w:rsidR="009D2EF3" w:rsidRPr="0076356A" w:rsidRDefault="009D2EF3" w:rsidP="005172AD">
      <w:pPr>
        <w:pStyle w:val="ListParagraph"/>
        <w:numPr>
          <w:ilvl w:val="0"/>
          <w:numId w:val="12"/>
        </w:numPr>
      </w:pPr>
      <w:r w:rsidRPr="0076356A">
        <w:t>Wren Ribeiro</w:t>
      </w:r>
    </w:p>
    <w:p w14:paraId="6C132015" w14:textId="68017ADF" w:rsidR="00F809B2" w:rsidRPr="00F809B2" w:rsidRDefault="009D2EF3" w:rsidP="00993C21">
      <w:pPr>
        <w:pStyle w:val="ListParagraph"/>
        <w:numPr>
          <w:ilvl w:val="0"/>
          <w:numId w:val="12"/>
        </w:numPr>
        <w:rPr>
          <w:b/>
          <w:bCs/>
        </w:rPr>
      </w:pPr>
      <w:r w:rsidRPr="0076356A">
        <w:t>Ethan Tupelo</w:t>
      </w:r>
    </w:p>
    <w:p w14:paraId="0B9172F7" w14:textId="3F8E2BF7" w:rsidR="00EF21DA" w:rsidRPr="00F809B2" w:rsidRDefault="00256FBE" w:rsidP="00F809B2">
      <w:pPr>
        <w:rPr>
          <w:b/>
          <w:bCs/>
        </w:rPr>
      </w:pPr>
      <w:r>
        <w:rPr>
          <w:b/>
          <w:bCs/>
        </w:rPr>
        <w:t>Committee Members and Others Not</w:t>
      </w:r>
      <w:r w:rsidR="00EF21DA" w:rsidRPr="00F809B2">
        <w:rPr>
          <w:b/>
          <w:bCs/>
        </w:rPr>
        <w:t xml:space="preserve"> in Attendance: </w:t>
      </w:r>
    </w:p>
    <w:p w14:paraId="6EF5E4A0" w14:textId="77777777" w:rsidR="00256FBE" w:rsidRDefault="00256FBE" w:rsidP="00256FBE">
      <w:pPr>
        <w:pStyle w:val="ListParagraph"/>
        <w:numPr>
          <w:ilvl w:val="0"/>
          <w:numId w:val="14"/>
        </w:numPr>
      </w:pPr>
      <w:r>
        <w:t>Eric Braitmayer</w:t>
      </w:r>
      <w:r w:rsidRPr="0076356A">
        <w:t xml:space="preserve"> </w:t>
      </w:r>
    </w:p>
    <w:p w14:paraId="4EDB9764" w14:textId="28F8ED79" w:rsidR="00EF21DA" w:rsidRPr="0076356A" w:rsidRDefault="00EF21DA" w:rsidP="0076356A">
      <w:pPr>
        <w:pStyle w:val="ListParagraph"/>
        <w:numPr>
          <w:ilvl w:val="0"/>
          <w:numId w:val="14"/>
        </w:numPr>
      </w:pPr>
      <w:r w:rsidRPr="0076356A">
        <w:t xml:space="preserve">Kevin Kuros </w:t>
      </w:r>
    </w:p>
    <w:p w14:paraId="363A7DF4" w14:textId="3C59C374" w:rsidR="00D80E1B" w:rsidRPr="006724F5" w:rsidRDefault="00D80E1B" w:rsidP="00D80E1B">
      <w:pPr>
        <w:rPr>
          <w:b/>
          <w:bCs/>
        </w:rPr>
      </w:pPr>
      <w:r w:rsidRPr="006724F5">
        <w:rPr>
          <w:b/>
          <w:bCs/>
        </w:rPr>
        <w:t xml:space="preserve">Meeting Agenda </w:t>
      </w:r>
    </w:p>
    <w:p w14:paraId="7DBC0623" w14:textId="0967E70C" w:rsidR="00DB42D2" w:rsidRPr="006724F5" w:rsidRDefault="00DB42D2" w:rsidP="006724F5">
      <w:pPr>
        <w:pStyle w:val="ListParagraph"/>
        <w:numPr>
          <w:ilvl w:val="0"/>
          <w:numId w:val="13"/>
        </w:numPr>
      </w:pPr>
      <w:r w:rsidRPr="006724F5">
        <w:t xml:space="preserve">Welcome </w:t>
      </w:r>
    </w:p>
    <w:p w14:paraId="28C2C8BE" w14:textId="629C2DF2" w:rsidR="00DB42D2" w:rsidRPr="006724F5" w:rsidRDefault="00F809B2" w:rsidP="006724F5">
      <w:pPr>
        <w:pStyle w:val="ListParagraph"/>
        <w:numPr>
          <w:ilvl w:val="0"/>
          <w:numId w:val="13"/>
        </w:numPr>
      </w:pPr>
      <w:r>
        <w:t>Review and approval of meeting minutes</w:t>
      </w:r>
    </w:p>
    <w:p w14:paraId="110EB924" w14:textId="3D553D05" w:rsidR="00F809B2" w:rsidRPr="006724F5" w:rsidRDefault="00BF40FF" w:rsidP="00670327">
      <w:pPr>
        <w:pStyle w:val="ListParagraph"/>
        <w:numPr>
          <w:ilvl w:val="0"/>
          <w:numId w:val="13"/>
        </w:numPr>
      </w:pPr>
      <w:r>
        <w:t>Update and discussion of Center operations</w:t>
      </w:r>
    </w:p>
    <w:p w14:paraId="7E35D292" w14:textId="77777777" w:rsidR="00A449DE" w:rsidRDefault="00A449DE" w:rsidP="00A449DE">
      <w:pPr>
        <w:pStyle w:val="ListParagraph"/>
        <w:numPr>
          <w:ilvl w:val="0"/>
          <w:numId w:val="13"/>
        </w:numPr>
      </w:pPr>
      <w:r>
        <w:t>Next Steps</w:t>
      </w:r>
    </w:p>
    <w:p w14:paraId="3FB3CE67" w14:textId="43DD2D4F" w:rsidR="00A449DE" w:rsidRDefault="00F809B2" w:rsidP="00A449DE">
      <w:pPr>
        <w:rPr>
          <w:b/>
          <w:bCs/>
        </w:rPr>
      </w:pPr>
      <w:r>
        <w:rPr>
          <w:b/>
          <w:bCs/>
        </w:rPr>
        <w:t>Meeting Minutes</w:t>
      </w:r>
    </w:p>
    <w:p w14:paraId="3610D503" w14:textId="190DB73B" w:rsidR="00843B7A" w:rsidRPr="00DF180F" w:rsidRDefault="00BF40FF" w:rsidP="00716CCA">
      <w:r>
        <w:t>The meeting minutes from both the 9.4.2025 and 9.16.2025 committee meetings were reviewed and unanimously approved by the six committee members in attendance.</w:t>
      </w:r>
    </w:p>
    <w:p w14:paraId="71721A33" w14:textId="6EEADDF4" w:rsidR="00716CCA" w:rsidRDefault="00BF40FF" w:rsidP="00716CCA">
      <w:pPr>
        <w:rPr>
          <w:b/>
          <w:bCs/>
        </w:rPr>
      </w:pPr>
      <w:r>
        <w:rPr>
          <w:b/>
          <w:bCs/>
        </w:rPr>
        <w:t>Update and discussion of Center operations</w:t>
      </w:r>
    </w:p>
    <w:p w14:paraId="3A557F44" w14:textId="3965A5E3" w:rsidR="005A7C1C" w:rsidRDefault="00BF40FF" w:rsidP="00085003">
      <w:r>
        <w:t xml:space="preserve">In Kevin’s absence, Helena gave an update on Center operations after being briefed by Kevin. The update included the following activities </w:t>
      </w:r>
      <w:r w:rsidR="00AF1753">
        <w:t>with</w:t>
      </w:r>
      <w:r>
        <w:t xml:space="preserve"> committee discussion:</w:t>
      </w:r>
    </w:p>
    <w:p w14:paraId="5AD87C10" w14:textId="2BD09E7B" w:rsidR="00BF40FF" w:rsidRDefault="00BF40FF" w:rsidP="00BF40FF">
      <w:pPr>
        <w:pStyle w:val="ListParagraph"/>
        <w:numPr>
          <w:ilvl w:val="0"/>
          <w:numId w:val="19"/>
        </w:numPr>
      </w:pPr>
      <w:r w:rsidRPr="00453361">
        <w:rPr>
          <w:b/>
          <w:bCs/>
          <w:u w:val="single"/>
        </w:rPr>
        <w:t>Training</w:t>
      </w:r>
      <w:r>
        <w:t xml:space="preserve"> </w:t>
      </w:r>
      <w:r w:rsidR="00453361">
        <w:t>–</w:t>
      </w:r>
      <w:r>
        <w:t xml:space="preserve"> </w:t>
      </w:r>
      <w:r w:rsidR="00453361">
        <w:t xml:space="preserve">the Center will cover the cost for twelve people from the Massachusetts Small Business Development Center </w:t>
      </w:r>
      <w:r w:rsidR="0033010A">
        <w:t xml:space="preserve">(MSBDC) </w:t>
      </w:r>
      <w:r w:rsidR="00453361">
        <w:t xml:space="preserve">to be trained </w:t>
      </w:r>
      <w:r w:rsidR="00E97A93">
        <w:t xml:space="preserve">by Project Equity </w:t>
      </w:r>
      <w:r w:rsidR="00453361">
        <w:t xml:space="preserve">as employee ownership experts.  In addition to this, Kevin will take the steps to receive a “trainer” certificate. </w:t>
      </w:r>
      <w:r w:rsidR="0033010A">
        <w:t xml:space="preserve">The MSBDC is affiliated with UMass and provides guidance to Massachusetts small business owners.  </w:t>
      </w:r>
      <w:r w:rsidR="00453361">
        <w:t xml:space="preserve">It was agreed </w:t>
      </w:r>
      <w:proofErr w:type="gramStart"/>
      <w:r w:rsidR="00453361">
        <w:t>among</w:t>
      </w:r>
      <w:proofErr w:type="gramEnd"/>
      <w:r w:rsidR="00453361">
        <w:t xml:space="preserve"> the committee that this modest investment would be very worthwhile and have a multiplier effect across the Commonwealth. </w:t>
      </w:r>
      <w:r w:rsidR="00E97A93">
        <w:t>It was asked whether training content could be made available to the committee to review and ensure a balance between CO-OPs and ESOPs.</w:t>
      </w:r>
      <w:r w:rsidR="00453361">
        <w:t xml:space="preserve"> </w:t>
      </w:r>
      <w:r w:rsidR="00E97A93">
        <w:t>This should be checked with Kevin.</w:t>
      </w:r>
    </w:p>
    <w:p w14:paraId="65A78EDD" w14:textId="77777777" w:rsidR="009D5E5C" w:rsidRDefault="009D5E5C" w:rsidP="009D5E5C">
      <w:pPr>
        <w:pStyle w:val="ListParagraph"/>
      </w:pPr>
    </w:p>
    <w:p w14:paraId="6315D382" w14:textId="30CAB059" w:rsidR="00E97A93" w:rsidRDefault="00E97A93" w:rsidP="00BF40FF">
      <w:pPr>
        <w:pStyle w:val="ListParagraph"/>
        <w:numPr>
          <w:ilvl w:val="0"/>
          <w:numId w:val="19"/>
        </w:numPr>
      </w:pPr>
      <w:r>
        <w:rPr>
          <w:b/>
          <w:bCs/>
          <w:u w:val="single"/>
        </w:rPr>
        <w:t xml:space="preserve">ABC’s of EO Webinar </w:t>
      </w:r>
      <w:r>
        <w:t xml:space="preserve">– The first webinar in the series is set to take place in November.  Social posts and promotional material will be kicking off soon. </w:t>
      </w:r>
      <w:r w:rsidR="00AF1753">
        <w:t xml:space="preserve"> A suggestion was made that </w:t>
      </w:r>
      <w:proofErr w:type="gramStart"/>
      <w:r w:rsidR="00AF1753">
        <w:lastRenderedPageBreak/>
        <w:t>it</w:t>
      </w:r>
      <w:proofErr w:type="gramEnd"/>
      <w:r w:rsidR="00AF1753">
        <w:t xml:space="preserve"> would be great to get Secretary Paley involved. </w:t>
      </w:r>
      <w:r w:rsidR="0033010A">
        <w:t xml:space="preserve"> It was noted that these webinars would offer a good opportunity to announce and promote activities of the Center</w:t>
      </w:r>
      <w:r w:rsidR="00632FDB">
        <w:t>, including the Stipend Program.</w:t>
      </w:r>
      <w:r w:rsidR="0033010A">
        <w:t xml:space="preserve"> </w:t>
      </w:r>
    </w:p>
    <w:p w14:paraId="19FEFF39" w14:textId="77777777" w:rsidR="009D5E5C" w:rsidRDefault="009D5E5C" w:rsidP="009D5E5C">
      <w:pPr>
        <w:pStyle w:val="ListParagraph"/>
      </w:pPr>
    </w:p>
    <w:p w14:paraId="205DAE05" w14:textId="75332797" w:rsidR="009D5E5C" w:rsidRDefault="0033010A" w:rsidP="00BF40FF">
      <w:pPr>
        <w:pStyle w:val="ListParagraph"/>
        <w:numPr>
          <w:ilvl w:val="0"/>
          <w:numId w:val="19"/>
        </w:numPr>
      </w:pPr>
      <w:r>
        <w:rPr>
          <w:b/>
          <w:bCs/>
          <w:u w:val="single"/>
        </w:rPr>
        <w:t xml:space="preserve">Stipend Program </w:t>
      </w:r>
      <w:r>
        <w:t>– this is actively</w:t>
      </w:r>
      <w:r w:rsidR="00632FDB">
        <w:t xml:space="preserve"> being</w:t>
      </w:r>
      <w:r>
        <w:t xml:space="preserve"> worked on with the procurement team</w:t>
      </w:r>
      <w:r w:rsidR="00632FDB">
        <w:t xml:space="preserve"> and</w:t>
      </w:r>
      <w:r w:rsidR="00CA5116">
        <w:t xml:space="preserve"> currently being looked at</w:t>
      </w:r>
      <w:r>
        <w:t xml:space="preserve"> from a legal standpoint. Th</w:t>
      </w:r>
      <w:r w:rsidR="00CA5116">
        <w:t>e</w:t>
      </w:r>
      <w:r>
        <w:t xml:space="preserve"> program is in fact-finding mode </w:t>
      </w:r>
      <w:r w:rsidR="009623A9">
        <w:t xml:space="preserve">and once a base is established it’ll be built upon. </w:t>
      </w:r>
      <w:r w:rsidR="00CA5116">
        <w:t xml:space="preserve">There was a committee discussion on why legal would be involved. This would be due to the complexity involved with establishing the program and setting the rules and regulations. The committee would then help with building upon the program </w:t>
      </w:r>
      <w:r w:rsidR="002D6C2E">
        <w:t>regarding</w:t>
      </w:r>
      <w:r w:rsidR="00CA5116">
        <w:t xml:space="preserve"> the consultants/experts needed to connect with businesses. </w:t>
      </w:r>
    </w:p>
    <w:p w14:paraId="44E9A70B" w14:textId="77777777" w:rsidR="009D5E5C" w:rsidRDefault="009D5E5C" w:rsidP="009D5E5C">
      <w:pPr>
        <w:pStyle w:val="ListParagraph"/>
      </w:pPr>
    </w:p>
    <w:p w14:paraId="54A2FF00" w14:textId="5C084D6B" w:rsidR="0033010A" w:rsidRDefault="00CA5116" w:rsidP="009D5E5C">
      <w:pPr>
        <w:pStyle w:val="ListParagraph"/>
      </w:pPr>
      <w:r>
        <w:t xml:space="preserve">It was pointed out that a previous marketing RFP didn’t go out to employee-owned firms. </w:t>
      </w:r>
      <w:r w:rsidR="009D5E5C">
        <w:t xml:space="preserve">However, firms would most likely need to already be an approved vendor in the state’s system </w:t>
      </w:r>
      <w:proofErr w:type="gramStart"/>
      <w:r w:rsidR="009D5E5C">
        <w:t>in order to</w:t>
      </w:r>
      <w:proofErr w:type="gramEnd"/>
      <w:r w:rsidR="009D5E5C">
        <w:t xml:space="preserve"> be </w:t>
      </w:r>
      <w:r w:rsidR="00632FDB">
        <w:t>considered</w:t>
      </w:r>
      <w:r w:rsidR="009D5E5C">
        <w:t xml:space="preserve">. It was noted that </w:t>
      </w:r>
      <w:r w:rsidR="00632FDB">
        <w:t>applying to</w:t>
      </w:r>
      <w:r w:rsidR="009D5E5C">
        <w:t xml:space="preserve"> the approved system is an easy step for firms to take, but the challenge may be </w:t>
      </w:r>
      <w:r w:rsidR="00632FDB">
        <w:t>with</w:t>
      </w:r>
      <w:r w:rsidR="009D5E5C">
        <w:t xml:space="preserve"> informing firms to take this step. </w:t>
      </w:r>
      <w:r w:rsidR="00632FDB">
        <w:t xml:space="preserve">Some suggestions on how to accomplish this were to reach out to employee-owned networks, present an application for firms on how to do this, and include relevant information and resources at the end of webinars. </w:t>
      </w:r>
    </w:p>
    <w:p w14:paraId="67A1ECBF" w14:textId="77777777" w:rsidR="009D5E5C" w:rsidRDefault="009D5E5C" w:rsidP="009D5E5C">
      <w:pPr>
        <w:pStyle w:val="ListParagraph"/>
      </w:pPr>
    </w:p>
    <w:p w14:paraId="1610D576" w14:textId="6BA08659" w:rsidR="00632FDB" w:rsidRDefault="009623A9" w:rsidP="00B325B8">
      <w:pPr>
        <w:pStyle w:val="ListParagraph"/>
        <w:numPr>
          <w:ilvl w:val="0"/>
          <w:numId w:val="19"/>
        </w:numPr>
      </w:pPr>
      <w:r w:rsidRPr="00632FDB">
        <w:rPr>
          <w:b/>
          <w:bCs/>
          <w:u w:val="single"/>
        </w:rPr>
        <w:t xml:space="preserve">Fiscal Budget </w:t>
      </w:r>
      <w:r>
        <w:t xml:space="preserve">– the good news is that the FY’26 $200K earmark has been released. Current funding also includes $300K from Mass Development. </w:t>
      </w:r>
      <w:bookmarkStart w:id="0" w:name="_Hlk216789018"/>
      <w:r w:rsidR="00F245DB">
        <w:t xml:space="preserve">It was reported that it currently appears there will not be funding for </w:t>
      </w:r>
      <w:proofErr w:type="spellStart"/>
      <w:r w:rsidR="00F245DB">
        <w:t>MassCEO</w:t>
      </w:r>
      <w:proofErr w:type="spellEnd"/>
      <w:r w:rsidR="00F245DB">
        <w:t xml:space="preserve"> in the Governor’s Budget the upcoming fiscal year. </w:t>
      </w:r>
      <w:bookmarkEnd w:id="0"/>
      <w:r w:rsidR="00632FDB">
        <w:t>There was a discussion regarding the budget process</w:t>
      </w:r>
      <w:r w:rsidR="009121AE">
        <w:t>,</w:t>
      </w:r>
      <w:r w:rsidR="00632FDB">
        <w:t xml:space="preserve"> and it was noted that this </w:t>
      </w:r>
      <w:r w:rsidR="009121AE">
        <w:t xml:space="preserve">formally </w:t>
      </w:r>
      <w:r w:rsidR="00632FDB">
        <w:t xml:space="preserve">kicks off with the Governor’s </w:t>
      </w:r>
      <w:r w:rsidR="00AA3B09">
        <w:t>S</w:t>
      </w:r>
      <w:r w:rsidR="00632FDB">
        <w:t xml:space="preserve">tate of the </w:t>
      </w:r>
      <w:r w:rsidR="00AA3B09">
        <w:t>Commonwealth Address</w:t>
      </w:r>
      <w:r w:rsidR="00632FDB">
        <w:t xml:space="preserve"> in January. </w:t>
      </w:r>
    </w:p>
    <w:p w14:paraId="267C9646" w14:textId="24D0C790" w:rsidR="00632FDB" w:rsidRDefault="00FF7A73" w:rsidP="00632FDB">
      <w:pPr>
        <w:ind w:left="720"/>
      </w:pPr>
      <w:r>
        <w:t xml:space="preserve">A discussion ensued on whether it would be appropriate for this committee to initiate a formal letter </w:t>
      </w:r>
      <w:r w:rsidR="002D6C2E">
        <w:t xml:space="preserve">ahead of the budget process explaining the importance of employee-ownership. </w:t>
      </w:r>
      <w:r w:rsidR="004067EB">
        <w:t xml:space="preserve">There was a suggestion to send the same letter to multiple recipients including the Office for Administration and Finance, as well as the Governor’s Office. It was noted that it would also be helpful if there were </w:t>
      </w:r>
      <w:proofErr w:type="gramStart"/>
      <w:r w:rsidR="004067EB">
        <w:t>a number of</w:t>
      </w:r>
      <w:proofErr w:type="gramEnd"/>
      <w:r w:rsidR="004067EB">
        <w:t xml:space="preserve"> advocates in unity signing the letter. However, it was pointed out that this would likely fall under the Policy and Advocacy Committee’s purview and should be discussed with them. </w:t>
      </w:r>
    </w:p>
    <w:p w14:paraId="76464894" w14:textId="22E4AA36" w:rsidR="004067EB" w:rsidRDefault="004067EB" w:rsidP="004067EB">
      <w:r>
        <w:t xml:space="preserve">A final topic regarding SBA funding was then brought up to the committee. </w:t>
      </w:r>
      <w:proofErr w:type="gramStart"/>
      <w:r w:rsidR="00EE7B86">
        <w:t>In an effort to</w:t>
      </w:r>
      <w:proofErr w:type="gramEnd"/>
      <w:r w:rsidR="00EE7B86">
        <w:t xml:space="preserve"> ensure equity in funding to CO-OPs and ESOPs</w:t>
      </w:r>
      <w:r w:rsidR="0009512B">
        <w:t xml:space="preserve">, it was suggested that an appeal be made to Ili Spahiu, Acting District Director of the Massachusetts </w:t>
      </w:r>
      <w:r w:rsidR="0008230F">
        <w:t xml:space="preserve">SBA </w:t>
      </w:r>
      <w:r w:rsidR="0009512B">
        <w:t>office, as well as Kelly Loeffler, Administrator of the U.S. SBA.</w:t>
      </w:r>
    </w:p>
    <w:p w14:paraId="5DCDBCA5" w14:textId="244AC380" w:rsidR="00C00FAD" w:rsidRDefault="00C00FAD" w:rsidP="00716CCA">
      <w:pPr>
        <w:rPr>
          <w:b/>
          <w:bCs/>
        </w:rPr>
      </w:pPr>
      <w:r>
        <w:rPr>
          <w:b/>
          <w:bCs/>
        </w:rPr>
        <w:t>Next steps</w:t>
      </w:r>
    </w:p>
    <w:p w14:paraId="60470FF0" w14:textId="20180A35" w:rsidR="00C00FAD" w:rsidRPr="00C00FAD" w:rsidRDefault="00101F87" w:rsidP="00716CCA">
      <w:r>
        <w:t>The next steps include d</w:t>
      </w:r>
      <w:r w:rsidR="00C00FAD">
        <w:t>iscuss</w:t>
      </w:r>
      <w:r>
        <w:t>ing</w:t>
      </w:r>
      <w:r w:rsidR="00C00FAD">
        <w:t xml:space="preserve"> matters brought up in the committee meeting with the full Advisory Board. </w:t>
      </w:r>
    </w:p>
    <w:p w14:paraId="708CA87E" w14:textId="521CD9EB" w:rsidR="00716CCA" w:rsidRPr="00716CCA" w:rsidRDefault="00716CCA" w:rsidP="00716CCA">
      <w:r w:rsidRPr="00716CCA">
        <w:rPr>
          <w:b/>
          <w:bCs/>
        </w:rPr>
        <w:t>Adjournment</w:t>
      </w:r>
      <w:r w:rsidRPr="00716CCA">
        <w:t>:</w:t>
      </w:r>
    </w:p>
    <w:p w14:paraId="0B3361CA" w14:textId="17CF5228" w:rsidR="00716CCA" w:rsidRDefault="00716CCA" w:rsidP="007F4021">
      <w:pPr>
        <w:numPr>
          <w:ilvl w:val="0"/>
          <w:numId w:val="11"/>
        </w:numPr>
      </w:pPr>
      <w:r w:rsidRPr="00716CCA">
        <w:t xml:space="preserve">The meeting was adjourned at </w:t>
      </w:r>
      <w:r w:rsidR="006724F5">
        <w:t>1</w:t>
      </w:r>
      <w:r w:rsidR="00BF40FF">
        <w:t>1:2</w:t>
      </w:r>
      <w:r w:rsidR="00E75AB0">
        <w:t>5</w:t>
      </w:r>
      <w:r w:rsidR="00BF40FF">
        <w:t>a</w:t>
      </w:r>
      <w:r w:rsidR="006E48AD">
        <w:t>.m.</w:t>
      </w:r>
    </w:p>
    <w:sectPr w:rsidR="00716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C"/>
    <w:multiLevelType w:val="hybridMultilevel"/>
    <w:tmpl w:val="7B4A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66489"/>
    <w:multiLevelType w:val="multilevel"/>
    <w:tmpl w:val="5C3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A1942"/>
    <w:multiLevelType w:val="multilevel"/>
    <w:tmpl w:val="7E3653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FC0BC4"/>
    <w:multiLevelType w:val="multilevel"/>
    <w:tmpl w:val="3176C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7C24"/>
    <w:multiLevelType w:val="multilevel"/>
    <w:tmpl w:val="6D26D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50C6C"/>
    <w:multiLevelType w:val="multilevel"/>
    <w:tmpl w:val="827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81179"/>
    <w:multiLevelType w:val="multilevel"/>
    <w:tmpl w:val="10585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F5468"/>
    <w:multiLevelType w:val="hybridMultilevel"/>
    <w:tmpl w:val="732CE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A5194"/>
    <w:multiLevelType w:val="multilevel"/>
    <w:tmpl w:val="E342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6051B"/>
    <w:multiLevelType w:val="multilevel"/>
    <w:tmpl w:val="0A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64D00"/>
    <w:multiLevelType w:val="multilevel"/>
    <w:tmpl w:val="97F0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4564"/>
    <w:multiLevelType w:val="multilevel"/>
    <w:tmpl w:val="82A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C544F"/>
    <w:multiLevelType w:val="multilevel"/>
    <w:tmpl w:val="4DC6F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3220D0"/>
    <w:multiLevelType w:val="multilevel"/>
    <w:tmpl w:val="FEB64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E72181"/>
    <w:multiLevelType w:val="hybridMultilevel"/>
    <w:tmpl w:val="FEFA7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201F1"/>
    <w:multiLevelType w:val="hybridMultilevel"/>
    <w:tmpl w:val="531A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1098C"/>
    <w:multiLevelType w:val="multilevel"/>
    <w:tmpl w:val="FEFC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D0D8B"/>
    <w:multiLevelType w:val="multilevel"/>
    <w:tmpl w:val="95E60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D2382"/>
    <w:multiLevelType w:val="hybridMultilevel"/>
    <w:tmpl w:val="F2EA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871268">
    <w:abstractNumId w:val="11"/>
  </w:num>
  <w:num w:numId="2" w16cid:durableId="1215970883">
    <w:abstractNumId w:val="9"/>
  </w:num>
  <w:num w:numId="3" w16cid:durableId="1112476910">
    <w:abstractNumId w:val="10"/>
  </w:num>
  <w:num w:numId="4" w16cid:durableId="1567840052">
    <w:abstractNumId w:val="6"/>
  </w:num>
  <w:num w:numId="5" w16cid:durableId="378168845">
    <w:abstractNumId w:val="4"/>
  </w:num>
  <w:num w:numId="6" w16cid:durableId="716323771">
    <w:abstractNumId w:val="8"/>
  </w:num>
  <w:num w:numId="7" w16cid:durableId="1470392536">
    <w:abstractNumId w:val="3"/>
  </w:num>
  <w:num w:numId="8" w16cid:durableId="169175118">
    <w:abstractNumId w:val="16"/>
  </w:num>
  <w:num w:numId="9" w16cid:durableId="654339802">
    <w:abstractNumId w:val="5"/>
  </w:num>
  <w:num w:numId="10" w16cid:durableId="898244456">
    <w:abstractNumId w:val="17"/>
  </w:num>
  <w:num w:numId="11" w16cid:durableId="584414408">
    <w:abstractNumId w:val="1"/>
  </w:num>
  <w:num w:numId="12" w16cid:durableId="1197964232">
    <w:abstractNumId w:val="18"/>
  </w:num>
  <w:num w:numId="13" w16cid:durableId="1898779347">
    <w:abstractNumId w:val="14"/>
  </w:num>
  <w:num w:numId="14" w16cid:durableId="764959428">
    <w:abstractNumId w:val="15"/>
  </w:num>
  <w:num w:numId="15" w16cid:durableId="305355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0189546">
    <w:abstractNumId w:val="0"/>
  </w:num>
  <w:num w:numId="17" w16cid:durableId="1659454989">
    <w:abstractNumId w:val="12"/>
  </w:num>
  <w:num w:numId="18" w16cid:durableId="1251738352">
    <w:abstractNumId w:val="13"/>
  </w:num>
  <w:num w:numId="19" w16cid:durableId="350109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97"/>
    <w:rsid w:val="00004730"/>
    <w:rsid w:val="00010758"/>
    <w:rsid w:val="00041504"/>
    <w:rsid w:val="00041903"/>
    <w:rsid w:val="00060180"/>
    <w:rsid w:val="00076DED"/>
    <w:rsid w:val="0008230F"/>
    <w:rsid w:val="00085003"/>
    <w:rsid w:val="000917E7"/>
    <w:rsid w:val="0009512B"/>
    <w:rsid w:val="000A4472"/>
    <w:rsid w:val="000E541F"/>
    <w:rsid w:val="00100A41"/>
    <w:rsid w:val="00101F87"/>
    <w:rsid w:val="00115D0C"/>
    <w:rsid w:val="00124771"/>
    <w:rsid w:val="001818FB"/>
    <w:rsid w:val="001977A6"/>
    <w:rsid w:val="001B3C6A"/>
    <w:rsid w:val="001D4781"/>
    <w:rsid w:val="001E19D5"/>
    <w:rsid w:val="001E47EB"/>
    <w:rsid w:val="00200694"/>
    <w:rsid w:val="00256FBE"/>
    <w:rsid w:val="002602FC"/>
    <w:rsid w:val="00285E0A"/>
    <w:rsid w:val="00297CDB"/>
    <w:rsid w:val="002A0DE7"/>
    <w:rsid w:val="002A2501"/>
    <w:rsid w:val="002C7072"/>
    <w:rsid w:val="002D6C2E"/>
    <w:rsid w:val="0033010A"/>
    <w:rsid w:val="003623F0"/>
    <w:rsid w:val="0036759F"/>
    <w:rsid w:val="004067EB"/>
    <w:rsid w:val="00413C36"/>
    <w:rsid w:val="00421E17"/>
    <w:rsid w:val="00427690"/>
    <w:rsid w:val="00453361"/>
    <w:rsid w:val="00453525"/>
    <w:rsid w:val="00483F71"/>
    <w:rsid w:val="00486CC0"/>
    <w:rsid w:val="004908DC"/>
    <w:rsid w:val="004B61DD"/>
    <w:rsid w:val="00502633"/>
    <w:rsid w:val="00510EA7"/>
    <w:rsid w:val="005172AD"/>
    <w:rsid w:val="00522B73"/>
    <w:rsid w:val="0053790F"/>
    <w:rsid w:val="0055160E"/>
    <w:rsid w:val="00566234"/>
    <w:rsid w:val="00580AA8"/>
    <w:rsid w:val="00584ECA"/>
    <w:rsid w:val="005A7C1C"/>
    <w:rsid w:val="005C2F59"/>
    <w:rsid w:val="005F2593"/>
    <w:rsid w:val="006028CD"/>
    <w:rsid w:val="006148F3"/>
    <w:rsid w:val="00630327"/>
    <w:rsid w:val="00632FDB"/>
    <w:rsid w:val="00640956"/>
    <w:rsid w:val="006414F7"/>
    <w:rsid w:val="00642D3A"/>
    <w:rsid w:val="00651F1C"/>
    <w:rsid w:val="00662097"/>
    <w:rsid w:val="006724F5"/>
    <w:rsid w:val="00692FAB"/>
    <w:rsid w:val="006D0450"/>
    <w:rsid w:val="006D1A1B"/>
    <w:rsid w:val="006D20CD"/>
    <w:rsid w:val="006E48AD"/>
    <w:rsid w:val="00716CCA"/>
    <w:rsid w:val="0076356A"/>
    <w:rsid w:val="00770EF2"/>
    <w:rsid w:val="007A510C"/>
    <w:rsid w:val="007B0933"/>
    <w:rsid w:val="007B44C7"/>
    <w:rsid w:val="007B51FF"/>
    <w:rsid w:val="007E439B"/>
    <w:rsid w:val="007F4021"/>
    <w:rsid w:val="00804AEC"/>
    <w:rsid w:val="0083136E"/>
    <w:rsid w:val="00836C25"/>
    <w:rsid w:val="00843B7A"/>
    <w:rsid w:val="00853F21"/>
    <w:rsid w:val="008564E3"/>
    <w:rsid w:val="008619F7"/>
    <w:rsid w:val="00867C73"/>
    <w:rsid w:val="008703CC"/>
    <w:rsid w:val="00873478"/>
    <w:rsid w:val="008821AB"/>
    <w:rsid w:val="008A44E4"/>
    <w:rsid w:val="008A73EE"/>
    <w:rsid w:val="00901CED"/>
    <w:rsid w:val="009055BE"/>
    <w:rsid w:val="009121AE"/>
    <w:rsid w:val="009623A9"/>
    <w:rsid w:val="009759DD"/>
    <w:rsid w:val="009D2EF3"/>
    <w:rsid w:val="009D3ED7"/>
    <w:rsid w:val="009D5E5C"/>
    <w:rsid w:val="009D5EBB"/>
    <w:rsid w:val="00A449DE"/>
    <w:rsid w:val="00A47925"/>
    <w:rsid w:val="00A70504"/>
    <w:rsid w:val="00A733FE"/>
    <w:rsid w:val="00A7456C"/>
    <w:rsid w:val="00A908F9"/>
    <w:rsid w:val="00A93A70"/>
    <w:rsid w:val="00AA3B09"/>
    <w:rsid w:val="00AE6E62"/>
    <w:rsid w:val="00AF1753"/>
    <w:rsid w:val="00B27599"/>
    <w:rsid w:val="00B33A04"/>
    <w:rsid w:val="00B70C79"/>
    <w:rsid w:val="00B92E8E"/>
    <w:rsid w:val="00BA6814"/>
    <w:rsid w:val="00BD6766"/>
    <w:rsid w:val="00BE635F"/>
    <w:rsid w:val="00BF40FF"/>
    <w:rsid w:val="00BF73F0"/>
    <w:rsid w:val="00C00FAD"/>
    <w:rsid w:val="00C03FAF"/>
    <w:rsid w:val="00C14790"/>
    <w:rsid w:val="00C274C7"/>
    <w:rsid w:val="00C500CA"/>
    <w:rsid w:val="00C541F7"/>
    <w:rsid w:val="00C571C0"/>
    <w:rsid w:val="00C92351"/>
    <w:rsid w:val="00CA5116"/>
    <w:rsid w:val="00CC23EE"/>
    <w:rsid w:val="00CE02A1"/>
    <w:rsid w:val="00D05D15"/>
    <w:rsid w:val="00D1703B"/>
    <w:rsid w:val="00D75737"/>
    <w:rsid w:val="00D80E1B"/>
    <w:rsid w:val="00D85221"/>
    <w:rsid w:val="00DA41BF"/>
    <w:rsid w:val="00DB42D2"/>
    <w:rsid w:val="00DC270F"/>
    <w:rsid w:val="00DC2B12"/>
    <w:rsid w:val="00DD593F"/>
    <w:rsid w:val="00DF0049"/>
    <w:rsid w:val="00DF180F"/>
    <w:rsid w:val="00E1264B"/>
    <w:rsid w:val="00E174D8"/>
    <w:rsid w:val="00E17B8D"/>
    <w:rsid w:val="00E422CA"/>
    <w:rsid w:val="00E44393"/>
    <w:rsid w:val="00E527CC"/>
    <w:rsid w:val="00E75AB0"/>
    <w:rsid w:val="00E769F7"/>
    <w:rsid w:val="00E865FC"/>
    <w:rsid w:val="00E97A93"/>
    <w:rsid w:val="00EB31D1"/>
    <w:rsid w:val="00EE6A22"/>
    <w:rsid w:val="00EE7B86"/>
    <w:rsid w:val="00EF21DA"/>
    <w:rsid w:val="00F02098"/>
    <w:rsid w:val="00F039C7"/>
    <w:rsid w:val="00F245DB"/>
    <w:rsid w:val="00F53378"/>
    <w:rsid w:val="00F65B30"/>
    <w:rsid w:val="00F809B2"/>
    <w:rsid w:val="00FD064B"/>
    <w:rsid w:val="00FD72E0"/>
    <w:rsid w:val="00FF7A73"/>
    <w:rsid w:val="02D4D5D8"/>
    <w:rsid w:val="09617C36"/>
    <w:rsid w:val="0ADC1117"/>
    <w:rsid w:val="0F297F2B"/>
    <w:rsid w:val="192198E9"/>
    <w:rsid w:val="1B8F1753"/>
    <w:rsid w:val="1C41D52A"/>
    <w:rsid w:val="1FC99C31"/>
    <w:rsid w:val="2A1DDD17"/>
    <w:rsid w:val="2A8C509E"/>
    <w:rsid w:val="2B9488E4"/>
    <w:rsid w:val="2E2B6198"/>
    <w:rsid w:val="2F0F103A"/>
    <w:rsid w:val="2F27D0E4"/>
    <w:rsid w:val="335E3EA3"/>
    <w:rsid w:val="37B47031"/>
    <w:rsid w:val="46115E3B"/>
    <w:rsid w:val="4AA49944"/>
    <w:rsid w:val="5BA404AA"/>
    <w:rsid w:val="5F3FEB7E"/>
    <w:rsid w:val="63C15192"/>
    <w:rsid w:val="6527586A"/>
    <w:rsid w:val="6D61A14F"/>
    <w:rsid w:val="75B9FCCD"/>
    <w:rsid w:val="788D084F"/>
    <w:rsid w:val="7A3F46AF"/>
    <w:rsid w:val="7B6B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8530"/>
  <w15:chartTrackingRefBased/>
  <w15:docId w15:val="{573F573A-A686-40E6-957A-18A1AE8F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097"/>
    <w:rPr>
      <w:rFonts w:eastAsiaTheme="majorEastAsia" w:cstheme="majorBidi"/>
      <w:color w:val="272727" w:themeColor="text1" w:themeTint="D8"/>
    </w:rPr>
  </w:style>
  <w:style w:type="paragraph" w:styleId="Title">
    <w:name w:val="Title"/>
    <w:basedOn w:val="Normal"/>
    <w:next w:val="Normal"/>
    <w:link w:val="TitleChar"/>
    <w:uiPriority w:val="10"/>
    <w:qFormat/>
    <w:rsid w:val="00662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097"/>
    <w:pPr>
      <w:spacing w:before="160"/>
      <w:jc w:val="center"/>
    </w:pPr>
    <w:rPr>
      <w:i/>
      <w:iCs/>
      <w:color w:val="404040" w:themeColor="text1" w:themeTint="BF"/>
    </w:rPr>
  </w:style>
  <w:style w:type="character" w:customStyle="1" w:styleId="QuoteChar">
    <w:name w:val="Quote Char"/>
    <w:basedOn w:val="DefaultParagraphFont"/>
    <w:link w:val="Quote"/>
    <w:uiPriority w:val="29"/>
    <w:rsid w:val="00662097"/>
    <w:rPr>
      <w:i/>
      <w:iCs/>
      <w:color w:val="404040" w:themeColor="text1" w:themeTint="BF"/>
    </w:rPr>
  </w:style>
  <w:style w:type="paragraph" w:styleId="ListParagraph">
    <w:name w:val="List Paragraph"/>
    <w:basedOn w:val="Normal"/>
    <w:uiPriority w:val="34"/>
    <w:qFormat/>
    <w:rsid w:val="00662097"/>
    <w:pPr>
      <w:ind w:left="720"/>
      <w:contextualSpacing/>
    </w:pPr>
  </w:style>
  <w:style w:type="character" w:styleId="IntenseEmphasis">
    <w:name w:val="Intense Emphasis"/>
    <w:basedOn w:val="DefaultParagraphFont"/>
    <w:uiPriority w:val="21"/>
    <w:qFormat/>
    <w:rsid w:val="00662097"/>
    <w:rPr>
      <w:i/>
      <w:iCs/>
      <w:color w:val="0F4761" w:themeColor="accent1" w:themeShade="BF"/>
    </w:rPr>
  </w:style>
  <w:style w:type="paragraph" w:styleId="IntenseQuote">
    <w:name w:val="Intense Quote"/>
    <w:basedOn w:val="Normal"/>
    <w:next w:val="Normal"/>
    <w:link w:val="IntenseQuoteChar"/>
    <w:uiPriority w:val="30"/>
    <w:qFormat/>
    <w:rsid w:val="00662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097"/>
    <w:rPr>
      <w:i/>
      <w:iCs/>
      <w:color w:val="0F4761" w:themeColor="accent1" w:themeShade="BF"/>
    </w:rPr>
  </w:style>
  <w:style w:type="character" w:styleId="IntenseReference">
    <w:name w:val="Intense Reference"/>
    <w:basedOn w:val="DefaultParagraphFont"/>
    <w:uiPriority w:val="32"/>
    <w:qFormat/>
    <w:rsid w:val="00662097"/>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C2B12"/>
    <w:rPr>
      <w:color w:val="467886" w:themeColor="hyperlink"/>
      <w:u w:val="single"/>
    </w:rPr>
  </w:style>
  <w:style w:type="character" w:styleId="UnresolvedMention">
    <w:name w:val="Unresolved Mention"/>
    <w:basedOn w:val="DefaultParagraphFont"/>
    <w:uiPriority w:val="99"/>
    <w:semiHidden/>
    <w:unhideWhenUsed/>
    <w:rsid w:val="00DC2B12"/>
    <w:rPr>
      <w:color w:val="605E5C"/>
      <w:shd w:val="clear" w:color="auto" w:fill="E1DFDD"/>
    </w:rPr>
  </w:style>
  <w:style w:type="paragraph" w:customStyle="1" w:styleId="m-5226981658848409606msolistparagraph">
    <w:name w:val="m_-5226981658848409606msolistparagraph"/>
    <w:basedOn w:val="Normal"/>
    <w:rsid w:val="00E17B8D"/>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6556">
      <w:bodyDiv w:val="1"/>
      <w:marLeft w:val="0"/>
      <w:marRight w:val="0"/>
      <w:marTop w:val="0"/>
      <w:marBottom w:val="0"/>
      <w:divBdr>
        <w:top w:val="none" w:sz="0" w:space="0" w:color="auto"/>
        <w:left w:val="none" w:sz="0" w:space="0" w:color="auto"/>
        <w:bottom w:val="none" w:sz="0" w:space="0" w:color="auto"/>
        <w:right w:val="none" w:sz="0" w:space="0" w:color="auto"/>
      </w:divBdr>
    </w:div>
    <w:div w:id="652952143">
      <w:bodyDiv w:val="1"/>
      <w:marLeft w:val="0"/>
      <w:marRight w:val="0"/>
      <w:marTop w:val="0"/>
      <w:marBottom w:val="0"/>
      <w:divBdr>
        <w:top w:val="none" w:sz="0" w:space="0" w:color="auto"/>
        <w:left w:val="none" w:sz="0" w:space="0" w:color="auto"/>
        <w:bottom w:val="none" w:sz="0" w:space="0" w:color="auto"/>
        <w:right w:val="none" w:sz="0" w:space="0" w:color="auto"/>
      </w:divBdr>
    </w:div>
    <w:div w:id="1586915785">
      <w:bodyDiv w:val="1"/>
      <w:marLeft w:val="0"/>
      <w:marRight w:val="0"/>
      <w:marTop w:val="0"/>
      <w:marBottom w:val="0"/>
      <w:divBdr>
        <w:top w:val="none" w:sz="0" w:space="0" w:color="auto"/>
        <w:left w:val="none" w:sz="0" w:space="0" w:color="auto"/>
        <w:bottom w:val="none" w:sz="0" w:space="0" w:color="auto"/>
        <w:right w:val="none" w:sz="0" w:space="0" w:color="auto"/>
      </w:divBdr>
    </w:div>
    <w:div w:id="1990866049">
      <w:bodyDiv w:val="1"/>
      <w:marLeft w:val="0"/>
      <w:marRight w:val="0"/>
      <w:marTop w:val="0"/>
      <w:marBottom w:val="0"/>
      <w:divBdr>
        <w:top w:val="none" w:sz="0" w:space="0" w:color="auto"/>
        <w:left w:val="none" w:sz="0" w:space="0" w:color="auto"/>
        <w:bottom w:val="none" w:sz="0" w:space="0" w:color="auto"/>
        <w:right w:val="none" w:sz="0" w:space="0" w:color="auto"/>
      </w:divBdr>
    </w:div>
    <w:div w:id="209605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61F4043A05C439BEE1350EDBAE82D" ma:contentTypeVersion="17" ma:contentTypeDescription="Create a new document." ma:contentTypeScope="" ma:versionID="b23660443c36629c0ce070cdfae9c68e">
  <xsd:schema xmlns:xsd="http://www.w3.org/2001/XMLSchema" xmlns:xs="http://www.w3.org/2001/XMLSchema" xmlns:p="http://schemas.microsoft.com/office/2006/metadata/properties" xmlns:ns2="c58f1ac4-619f-4a77-9fd3-ba549daf15b3" xmlns:ns3="7b83dbe2-6fd2-449a-a932-0d75829bf641" targetNamespace="http://schemas.microsoft.com/office/2006/metadata/properties" ma:root="true" ma:fieldsID="8b34d84c0b01eef46c6f19fc60ec1719" ns2:_="" ns3:_="">
    <xsd:import namespace="c58f1ac4-619f-4a77-9fd3-ba549daf15b3"/>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f1ac4-619f-4a77-9fd3-ba549daf1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281da-9fcd-4a01-bd6c-53c2c6b52385}"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8f1ac4-619f-4a77-9fd3-ba549daf15b3">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64268B25-F79A-4B40-BE82-64A800C40212}"/>
</file>

<file path=customXml/itemProps2.xml><?xml version="1.0" encoding="utf-8"?>
<ds:datastoreItem xmlns:ds="http://schemas.openxmlformats.org/officeDocument/2006/customXml" ds:itemID="{03A7D8DF-4944-4557-AF0E-6EA688DC222F}">
  <ds:schemaRefs>
    <ds:schemaRef ds:uri="http://schemas.microsoft.com/sharepoint/v3/contenttype/forms"/>
  </ds:schemaRefs>
</ds:datastoreItem>
</file>

<file path=customXml/itemProps3.xml><?xml version="1.0" encoding="utf-8"?>
<ds:datastoreItem xmlns:ds="http://schemas.openxmlformats.org/officeDocument/2006/customXml" ds:itemID="{53D0F0AC-57CF-41AE-9CB8-81EC6E0711B0}">
  <ds:schemaRefs>
    <ds:schemaRef ds:uri="http://schemas.microsoft.com/office/2006/metadata/properties"/>
    <ds:schemaRef ds:uri="http://schemas.microsoft.com/office/infopath/2007/PartnerControls"/>
    <ds:schemaRef ds:uri="c2c072ac-036f-47ea-ae7f-2801dc795a1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1418</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Victoria S.  (EOED)</dc:creator>
  <cp:keywords/>
  <dc:description/>
  <cp:lastModifiedBy>Buckley, Kelly A.</cp:lastModifiedBy>
  <cp:revision>22</cp:revision>
  <cp:lastPrinted>2025-11-21T16:58:00Z</cp:lastPrinted>
  <dcterms:created xsi:type="dcterms:W3CDTF">2025-11-19T19:52:00Z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0x0101000A661F4043A05C439BEE1350EDBAE82D</vt:lpwstr>
  </property>
</Properties>
</file>