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1F29" w14:textId="77777777" w:rsidR="00A11777" w:rsidRPr="00AB5275" w:rsidRDefault="004C00FC" w:rsidP="004C00FC">
      <w:pPr>
        <w:pStyle w:val="NormalWeb"/>
        <w:spacing w:before="0" w:beforeAutospacing="0" w:after="0" w:afterAutospacing="0" w:line="256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AB5275">
        <w:rPr>
          <w:rFonts w:asciiTheme="minorHAnsi" w:hAnsiTheme="minorHAnsi" w:cstheme="minorHAnsi"/>
          <w:sz w:val="40"/>
          <w:szCs w:val="40"/>
          <w:lang w:bidi="km-KH"/>
        </w:rPr>
        <w:t xml:space="preserve"> 310 CMR 15.000 (ចំណងជើង 5)</w:t>
      </w:r>
    </w:p>
    <w:p w14:paraId="2A378360" w14:textId="62384FFA" w:rsidR="004C00FC" w:rsidRPr="00AB5275" w:rsidRDefault="004C00FC" w:rsidP="004C00FC">
      <w:pPr>
        <w:pStyle w:val="NormalWeb"/>
        <w:spacing w:before="0" w:beforeAutospacing="0" w:after="0" w:afterAutospacing="0" w:line="256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AB5275">
        <w:rPr>
          <w:rFonts w:asciiTheme="minorHAnsi" w:hAnsiTheme="minorHAnsi" w:cstheme="minorHAnsi"/>
          <w:sz w:val="40"/>
          <w:szCs w:val="40"/>
          <w:lang w:bidi="km-KH"/>
        </w:rPr>
        <w:t xml:space="preserve">វិសោធនកម្មបទប្បញ្ញត្តិតំបន់រសើបស្ដីពីអាសូតក្នុងធនធានធម្មជាតិ និង </w:t>
      </w:r>
    </w:p>
    <w:p w14:paraId="53319263" w14:textId="54E3CB83" w:rsidR="004C00FC" w:rsidRPr="00AB5275" w:rsidRDefault="004C00FC" w:rsidP="004C00FC">
      <w:pPr>
        <w:pStyle w:val="NormalWeb"/>
        <w:spacing w:before="0" w:beforeAutospacing="0" w:after="160" w:afterAutospacing="0" w:line="256" w:lineRule="auto"/>
        <w:jc w:val="center"/>
        <w:rPr>
          <w:rFonts w:asciiTheme="minorHAnsi" w:hAnsiTheme="minorHAnsi" w:cstheme="minorHAnsi"/>
          <w:sz w:val="40"/>
          <w:szCs w:val="40"/>
        </w:rPr>
      </w:pPr>
      <w:r w:rsidRPr="00AB5275">
        <w:rPr>
          <w:rFonts w:asciiTheme="minorHAnsi" w:hAnsiTheme="minorHAnsi" w:cstheme="minorHAnsi"/>
          <w:sz w:val="40"/>
          <w:szCs w:val="40"/>
          <w:lang w:bidi="km-KH"/>
        </w:rPr>
        <w:t>314 CMR 21.00 បទប្បញ្ញត្តិស្ដីពីជម្រកទឹកដែលបានអនុញ្ញាត</w:t>
      </w:r>
    </w:p>
    <w:p w14:paraId="6323C2B7" w14:textId="7369BDC0" w:rsidR="004C00FC" w:rsidRPr="00AB5275" w:rsidRDefault="004C00FC" w:rsidP="004C00FC">
      <w:pPr>
        <w:pStyle w:val="NormalWeb"/>
        <w:spacing w:before="0" w:beforeAutospacing="0" w:after="160" w:afterAutospacing="0" w:line="256" w:lineRule="auto"/>
        <w:jc w:val="center"/>
        <w:rPr>
          <w:rFonts w:asciiTheme="minorHAnsi" w:eastAsia="Calibri" w:hAnsiTheme="minorHAnsi" w:cstheme="minorHAnsi"/>
          <w:b/>
          <w:bCs/>
          <w:color w:val="000000" w:themeColor="text1"/>
          <w:kern w:val="2"/>
          <w:sz w:val="40"/>
          <w:szCs w:val="40"/>
          <w:u w:val="single"/>
        </w:rPr>
      </w:pPr>
      <w:r w:rsidRPr="00AB5275">
        <w:rPr>
          <w:rFonts w:asciiTheme="minorHAnsi" w:hAnsiTheme="minorHAnsi" w:cstheme="minorHAnsi"/>
          <w:b/>
          <w:sz w:val="40"/>
          <w:szCs w:val="40"/>
          <w:u w:val="single"/>
          <w:lang w:bidi="km-KH"/>
        </w:rPr>
        <w:t>សំណួរ និងចម្លើយអំពីការអនុវត្តបទប្បញ្ញត្តិ</w:t>
      </w:r>
    </w:p>
    <w:p w14:paraId="616A58CD" w14:textId="3B43FBA7" w:rsidR="00877B95" w:rsidRPr="00AB5275" w:rsidRDefault="00877B95" w:rsidP="004B454D">
      <w:pPr>
        <w:pStyle w:val="NormalWeb"/>
        <w:spacing w:before="0" w:beforeAutospacing="0" w:after="160" w:afterAutospacing="0" w:line="256" w:lineRule="auto"/>
        <w:rPr>
          <w:rFonts w:asciiTheme="minorHAnsi" w:eastAsia="Calibri" w:hAnsiTheme="minorHAnsi" w:cstheme="minorHAnsi"/>
          <w:color w:val="000000" w:themeColor="text1"/>
          <w:kern w:val="2"/>
          <w:sz w:val="32"/>
          <w:szCs w:val="32"/>
        </w:rPr>
      </w:pPr>
      <w:r w:rsidRPr="00AB5275">
        <w:rPr>
          <w:rFonts w:asciiTheme="minorHAnsi" w:eastAsia="Calibri" w:hAnsiTheme="minorHAnsi" w:cstheme="minorHAnsi"/>
          <w:color w:val="000000" w:themeColor="text1"/>
          <w:kern w:val="2"/>
          <w:sz w:val="32"/>
          <w:szCs w:val="32"/>
          <w:lang w:bidi="km-KH"/>
        </w:rPr>
        <w:t>តើតំបន់ណាខ្លះដែលរងផលប៉ះពាល់ដោយការកែប្រែចំណងជើងទី 5?</w:t>
      </w:r>
    </w:p>
    <w:p w14:paraId="1DC835EC" w14:textId="73FC466A" w:rsidR="00877B95" w:rsidRPr="0049369C" w:rsidRDefault="00877B95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 w:rsidRPr="0049369C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មានទីក្រុងចំនួន 14 នៅ Cape Cod ដែលគ្របដណ្តប់លើជម្រកទឹក 31 ដែលឥឡូវនេះត្រូវបាន</w:t>
      </w:r>
      <w:r w:rsidR="00C43351">
        <w:rPr>
          <w:rFonts w:ascii="Calibri" w:eastAsia="Calibri" w:hAnsi="Calibri" w:cstheme="minorBidi" w:hint="cs"/>
          <w:color w:val="2F5496" w:themeColor="accent1" w:themeShade="BF"/>
          <w:kern w:val="2"/>
          <w:sz w:val="32"/>
          <w:szCs w:val="32"/>
          <w:cs/>
          <w:lang w:bidi="km-KH"/>
        </w:rPr>
        <w:t>​</w:t>
      </w:r>
      <w:r w:rsidRPr="0049369C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កំណត់ថាជាធនធានធម្មជាតិ</w:t>
      </w:r>
      <w:r w:rsidR="00C43351">
        <w:rPr>
          <w:rFonts w:ascii="Calibri" w:eastAsia="Calibri" w:hAnsi="Calibri" w:cstheme="minorBidi" w:hint="cs"/>
          <w:color w:val="2F5496" w:themeColor="accent1" w:themeShade="BF"/>
          <w:kern w:val="2"/>
          <w:sz w:val="32"/>
          <w:szCs w:val="32"/>
          <w:cs/>
          <w:lang w:bidi="km-KH"/>
        </w:rPr>
        <w:t>​</w:t>
      </w:r>
      <w:r w:rsidRPr="0049369C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តំបន់រសើប</w:t>
      </w:r>
      <w:r w:rsidR="00C43351">
        <w:rPr>
          <w:rFonts w:ascii="Calibri" w:eastAsia="Calibri" w:hAnsi="Calibri" w:cstheme="minorBidi" w:hint="cs"/>
          <w:color w:val="2F5496" w:themeColor="accent1" w:themeShade="BF"/>
          <w:kern w:val="2"/>
          <w:sz w:val="32"/>
          <w:szCs w:val="32"/>
          <w:cs/>
          <w:lang w:bidi="km-KH"/>
        </w:rPr>
        <w:t>​</w:t>
      </w:r>
      <w:r w:rsidRPr="0049369C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ស្ដីពីអាសូត (NRNSA)។ តារាងនេះបង្ហាញទីក្រុងដែលមានជម្រកទឹកដែលមានការអនុញ្ញាត ចំនួនអាសូតសរុប ចំនួនផ្ទុកអតិបរមា</w:t>
      </w:r>
      <w:r w:rsidR="00C43351">
        <w:rPr>
          <w:rFonts w:ascii="Calibri" w:eastAsia="Calibri" w:hAnsi="Calibri" w:cstheme="minorBidi" w:hint="cs"/>
          <w:color w:val="2F5496" w:themeColor="accent1" w:themeShade="BF"/>
          <w:kern w:val="2"/>
          <w:sz w:val="32"/>
          <w:szCs w:val="32"/>
          <w:cs/>
          <w:lang w:bidi="km-KH"/>
        </w:rPr>
        <w:t>​</w:t>
      </w:r>
      <w:r w:rsidRPr="0049369C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សរុបប្រចាំថ្ងៃ (TMDL) និងកាលបរិច្ឆេទនៃជម្រកទឹកត្រូវបានកំណត់ថាជា NRNSA៖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2"/>
        <w:gridCol w:w="4338"/>
      </w:tblGrid>
      <w:tr w:rsidR="00CA2EB5" w14:paraId="6CDF953F" w14:textId="77777777" w:rsidTr="00CA2EB5">
        <w:tc>
          <w:tcPr>
            <w:tcW w:w="4675" w:type="dxa"/>
          </w:tcPr>
          <w:p w14:paraId="0EE8AC93" w14:textId="175C07CF" w:rsidR="00CA2EB5" w:rsidRPr="001A068D" w:rsidRDefault="00062418" w:rsidP="00062418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"/>
                <w:sz w:val="32"/>
                <w:szCs w:val="32"/>
                <w:u w:val="single"/>
              </w:rPr>
            </w:pPr>
            <w:r w:rsidRPr="001A068D">
              <w:rPr>
                <w:rFonts w:ascii="Calibri" w:eastAsia="Calibri" w:hAnsi="Calibri" w:cs="Calibri"/>
                <w:b/>
                <w:color w:val="000000" w:themeColor="text1"/>
                <w:kern w:val="2"/>
                <w:sz w:val="32"/>
                <w:szCs w:val="32"/>
                <w:u w:val="single"/>
                <w:lang w:bidi="km-KH"/>
              </w:rPr>
              <w:t>ទីក្រុង</w:t>
            </w:r>
          </w:p>
        </w:tc>
        <w:tc>
          <w:tcPr>
            <w:tcW w:w="4675" w:type="dxa"/>
          </w:tcPr>
          <w:p w14:paraId="0F312EDD" w14:textId="14F85A15" w:rsidR="00CA2EB5" w:rsidRPr="001A068D" w:rsidRDefault="00244E90" w:rsidP="00062418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"/>
                <w:sz w:val="32"/>
                <w:szCs w:val="32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kern w:val="2"/>
                <w:sz w:val="32"/>
                <w:szCs w:val="32"/>
                <w:u w:val="single"/>
                <w:lang w:bidi="km-KH"/>
              </w:rPr>
              <w:t>កាលបរិច្ឆេទកំណត់ថាជា NRNSA</w:t>
            </w:r>
          </w:p>
        </w:tc>
      </w:tr>
      <w:tr w:rsidR="00CA2EB5" w14:paraId="74025EA5" w14:textId="77777777" w:rsidTr="006C6FEF">
        <w:trPr>
          <w:trHeight w:val="2663"/>
        </w:trPr>
        <w:tc>
          <w:tcPr>
            <w:tcW w:w="4675" w:type="dxa"/>
          </w:tcPr>
          <w:p w14:paraId="586D7E3B" w14:textId="3B8F296D" w:rsidR="00461985" w:rsidRDefault="00062418" w:rsidP="006C6FEF">
            <w:pPr>
              <w:pStyle w:val="NormalWeb"/>
              <w:spacing w:after="160" w:line="256" w:lineRule="auto"/>
              <w:rPr>
                <w:rFonts w:ascii="Calibri" w:eastAsia="Calibri" w:hAnsi="Calibri"/>
                <w:color w:val="000000" w:themeColor="text1"/>
                <w:kern w:val="2"/>
                <w:sz w:val="32"/>
                <w:szCs w:val="32"/>
              </w:rPr>
            </w:pPr>
            <w:r w:rsidRPr="00062418"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bidi="km-KH"/>
              </w:rPr>
              <w:t>BARNSTABLE, BOURNE, BREWSTER, CHATHAM, DENNIS, FALMOUTH, HARWICH, MASHPEE, ORLEANS, SANDWICH, YARMOUTHBARNstable, BOURNE, BREWSTER, CHATHAM, DENNIS, FALMOUTH, HARWICH, MASHPEE, Orleans, Sandwich, YARMOUTH</w:t>
            </w:r>
          </w:p>
        </w:tc>
        <w:tc>
          <w:tcPr>
            <w:tcW w:w="4675" w:type="dxa"/>
          </w:tcPr>
          <w:p w14:paraId="5310B83C" w14:textId="77777777" w:rsidR="00CA2EB5" w:rsidRDefault="00CA2EB5" w:rsidP="007178E4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eastAsia="Calibri" w:hAnsi="Calibri"/>
                <w:color w:val="000000" w:themeColor="text1"/>
                <w:kern w:val="2"/>
                <w:sz w:val="32"/>
                <w:szCs w:val="32"/>
              </w:rPr>
            </w:pPr>
          </w:p>
          <w:p w14:paraId="7B909072" w14:textId="1225139D" w:rsidR="007178E4" w:rsidRPr="006C6FEF" w:rsidRDefault="007178E4" w:rsidP="007178E4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eastAsia="Calibri" w:hAnsi="Calibri"/>
                <w:color w:val="000000" w:themeColor="text1"/>
                <w:kern w:val="2"/>
                <w:sz w:val="40"/>
                <w:szCs w:val="40"/>
              </w:rPr>
            </w:pPr>
            <w:r w:rsidRPr="006C6FEF">
              <w:rPr>
                <w:rFonts w:ascii="Calibri" w:eastAsia="Calibri" w:hAnsi="Calibri" w:cs="Calibri"/>
                <w:color w:val="000000" w:themeColor="text1"/>
                <w:kern w:val="2"/>
                <w:sz w:val="40"/>
                <w:szCs w:val="40"/>
                <w:lang w:bidi="km-KH"/>
              </w:rPr>
              <w:t>ថ្ងៃទី 7 ខែកក្កដា ឆ្នាំ 2023</w:t>
            </w:r>
          </w:p>
        </w:tc>
      </w:tr>
      <w:tr w:rsidR="00174385" w14:paraId="180C4717" w14:textId="77777777" w:rsidTr="00A327E3">
        <w:trPr>
          <w:trHeight w:val="719"/>
        </w:trPr>
        <w:tc>
          <w:tcPr>
            <w:tcW w:w="4675" w:type="dxa"/>
          </w:tcPr>
          <w:p w14:paraId="29B4FEAD" w14:textId="539A5763" w:rsidR="00174385" w:rsidRPr="00062418" w:rsidRDefault="00461985" w:rsidP="00A327E3">
            <w:pPr>
              <w:pStyle w:val="NormalWeb"/>
              <w:spacing w:after="0" w:afterAutospacing="0"/>
              <w:rPr>
                <w:rFonts w:ascii="Calibri" w:eastAsia="Calibri" w:hAnsi="Calibri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32"/>
                <w:szCs w:val="32"/>
                <w:lang w:bidi="km-KH"/>
              </w:rPr>
              <w:lastRenderedPageBreak/>
              <w:t>EASTHAM, TRURO, WELLFLEET</w:t>
            </w:r>
          </w:p>
        </w:tc>
        <w:tc>
          <w:tcPr>
            <w:tcW w:w="4675" w:type="dxa"/>
          </w:tcPr>
          <w:p w14:paraId="1F9AFDEE" w14:textId="4EDF77C5" w:rsidR="00B2260A" w:rsidRPr="00461985" w:rsidRDefault="00174385" w:rsidP="00A327E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/>
                <w:color w:val="000000" w:themeColor="text1"/>
                <w:kern w:val="2"/>
                <w:sz w:val="48"/>
                <w:szCs w:val="48"/>
              </w:rPr>
            </w:pPr>
            <w:r w:rsidRPr="006C6FEF">
              <w:rPr>
                <w:rFonts w:ascii="Calibri" w:eastAsia="Calibri" w:hAnsi="Calibri" w:cs="Calibri"/>
                <w:color w:val="000000" w:themeColor="text1"/>
                <w:kern w:val="2"/>
                <w:sz w:val="40"/>
                <w:szCs w:val="40"/>
                <w:lang w:bidi="km-KH"/>
              </w:rPr>
              <w:t>ថ្ងៃទី 29 ខែកញ្ញា ឆ្នាំ 2023</w:t>
            </w:r>
          </w:p>
        </w:tc>
      </w:tr>
    </w:tbl>
    <w:p w14:paraId="6EA88CD6" w14:textId="77777777" w:rsidR="00877B95" w:rsidRDefault="00877B95" w:rsidP="00877B95">
      <w:pPr>
        <w:pStyle w:val="NormalWeb"/>
        <w:spacing w:before="0" w:beforeAutospacing="0" w:after="160" w:afterAutospacing="0" w:line="256" w:lineRule="auto"/>
        <w:ind w:left="720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</w:p>
    <w:p w14:paraId="375FFA14" w14:textId="33F86449" w:rsidR="00DD7110" w:rsidRDefault="004B648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t>តើខ្ញុំអាចដឹងថាប្រព័ន្ធរបស់ខ្ញុំស្ថិតនៅក្នុង NRNSA យ៉ាងដូចម្តេច?</w:t>
      </w:r>
    </w:p>
    <w:p w14:paraId="7AE7BCEA" w14:textId="64B162B6" w:rsidR="004B6484" w:rsidRPr="005A1486" w:rsidRDefault="004B648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 w:rsidRPr="005A1486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ក្រសួងបានបង្កើតផែនទីរកមើលអាសយដ្ឋានតំបន់រសើបស្ដីពីអាសូតក្នុងតំបន់ធនធានធម្មជាតិ អាចរកបាននៅទីនេះ៖</w:t>
      </w:r>
    </w:p>
    <w:p w14:paraId="32267354" w14:textId="72581B8E" w:rsidR="00C91607" w:rsidRDefault="006118AD" w:rsidP="004B6484">
      <w:pPr>
        <w:pStyle w:val="NormalWeb"/>
        <w:spacing w:before="0" w:beforeAutospacing="0" w:after="160" w:afterAutospacing="0" w:line="256" w:lineRule="auto"/>
        <w:ind w:left="720"/>
        <w:rPr>
          <w:sz w:val="32"/>
          <w:szCs w:val="32"/>
        </w:rPr>
      </w:pPr>
      <w:hyperlink r:id="rId8" w:history="1">
        <w:r w:rsidR="00C91607" w:rsidRPr="007908E6">
          <w:rPr>
            <w:rStyle w:val="Hyperlink"/>
            <w:sz w:val="32"/>
            <w:szCs w:val="32"/>
            <w:lang w:bidi="km-KH"/>
          </w:rPr>
          <w:t>រកមើលអាសយដ្ឋានតំបន់រសើបស្ដីពីអាសូត (arcgis.com)</w:t>
        </w:r>
      </w:hyperlink>
    </w:p>
    <w:p w14:paraId="4C1EA054" w14:textId="7C91FB5D" w:rsidR="007908E6" w:rsidRPr="005A1486" w:rsidRDefault="007908E6" w:rsidP="004B6484">
      <w:pPr>
        <w:pStyle w:val="NormalWeb"/>
        <w:spacing w:before="0" w:beforeAutospacing="0" w:after="160" w:afterAutospacing="0" w:line="256" w:lineRule="auto"/>
        <w:ind w:left="720"/>
        <w:rPr>
          <w:color w:val="2F5496" w:themeColor="accent1" w:themeShade="BF"/>
          <w:sz w:val="32"/>
          <w:szCs w:val="32"/>
        </w:rPr>
      </w:pPr>
      <w:r w:rsidRPr="005A1486">
        <w:rPr>
          <w:color w:val="2F5496" w:themeColor="accent1" w:themeShade="BF"/>
          <w:sz w:val="32"/>
          <w:szCs w:val="32"/>
          <w:lang w:bidi="km-KH"/>
        </w:rPr>
        <w:t>ចុចលើតំណ។</w:t>
      </w:r>
    </w:p>
    <w:p w14:paraId="5F228803" w14:textId="2BEF6651" w:rsidR="007908E6" w:rsidRPr="005A1486" w:rsidRDefault="00C9469D" w:rsidP="004B6484">
      <w:pPr>
        <w:pStyle w:val="NormalWeb"/>
        <w:spacing w:before="0" w:beforeAutospacing="0" w:after="160" w:afterAutospacing="0" w:line="256" w:lineRule="auto"/>
        <w:ind w:left="720"/>
        <w:rPr>
          <w:color w:val="2F5496" w:themeColor="accent1" w:themeShade="BF"/>
          <w:sz w:val="32"/>
          <w:szCs w:val="32"/>
        </w:rPr>
      </w:pPr>
      <w:r w:rsidRPr="005A1486">
        <w:rPr>
          <w:color w:val="2F5496" w:themeColor="accent1" w:themeShade="BF"/>
          <w:sz w:val="32"/>
          <w:szCs w:val="32"/>
          <w:lang w:bidi="km-KH"/>
        </w:rPr>
        <w:t>យល់ព្រមតាមលក្ខខណ្ឌដោយធីកប្រអប់នៅខាងឆ្វេងខាងក្រោម ហើយចុច “យល់ព្រម”។</w:t>
      </w:r>
    </w:p>
    <w:p w14:paraId="4BF9B547" w14:textId="00AA0812" w:rsidR="007379AD" w:rsidRPr="005A1486" w:rsidRDefault="00505E85" w:rsidP="004B6484">
      <w:pPr>
        <w:pStyle w:val="NormalWeb"/>
        <w:spacing w:before="0" w:beforeAutospacing="0" w:after="160" w:afterAutospacing="0" w:line="256" w:lineRule="auto"/>
        <w:ind w:left="720"/>
        <w:rPr>
          <w:color w:val="2F5496" w:themeColor="accent1" w:themeShade="BF"/>
          <w:sz w:val="32"/>
          <w:szCs w:val="32"/>
        </w:rPr>
      </w:pPr>
      <w:r w:rsidRPr="005A1486">
        <w:rPr>
          <w:color w:val="2F5496" w:themeColor="accent1" w:themeShade="BF"/>
          <w:sz w:val="32"/>
          <w:szCs w:val="32"/>
          <w:lang w:bidi="km-KH"/>
        </w:rPr>
        <w:t>បញ្ចូលអាសយដ្ឋាននៃទីតាំង (#, ផ្លូវ និងទីក្រុង)។</w:t>
      </w:r>
    </w:p>
    <w:p w14:paraId="70B93150" w14:textId="670D2C40" w:rsidR="00505E85" w:rsidRPr="005A1486" w:rsidRDefault="00505E85" w:rsidP="004B6484">
      <w:pPr>
        <w:pStyle w:val="NormalWeb"/>
        <w:spacing w:before="0" w:beforeAutospacing="0" w:after="160" w:afterAutospacing="0" w:line="256" w:lineRule="auto"/>
        <w:ind w:left="720"/>
        <w:rPr>
          <w:color w:val="2F5496" w:themeColor="accent1" w:themeShade="BF"/>
          <w:sz w:val="32"/>
          <w:szCs w:val="32"/>
        </w:rPr>
      </w:pPr>
      <w:r w:rsidRPr="005A1486">
        <w:rPr>
          <w:color w:val="2F5496" w:themeColor="accent1" w:themeShade="BF"/>
          <w:sz w:val="32"/>
          <w:szCs w:val="32"/>
          <w:lang w:bidi="km-KH"/>
        </w:rPr>
        <w:t>ប្រសិនបើទីតាំងស្ថិតនៅក្នុងតំបន់ដែលមានស្រមោលពណ៌បៃតងងងឹត នោះវាស្ថិតនៅក្នុង NRNSA ដែលត្រូវបានកំណត់នៅថ្ងៃទី 7 ខែកក្កដា ឆ្នាំ 2023។</w:t>
      </w:r>
    </w:p>
    <w:p w14:paraId="2F9DB291" w14:textId="6CA56B5E" w:rsidR="007D5489" w:rsidRPr="005A1486" w:rsidRDefault="007D5489" w:rsidP="004B6484">
      <w:pPr>
        <w:pStyle w:val="NormalWeb"/>
        <w:spacing w:before="0" w:beforeAutospacing="0" w:after="160" w:afterAutospacing="0" w:line="256" w:lineRule="auto"/>
        <w:ind w:left="720"/>
        <w:rPr>
          <w:color w:val="2F5496" w:themeColor="accent1" w:themeShade="BF"/>
          <w:sz w:val="32"/>
          <w:szCs w:val="32"/>
        </w:rPr>
      </w:pPr>
      <w:r w:rsidRPr="005A1486">
        <w:rPr>
          <w:color w:val="2F5496" w:themeColor="accent1" w:themeShade="BF"/>
          <w:sz w:val="32"/>
          <w:szCs w:val="32"/>
          <w:lang w:bidi="km-KH"/>
        </w:rPr>
        <w:t>ប្រសិនបើទីតាំងស្ថិតនៅក្នុងតំបន់ដែលមានស្រមោលពណ៌ទឹកប៊ិច នោះវាមានទីតាំងនៅក្នុង NRNSA ដែលត្រូវបានកំណត់នៅថ្ងៃទី 29 ខែកញ្ញា ឆ្នាំ 2023។</w:t>
      </w:r>
    </w:p>
    <w:p w14:paraId="30204FF5" w14:textId="77777777" w:rsidR="007379AD" w:rsidRPr="007908E6" w:rsidRDefault="007379AD" w:rsidP="004B6484">
      <w:pPr>
        <w:pStyle w:val="NormalWeb"/>
        <w:spacing w:before="0" w:beforeAutospacing="0" w:after="160" w:afterAutospacing="0" w:line="256" w:lineRule="auto"/>
        <w:ind w:left="720"/>
        <w:rPr>
          <w:sz w:val="32"/>
          <w:szCs w:val="32"/>
        </w:rPr>
      </w:pPr>
    </w:p>
    <w:p w14:paraId="3141FA5B" w14:textId="567A92D6" w:rsidR="00DE02C4" w:rsidRDefault="00DE02C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t>តើរយៈពេលជូនដំណឹងអំពីចេតនា (NOI) គឺជាអ្វី?</w:t>
      </w:r>
    </w:p>
    <w:p w14:paraId="57B54DC7" w14:textId="684DE401" w:rsidR="00DE02C4" w:rsidRPr="005A1486" w:rsidRDefault="00DE02C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 w:rsidRPr="005A1486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រយៈពេល NOI គឺជារយៈពេល 2 ឆ្នាំបន្ទាប់ពីកាលបរិច្ឆេទនៃការកំណត់ថាជា NRNSA ក្នុងអំឡុងពេលដែលទីក្រុងអាចដាក់ NOI ដើម្បីបន្តការអនុញ្ញាតជម្រកទឹក ពាក្យសុំអនុញ្ញាតជម្រកទឹក ឬពាក្យសុំ De Minimis Nitrogen Load (ពាក្យសុំ De Minimis)។</w:t>
      </w:r>
    </w:p>
    <w:p w14:paraId="7894DBE1" w14:textId="499687BD" w:rsidR="00877B95" w:rsidRDefault="00877B95" w:rsidP="0042617A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lastRenderedPageBreak/>
        <w:t>តើមានអ្វីកើតឡើងនៅពេលដែលរយៈពេល NOI បញ្ចប់?</w:t>
      </w:r>
    </w:p>
    <w:p w14:paraId="513A9190" w14:textId="6FA51333" w:rsidR="00877B95" w:rsidRDefault="00877B95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 w:rsidRPr="005A1486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 xml:space="preserve">ប្រសិនបើទីក្រុងរបស់អ្នកមិនដាក់បញ្ជូនការជូនដំណឹងអំពីចេតនា ពាក្យសុំអនុញ្ញាតជម្រកទឹក ឬពាក្យសុំ De Minimis </w:t>
      </w:r>
      <w:r w:rsidR="00842CB2" w:rsidRPr="73123FC5">
        <w:rPr>
          <w:rFonts w:ascii="Calibri" w:eastAsia="Calibri" w:hAnsi="Calibri" w:cs="Calibri"/>
          <w:color w:val="2F5496" w:themeColor="accent1" w:themeShade="BF"/>
          <w:sz w:val="32"/>
          <w:szCs w:val="32"/>
          <w:lang w:bidi="km-KH"/>
        </w:rPr>
        <w:t xml:space="preserve">ក្នុងអំឡុងពេល NOI រយៈពេល 2 ឆ្នាំទេ </w:t>
      </w:r>
      <w:r w:rsidR="00650DA4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 xml:space="preserve">តម្រូវការ </w:t>
      </w:r>
      <w:r w:rsidR="00842CB2" w:rsidRPr="73123FC5">
        <w:rPr>
          <w:rFonts w:ascii="Calibri" w:eastAsia="Calibri" w:hAnsi="Calibri" w:cs="Calibri"/>
          <w:color w:val="2F5496" w:themeColor="accent1" w:themeShade="BF"/>
          <w:sz w:val="32"/>
          <w:szCs w:val="32"/>
          <w:lang w:bidi="km-KH"/>
        </w:rPr>
        <w:t>ទាក់ទងនឹងការដំឡើង</w:t>
      </w:r>
      <w:r w:rsidR="00DE02C4" w:rsidRPr="005A1486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បច្ចេកវិទ្យាកាត់បន្ថយអាសូតដែលបានប្រើល្អបំផុត (BANRT)</w:t>
      </w:r>
      <w:r w:rsidR="00842CB2" w:rsidRPr="73123FC5">
        <w:rPr>
          <w:rFonts w:ascii="Calibri" w:eastAsia="Calibri" w:hAnsi="Calibri" w:cs="Calibri"/>
          <w:color w:val="2F5496" w:themeColor="accent1" w:themeShade="BF"/>
          <w:sz w:val="32"/>
          <w:szCs w:val="32"/>
          <w:lang w:bidi="km-KH"/>
        </w:rPr>
        <w:t xml:space="preserve"> សម្រាប់ប្រព័ន្ធដែលមានស្រាប់នឹងមានប្រសិទ្ធភាព។</w:t>
      </w:r>
    </w:p>
    <w:p w14:paraId="37A3EAB0" w14:textId="64F55384" w:rsidR="006039BB" w:rsidRDefault="006039BB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សម្រាប់ទីក្រុងទាំងនោះដែលមានជម្រកទឹកដែលបានកំណត់នៅថ្ងៃទី 7 ខែកក្កដា ឆ្នាំ 2023 តម្រូវការក្នុងការដំឡើងនូវប្រព័ន្ធទឹកស្អុយដែលមានស្រាប់ជាមួយ BANRT ចាប់ផ្ដើមនៅថ្ងៃទី 8 ខែកក្កដា ឆ្នាំ 2025។</w:t>
      </w:r>
    </w:p>
    <w:p w14:paraId="4AE2CE90" w14:textId="0FDC463E" w:rsidR="00290E19" w:rsidRDefault="00290E19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សម្រាប់ទីក្រុងទាំងនោះដែលមានជម្រកទឹកដែលបានកំណត់នៅថ្ងៃទី 29 ខែកញ្ញា ឆ្នាំ 2023 តម្រូវការក្នុងការដំឡើងនូវប្រព័ន្ធទឹកស្អុយដែលមានស្រាប់ជាមួយ BANRT ចាប់ផ្ដើមនៅថ្ងៃទី 30 ខែកញ្ញា ឆ្នាំ 2025។</w:t>
      </w:r>
    </w:p>
    <w:p w14:paraId="5890E0A1" w14:textId="77777777" w:rsidR="00042CFB" w:rsidRDefault="00042CFB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</w:p>
    <w:p w14:paraId="36146456" w14:textId="0DFE3BA9" w:rsidR="00042CFB" w:rsidRPr="00AB5275" w:rsidRDefault="00042CFB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kern w:val="2"/>
          <w:sz w:val="32"/>
          <w:szCs w:val="32"/>
        </w:rPr>
      </w:pPr>
      <w:r w:rsidRPr="00AB5275">
        <w:rPr>
          <w:rFonts w:ascii="Calibri" w:eastAsia="Calibri" w:hAnsi="Calibri" w:cs="Calibri"/>
          <w:kern w:val="2"/>
          <w:sz w:val="32"/>
          <w:szCs w:val="32"/>
          <w:lang w:bidi="km-KH"/>
        </w:rPr>
        <w:t>តើខ្ញុំដឹងដោយរបៀបណាថាទីក្រុងរបស់ខ្ញុំបានដាក់ពាក្យស្នើសុំ NOI, ពាក្យសុំអនុញ្ញាតជម្រកទឹក ឬពាក្យសុំ De Minimis Load?</w:t>
      </w:r>
    </w:p>
    <w:p w14:paraId="14CE61FB" w14:textId="04FA985C" w:rsidR="004D57F3" w:rsidRDefault="00067986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ក្រសួងរក្សាបញ្ជីនៃទីក្រុងទាំងនោះដែលបានដាក់បញ្ជូនពាក្យសុំអនុញ្ញាតទាក់ទងនឹងជម្រកទឹក អាចរកបាននៅទីនេះ៖</w:t>
      </w:r>
    </w:p>
    <w:p w14:paraId="61F7986D" w14:textId="54E29DD9" w:rsidR="00067986" w:rsidRDefault="00BD6DC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 xml:space="preserve"> [បញ្ចូលតំណភ្ជាប់ទៅតារាងនៃពាក្យសុំដែលបានដាក់បញ្ជូន]</w:t>
      </w:r>
    </w:p>
    <w:p w14:paraId="5158B1E3" w14:textId="38F4F248" w:rsidR="00BD6DC4" w:rsidRDefault="00BD6DC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បញ្ជីនេះត្រូវបានធ្វើបច្ចុប្បន្នភាពរៀងរាល់សប្តាហ៍។</w:t>
      </w:r>
    </w:p>
    <w:p w14:paraId="098EC387" w14:textId="099D06D1" w:rsidR="00BD6DC4" w:rsidRDefault="00BD6DC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អ្នកក៏អាចទាក់ទងទីក្រុងរបស់អ្នកដោយផ្ទាល់សម្រាប់ព័ត៌មានបន្ថែមអំពីស្ថានភាពនៃការដាក់ស្នើទាក់ទងនឹងការអនុញ្ញាតជម្រកទឹក។</w:t>
      </w:r>
    </w:p>
    <w:p w14:paraId="2F7EE6E4" w14:textId="77777777" w:rsidR="00290E19" w:rsidRPr="005A1486" w:rsidRDefault="00290E19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</w:p>
    <w:p w14:paraId="5FC0D1FB" w14:textId="288DBF1C" w:rsidR="00DE02C4" w:rsidRDefault="00CB2579" w:rsidP="00651111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lastRenderedPageBreak/>
        <w:t>តើខ្ញុំត្រូវដំឡើង BANRT សម្រាប់ការសាងសង់ថ្មីនៅពេលណា?</w:t>
      </w:r>
    </w:p>
    <w:p w14:paraId="44446BBC" w14:textId="54892AFD" w:rsidR="00D16246" w:rsidRDefault="00496216" w:rsidP="018082FB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 xml:space="preserve">ក្រសួងបានពន្យារ </w:t>
      </w:r>
      <w:r w:rsidR="00EE46C7" w:rsidRPr="00AB5275">
        <w:rPr>
          <w:rFonts w:asciiTheme="minorHAnsi" w:hAnsiTheme="minorHAnsi" w:cstheme="minorHAnsi"/>
          <w:color w:val="2F5496" w:themeColor="accent1" w:themeShade="BF"/>
          <w:sz w:val="32"/>
          <w:szCs w:val="32"/>
          <w:lang w:bidi="km-KH"/>
        </w:rPr>
        <w:t xml:space="preserve">កាលបរិច្ឆេទសម្រាប់ការទាមទារការដាក់បញ្ចូល BANRT នៅក្នុងប្រព័ន្ធទឹកស្អុយដែលបម្រើការសាងសង់ថ្មីនៅ Cape Cod នៅក្នុង NRNSA ដែលបានកំណត់។ </w:t>
      </w:r>
    </w:p>
    <w:p w14:paraId="3C59C557" w14:textId="5D2B37E5" w:rsidR="00D16246" w:rsidRDefault="00DE02C4" w:rsidP="018082FB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 w:rsidRPr="00765F33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ក្នុង 15.215(2)(b)៖ សំណង់ថ្មីត្រូវតែបញ្ចូល BARNT ចាប់ផ្ដើម</w:t>
      </w:r>
      <w:r w:rsidRPr="00765F33">
        <w:rPr>
          <w:rFonts w:ascii="Calibri" w:eastAsia="Calibri" w:hAnsi="Calibri" w:cs="Calibri"/>
          <w:b/>
          <w:color w:val="2F5496" w:themeColor="accent1" w:themeShade="BF"/>
          <w:kern w:val="2"/>
          <w:sz w:val="32"/>
          <w:szCs w:val="32"/>
          <w:lang w:bidi="km-KH"/>
        </w:rPr>
        <w:t>ប្រាំមួយខែ</w:t>
      </w:r>
      <w:r w:rsidRPr="00765F33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 xml:space="preserve">បន្ទាប់ពីកាលបរិច្ឆេទនៃការកំណត់ថាជា NRNSA លុះត្រាតែទីក្រុងមួយដាក់ពាក្យសុំ NOI, ពាក្យសុំអនុញ្ញាតជម្រកទឹក ឬពាក្យសុំ De Minimis។ </w:t>
      </w:r>
    </w:p>
    <w:p w14:paraId="2465D872" w14:textId="7B2F816D" w:rsidR="00C44D59" w:rsidRDefault="00D16246" w:rsidP="018082FB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 xml:space="preserve">ក្រសួងបានបន្តកាលបរិច្ឆេទនេះដល់ថ្ងៃទី 8 ខែកក្កដា ឆ្នាំ 2024 សម្រាប់ការសាងសង់ថ្មីណាមួយនៅ Cape Cod នៅក្នុងតំបន់ដែលត្រូវបានកំណត់ថាជា NRNSA។ ប្រសិនបើទីក្រុងរបស់អ្នកមិនដាក់បញ្ជូនការជូនដំណឹងអំពីចេតនា ពាក្យសុំអនុញ្ញាតជម្រកទឹក ឬពាក្យសុំ De Minimis </w:t>
      </w:r>
      <w:r w:rsidR="00F37334">
        <w:rPr>
          <w:rFonts w:ascii="Calibri" w:eastAsia="Calibri" w:hAnsi="Calibri" w:cs="Calibri"/>
          <w:color w:val="2F5496" w:themeColor="accent1" w:themeShade="BF"/>
          <w:sz w:val="32"/>
          <w:szCs w:val="32"/>
          <w:lang w:bidi="km-KH"/>
        </w:rPr>
        <w:t xml:space="preserve">ត្រឹមកាលបរិច្ឆេទនេះទេ </w:t>
      </w:r>
      <w:r w:rsidR="00F37334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 xml:space="preserve">តម្រូវការ </w:t>
      </w:r>
      <w:r w:rsidR="00F37334">
        <w:rPr>
          <w:rFonts w:ascii="Calibri" w:eastAsia="Calibri" w:hAnsi="Calibri" w:cs="Calibri"/>
          <w:color w:val="2F5496" w:themeColor="accent1" w:themeShade="BF"/>
          <w:sz w:val="32"/>
          <w:szCs w:val="32"/>
          <w:lang w:bidi="km-KH"/>
        </w:rPr>
        <w:t xml:space="preserve">ទាក់ទងនឹងការដំឡើង </w:t>
      </w:r>
      <w:r w:rsidR="00F37334" w:rsidRPr="005A1486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BANRT សម្រាប់សំណង់ថ្មី នឹងមានប្រសិទ្ធភាព។</w:t>
      </w:r>
    </w:p>
    <w:p w14:paraId="5AB364BF" w14:textId="55AC6BA9" w:rsidR="008B4D4E" w:rsidRDefault="0B84559D" w:rsidP="018082FB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sz w:val="32"/>
          <w:szCs w:val="32"/>
        </w:rPr>
      </w:pPr>
      <w:r w:rsidRPr="00765F33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 xml:space="preserve">វាសំខាន់ក្នុងការកត់សម្គាល់ថា </w:t>
      </w:r>
      <w:r w:rsidR="2B6C952C" w:rsidRPr="018082FB">
        <w:rPr>
          <w:rFonts w:ascii="Calibri" w:eastAsia="Calibri" w:hAnsi="Calibri" w:cs="Calibri"/>
          <w:color w:val="2F5496" w:themeColor="accent1" w:themeShade="BF"/>
          <w:sz w:val="32"/>
          <w:szCs w:val="32"/>
          <w:lang w:bidi="km-KH"/>
        </w:rPr>
        <w:t xml:space="preserve">ការសាងសង់ថ្មីត្រូវបានកំណត់នៅក្នុងចំណងជើង 5 នៅ 310 CMR 15.002 និងរួមបញ្ចូល៖ ការសាងសង់នៃអគារថ្មីដែលទាមទារលិខិតអនុញ្ញាតស្នាក់នៅ និងការកើនឡើងនៃលំហូរជាក់ស្ដែង ឬការកំណត់ទៅកាន់ប្រព័ន្ធដែលមានស្រាប់។ សូមមើល </w:t>
      </w:r>
      <w:hyperlink r:id="rId9">
        <w:r w:rsidR="377D157C" w:rsidRPr="018082FB">
          <w:rPr>
            <w:rStyle w:val="Hyperlink"/>
            <w:rFonts w:ascii="Calibri" w:eastAsia="Calibri" w:hAnsi="Calibri" w:cs="Calibri"/>
            <w:sz w:val="32"/>
            <w:szCs w:val="32"/>
            <w:lang w:bidi="km-KH"/>
          </w:rPr>
          <w:t>15.002</w:t>
        </w:r>
      </w:hyperlink>
      <w:r w:rsidR="2B6C952C" w:rsidRPr="018082FB">
        <w:rPr>
          <w:rFonts w:ascii="Calibri" w:eastAsia="Calibri" w:hAnsi="Calibri" w:cs="Calibri"/>
          <w:color w:val="2F5496" w:themeColor="accent1" w:themeShade="BF"/>
          <w:sz w:val="32"/>
          <w:szCs w:val="32"/>
          <w:lang w:bidi="km-KH"/>
        </w:rPr>
        <w:t xml:space="preserve"> សម្រាប់និយមន័យទាំងមូល។</w:t>
      </w:r>
    </w:p>
    <w:p w14:paraId="416DD9B8" w14:textId="77777777" w:rsidR="00B91A91" w:rsidRDefault="00B91A91" w:rsidP="018082FB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sz w:val="32"/>
          <w:szCs w:val="32"/>
        </w:rPr>
      </w:pPr>
    </w:p>
    <w:p w14:paraId="7DD689FF" w14:textId="79F625A1" w:rsidR="00B91A91" w:rsidRPr="00AB5275" w:rsidRDefault="00B91A91" w:rsidP="018082FB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kern w:val="2"/>
          <w:sz w:val="32"/>
          <w:szCs w:val="32"/>
        </w:rPr>
      </w:pPr>
      <w:r w:rsidRPr="00AB5275">
        <w:rPr>
          <w:rFonts w:ascii="Calibri" w:eastAsia="Calibri" w:hAnsi="Calibri" w:cs="Calibri"/>
          <w:sz w:val="32"/>
          <w:szCs w:val="32"/>
          <w:lang w:bidi="km-KH"/>
        </w:rPr>
        <w:t>តើខ្ញុំត្រូវចំណាយពេលប៉ុន្មានក្នុងការដំឡើង BANRT សម្រាប់ប្រព័ន្ធទឹកស្អុយដែលមានស្រាប់?</w:t>
      </w:r>
    </w:p>
    <w:p w14:paraId="3C3734D9" w14:textId="7375E083" w:rsidR="00DE02C4" w:rsidRPr="00765F33" w:rsidRDefault="008F1CDC" w:rsidP="0042617A">
      <w:pPr>
        <w:pStyle w:val="NormalWeb"/>
        <w:spacing w:before="0" w:beforeAutospacing="0" w:after="160" w:afterAutospacing="0" w:line="256" w:lineRule="auto"/>
        <w:rPr>
          <w:color w:val="2F5496" w:themeColor="accent1" w:themeShade="BF"/>
          <w:sz w:val="32"/>
          <w:szCs w:val="32"/>
        </w:rPr>
      </w:pPr>
      <w:r w:rsidRPr="00765F33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lastRenderedPageBreak/>
        <w:t xml:space="preserve">ប្រព័ន្ធដែលមានស្រាប់នឹងមានពេល </w:t>
      </w:r>
      <w:r w:rsidRPr="00765F33">
        <w:rPr>
          <w:rFonts w:ascii="Calibri" w:eastAsia="Calibri" w:hAnsi="Calibri" w:cs="Calibri"/>
          <w:b/>
          <w:color w:val="2F5496" w:themeColor="accent1" w:themeShade="BF"/>
          <w:kern w:val="2"/>
          <w:sz w:val="32"/>
          <w:szCs w:val="32"/>
          <w:lang w:bidi="km-KH"/>
        </w:rPr>
        <w:t>5 ឆ្នាំដើម្បីដំឡើងទៅ BANRT។</w:t>
      </w:r>
      <w:r w:rsidRPr="00765F33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 xml:space="preserve"> រយៈពេល 5 ឆ្នាំចាប់ផ្ដើមនៅចុងបញ្ចប់នៃ NOI រយៈពេល 2 ឆ្នាំ។</w:t>
      </w:r>
    </w:p>
    <w:p w14:paraId="26D2C0CF" w14:textId="0DBB2906" w:rsidR="008B4D4E" w:rsidRPr="00765F33" w:rsidRDefault="00DE02C4" w:rsidP="0042617A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 w:rsidRPr="00765F33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សម្រាប់​ជម្រកទឹក​ Cape Cod ដែល​បាន​កំណត់ថា​ជា NRNSA នៅ​ 7/7/23៖</w:t>
      </w:r>
    </w:p>
    <w:p w14:paraId="60801375" w14:textId="00D16DE4" w:rsidR="00DE02C4" w:rsidRPr="00765F33" w:rsidRDefault="00DE02C4" w:rsidP="008B4D4E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 w:rsidRPr="00765F33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ab/>
      </w:r>
      <w:r w:rsidRPr="00765F33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ab/>
        <w:t>7/8/25 ដល់ 7/8/30 សម្រាប់ប្រព័ន្ធដែលមានស្រាប់។</w:t>
      </w:r>
    </w:p>
    <w:p w14:paraId="33D6DABF" w14:textId="5BF8F8FA" w:rsidR="00DE02C4" w:rsidRPr="00765F33" w:rsidRDefault="00DE02C4" w:rsidP="0042617A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 w:rsidRPr="00765F33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សម្រាប់កំពង់ផែ Wellfleet ដែលត្រូវបានកំណត់ថាជា NRNSA នៅ 9/29/2023៖</w:t>
      </w:r>
    </w:p>
    <w:p w14:paraId="6A5DA8D1" w14:textId="0E978169" w:rsidR="00DE02C4" w:rsidRPr="00765F33" w:rsidRDefault="00DE02C4" w:rsidP="008B4D4E">
      <w:pPr>
        <w:pStyle w:val="NormalWeb"/>
        <w:spacing w:before="0" w:beforeAutospacing="0" w:after="160" w:afterAutospacing="0" w:line="256" w:lineRule="auto"/>
        <w:rPr>
          <w:color w:val="2F5496" w:themeColor="accent1" w:themeShade="BF"/>
          <w:sz w:val="32"/>
          <w:szCs w:val="32"/>
        </w:rPr>
      </w:pPr>
      <w:r w:rsidRPr="00765F33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ab/>
      </w:r>
      <w:r w:rsidRPr="00765F33"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ab/>
        <w:t>9/30/25 ដល់ 9/30/30 សម្រាប់ប្រព័ន្ធដែលមានស្រាប់។</w:t>
      </w:r>
    </w:p>
    <w:p w14:paraId="7E3B95AB" w14:textId="77777777" w:rsidR="008B4D4E" w:rsidRPr="004C00FC" w:rsidRDefault="008B4D4E" w:rsidP="008B4D4E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> </w:t>
      </w:r>
    </w:p>
    <w:p w14:paraId="4EE9C478" w14:textId="459414D8" w:rsidR="008B4D4E" w:rsidRPr="004C00FC" w:rsidRDefault="009B097B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t>តើទីក្រុងនានាមានពេលរហូតដល់ពីរឆ្នាំដើម្បីដាក់ NOI ក្នុង 15.215(2)(c) ដែរឬទេ?</w:t>
      </w:r>
    </w:p>
    <w:p w14:paraId="79231977" w14:textId="776B7FDC" w:rsidR="008B4D4E" w:rsidRDefault="008B4D4E" w:rsidP="00651111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/>
          <w:kern w:val="2"/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>បាទ/ចាស រយៈពេលនៃការដាក់ស្នើ NOI គឺចាប់ពី 7/7/23 ដល់ 7/7/25 សម្រាប់ជម្រកទឹក Cape Cod ដែលមានអាសូត TMDL ចាប់ពី 7/7/23 និង 9/29/23 រហូតដល់ 9/29/25 សម្រាប់ជម្រក់ទឹកនៃកំពង់ផែ Wellfleet។</w:t>
      </w:r>
    </w:p>
    <w:p w14:paraId="412AFA5E" w14:textId="77777777" w:rsidR="006C591A" w:rsidRPr="004C00FC" w:rsidRDefault="006C591A" w:rsidP="008B4D4E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</w:p>
    <w:p w14:paraId="2309699F" w14:textId="33BE9ECD" w:rsidR="008B4D4E" w:rsidRPr="004C00FC" w:rsidRDefault="008B4D4E" w:rsidP="4C3F6376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t xml:space="preserve">តើទីក្រុង ឬក្រុមប្រឹក្សាសុខភាពក្នុងតំបន់ (LBOH) គួរដោះស្រាយគម្រោងសាងសង់ថ្មីដែលកើតឡើងសម្រាប់ការអនុញ្ញាតក្នុងរយៈពេល (រហូតដល់) 1.5 ឆ្នាំរវាង </w:t>
      </w:r>
      <w:r w:rsidR="00824A32" w:rsidRPr="57E97232">
        <w:rPr>
          <w:rFonts w:ascii="Calibri" w:eastAsia="Calibri" w:hAnsi="Calibri" w:cs="Calibri"/>
          <w:color w:val="000000" w:themeColor="text1"/>
          <w:sz w:val="32"/>
          <w:szCs w:val="32"/>
          <w:lang w:bidi="km-KH"/>
        </w:rPr>
        <w:t>រយៈពេលប្រាំមួយខែ</w:t>
      </w:r>
      <w:r w:rsidRPr="004C00FC"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t xml:space="preserve"> សម្រាប់ការសាងសង់ថ្មី និង </w:t>
      </w:r>
      <w:r w:rsidR="00824A32" w:rsidRPr="57E97232">
        <w:rPr>
          <w:rFonts w:ascii="Calibri" w:eastAsia="Calibri" w:hAnsi="Calibri" w:cs="Calibri"/>
          <w:color w:val="000000" w:themeColor="text1"/>
          <w:sz w:val="32"/>
          <w:szCs w:val="32"/>
          <w:lang w:bidi="km-KH"/>
        </w:rPr>
        <w:t xml:space="preserve">រយៈពេល 2 ឆ្នាំសម្រាប់ </w:t>
      </w:r>
      <w:r w:rsidRPr="004C00FC"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t>ការដាក់ស្នើ NOI?</w:t>
      </w:r>
    </w:p>
    <w:p w14:paraId="3B25C9E9" w14:textId="07111831" w:rsidR="008B4D4E" w:rsidRPr="004C00FC" w:rsidRDefault="00A70F94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ក្រសួងបានបន្តកាលបរិច្ឆេទសម្រាប់ការសាងសង់ថ្មីណាមួយនៅ Cape Cod នៅក្នុងតំបន់ដែលត្រូវបានកំណត់ថាជា NRNSA ដើម្បីដំឡើង BANRT ដល់ថ្ងៃទី 8 ខែកក្កដា ឆ្នាំ 2024។ ពាក្យស្នើសុំដែលបានទទួលដោយ LBOH ចាប់ពីថ្ងៃនោះទៅមុខ ត្រូវតែបញ្ចូល BANRT នៅក្នុងការរចនាប្រព័ន្ធទឹកស្អុយ លុះត្រាតែទីក្រុងបានដាក់ស្នើ NOI, ពាក្យសុំអនុញ្ញាតជម្រកទឹក ឬពាក្យសុំ De Minimis។</w:t>
      </w:r>
    </w:p>
    <w:p w14:paraId="33BFBE9F" w14:textId="77777777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lastRenderedPageBreak/>
        <w:t>ការដាក់ស្នើពាក្យសុំណាមួយទាំងនេះនឹងផ្អាកតម្រូវការសម្រាប់ការដំឡើង BANRT សម្រាប់ទាំងសំណង់ថ្មី និងទីតាំងដែលមានស្រាប់។</w:t>
      </w:r>
    </w:p>
    <w:p w14:paraId="5E009E78" w14:textId="77777777" w:rsidR="008B4D4E" w:rsidRDefault="008B4D4E" w:rsidP="008B4D4E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/>
          <w:kern w:val="2"/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>  </w:t>
      </w:r>
    </w:p>
    <w:p w14:paraId="58CC5116" w14:textId="4176F06B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t xml:space="preserve">តើទីក្រុងមួយត្រូវដាក់ឯកសារ NOI ត្រឹមថ្ងៃទី 7 ខែមករា ឆ្នាំ 2024 ដើម្បីការពារការសាងសង់ថ្មីពីការដំឡើង BANRT ដែរឬទេ? </w:t>
      </w:r>
    </w:p>
    <w:p w14:paraId="5835D7F8" w14:textId="694FD2AC" w:rsidR="002E6BE9" w:rsidRDefault="00396544" w:rsidP="00651111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/>
          <w:kern w:val="2"/>
          <w:sz w:val="32"/>
          <w:szCs w:val="32"/>
        </w:rPr>
      </w:pPr>
      <w:r>
        <w:rPr>
          <w:rFonts w:ascii="Calibri" w:eastAsia="Calibri" w:hAnsi="Calibri" w:cs="Calibri"/>
          <w:color w:val="2F5496" w:themeColor="accent1" w:themeShade="BF"/>
          <w:kern w:val="2"/>
          <w:sz w:val="32"/>
          <w:szCs w:val="32"/>
          <w:lang w:bidi="km-KH"/>
        </w:rPr>
        <w:t>ក្រសួងបានបន្តកាលបរិច្ឆេទសម្រាប់ការសាងសង់ថ្មីណាមួយនៅ Cape Cod ដើម្បីដំឡើង BANRT នៅក្នុងតំបន់ដែលត្រូវបានកំណត់ថាជា NRNSA ដល់ថ្ងៃទី 8 ខែកក្កដា ឆ្នាំ 2024។ កាលបរិច្ឆេទបន្ថែមនេះអនុវត្តចំពោះជម្រកទឹកដែលបានកំណត់ថជា NRNSA ទាំងអស់នៅ Cape Cod។</w:t>
      </w:r>
    </w:p>
    <w:p w14:paraId="02E0BD60" w14:textId="1F60CBE6" w:rsidR="007F17F9" w:rsidRDefault="007F17F9" w:rsidP="00651111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/>
          <w:kern w:val="2"/>
          <w:sz w:val="32"/>
          <w:szCs w:val="32"/>
        </w:rPr>
      </w:pPr>
      <w:r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>ទីក្រុងមួយនឹងត្រូវដាក់បញ្ជូន NOI, ពាក្យសុំអនុញ្ញាតជម្រកទឹក ឬពាក្យសុំ De Minimis មុនកាលបរិច្ឆេទនោះ ដើម្បីរក្សាតម្រូវការសម្រាប់ការសាងសង់ថ្មី។</w:t>
      </w:r>
    </w:p>
    <w:p w14:paraId="4BCFC4E5" w14:textId="046D1AAA" w:rsidR="008B4D4E" w:rsidRPr="004C00FC" w:rsidRDefault="00413B52" w:rsidP="761170B6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t xml:space="preserve">តើមានតម្រូវការ/ការណែនាំសម្រាប់អចលនទ្រព្យដើម្បីដំឡើង BANRT </w:t>
      </w:r>
      <w:r w:rsidR="007423B9" w:rsidRPr="761170B6">
        <w:rPr>
          <w:rFonts w:ascii="Calibri" w:eastAsia="Calibri" w:hAnsi="Calibri" w:cs="Calibri"/>
          <w:color w:val="000000" w:themeColor="text1"/>
          <w:sz w:val="32"/>
          <w:szCs w:val="32"/>
          <w:lang w:bidi="km-KH"/>
        </w:rPr>
        <w:t xml:space="preserve">ក្នុងអំឡុងពេល NOI </w:t>
      </w:r>
      <w:r w:rsidR="008B4D4E" w:rsidRPr="004C00FC"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t xml:space="preserve">ដើម្បីបំពេញតាមតម្រូវការនៃការអនុញ្ញាតជម្រកទឹកនាពេលអនាគត។ </w:t>
      </w:r>
    </w:p>
    <w:p w14:paraId="7CC17355" w14:textId="2D7E32FE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 xml:space="preserve">សម្រាប់ការសាងសង់ថ្មី ប្រសិនបើគ្មាន NOI, ពាក្យសុំអនុញ្ញាតជម្រកទឹក ឬពាក្យសុំ De Minimis ដែលគ្របដណ្តប់លើតំបន់ដែលប្រព័ន្ធនឹងមានទីតាំងនៅ </w:t>
      </w:r>
      <w:r w:rsidR="009B1075" w:rsidRPr="7B29C9AF">
        <w:rPr>
          <w:rFonts w:ascii="Calibri" w:eastAsia="Calibri" w:hAnsi="Calibri" w:cs="Calibri"/>
          <w:color w:val="2F5496" w:themeColor="accent1" w:themeShade="BF"/>
          <w:sz w:val="32"/>
          <w:szCs w:val="32"/>
          <w:lang w:bidi="km-KH"/>
        </w:rPr>
        <w:t xml:space="preserve">ត្រូវបានដាក់ </w:t>
      </w: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 xml:space="preserve">ត្រឹមថ្ងៃទី 8 ខែកក្កដា ឆ្នាំ 2024 នោះ </w:t>
      </w:r>
      <w:r w:rsidR="003C27C8" w:rsidRPr="7B29C9AF">
        <w:rPr>
          <w:rFonts w:ascii="Calibri" w:eastAsia="Calibri" w:hAnsi="Calibri" w:cs="Calibri"/>
          <w:color w:val="2F5496" w:themeColor="accent1" w:themeShade="BF"/>
          <w:sz w:val="32"/>
          <w:szCs w:val="32"/>
          <w:lang w:bidi="km-KH"/>
        </w:rPr>
        <w:t>ម្ចាស់</w:t>
      </w: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>អចលនទ្រព្យនឹងត្រូវការ ដើម្បីដំឡើង BANRT។</w:t>
      </w:r>
    </w:p>
    <w:p w14:paraId="24728488" w14:textId="452FF2B5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>សម្រាប់ទីតាំងដែលមានស្រាប់ តម្រូវការដំឡើង BANRT នឹងចាប់ផ្ដើមនៅ 7/8/25 ឬ 9/29/25 អាស្រ័យលើជម្រកទឹក NRNSA ដែលវាស្ថិតនៅ។</w:t>
      </w:r>
    </w:p>
    <w:p w14:paraId="58532A99" w14:textId="058470EC" w:rsidR="008B4D4E" w:rsidRPr="004C00FC" w:rsidRDefault="00BA3694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lastRenderedPageBreak/>
        <w:t xml:space="preserve">ទីតាំងដែលមានស្រាប់ដែលត្រូវការដំឡើង/ជំនួសប្រព័ន្ធរបស់ពួកគេមុនពេលនោះ (ឧទាហរណ៍ប្រព័ន្ធបរាជ័យ) គួរតែធ្វើការជាមួយទីក្រុង និង BOH ក្នុងតំបន់ដើម្បីកំណត់ការដំឡើងដែលសមស្របបំផុតសម្រាប់ប្រព័ន្ធ។ </w:t>
      </w:r>
    </w:p>
    <w:p w14:paraId="09961D95" w14:textId="1DFA047D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>ការកំណត់ថាតើទីក្រុងមួយនឹងបន្តការអនុញ្ញាតជម្រក និងរបៀបដែលតំបន់ដែលប្រព័ន្ធមានទីតាំងនៅក្នុងនោះនឹងត្រូវបានដោះស្រាយនៅក្រោមការអនុញ្ញាតជម្រកទឹកអាចជួយកំណត់ថាតើប្រភេទប្រព័ន្ធណាមួយគួរតែត្រូវបានដំឡើង។</w:t>
      </w:r>
    </w:p>
    <w:p w14:paraId="5EF9831E" w14:textId="03C4BC60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>ប្រសិនបើទីក្រុងមានច្បាប់/បទប្បញ្ញត្តិដែលតម្រូវឱ្យដំឡើងប្រព័ន្ធ I/A ឯករាជ្យពីតម្រូវការដំឡើងនៃចំណងជើង 5 BANRT នោះតម្រូវការទាំងនេះត្រូវតែអនុវត្តតាមការណែនាំដោយ LBOH។</w:t>
      </w:r>
    </w:p>
    <w:p w14:paraId="5742D4F5" w14:textId="6F31629E" w:rsidR="001B26D5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 xml:space="preserve">វាជាការសំខាន់ក្នុងការកត់សម្គាល់ថាចំណងជើង 5 ផ្ដល់នូវការលើកលែងពីតម្រូវការដំឡើង BANRT សម្រាប់ទីតាំងដែលបានដំឡើងប្រព័ន្ធដកអាសូតដែលធ្វើ​ឱ្យ​ស្អាត​រហូតដល់ដប់ឆ្នាំមុនកាលបរិច្ឆេទមានប្រសិទ្ធភាពនៃតម្រូវការដំឡើង BANRT។ </w:t>
      </w:r>
    </w:p>
    <w:p w14:paraId="4E3031CE" w14:textId="54A13FBB" w:rsidR="008B4D4E" w:rsidRPr="004C00FC" w:rsidRDefault="00982CA2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t xml:space="preserve">តើអ្វីជាស្ថានភាពនៃបច្ចេកវិទ្យាដែលល្អបំផុត ហើយតើប្រព័ន្ធ I/A ដែលត្រូវបានអនុម័តជាអ្វី? </w:t>
      </w:r>
    </w:p>
    <w:p w14:paraId="29F399CB" w14:textId="4916DE59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>បច្ចុប្បន្នក្រសួងកំពុងធ្វើការវាយតម្លៃបច្ចេកវិទ្យាកាត់បន្ថយអាសូតដែលធ្វើ​ឱ្យ​ស្អាត ហើយនឹងបង្ហោះបញ្ជីនៃបច្ចេកវិទ្យា BANRT ទាំងអស់ និងការផ្លាស់ប្តូរណាមួយចំពោះវានៅទីនេះ៖</w:t>
      </w:r>
    </w:p>
    <w:p w14:paraId="015FDCC3" w14:textId="77777777" w:rsidR="008B4D4E" w:rsidRPr="004C00FC" w:rsidRDefault="008B4D4E" w:rsidP="008B4D4E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 xml:space="preserve"> </w:t>
      </w: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ab/>
      </w:r>
      <w:hyperlink r:id="rId10" w:history="1">
        <w:r w:rsidRPr="004C00FC">
          <w:rPr>
            <w:rStyle w:val="Hyperlink"/>
            <w:rFonts w:ascii="Calibri" w:eastAsia="Calibri" w:hAnsi="Calibri" w:cs="Calibri"/>
            <w:kern w:val="2"/>
            <w:sz w:val="32"/>
            <w:szCs w:val="32"/>
            <w:lang w:bidi="km-KH"/>
          </w:rPr>
          <w:t>បានអនុម័តចំណងជើង 5 បច្ចេកវិទ្យាច្នៃប្រឌិត/ជំនួស | Mass.gov</w:t>
        </w:r>
      </w:hyperlink>
    </w:p>
    <w:p w14:paraId="34841912" w14:textId="77777777" w:rsidR="00411DEF" w:rsidRDefault="00411DEF" w:rsidP="008B4D4E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</w:p>
    <w:p w14:paraId="5763A2F5" w14:textId="3B71E019" w:rsidR="00E6698E" w:rsidRDefault="008B4D4E" w:rsidP="00DB4593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  <w:r w:rsidRPr="004C00FC">
        <w:rPr>
          <w:rFonts w:ascii="Calibri" w:eastAsia="Calibri" w:hAnsi="Calibri" w:cs="Calibri"/>
          <w:color w:val="000000" w:themeColor="text1"/>
          <w:kern w:val="2"/>
          <w:sz w:val="32"/>
          <w:szCs w:val="32"/>
          <w:lang w:bidi="km-KH"/>
        </w:rPr>
        <w:lastRenderedPageBreak/>
        <w:t xml:space="preserve">តើការកែប្រែចំណងជើង 5 និងបទប្បញ្ញត្តិស្តីពីការអនុញ្ញាតជម្រកទឹកដោះស្រាយការចុះខ្សោយនៃទឹកសាបដែរឬទេ? </w:t>
      </w:r>
    </w:p>
    <w:p w14:paraId="6370BA79" w14:textId="77777777" w:rsidR="00E6698E" w:rsidRDefault="00E6698E" w:rsidP="008B4D4E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</w:p>
    <w:p w14:paraId="55A4DA6A" w14:textId="1AAF0417" w:rsidR="008B4D4E" w:rsidRPr="004C00FC" w:rsidRDefault="008B4D4E" w:rsidP="00651111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4C00FC">
        <w:rPr>
          <w:rFonts w:ascii="Calibri" w:eastAsia="Calibri" w:hAnsi="Calibri" w:cs="Calibri"/>
          <w:color w:val="2F5496"/>
          <w:kern w:val="2"/>
          <w:sz w:val="32"/>
          <w:szCs w:val="32"/>
          <w:lang w:bidi="km-KH"/>
        </w:rPr>
        <w:t>ទីក្រុងអាចបញ្ចូលវិធានការដើម្បីដោះស្រាយការចុះខ្សោយនៃទឹកសាបនៅក្នុងគម្រោងគ្រប់គ្រងទឹកសំណល់ដ៏ធំទូលាយ (CWMP) របស់ពួកគេ និងស្នើសុំការបញ្ចូល CWMP ទៅក្នុងការអនុញ្ញាតជម្រកទឹករបស់ពួកគេ។</w:t>
      </w:r>
    </w:p>
    <w:p w14:paraId="71785045" w14:textId="52EDD61B" w:rsidR="018082FB" w:rsidRDefault="018082FB" w:rsidP="018082FB">
      <w:pPr>
        <w:pStyle w:val="NormalWeb"/>
        <w:spacing w:before="0" w:beforeAutospacing="0" w:after="0" w:afterAutospacing="0"/>
        <w:rPr>
          <w:rFonts w:ascii="Calibri" w:eastAsia="Calibri" w:hAnsi="Calibri"/>
          <w:color w:val="2F5496" w:themeColor="accent1" w:themeShade="BF"/>
          <w:sz w:val="32"/>
          <w:szCs w:val="32"/>
        </w:rPr>
      </w:pPr>
    </w:p>
    <w:p w14:paraId="6F029BE3" w14:textId="7D70D9B9" w:rsidR="004C00FC" w:rsidRPr="004C00FC" w:rsidRDefault="008410B0" w:rsidP="00D632DC">
      <w:pPr>
        <w:pStyle w:val="m-9107718623219472439msolistparagraph"/>
        <w:rPr>
          <w:rFonts w:eastAsia="Times New Roman"/>
          <w:sz w:val="32"/>
          <w:szCs w:val="32"/>
        </w:rPr>
      </w:pPr>
      <w:r w:rsidRPr="4C3F6376">
        <w:rPr>
          <w:sz w:val="32"/>
          <w:szCs w:val="32"/>
          <w:lang w:bidi="km-KH"/>
        </w:rPr>
        <w:t>ក្នុង 15.215(4)៖ ម្ចាស់ប្រព័ន្ធ ឬប្រព័ន្ធដែលបានស្នើឡើងត្រូវអះអាងថាតើទីតាំងនោះស្ថិតនៅក្នុងតំបន់រសើបអាសូតដែលបានកំណត់។ ក្រសួងនឹងរៀបចំ និងធ្វើឱ្យមាននៅលើផែនទីគេហទំព័ររបស់ក្រសួងដែលបង្ហាញពី NRNSA ដែលបានកំណត់នៅក្នុង Commonwealth។ មុននឹងការផ្ទេរកម្មសិទ្ធិណាមួយដែលទ្រព្យ​សម្បត្តិមានទីតាំងស្ថិតនៅ អ្នកផ្ទេរត្រូវបង្ហាញដល់អ្នកផ្ទេរសិទ្ធិ និងក្រុមប្រឹក្សាសុខភាព ថាតើកន្លែងនោះជាកន្លែងត្រូវការដំឡើងដែលតម្រូវឱ្យមានបច្ចេកវិទ្យាកាត់បន្ថយអាសូតដែលអាចប្រើបានល្អបំផុតដោយអនុលោមតាម 310 CMR 15.215 ដែរឬទេ។</w:t>
      </w:r>
    </w:p>
    <w:p w14:paraId="2FBAFF64" w14:textId="77777777" w:rsidR="004C00FC" w:rsidRPr="004C00FC" w:rsidRDefault="004C00FC" w:rsidP="00DB4593">
      <w:pPr>
        <w:pStyle w:val="m-9107718623219472439msolistparagraph"/>
        <w:rPr>
          <w:rFonts w:eastAsia="Times New Roman"/>
          <w:sz w:val="32"/>
          <w:szCs w:val="32"/>
        </w:rPr>
      </w:pPr>
      <w:r w:rsidRPr="004C00FC">
        <w:rPr>
          <w:rFonts w:eastAsia="Times New Roman"/>
          <w:sz w:val="32"/>
          <w:szCs w:val="32"/>
          <w:lang w:bidi="km-KH"/>
        </w:rPr>
        <w:t xml:space="preserve">តើ “ថាតើ” នៅក្នុងប្រយោគចុងក្រោយនៃ CMR 15.215(4) មានន័យថាការបញ្ចេញ​ព័ត៌មានត្រូវបានទាមទារលុះត្រាតែទីតាំងនោះគឺជាកន្លែងដើម្បីធ្វើការដំឡើងដែរឬទេ?  </w:t>
      </w:r>
    </w:p>
    <w:p w14:paraId="33E464B6" w14:textId="03416942" w:rsidR="004C00FC" w:rsidRDefault="00E6698E" w:rsidP="00975E98">
      <w:pPr>
        <w:pStyle w:val="m-9107718623219472439msolistparagraph"/>
        <w:rPr>
          <w:rFonts w:eastAsia="Times New Roman"/>
          <w:color w:val="2F5496" w:themeColor="accent1" w:themeShade="BF"/>
          <w:sz w:val="32"/>
          <w:szCs w:val="32"/>
        </w:rPr>
      </w:pPr>
      <w:r w:rsidRPr="00571F5F">
        <w:rPr>
          <w:rFonts w:eastAsia="Times New Roman"/>
          <w:color w:val="2F5496" w:themeColor="accent1" w:themeShade="BF"/>
          <w:sz w:val="32"/>
          <w:szCs w:val="32"/>
          <w:lang w:bidi="km-KH"/>
        </w:rPr>
        <w:t xml:space="preserve">ការបញ្ចេញ​ព័ត៌មានគួរតែបង្ហាញថាតើទីតាំងជាឬមិនជាកន្លែងដើម្បីធ្វើការដំឡើង។ នេះនឹងត្រូវបានកំណត់ដោយផ្អែកលើទីតាំងនៃប្រព័ន្ធ និងថាតើទីក្រុងបានដាក់ស្នើ NOI, ពាក្យសុំអនុញ្ញាតជម្រកទឹក </w:t>
      </w:r>
      <w:r w:rsidRPr="00571F5F">
        <w:rPr>
          <w:rFonts w:eastAsia="Times New Roman"/>
          <w:color w:val="2F5496" w:themeColor="accent1" w:themeShade="BF"/>
          <w:sz w:val="32"/>
          <w:szCs w:val="32"/>
          <w:lang w:bidi="km-KH"/>
        </w:rPr>
        <w:lastRenderedPageBreak/>
        <w:t>ឬពាក្យសុំ De Minimis ដែរឬទេ។ ក្រសួងនឹងបង្ហោះបញ្ជីពាក្យសុំដែលទទួលបាននៅទីនេះ៖ [insert link]</w:t>
      </w:r>
    </w:p>
    <w:p w14:paraId="54195B64" w14:textId="77777777" w:rsidR="00D00DDE" w:rsidRDefault="00C830AD" w:rsidP="00975E98">
      <w:pPr>
        <w:pStyle w:val="m-9107718623219472439msolistparagraph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  <w:lang w:bidi="km-KH"/>
        </w:rPr>
        <w:t xml:space="preserve">បទប្បញ្ញត្តិតម្រូវឱ្យភាគីដែលបានដាក់ស្នើ NOI ពាក្យសុំអនុញ្ញាតជម្រកទឹក ឬពាក្យសុំ De Minimus ដើម្បីបោះផ្សាយការជូនដំណឹងនៃឯកសារនោះនៅក្នុងការត្រួតពិនិត្យបរិស្ថាន នៅលើប្រព័ន្ធជូនដំណឹងរបស់សាលាក្រុងនិងគេហទំព័រ និងនៅក្នុងកាសែតក្នុងស្រុកដែលមានអ្នកអានច្រើនជាងគេនៅក្នុង តំបន់រងផលប៉ះពាល់។ </w:t>
      </w:r>
    </w:p>
    <w:p w14:paraId="2C0C4473" w14:textId="2591593E" w:rsidR="000655E1" w:rsidRDefault="00634CE9" w:rsidP="00975E98">
      <w:pPr>
        <w:pStyle w:val="m-9107718623219472439msolistparagraph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  <w:lang w:bidi="km-KH"/>
        </w:rPr>
        <w:t>ដូចគ្នានេះផងដែរ ប្រសិនបើតំបន់នោះរួមបញ្ចូលចំនួនប្រជាជនយុត្តិធម៌បរិស្ថាន ការជូនដំណឹងក៏ត្រូវតែបកប្រែ និងបោះផ្សាយនៅក្នុងអង្គភាពព័ត៌មានបន្ថែមយ៉ាងហោចណាស់មួយ ដែលបម្រើប្រជាជនយុត្តិធម៌បរិស្ថាន។</w:t>
      </w:r>
    </w:p>
    <w:p w14:paraId="6E1D7B29" w14:textId="4ABB9BFA" w:rsidR="00D00DDE" w:rsidRDefault="00F14B59" w:rsidP="00975E98">
      <w:pPr>
        <w:pStyle w:val="m-9107718623219472439msolistparagraph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  <w:lang w:bidi="km-KH"/>
        </w:rPr>
        <w:t>អ្នកមើលផែនទីយុត្តិធម៌បរិស្ថានអាចរកបាននៅទីនេះ៖</w:t>
      </w:r>
    </w:p>
    <w:p w14:paraId="3FC2E02E" w14:textId="1C906898" w:rsidR="00956E91" w:rsidRPr="00F14B59" w:rsidRDefault="006118AD" w:rsidP="00975E98">
      <w:pPr>
        <w:pStyle w:val="m-9107718623219472439msolistparagraph"/>
        <w:rPr>
          <w:color w:val="2F5496" w:themeColor="accent1" w:themeShade="BF"/>
          <w:sz w:val="32"/>
          <w:szCs w:val="32"/>
        </w:rPr>
      </w:pPr>
      <w:hyperlink r:id="rId11" w:history="1">
        <w:r w:rsidR="00956E91" w:rsidRPr="008E6427">
          <w:rPr>
            <w:rStyle w:val="Hyperlink"/>
            <w:sz w:val="32"/>
            <w:szCs w:val="32"/>
            <w:lang w:bidi="km-KH"/>
          </w:rPr>
          <w:t>ប្រជាជនយុត្តិធម៌បរិស្ថាននៅរដ្ឋ Massachusetts | Mass.gov</w:t>
        </w:r>
      </w:hyperlink>
    </w:p>
    <w:p w14:paraId="66AA827C" w14:textId="7A0BDBE0" w:rsidR="004C00FC" w:rsidRPr="004C00FC" w:rsidRDefault="004C00FC" w:rsidP="007206D8">
      <w:pPr>
        <w:pStyle w:val="m-9107718623219472439msolistparagraph"/>
        <w:spacing w:after="0" w:afterAutospacing="0"/>
        <w:rPr>
          <w:rFonts w:eastAsia="Times New Roman"/>
          <w:sz w:val="32"/>
          <w:szCs w:val="32"/>
        </w:rPr>
      </w:pPr>
      <w:r w:rsidRPr="004C00FC">
        <w:rPr>
          <w:rFonts w:eastAsia="Times New Roman"/>
          <w:sz w:val="32"/>
          <w:szCs w:val="32"/>
          <w:lang w:bidi="km-KH"/>
        </w:rPr>
        <w:t xml:space="preserve">តើការបញ្ចេញ​ព័ត៌មានដល់ LBOH កើតឡើងយ៉ាងដូចម្តេច? </w:t>
      </w:r>
    </w:p>
    <w:p w14:paraId="092E4D6A" w14:textId="53CA2822" w:rsidR="005B3F73" w:rsidRDefault="00A93B7B" w:rsidP="00A03A81">
      <w:pPr>
        <w:pStyle w:val="m-9107718623219472439msolistparagraph"/>
        <w:spacing w:after="0" w:afterAutospacing="0"/>
        <w:rPr>
          <w:rFonts w:eastAsia="Times New Roman"/>
          <w:color w:val="2F5496" w:themeColor="accent1" w:themeShade="BF"/>
          <w:sz w:val="32"/>
          <w:szCs w:val="32"/>
        </w:rPr>
      </w:pPr>
      <w:r>
        <w:rPr>
          <w:rFonts w:eastAsia="Times New Roman"/>
          <w:color w:val="2F5496" w:themeColor="accent1" w:themeShade="BF"/>
          <w:sz w:val="32"/>
          <w:szCs w:val="32"/>
          <w:lang w:bidi="km-KH"/>
        </w:rPr>
        <w:t>ក្រសួងបានបង្កើតទម្រង់គំរូមួយសម្រាប់តម្រូវការបង្ហាញព័ត៌មាន អាចបាននៅទីនេះ៖ [insert link]</w:t>
      </w:r>
    </w:p>
    <w:p w14:paraId="365CAA16" w14:textId="505C92E1" w:rsidR="004C00FC" w:rsidRDefault="009B54BD" w:rsidP="00A03A81">
      <w:pPr>
        <w:pStyle w:val="m-9107718623219472439msolistparagraph"/>
        <w:spacing w:after="0" w:afterAutospacing="0"/>
        <w:rPr>
          <w:rFonts w:eastAsia="Times New Roman"/>
          <w:color w:val="2F5496" w:themeColor="accent1" w:themeShade="BF"/>
          <w:sz w:val="32"/>
          <w:szCs w:val="32"/>
        </w:rPr>
      </w:pPr>
      <w:r w:rsidRPr="018082FB">
        <w:rPr>
          <w:rFonts w:eastAsia="Times New Roman"/>
          <w:color w:val="2F5496" w:themeColor="accent1" w:themeShade="BF"/>
          <w:sz w:val="32"/>
          <w:szCs w:val="32"/>
          <w:lang w:bidi="km-KH"/>
        </w:rPr>
        <w:t>វាគួរតែត្រូវបានចុះហត្ថលេខាដោយអង្គភាពផ្ទេរកម្មសិទ្ធិទៅទីតាំងទ្រព្យសម្បត្តិ អង្គភាពដែលត្រូវផ្ទេរកម្មសិទ្ធិ ហើយច្បាប់ចម្លងនៃការបញ្ចេញព័ត៌មានត្រូវតែដាក់បញ្ជូន LBOH។ មានកន្លែងមួយនៅលើទម្រង់បែបបទនៃទម្រង់គំរូសម្រាប់ការទទួលស្គាល់នៃបង្កាន់ដៃដោយហត្ថលេខារបស់ LBOH។ LBOH អាចប្រើប្រាស់ទម្រង់គំរូនេះ ឬបង្កើតទម្រង់គំរូបង្ហាញព័ត៌មានផ្ទាល់ខ្លួនរបស់ពួកគេ។</w:t>
      </w:r>
    </w:p>
    <w:p w14:paraId="42085C5B" w14:textId="6800CB30" w:rsidR="004C00FC" w:rsidRPr="004C00FC" w:rsidRDefault="004C00FC" w:rsidP="001A20C9">
      <w:pPr>
        <w:pStyle w:val="m-9107718623219472439msolistparagraph"/>
        <w:spacing w:after="0" w:afterAutospacing="0"/>
        <w:rPr>
          <w:rFonts w:eastAsia="Times New Roman"/>
          <w:sz w:val="32"/>
          <w:szCs w:val="32"/>
        </w:rPr>
      </w:pPr>
      <w:r w:rsidRPr="004C00FC">
        <w:rPr>
          <w:rFonts w:eastAsia="Times New Roman"/>
          <w:sz w:val="32"/>
          <w:szCs w:val="32"/>
          <w:lang w:bidi="km-KH"/>
        </w:rPr>
        <w:lastRenderedPageBreak/>
        <w:t xml:space="preserve">តើនេះអាចបញ្ចូលទៅក្នុងរបាយការណ៍ត្រួតពិនិត្យចំណងជើង 5 បានទេ? </w:t>
      </w:r>
    </w:p>
    <w:p w14:paraId="55CBE347" w14:textId="63DA402A" w:rsidR="004C00FC" w:rsidRPr="004C00FC" w:rsidRDefault="004C00FC" w:rsidP="001A20C9">
      <w:pPr>
        <w:pStyle w:val="m-9107718623219472439msolistparagraph"/>
        <w:spacing w:after="0" w:afterAutospacing="0"/>
        <w:rPr>
          <w:rFonts w:eastAsia="Times New Roman"/>
          <w:sz w:val="32"/>
          <w:szCs w:val="32"/>
        </w:rPr>
      </w:pPr>
      <w:r w:rsidRPr="004C00FC">
        <w:rPr>
          <w:rFonts w:eastAsia="Times New Roman"/>
          <w:color w:val="2F5496" w:themeColor="accent1" w:themeShade="BF"/>
          <w:sz w:val="32"/>
          <w:szCs w:val="32"/>
          <w:lang w:bidi="km-KH"/>
        </w:rPr>
        <w:t>មិនមែនរាល់ការផ្ទេរកម្មសិទ្ធិទាមទារការត្រួតពិនិត្យទេ។ បទប្បញ្ញត្តិស្ដីពីចំណងជើង 5 តម្រូវឱ្យម្ចាស់ទីតាំងធ្វើការអះអាងថាតើប្រព័ន្ធទឹកស្អុយរបស់ពួកគេស្ថិតនៅទីតាំងជាមួយ NRNSA ហើយប្រសិនបើការដំឡើងគឺត្រូវបានទាមទារ មិនមែនអ្នកត្រួតពិនិត្យប្រព័ន្ធនោះទេ។</w:t>
      </w:r>
    </w:p>
    <w:p w14:paraId="575C5069" w14:textId="79002685" w:rsidR="018082FB" w:rsidRDefault="018082FB" w:rsidP="018082FB">
      <w:pPr>
        <w:pStyle w:val="m-9107718623219472439msolistparagraph"/>
        <w:spacing w:after="0" w:afterAutospacing="0"/>
        <w:rPr>
          <w:rFonts w:eastAsia="Times New Roman"/>
          <w:color w:val="2F5496" w:themeColor="accent1" w:themeShade="BF"/>
          <w:sz w:val="32"/>
          <w:szCs w:val="32"/>
        </w:rPr>
      </w:pPr>
    </w:p>
    <w:p w14:paraId="1BEFEE00" w14:textId="6743F543" w:rsidR="018082FB" w:rsidRDefault="018082FB" w:rsidP="018082FB">
      <w:pPr>
        <w:pStyle w:val="m-9107718623219472439msolistparagraph"/>
        <w:spacing w:after="0" w:afterAutospacing="0"/>
        <w:rPr>
          <w:rFonts w:eastAsia="Times New Roman"/>
          <w:color w:val="2F5496" w:themeColor="accent1" w:themeShade="BF"/>
          <w:sz w:val="32"/>
          <w:szCs w:val="32"/>
        </w:rPr>
      </w:pPr>
    </w:p>
    <w:p w14:paraId="30D931A9" w14:textId="1EAA79C3" w:rsidR="004C00FC" w:rsidRPr="004C00FC" w:rsidRDefault="004C00FC" w:rsidP="001A20C9">
      <w:pPr>
        <w:pStyle w:val="m-9107718623219472439msolistparagraph"/>
        <w:spacing w:after="0" w:afterAutospacing="0"/>
        <w:rPr>
          <w:rFonts w:eastAsia="Times New Roman"/>
          <w:sz w:val="32"/>
          <w:szCs w:val="32"/>
        </w:rPr>
      </w:pPr>
      <w:r w:rsidRPr="004C00FC">
        <w:rPr>
          <w:rFonts w:eastAsia="Times New Roman"/>
          <w:sz w:val="32"/>
          <w:szCs w:val="32"/>
          <w:lang w:bidi="km-KH"/>
        </w:rPr>
        <w:t xml:space="preserve">តើតម្រូវការអ្វីខ្លះសម្រាប់ទាំងសាងសង់ថ្មី និងផ្ទះដែលមានស្រាប់ ក្នុងអំឡុងពេលដែលទីក្រុងធ្លាក់ចូលទៅក្នុង NRNSA ប៉ុន្តែមិនទាន់មានការអនុញ្ញាតជម្រកទឹក? </w:t>
      </w:r>
    </w:p>
    <w:p w14:paraId="1752F8E3" w14:textId="1BF18346" w:rsidR="004C00FC" w:rsidRPr="004C00FC" w:rsidRDefault="004C00FC" w:rsidP="001A20C9">
      <w:pPr>
        <w:pStyle w:val="m-9107718623219472439msolistparagraph"/>
        <w:spacing w:after="0" w:afterAutospacing="0"/>
        <w:rPr>
          <w:rFonts w:eastAsia="Times New Roman"/>
          <w:sz w:val="32"/>
          <w:szCs w:val="32"/>
        </w:rPr>
      </w:pPr>
      <w:r w:rsidRPr="004C00FC">
        <w:rPr>
          <w:rFonts w:eastAsia="Times New Roman"/>
          <w:color w:val="2F5496" w:themeColor="accent1" w:themeShade="BF"/>
          <w:sz w:val="32"/>
          <w:szCs w:val="32"/>
          <w:lang w:bidi="km-KH"/>
        </w:rPr>
        <w:t xml:space="preserve">ប្រសិនបើមិនមាន NOI, ពាក្យសុំអនុញ្ញាតជម្រកទឹក ឬពាក្យសុំ De Minimis ទេ តម្រូវការក្នុងការដំឡើង BANRT នឹងចាប់ផ្ដើម៖ </w:t>
      </w:r>
    </w:p>
    <w:p w14:paraId="74618AEA" w14:textId="7249724F" w:rsidR="00C93DBB" w:rsidRDefault="004C00FC" w:rsidP="00C93DBB">
      <w:pPr>
        <w:pStyle w:val="m-9107718623219472439msolistparagraph"/>
        <w:spacing w:after="0" w:afterAutospacing="0"/>
        <w:ind w:left="720"/>
        <w:rPr>
          <w:rFonts w:eastAsia="Times New Roman"/>
          <w:color w:val="2F5496" w:themeColor="accent1" w:themeShade="BF"/>
          <w:sz w:val="32"/>
          <w:szCs w:val="32"/>
        </w:rPr>
      </w:pPr>
      <w:r w:rsidRPr="004C00FC">
        <w:rPr>
          <w:rFonts w:eastAsia="Times New Roman"/>
          <w:color w:val="2F5496" w:themeColor="accent1" w:themeShade="BF"/>
          <w:sz w:val="32"/>
          <w:szCs w:val="32"/>
          <w:lang w:bidi="km-KH"/>
        </w:rPr>
        <w:t xml:space="preserve">សម្រាប់ការសាងសង់ថ្មី នៅថ្ងៃទី 8 ខែកក្កដា ឆ្នាំ 2024។ </w:t>
      </w:r>
    </w:p>
    <w:p w14:paraId="5DEB5F46" w14:textId="314598CA" w:rsidR="00C27E28" w:rsidRDefault="004C00FC" w:rsidP="00C27E28">
      <w:pPr>
        <w:pStyle w:val="m-9107718623219472439msolistparagraph"/>
        <w:spacing w:after="0" w:afterAutospacing="0"/>
        <w:ind w:left="720"/>
        <w:rPr>
          <w:rFonts w:eastAsia="Times New Roman"/>
          <w:color w:val="2F5496" w:themeColor="accent1" w:themeShade="BF"/>
          <w:sz w:val="32"/>
          <w:szCs w:val="32"/>
        </w:rPr>
      </w:pPr>
      <w:r w:rsidRPr="004C00FC">
        <w:rPr>
          <w:rFonts w:eastAsia="Times New Roman"/>
          <w:color w:val="2F5496" w:themeColor="accent1" w:themeShade="BF"/>
          <w:sz w:val="32"/>
          <w:szCs w:val="32"/>
          <w:lang w:bidi="km-KH"/>
        </w:rPr>
        <w:t xml:space="preserve">សម្រាប់ប្រព័ន្ធដែលមានស្រាប់ 2 ឆ្នាំបន្ទាប់ពីការកំណត់ថាជា NRNSA៖ </w:t>
      </w:r>
    </w:p>
    <w:p w14:paraId="72615B1F" w14:textId="37A71F9C" w:rsidR="004C00FC" w:rsidRDefault="004C00FC" w:rsidP="0045607C">
      <w:pPr>
        <w:pStyle w:val="m-9107718623219472439msolistparagraph"/>
        <w:spacing w:after="0" w:afterAutospacing="0"/>
        <w:ind w:left="1440"/>
        <w:rPr>
          <w:rFonts w:eastAsia="Times New Roman"/>
          <w:color w:val="2F5496" w:themeColor="accent1" w:themeShade="BF"/>
          <w:sz w:val="32"/>
          <w:szCs w:val="32"/>
        </w:rPr>
      </w:pPr>
      <w:r w:rsidRPr="004C00FC">
        <w:rPr>
          <w:rFonts w:eastAsia="Times New Roman"/>
          <w:color w:val="2F5496" w:themeColor="accent1" w:themeShade="BF"/>
          <w:sz w:val="32"/>
          <w:szCs w:val="32"/>
          <w:lang w:bidi="km-KH"/>
        </w:rPr>
        <w:t>7/8/25 សម្រាប់ជម្រកទឹក Cape Cod ដែលបានកំណត់ត្រឹម 7/7/23 ឬ</w:t>
      </w:r>
    </w:p>
    <w:p w14:paraId="1BF1990B" w14:textId="0130D387" w:rsidR="004C00FC" w:rsidRDefault="003D4DDE" w:rsidP="004C00FC">
      <w:pPr>
        <w:pStyle w:val="m-9107718623219472439msolistparagraph"/>
        <w:spacing w:after="0" w:afterAutospacing="0"/>
        <w:ind w:left="720" w:firstLine="720"/>
        <w:rPr>
          <w:rFonts w:eastAsia="Times New Roman"/>
          <w:color w:val="2F5496" w:themeColor="accent1" w:themeShade="BF"/>
          <w:sz w:val="32"/>
          <w:szCs w:val="32"/>
        </w:rPr>
      </w:pPr>
      <w:r>
        <w:rPr>
          <w:rFonts w:eastAsia="Times New Roman"/>
          <w:color w:val="2F5496" w:themeColor="accent1" w:themeShade="BF"/>
          <w:sz w:val="32"/>
          <w:szCs w:val="32"/>
          <w:lang w:bidi="km-KH"/>
        </w:rPr>
        <w:t>9/30/25 សម្រាប់ជម្រកទឹក Wellfleet Harbor Watershed។</w:t>
      </w:r>
    </w:p>
    <w:p w14:paraId="1333BA08" w14:textId="3B28D91A" w:rsidR="000E70A4" w:rsidRPr="0045607C" w:rsidRDefault="000E70A4" w:rsidP="000E70A4">
      <w:pPr>
        <w:pStyle w:val="m-9107718623219472439msolistparagraph"/>
        <w:spacing w:after="0" w:afterAutospacing="0"/>
        <w:rPr>
          <w:rFonts w:eastAsia="Times New Roman"/>
          <w:color w:val="000000" w:themeColor="text1"/>
          <w:sz w:val="32"/>
          <w:szCs w:val="32"/>
        </w:rPr>
      </w:pPr>
      <w:r w:rsidRPr="0045607C">
        <w:rPr>
          <w:rFonts w:eastAsia="Times New Roman"/>
          <w:color w:val="000000" w:themeColor="text1"/>
          <w:sz w:val="32"/>
          <w:szCs w:val="32"/>
          <w:lang w:bidi="km-KH"/>
        </w:rPr>
        <w:t xml:space="preserve">តើមានអ្វីកើតឡើងប្រសិនបើទីក្រុងដាក់បញ្ជូន NOI ឬដាក់ពាក្យសុំការអនុញ្ញាតជម្រកទឹក ឬការលើកលែង De Minimus </w:t>
      </w:r>
      <w:r w:rsidRPr="0045607C">
        <w:rPr>
          <w:rFonts w:eastAsia="Times New Roman"/>
          <w:color w:val="000000" w:themeColor="text1"/>
          <w:sz w:val="32"/>
          <w:szCs w:val="32"/>
          <w:lang w:bidi="km-KH"/>
        </w:rPr>
        <w:lastRenderedPageBreak/>
        <w:t>Load ប៉ុន្តែនៅទីបំផុតមិនទទួលបានការអនុញ្ញាតជម្រកទឹក ឬការលើកលែង?</w:t>
      </w:r>
    </w:p>
    <w:p w14:paraId="55A4DF3A" w14:textId="742C5ACA" w:rsidR="004B70F3" w:rsidRPr="0045607C" w:rsidRDefault="004B70F3" w:rsidP="0045607C">
      <w:pPr>
        <w:pStyle w:val="m-9107718623219472439msolistparagraph"/>
        <w:spacing w:after="0" w:afterAutospacing="0"/>
        <w:rPr>
          <w:rFonts w:eastAsia="Times New Roman"/>
          <w:color w:val="0070C0"/>
          <w:sz w:val="32"/>
          <w:szCs w:val="32"/>
        </w:rPr>
      </w:pPr>
      <w:r w:rsidRPr="0045607C">
        <w:rPr>
          <w:rFonts w:eastAsia="Times New Roman"/>
          <w:color w:val="0070C0"/>
          <w:sz w:val="32"/>
          <w:szCs w:val="32"/>
          <w:lang w:bidi="km-KH"/>
        </w:rPr>
        <w:t>ប្រសិនបើការអនុញ្ញាតជម្រកទឹក ឬការលើកលែង De Minimus Load មិនត្រូវបានចេញដោយក្រសួងសម្រាប់ជម្រកទឹកទេ នោះតម្រូវការដំឡើង/ការដំឡើងជាមួយ BANRT នឹងចូលជាធរមានសម្រាប់ប្រព័ន្ធនៅក្នុងជម្រកទឹកនោះ។</w:t>
      </w:r>
    </w:p>
    <w:sectPr w:rsidR="004B70F3" w:rsidRPr="00456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74681"/>
    <w:multiLevelType w:val="hybridMultilevel"/>
    <w:tmpl w:val="337EC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24AA4"/>
    <w:multiLevelType w:val="multilevel"/>
    <w:tmpl w:val="506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B0137"/>
    <w:multiLevelType w:val="hybridMultilevel"/>
    <w:tmpl w:val="8CEA7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639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780051">
    <w:abstractNumId w:val="2"/>
  </w:num>
  <w:num w:numId="3" w16cid:durableId="23791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A4F4A58-9F87-4656-9C5A-500E982A6C07}"/>
    <w:docVar w:name="dgnword-eventsink" w:val="2808885098880"/>
  </w:docVars>
  <w:rsids>
    <w:rsidRoot w:val="008B4D4E"/>
    <w:rsid w:val="00000786"/>
    <w:rsid w:val="00014DC3"/>
    <w:rsid w:val="00042CFB"/>
    <w:rsid w:val="000535A0"/>
    <w:rsid w:val="00060BCE"/>
    <w:rsid w:val="00061B5D"/>
    <w:rsid w:val="00062418"/>
    <w:rsid w:val="000646E5"/>
    <w:rsid w:val="000655E1"/>
    <w:rsid w:val="00067986"/>
    <w:rsid w:val="00084D45"/>
    <w:rsid w:val="00085D61"/>
    <w:rsid w:val="00087AB6"/>
    <w:rsid w:val="00091E55"/>
    <w:rsid w:val="00095C3F"/>
    <w:rsid w:val="000A22C1"/>
    <w:rsid w:val="000A6E77"/>
    <w:rsid w:val="000B00FB"/>
    <w:rsid w:val="000C1DE0"/>
    <w:rsid w:val="000C27B4"/>
    <w:rsid w:val="000C5347"/>
    <w:rsid w:val="000E35C9"/>
    <w:rsid w:val="000E70A4"/>
    <w:rsid w:val="00101282"/>
    <w:rsid w:val="00103DEF"/>
    <w:rsid w:val="00106C71"/>
    <w:rsid w:val="00136DA1"/>
    <w:rsid w:val="001417AE"/>
    <w:rsid w:val="00153ACA"/>
    <w:rsid w:val="00155DF3"/>
    <w:rsid w:val="00156279"/>
    <w:rsid w:val="00157803"/>
    <w:rsid w:val="00161C5E"/>
    <w:rsid w:val="001637E7"/>
    <w:rsid w:val="0017187B"/>
    <w:rsid w:val="00174385"/>
    <w:rsid w:val="00180D87"/>
    <w:rsid w:val="00184178"/>
    <w:rsid w:val="00186EEB"/>
    <w:rsid w:val="00191FC3"/>
    <w:rsid w:val="0019373C"/>
    <w:rsid w:val="00194110"/>
    <w:rsid w:val="001A068D"/>
    <w:rsid w:val="001A078D"/>
    <w:rsid w:val="001A20C9"/>
    <w:rsid w:val="001B26D5"/>
    <w:rsid w:val="001B2BF1"/>
    <w:rsid w:val="001D005B"/>
    <w:rsid w:val="001D0DCB"/>
    <w:rsid w:val="001F5F3E"/>
    <w:rsid w:val="001F7195"/>
    <w:rsid w:val="002002A1"/>
    <w:rsid w:val="0020037C"/>
    <w:rsid w:val="00207E15"/>
    <w:rsid w:val="0021000A"/>
    <w:rsid w:val="002324CF"/>
    <w:rsid w:val="00235275"/>
    <w:rsid w:val="002378E8"/>
    <w:rsid w:val="00241C93"/>
    <w:rsid w:val="00244E90"/>
    <w:rsid w:val="002467A3"/>
    <w:rsid w:val="00261D09"/>
    <w:rsid w:val="0027099E"/>
    <w:rsid w:val="0027385A"/>
    <w:rsid w:val="00275272"/>
    <w:rsid w:val="00290CE3"/>
    <w:rsid w:val="00290E19"/>
    <w:rsid w:val="00297D89"/>
    <w:rsid w:val="002A54B1"/>
    <w:rsid w:val="002C1FEB"/>
    <w:rsid w:val="002E5ABE"/>
    <w:rsid w:val="002E67C0"/>
    <w:rsid w:val="002E6BE9"/>
    <w:rsid w:val="002E7FF3"/>
    <w:rsid w:val="002F22C8"/>
    <w:rsid w:val="002F3F04"/>
    <w:rsid w:val="002F5EB6"/>
    <w:rsid w:val="00316D39"/>
    <w:rsid w:val="00317913"/>
    <w:rsid w:val="0032374C"/>
    <w:rsid w:val="00324BEA"/>
    <w:rsid w:val="003423DB"/>
    <w:rsid w:val="00352043"/>
    <w:rsid w:val="003614E5"/>
    <w:rsid w:val="003656A4"/>
    <w:rsid w:val="003657E3"/>
    <w:rsid w:val="00371797"/>
    <w:rsid w:val="00374179"/>
    <w:rsid w:val="00396054"/>
    <w:rsid w:val="00396544"/>
    <w:rsid w:val="00396B53"/>
    <w:rsid w:val="003A2946"/>
    <w:rsid w:val="003B10C2"/>
    <w:rsid w:val="003B61B1"/>
    <w:rsid w:val="003C073D"/>
    <w:rsid w:val="003C27C8"/>
    <w:rsid w:val="003D4DDE"/>
    <w:rsid w:val="003E16B7"/>
    <w:rsid w:val="00402CE7"/>
    <w:rsid w:val="00411DEF"/>
    <w:rsid w:val="00412897"/>
    <w:rsid w:val="00413B52"/>
    <w:rsid w:val="004149FD"/>
    <w:rsid w:val="0041658B"/>
    <w:rsid w:val="0042617A"/>
    <w:rsid w:val="00427632"/>
    <w:rsid w:val="0043645F"/>
    <w:rsid w:val="004416B1"/>
    <w:rsid w:val="0045607C"/>
    <w:rsid w:val="00457635"/>
    <w:rsid w:val="00461985"/>
    <w:rsid w:val="0047042C"/>
    <w:rsid w:val="00471CD8"/>
    <w:rsid w:val="0047630F"/>
    <w:rsid w:val="0048088F"/>
    <w:rsid w:val="00490F8E"/>
    <w:rsid w:val="0049369C"/>
    <w:rsid w:val="00496216"/>
    <w:rsid w:val="004A3878"/>
    <w:rsid w:val="004A6023"/>
    <w:rsid w:val="004A64E0"/>
    <w:rsid w:val="004A683F"/>
    <w:rsid w:val="004B454D"/>
    <w:rsid w:val="004B6484"/>
    <w:rsid w:val="004B70F3"/>
    <w:rsid w:val="004C00FC"/>
    <w:rsid w:val="004D57F3"/>
    <w:rsid w:val="004D5803"/>
    <w:rsid w:val="004E0326"/>
    <w:rsid w:val="004E2EFC"/>
    <w:rsid w:val="004E7EBE"/>
    <w:rsid w:val="004F0637"/>
    <w:rsid w:val="00505E85"/>
    <w:rsid w:val="00523A32"/>
    <w:rsid w:val="00540161"/>
    <w:rsid w:val="00543E54"/>
    <w:rsid w:val="00551719"/>
    <w:rsid w:val="00561E34"/>
    <w:rsid w:val="005627A9"/>
    <w:rsid w:val="005716DD"/>
    <w:rsid w:val="00571F5F"/>
    <w:rsid w:val="00576686"/>
    <w:rsid w:val="00577F89"/>
    <w:rsid w:val="00584804"/>
    <w:rsid w:val="00595FC8"/>
    <w:rsid w:val="00595FFB"/>
    <w:rsid w:val="005A1486"/>
    <w:rsid w:val="005B3F73"/>
    <w:rsid w:val="005C7C9E"/>
    <w:rsid w:val="005F027B"/>
    <w:rsid w:val="00601344"/>
    <w:rsid w:val="006039BB"/>
    <w:rsid w:val="00605427"/>
    <w:rsid w:val="006118AD"/>
    <w:rsid w:val="006130FB"/>
    <w:rsid w:val="00616A4F"/>
    <w:rsid w:val="006173D4"/>
    <w:rsid w:val="0062733D"/>
    <w:rsid w:val="00627E83"/>
    <w:rsid w:val="00634CE9"/>
    <w:rsid w:val="00636F3E"/>
    <w:rsid w:val="00640206"/>
    <w:rsid w:val="00643F02"/>
    <w:rsid w:val="006461F7"/>
    <w:rsid w:val="00650DA4"/>
    <w:rsid w:val="00651111"/>
    <w:rsid w:val="00652D4E"/>
    <w:rsid w:val="00652D98"/>
    <w:rsid w:val="00657E7D"/>
    <w:rsid w:val="00665A40"/>
    <w:rsid w:val="00672519"/>
    <w:rsid w:val="00673673"/>
    <w:rsid w:val="00680937"/>
    <w:rsid w:val="00682762"/>
    <w:rsid w:val="00685162"/>
    <w:rsid w:val="0068594A"/>
    <w:rsid w:val="00690A49"/>
    <w:rsid w:val="00691092"/>
    <w:rsid w:val="00693430"/>
    <w:rsid w:val="00695F6A"/>
    <w:rsid w:val="006A2F03"/>
    <w:rsid w:val="006A7F01"/>
    <w:rsid w:val="006C0425"/>
    <w:rsid w:val="006C591A"/>
    <w:rsid w:val="006C6FEF"/>
    <w:rsid w:val="006C7635"/>
    <w:rsid w:val="006E3979"/>
    <w:rsid w:val="006E3BD3"/>
    <w:rsid w:val="006E564C"/>
    <w:rsid w:val="006F12ED"/>
    <w:rsid w:val="006F2DDD"/>
    <w:rsid w:val="006F5F5E"/>
    <w:rsid w:val="007178E4"/>
    <w:rsid w:val="007206D8"/>
    <w:rsid w:val="007372CD"/>
    <w:rsid w:val="007379AD"/>
    <w:rsid w:val="007423B9"/>
    <w:rsid w:val="007454E1"/>
    <w:rsid w:val="00751BD7"/>
    <w:rsid w:val="00765F33"/>
    <w:rsid w:val="007908E6"/>
    <w:rsid w:val="00797200"/>
    <w:rsid w:val="007A1C0F"/>
    <w:rsid w:val="007A2E1C"/>
    <w:rsid w:val="007A4486"/>
    <w:rsid w:val="007D036A"/>
    <w:rsid w:val="007D5489"/>
    <w:rsid w:val="007D5A9A"/>
    <w:rsid w:val="007E2D0C"/>
    <w:rsid w:val="007E395B"/>
    <w:rsid w:val="007E5A3E"/>
    <w:rsid w:val="007E6517"/>
    <w:rsid w:val="007F17F9"/>
    <w:rsid w:val="007F52B7"/>
    <w:rsid w:val="007F5625"/>
    <w:rsid w:val="00824A32"/>
    <w:rsid w:val="00834336"/>
    <w:rsid w:val="00836FD4"/>
    <w:rsid w:val="008410B0"/>
    <w:rsid w:val="00842CB2"/>
    <w:rsid w:val="0084391E"/>
    <w:rsid w:val="00851884"/>
    <w:rsid w:val="008710C5"/>
    <w:rsid w:val="00877B95"/>
    <w:rsid w:val="00891A51"/>
    <w:rsid w:val="008945EE"/>
    <w:rsid w:val="008954C7"/>
    <w:rsid w:val="00895B9B"/>
    <w:rsid w:val="00896887"/>
    <w:rsid w:val="008A4EA1"/>
    <w:rsid w:val="008B4D4E"/>
    <w:rsid w:val="008E42BC"/>
    <w:rsid w:val="008E6427"/>
    <w:rsid w:val="008F1CDC"/>
    <w:rsid w:val="008F46DD"/>
    <w:rsid w:val="009033B5"/>
    <w:rsid w:val="00906F90"/>
    <w:rsid w:val="00907139"/>
    <w:rsid w:val="00915971"/>
    <w:rsid w:val="00926524"/>
    <w:rsid w:val="00930480"/>
    <w:rsid w:val="00940EF0"/>
    <w:rsid w:val="00956B77"/>
    <w:rsid w:val="00956E91"/>
    <w:rsid w:val="0096490D"/>
    <w:rsid w:val="009649AD"/>
    <w:rsid w:val="00975E98"/>
    <w:rsid w:val="00982CA2"/>
    <w:rsid w:val="00993D6C"/>
    <w:rsid w:val="009A0952"/>
    <w:rsid w:val="009A3C76"/>
    <w:rsid w:val="009B097B"/>
    <w:rsid w:val="009B1075"/>
    <w:rsid w:val="009B4E3D"/>
    <w:rsid w:val="009B54BD"/>
    <w:rsid w:val="009B7757"/>
    <w:rsid w:val="009E06BF"/>
    <w:rsid w:val="009F40FC"/>
    <w:rsid w:val="00A0341B"/>
    <w:rsid w:val="00A03A81"/>
    <w:rsid w:val="00A1168D"/>
    <w:rsid w:val="00A11777"/>
    <w:rsid w:val="00A327E3"/>
    <w:rsid w:val="00A32C9E"/>
    <w:rsid w:val="00A504EC"/>
    <w:rsid w:val="00A60D70"/>
    <w:rsid w:val="00A61A99"/>
    <w:rsid w:val="00A62A89"/>
    <w:rsid w:val="00A63319"/>
    <w:rsid w:val="00A67313"/>
    <w:rsid w:val="00A70F94"/>
    <w:rsid w:val="00A751EA"/>
    <w:rsid w:val="00A8677D"/>
    <w:rsid w:val="00A93B7B"/>
    <w:rsid w:val="00AA3F77"/>
    <w:rsid w:val="00AB5275"/>
    <w:rsid w:val="00AC184B"/>
    <w:rsid w:val="00AD5CD3"/>
    <w:rsid w:val="00AE00E5"/>
    <w:rsid w:val="00AE5026"/>
    <w:rsid w:val="00AF08F3"/>
    <w:rsid w:val="00AF2970"/>
    <w:rsid w:val="00AF2C8E"/>
    <w:rsid w:val="00B13530"/>
    <w:rsid w:val="00B2260A"/>
    <w:rsid w:val="00B24656"/>
    <w:rsid w:val="00B2509E"/>
    <w:rsid w:val="00B323B9"/>
    <w:rsid w:val="00B34D36"/>
    <w:rsid w:val="00B43274"/>
    <w:rsid w:val="00B53A57"/>
    <w:rsid w:val="00B6024E"/>
    <w:rsid w:val="00B71785"/>
    <w:rsid w:val="00B720A3"/>
    <w:rsid w:val="00B76A1C"/>
    <w:rsid w:val="00B805FF"/>
    <w:rsid w:val="00B91A91"/>
    <w:rsid w:val="00B92B2D"/>
    <w:rsid w:val="00B9741F"/>
    <w:rsid w:val="00BA3694"/>
    <w:rsid w:val="00BA4777"/>
    <w:rsid w:val="00BB4DD5"/>
    <w:rsid w:val="00BB7E7B"/>
    <w:rsid w:val="00BC66E4"/>
    <w:rsid w:val="00BC761A"/>
    <w:rsid w:val="00BD38D7"/>
    <w:rsid w:val="00BD39F5"/>
    <w:rsid w:val="00BD6DC4"/>
    <w:rsid w:val="00BE3916"/>
    <w:rsid w:val="00BE4C3A"/>
    <w:rsid w:val="00BE59C9"/>
    <w:rsid w:val="00BF18D8"/>
    <w:rsid w:val="00BF2F70"/>
    <w:rsid w:val="00BF6308"/>
    <w:rsid w:val="00C00F05"/>
    <w:rsid w:val="00C0202D"/>
    <w:rsid w:val="00C15C19"/>
    <w:rsid w:val="00C26709"/>
    <w:rsid w:val="00C26B58"/>
    <w:rsid w:val="00C27E28"/>
    <w:rsid w:val="00C31123"/>
    <w:rsid w:val="00C32323"/>
    <w:rsid w:val="00C3651B"/>
    <w:rsid w:val="00C370B1"/>
    <w:rsid w:val="00C375D8"/>
    <w:rsid w:val="00C43351"/>
    <w:rsid w:val="00C44D59"/>
    <w:rsid w:val="00C5027E"/>
    <w:rsid w:val="00C5746A"/>
    <w:rsid w:val="00C62BD7"/>
    <w:rsid w:val="00C71F9B"/>
    <w:rsid w:val="00C830AD"/>
    <w:rsid w:val="00C83806"/>
    <w:rsid w:val="00C91607"/>
    <w:rsid w:val="00C93DBB"/>
    <w:rsid w:val="00C9469D"/>
    <w:rsid w:val="00C9490F"/>
    <w:rsid w:val="00C97AE2"/>
    <w:rsid w:val="00CA2EB5"/>
    <w:rsid w:val="00CB2579"/>
    <w:rsid w:val="00CB6922"/>
    <w:rsid w:val="00CC4465"/>
    <w:rsid w:val="00CC7DBB"/>
    <w:rsid w:val="00CD1646"/>
    <w:rsid w:val="00CD23E2"/>
    <w:rsid w:val="00CE6078"/>
    <w:rsid w:val="00CF0F4D"/>
    <w:rsid w:val="00CF7AED"/>
    <w:rsid w:val="00D00DDE"/>
    <w:rsid w:val="00D16246"/>
    <w:rsid w:val="00D248E4"/>
    <w:rsid w:val="00D366CD"/>
    <w:rsid w:val="00D37CD2"/>
    <w:rsid w:val="00D447F3"/>
    <w:rsid w:val="00D51544"/>
    <w:rsid w:val="00D62B17"/>
    <w:rsid w:val="00D632DC"/>
    <w:rsid w:val="00D76E99"/>
    <w:rsid w:val="00D819EB"/>
    <w:rsid w:val="00D823E2"/>
    <w:rsid w:val="00D85A6F"/>
    <w:rsid w:val="00DA5DDE"/>
    <w:rsid w:val="00DB2E75"/>
    <w:rsid w:val="00DB3763"/>
    <w:rsid w:val="00DB4161"/>
    <w:rsid w:val="00DB4593"/>
    <w:rsid w:val="00DD0D1C"/>
    <w:rsid w:val="00DD4F4B"/>
    <w:rsid w:val="00DD7110"/>
    <w:rsid w:val="00DE0103"/>
    <w:rsid w:val="00DE02C4"/>
    <w:rsid w:val="00DE18EA"/>
    <w:rsid w:val="00DE3339"/>
    <w:rsid w:val="00E00756"/>
    <w:rsid w:val="00E00CE6"/>
    <w:rsid w:val="00E062C5"/>
    <w:rsid w:val="00E10045"/>
    <w:rsid w:val="00E1545F"/>
    <w:rsid w:val="00E204C8"/>
    <w:rsid w:val="00E23074"/>
    <w:rsid w:val="00E35BEC"/>
    <w:rsid w:val="00E54FCC"/>
    <w:rsid w:val="00E55A0D"/>
    <w:rsid w:val="00E60621"/>
    <w:rsid w:val="00E6171F"/>
    <w:rsid w:val="00E6698E"/>
    <w:rsid w:val="00E74BDE"/>
    <w:rsid w:val="00E759DA"/>
    <w:rsid w:val="00E80209"/>
    <w:rsid w:val="00E94C0D"/>
    <w:rsid w:val="00EA162D"/>
    <w:rsid w:val="00EB0B39"/>
    <w:rsid w:val="00EC4655"/>
    <w:rsid w:val="00ED37AD"/>
    <w:rsid w:val="00ED5E58"/>
    <w:rsid w:val="00ED6AA4"/>
    <w:rsid w:val="00EE3631"/>
    <w:rsid w:val="00EE46C7"/>
    <w:rsid w:val="00EE7F07"/>
    <w:rsid w:val="00EF57C5"/>
    <w:rsid w:val="00F01556"/>
    <w:rsid w:val="00F1002E"/>
    <w:rsid w:val="00F12439"/>
    <w:rsid w:val="00F14B59"/>
    <w:rsid w:val="00F2250A"/>
    <w:rsid w:val="00F2535A"/>
    <w:rsid w:val="00F37334"/>
    <w:rsid w:val="00F451B3"/>
    <w:rsid w:val="00F575B5"/>
    <w:rsid w:val="00F7402D"/>
    <w:rsid w:val="00F75D1B"/>
    <w:rsid w:val="00F80070"/>
    <w:rsid w:val="00F966B6"/>
    <w:rsid w:val="00FA0C1D"/>
    <w:rsid w:val="00FA5065"/>
    <w:rsid w:val="00FB55AD"/>
    <w:rsid w:val="00FC650D"/>
    <w:rsid w:val="00FD39A7"/>
    <w:rsid w:val="00FD454F"/>
    <w:rsid w:val="00FD57D2"/>
    <w:rsid w:val="00FE3551"/>
    <w:rsid w:val="00FE66E7"/>
    <w:rsid w:val="00FF243E"/>
    <w:rsid w:val="018082FB"/>
    <w:rsid w:val="0653F41E"/>
    <w:rsid w:val="0B84559D"/>
    <w:rsid w:val="1065003F"/>
    <w:rsid w:val="10D7F8FF"/>
    <w:rsid w:val="14E5C583"/>
    <w:rsid w:val="17F693DB"/>
    <w:rsid w:val="1A4D4E6F"/>
    <w:rsid w:val="1C1823A1"/>
    <w:rsid w:val="1EC03F2E"/>
    <w:rsid w:val="2232BC08"/>
    <w:rsid w:val="22936029"/>
    <w:rsid w:val="27F939DB"/>
    <w:rsid w:val="2B6C952C"/>
    <w:rsid w:val="2CFEFBCA"/>
    <w:rsid w:val="2E2E558A"/>
    <w:rsid w:val="30045705"/>
    <w:rsid w:val="30D638D4"/>
    <w:rsid w:val="311B2FC3"/>
    <w:rsid w:val="3217B2FE"/>
    <w:rsid w:val="32A57675"/>
    <w:rsid w:val="35DD1737"/>
    <w:rsid w:val="377D157C"/>
    <w:rsid w:val="38A88504"/>
    <w:rsid w:val="3A5D7DC2"/>
    <w:rsid w:val="3BAA7807"/>
    <w:rsid w:val="3BE025C6"/>
    <w:rsid w:val="3BE08A6D"/>
    <w:rsid w:val="3BF94E23"/>
    <w:rsid w:val="42E14E70"/>
    <w:rsid w:val="48581E46"/>
    <w:rsid w:val="48950737"/>
    <w:rsid w:val="4A1E6D6C"/>
    <w:rsid w:val="4C3F6376"/>
    <w:rsid w:val="4C5259D4"/>
    <w:rsid w:val="56AC76F2"/>
    <w:rsid w:val="57E97232"/>
    <w:rsid w:val="581396CD"/>
    <w:rsid w:val="59C07753"/>
    <w:rsid w:val="5B4B378F"/>
    <w:rsid w:val="5BF499A8"/>
    <w:rsid w:val="5CE707F0"/>
    <w:rsid w:val="626D20BF"/>
    <w:rsid w:val="64B591BF"/>
    <w:rsid w:val="6831A81D"/>
    <w:rsid w:val="68DBCACB"/>
    <w:rsid w:val="6ACBFAD3"/>
    <w:rsid w:val="6EA0E9A1"/>
    <w:rsid w:val="6ED6A297"/>
    <w:rsid w:val="72804F31"/>
    <w:rsid w:val="72AE7BA3"/>
    <w:rsid w:val="73123FC5"/>
    <w:rsid w:val="761170B6"/>
    <w:rsid w:val="76D9150F"/>
    <w:rsid w:val="7A4F5D38"/>
    <w:rsid w:val="7B29C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BC84"/>
  <w15:chartTrackingRefBased/>
  <w15:docId w15:val="{3548D4A7-1D71-49B3-9992-9615AC58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B4D4E"/>
    <w:rPr>
      <w:color w:val="0000FF"/>
      <w:u w:val="single"/>
    </w:rPr>
  </w:style>
  <w:style w:type="paragraph" w:customStyle="1" w:styleId="m-9107718623219472439msolistparagraph">
    <w:name w:val="m_-9107718623219472439msolistparagraph"/>
    <w:basedOn w:val="Normal"/>
    <w:rsid w:val="004C00FC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C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0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0FC"/>
    <w:rPr>
      <w:sz w:val="20"/>
      <w:szCs w:val="20"/>
    </w:rPr>
  </w:style>
  <w:style w:type="table" w:styleId="TableGrid">
    <w:name w:val="Table Grid"/>
    <w:basedOn w:val="TableNormal"/>
    <w:uiPriority w:val="39"/>
    <w:rsid w:val="00CA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68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184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2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59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-eoeea.maps.arcgis.com/apps/webappviewer/index.html?id=96035fe034044e2596b49168b0e35d8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environmental-justice-populations-in-massachusetts?_gl=1*podtd0*_ga*MTgxODkwNDQ2Ny4xNjgzMjg4MjU5*_ga_MCLPEGW7WM*MTcwMTg5NDQ3NC43My4xLjE3MDE4OTQ1MjguMC4wLjA.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guides/approved-title-5-innovativealternative-technologi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doc/310-cmr-15000-title-5-of-the-state-environmental-code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DC5FF9E5C394DBB12E4B1A12CA85E" ma:contentTypeVersion="15" ma:contentTypeDescription="Create a new document." ma:contentTypeScope="" ma:versionID="ac19d97cb97310285d5889b2bdb0fd48">
  <xsd:schema xmlns:xsd="http://www.w3.org/2001/XMLSchema" xmlns:xs="http://www.w3.org/2001/XMLSchema" xmlns:p="http://schemas.microsoft.com/office/2006/metadata/properties" xmlns:ns2="75e33788-6b93-4624-956f-fb9e3837cd64" xmlns:ns3="cfa41da1-9624-4a22-856d-798f42b95fb5" targetNamespace="http://schemas.microsoft.com/office/2006/metadata/properties" ma:root="true" ma:fieldsID="29309d7de7fc11dd7a1bfa3c52c79bc4" ns2:_="" ns3:_="">
    <xsd:import namespace="75e33788-6b93-4624-956f-fb9e3837cd64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3788-6b93-4624-956f-fb9e3837c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33788-6b93-4624-956f-fb9e3837cd64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Props1.xml><?xml version="1.0" encoding="utf-8"?>
<ds:datastoreItem xmlns:ds="http://schemas.openxmlformats.org/officeDocument/2006/customXml" ds:itemID="{4E55ED46-1EB7-447B-8C11-957022B2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33788-6b93-4624-956f-fb9e3837cd64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21478-CCF0-4528-8970-21891A6BA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B39FFF-E3B3-4FA9-BE52-EB56903BA8FF}">
  <ds:schemaRefs>
    <ds:schemaRef ds:uri="http://schemas.microsoft.com/office/2006/metadata/properties"/>
    <ds:schemaRef ds:uri="http://schemas.microsoft.com/office/infopath/2007/PartnerControls"/>
    <ds:schemaRef ds:uri="75e33788-6b93-4624-956f-fb9e3837cd64"/>
    <ds:schemaRef ds:uri="cfa41da1-9624-4a22-856d-798f42b95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1646</Words>
  <Characters>9387</Characters>
  <Application>Microsoft Office Word</Application>
  <DocSecurity>4</DocSecurity>
  <Lines>78</Lines>
  <Paragraphs>22</Paragraphs>
  <ScaleCrop>false</ScaleCrop>
  <Company/>
  <LinksUpToDate>false</LinksUpToDate>
  <CharactersWithSpaces>11011</CharactersWithSpaces>
  <SharedDoc>false</SharedDoc>
  <HLinks>
    <vt:vector size="24" baseType="variant">
      <vt:variant>
        <vt:i4>6357094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https://www.mass.gov/info-details/environmental-justice-populations-in-massachusetts?_gl=1*podtd0*_ga*MTgxODkwNDQ2Ny4xNjgzMjg4MjU5*_ga_MCLPEGW7WM*MTcwMTg5NDQ3NC43My4xLjE3MDE4OTQ1MjguMC4wLjA.</vt:lpwstr>
      </vt:variant>
      <vt:variant>
        <vt:lpwstr/>
      </vt:variant>
      <vt:variant>
        <vt:i4>2162721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https://www.mass.gov/guides/approved-title-5-innovativealternative-technologies</vt:lpwstr>
      </vt:variant>
      <vt:variant>
        <vt:lpwstr/>
      </vt:variant>
      <vt:variant>
        <vt:i4>2490421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https://www.mass.gov/doc/310-cmr-15000-title-5-of-the-state-environmental-code/download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https://mass-eoeea.maps.arcgis.com/apps/webappviewer/index.html?id=96035fe034044e2596b49168b0e35d8e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Chubb, Marybeth (DEP)</dc:creator>
  <cp:keywords/>
  <dc:description/>
  <cp:lastModifiedBy>sidra</cp:lastModifiedBy>
  <cp:revision>2</cp:revision>
  <dcterms:created xsi:type="dcterms:W3CDTF">2024-01-04T17:55:00Z</dcterms:created>
  <dcterms:modified xsi:type="dcterms:W3CDTF">2024-01-04T17:55:00Z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0x0101004D7DC5FF9E5C394DBB12E4B1A12CA85E</vt:lpwstr>
  </property>
  <property fmtid="{D5CDD505-2E9C-101B-9397-08002B2CF9AE}" pid="3" name="MediaServiceImageTags">
    <vt:lpwstr/>
  </property>
</Properties>
</file>