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910E13" w:rsidRDefault="004C00FC" w:rsidP="004C00FC">
      <w:pPr>
        <w:pStyle w:val="NormalWeb"/>
        <w:spacing w:before="0" w:beforeAutospacing="0" w:after="0" w:afterAutospacing="0" w:line="256" w:lineRule="auto"/>
        <w:jc w:val="center"/>
        <w:rPr>
          <w:rFonts w:hAnsi="Arial" w:cs="Arial"/>
          <w:sz w:val="40"/>
          <w:szCs w:val="40"/>
        </w:rPr>
      </w:pPr>
      <w:r w:rsidRPr="00910E13">
        <w:rPr>
          <w:rFonts w:hAnsi="Arial" w:cs="Arial"/>
          <w:sz w:val="40"/>
          <w:szCs w:val="40"/>
        </w:rPr>
        <w:t xml:space="preserve"> 310 CMR 15.000 (Tiêu đề 5)</w:t>
      </w:r>
    </w:p>
    <w:p w14:paraId="2A378360" w14:textId="62384FFA" w:rsidR="004C00FC" w:rsidRPr="00910E13" w:rsidRDefault="004C00FC" w:rsidP="004C00FC">
      <w:pPr>
        <w:pStyle w:val="NormalWeb"/>
        <w:spacing w:before="0" w:beforeAutospacing="0" w:after="0" w:afterAutospacing="0" w:line="256" w:lineRule="auto"/>
        <w:jc w:val="center"/>
        <w:rPr>
          <w:rFonts w:hAnsi="Arial" w:cs="Arial"/>
          <w:sz w:val="40"/>
          <w:szCs w:val="40"/>
        </w:rPr>
      </w:pPr>
      <w:r w:rsidRPr="00910E13">
        <w:rPr>
          <w:rFonts w:hAnsi="Arial" w:cs="Arial"/>
          <w:sz w:val="40"/>
          <w:szCs w:val="40"/>
        </w:rPr>
        <w:t xml:space="preserve">Các Sửa Đổi và Quy Định về Khu Vực Nhạy Cảm với Tài Nguyên Nitơ và </w:t>
      </w:r>
    </w:p>
    <w:p w14:paraId="53319263" w14:textId="54E3CB83" w:rsidR="004C00FC" w:rsidRPr="00910E13" w:rsidRDefault="004C00FC" w:rsidP="004C00FC">
      <w:pPr>
        <w:pStyle w:val="NormalWeb"/>
        <w:spacing w:before="0" w:beforeAutospacing="0" w:after="160" w:afterAutospacing="0" w:line="256" w:lineRule="auto"/>
        <w:jc w:val="center"/>
        <w:rPr>
          <w:rFonts w:hAnsi="Arial" w:cs="Arial"/>
          <w:sz w:val="40"/>
          <w:szCs w:val="40"/>
        </w:rPr>
      </w:pPr>
      <w:r w:rsidRPr="00910E13">
        <w:rPr>
          <w:rFonts w:hAnsi="Arial" w:cs="Arial"/>
          <w:sz w:val="40"/>
          <w:szCs w:val="40"/>
        </w:rPr>
        <w:t>314 CMR 21.00, Quy Định Cấp Phép Lưu Vực Sông</w:t>
      </w:r>
    </w:p>
    <w:p w14:paraId="6323C2B7" w14:textId="7369BDC0" w:rsidR="004C00FC" w:rsidRPr="00910E13" w:rsidRDefault="004C00FC" w:rsidP="004C00FC">
      <w:pPr>
        <w:pStyle w:val="NormalWeb"/>
        <w:spacing w:before="0" w:beforeAutospacing="0" w:after="160" w:afterAutospacing="0" w:line="256" w:lineRule="auto"/>
        <w:jc w:val="center"/>
        <w:rPr>
          <w:rFonts w:eastAsia="Calibri" w:hAnsi="Arial" w:cs="Arial"/>
          <w:b/>
          <w:bCs/>
          <w:color w:val="000000" w:themeColor="text1"/>
          <w:kern w:val="2"/>
          <w:sz w:val="40"/>
          <w:szCs w:val="40"/>
          <w:u w:val="single"/>
        </w:rPr>
      </w:pPr>
      <w:r w:rsidRPr="00910E13">
        <w:rPr>
          <w:rFonts w:hAnsi="Arial" w:cs="Arial"/>
          <w:b/>
          <w:bCs/>
          <w:sz w:val="40"/>
          <w:szCs w:val="40"/>
          <w:u w:val="single"/>
        </w:rPr>
        <w:t>Hỏi và Đáp về việc Thực Hiện Quy Định</w:t>
      </w:r>
    </w:p>
    <w:p w14:paraId="616A58CD" w14:textId="3B43FBA7" w:rsidR="00877B95" w:rsidRPr="00910E13" w:rsidRDefault="00877B95" w:rsidP="004B454D">
      <w:pPr>
        <w:pStyle w:val="NormalWeb"/>
        <w:spacing w:before="0" w:beforeAutospacing="0" w:after="160" w:afterAutospacing="0" w:line="256" w:lineRule="auto"/>
        <w:rPr>
          <w:rFonts w:eastAsia="Calibri" w:hAnsi="Arial" w:cs="Arial"/>
          <w:color w:val="000000" w:themeColor="text1"/>
          <w:kern w:val="2"/>
          <w:sz w:val="32"/>
          <w:szCs w:val="32"/>
        </w:rPr>
      </w:pPr>
      <w:r w:rsidRPr="00910E13">
        <w:rPr>
          <w:rFonts w:hAnsi="Arial" w:cs="Arial"/>
          <w:color w:val="000000" w:themeColor="text1"/>
          <w:sz w:val="32"/>
          <w:szCs w:val="32"/>
        </w:rPr>
        <w:t>Những lĩnh vực nào bị ảnh hưởng bởi các sửa đổi Tiêu đề 5?</w:t>
      </w:r>
    </w:p>
    <w:p w14:paraId="1DC835EC" w14:textId="6D56F9F4" w:rsidR="00877B95" w:rsidRPr="00910E13" w:rsidRDefault="00877B95"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Có 14 thị trấn ở Cape Cod bao gồm 31 lưu vực sông hiện được chỉ định là Khu Vực Nhạy Cảm với Tài Nguyên Nitơ (NRNSA). Bảng này liệt kê các thị trấn với lưu vực sông có Tổng Lượng Nitơ trong Tổng Tải Tối Đa Hàng Ngày (TMDL) đã được phê duyệt và ngày mà lưu vực sông được chỉ định là NRNSA:</w:t>
      </w:r>
    </w:p>
    <w:tbl>
      <w:tblPr>
        <w:tblStyle w:val="TableGrid"/>
        <w:tblW w:w="0" w:type="auto"/>
        <w:tblInd w:w="720" w:type="dxa"/>
        <w:tblLook w:val="04A0" w:firstRow="1" w:lastRow="0" w:firstColumn="1" w:lastColumn="0" w:noHBand="0" w:noVBand="1"/>
      </w:tblPr>
      <w:tblGrid>
        <w:gridCol w:w="4331"/>
        <w:gridCol w:w="4299"/>
      </w:tblGrid>
      <w:tr w:rsidR="00CA2EB5" w:rsidRPr="00910E13" w14:paraId="6CDF953F" w14:textId="77777777" w:rsidTr="00CA2EB5">
        <w:tc>
          <w:tcPr>
            <w:tcW w:w="4675" w:type="dxa"/>
          </w:tcPr>
          <w:p w14:paraId="0EE8AC93" w14:textId="175C07CF" w:rsidR="00CA2EB5" w:rsidRPr="00910E13" w:rsidRDefault="00062418" w:rsidP="00062418">
            <w:pPr>
              <w:pStyle w:val="NormalWeb"/>
              <w:spacing w:before="0" w:beforeAutospacing="0" w:after="160" w:afterAutospacing="0" w:line="256" w:lineRule="auto"/>
              <w:jc w:val="center"/>
              <w:rPr>
                <w:rFonts w:eastAsia="Calibri" w:hAnsi="Arial" w:cs="Arial"/>
                <w:b/>
                <w:bCs/>
                <w:color w:val="000000" w:themeColor="text1"/>
                <w:kern w:val="2"/>
                <w:sz w:val="32"/>
                <w:szCs w:val="32"/>
                <w:u w:val="single"/>
              </w:rPr>
            </w:pPr>
            <w:r w:rsidRPr="00910E13">
              <w:rPr>
                <w:rFonts w:hAnsi="Arial" w:cs="Arial"/>
                <w:b/>
                <w:bCs/>
                <w:color w:val="000000" w:themeColor="text1"/>
                <w:sz w:val="32"/>
                <w:szCs w:val="32"/>
                <w:u w:val="single"/>
              </w:rPr>
              <w:t>CÁC THỊ TRẤN</w:t>
            </w:r>
          </w:p>
        </w:tc>
        <w:tc>
          <w:tcPr>
            <w:tcW w:w="4675" w:type="dxa"/>
          </w:tcPr>
          <w:p w14:paraId="0F312EDD" w14:textId="14F85A15" w:rsidR="00CA2EB5" w:rsidRPr="00910E13" w:rsidRDefault="00244E90" w:rsidP="00062418">
            <w:pPr>
              <w:pStyle w:val="NormalWeb"/>
              <w:spacing w:before="0" w:beforeAutospacing="0" w:after="160" w:afterAutospacing="0" w:line="256" w:lineRule="auto"/>
              <w:jc w:val="center"/>
              <w:rPr>
                <w:rFonts w:eastAsia="Calibri" w:hAnsi="Arial" w:cs="Arial"/>
                <w:b/>
                <w:bCs/>
                <w:color w:val="000000" w:themeColor="text1"/>
                <w:kern w:val="2"/>
                <w:sz w:val="32"/>
                <w:szCs w:val="32"/>
                <w:u w:val="single"/>
              </w:rPr>
            </w:pPr>
            <w:r w:rsidRPr="00910E13">
              <w:rPr>
                <w:rFonts w:hAnsi="Arial" w:cs="Arial"/>
                <w:b/>
                <w:bCs/>
                <w:color w:val="000000" w:themeColor="text1"/>
                <w:sz w:val="32"/>
                <w:szCs w:val="32"/>
                <w:u w:val="single"/>
              </w:rPr>
              <w:t>Ngày Chỉ Định NRNSA</w:t>
            </w:r>
          </w:p>
        </w:tc>
      </w:tr>
      <w:tr w:rsidR="00CA2EB5" w:rsidRPr="00910E13" w14:paraId="74025EA5" w14:textId="77777777" w:rsidTr="006C6FEF">
        <w:trPr>
          <w:trHeight w:val="2663"/>
        </w:trPr>
        <w:tc>
          <w:tcPr>
            <w:tcW w:w="4675" w:type="dxa"/>
          </w:tcPr>
          <w:p w14:paraId="586D7E3B" w14:textId="3B8F296D" w:rsidR="00461985" w:rsidRPr="00910E13" w:rsidRDefault="00062418" w:rsidP="006C6FEF">
            <w:pPr>
              <w:pStyle w:val="NormalWeb"/>
              <w:spacing w:after="160" w:line="256" w:lineRule="auto"/>
              <w:rPr>
                <w:rFonts w:eastAsia="Calibri" w:hAnsi="Arial" w:cs="Arial"/>
                <w:color w:val="000000" w:themeColor="text1"/>
                <w:kern w:val="2"/>
                <w:sz w:val="32"/>
                <w:szCs w:val="32"/>
              </w:rPr>
            </w:pPr>
            <w:r w:rsidRPr="00910E13">
              <w:rPr>
                <w:rFonts w:hAnsi="Arial" w:cs="Arial"/>
                <w:color w:val="000000" w:themeColor="text1"/>
                <w:sz w:val="32"/>
                <w:szCs w:val="32"/>
              </w:rPr>
              <w:t>BARNSTABLE, BOURNE, BREWSTER, CHATHAM, DENNIS, FALMOUTH, HARWICH, MASHPEE, ORLEANS, SANDWICH, YARMOUTH</w:t>
            </w:r>
          </w:p>
        </w:tc>
        <w:tc>
          <w:tcPr>
            <w:tcW w:w="4675" w:type="dxa"/>
          </w:tcPr>
          <w:p w14:paraId="5310B83C" w14:textId="77777777" w:rsidR="00CA2EB5" w:rsidRPr="00910E13" w:rsidRDefault="00CA2EB5" w:rsidP="007178E4">
            <w:pPr>
              <w:pStyle w:val="NormalWeb"/>
              <w:spacing w:before="0" w:beforeAutospacing="0" w:after="160" w:afterAutospacing="0" w:line="256" w:lineRule="auto"/>
              <w:jc w:val="center"/>
              <w:rPr>
                <w:rFonts w:eastAsia="Calibri" w:hAnsi="Arial" w:cs="Arial"/>
                <w:color w:val="000000" w:themeColor="text1"/>
                <w:kern w:val="2"/>
                <w:sz w:val="32"/>
                <w:szCs w:val="32"/>
              </w:rPr>
            </w:pPr>
          </w:p>
          <w:p w14:paraId="7B909072" w14:textId="01CB0AD2" w:rsidR="007178E4" w:rsidRPr="00910E13" w:rsidRDefault="007178E4" w:rsidP="007178E4">
            <w:pPr>
              <w:pStyle w:val="NormalWeb"/>
              <w:spacing w:before="0" w:beforeAutospacing="0" w:after="160" w:afterAutospacing="0" w:line="256" w:lineRule="auto"/>
              <w:jc w:val="center"/>
              <w:rPr>
                <w:rFonts w:eastAsia="Calibri" w:hAnsi="Arial" w:cs="Arial"/>
                <w:color w:val="000000" w:themeColor="text1"/>
                <w:kern w:val="2"/>
                <w:sz w:val="40"/>
                <w:szCs w:val="40"/>
              </w:rPr>
            </w:pPr>
            <w:r w:rsidRPr="00910E13">
              <w:rPr>
                <w:rFonts w:hAnsi="Arial" w:cs="Arial"/>
                <w:color w:val="000000" w:themeColor="text1"/>
                <w:sz w:val="40"/>
                <w:szCs w:val="40"/>
              </w:rPr>
              <w:t>Ngày 07/07/2023</w:t>
            </w:r>
          </w:p>
        </w:tc>
      </w:tr>
      <w:tr w:rsidR="00174385" w:rsidRPr="00910E13" w14:paraId="180C4717" w14:textId="77777777" w:rsidTr="00A327E3">
        <w:trPr>
          <w:trHeight w:val="719"/>
        </w:trPr>
        <w:tc>
          <w:tcPr>
            <w:tcW w:w="4675" w:type="dxa"/>
          </w:tcPr>
          <w:p w14:paraId="29B4FEAD" w14:textId="539A5763" w:rsidR="00174385" w:rsidRPr="00910E13" w:rsidRDefault="00461985" w:rsidP="00A327E3">
            <w:pPr>
              <w:pStyle w:val="NormalWeb"/>
              <w:spacing w:after="0" w:afterAutospacing="0"/>
              <w:rPr>
                <w:rFonts w:eastAsia="Calibri" w:hAnsi="Arial" w:cs="Arial"/>
                <w:color w:val="000000" w:themeColor="text1"/>
                <w:sz w:val="32"/>
                <w:szCs w:val="32"/>
              </w:rPr>
            </w:pPr>
            <w:r w:rsidRPr="00910E13">
              <w:rPr>
                <w:rFonts w:hAnsi="Arial" w:cs="Arial"/>
                <w:color w:val="000000" w:themeColor="text1"/>
                <w:sz w:val="32"/>
                <w:szCs w:val="32"/>
              </w:rPr>
              <w:t>EASTHAM, TRURO, WELLFLEET</w:t>
            </w:r>
          </w:p>
        </w:tc>
        <w:tc>
          <w:tcPr>
            <w:tcW w:w="4675" w:type="dxa"/>
          </w:tcPr>
          <w:p w14:paraId="1F9AFDEE" w14:textId="656AD196" w:rsidR="00B2260A" w:rsidRPr="00910E13" w:rsidRDefault="00174385" w:rsidP="00A327E3">
            <w:pPr>
              <w:pStyle w:val="NormalWeb"/>
              <w:spacing w:before="0" w:beforeAutospacing="0" w:after="0" w:afterAutospacing="0"/>
              <w:jc w:val="center"/>
              <w:rPr>
                <w:rFonts w:eastAsia="Calibri" w:hAnsi="Arial" w:cs="Arial"/>
                <w:color w:val="000000" w:themeColor="text1"/>
                <w:kern w:val="2"/>
                <w:sz w:val="48"/>
                <w:szCs w:val="48"/>
              </w:rPr>
            </w:pPr>
            <w:r w:rsidRPr="00910E13">
              <w:rPr>
                <w:rFonts w:hAnsi="Arial" w:cs="Arial"/>
                <w:color w:val="000000" w:themeColor="text1"/>
                <w:sz w:val="40"/>
                <w:szCs w:val="40"/>
              </w:rPr>
              <w:t>Ngày 29/9/2023</w:t>
            </w:r>
          </w:p>
        </w:tc>
      </w:tr>
    </w:tbl>
    <w:p w14:paraId="6EA88CD6" w14:textId="77777777" w:rsidR="00877B95" w:rsidRPr="00910E13" w:rsidRDefault="00877B95" w:rsidP="00877B95">
      <w:pPr>
        <w:pStyle w:val="NormalWeb"/>
        <w:spacing w:before="0" w:beforeAutospacing="0" w:after="160" w:afterAutospacing="0" w:line="256" w:lineRule="auto"/>
        <w:ind w:left="720"/>
        <w:rPr>
          <w:rFonts w:eastAsia="Calibri" w:hAnsi="Arial" w:cs="Arial"/>
          <w:color w:val="000000" w:themeColor="text1"/>
          <w:kern w:val="2"/>
          <w:sz w:val="32"/>
          <w:szCs w:val="32"/>
        </w:rPr>
      </w:pPr>
    </w:p>
    <w:p w14:paraId="375FFA14" w14:textId="33F86449" w:rsidR="00DD7110" w:rsidRPr="00910E13" w:rsidRDefault="004B6484" w:rsidP="004B454D">
      <w:pPr>
        <w:pStyle w:val="NormalWeb"/>
        <w:spacing w:before="0" w:beforeAutospacing="0" w:after="160" w:afterAutospacing="0" w:line="256" w:lineRule="auto"/>
        <w:rPr>
          <w:rFonts w:eastAsia="Calibri" w:hAnsi="Arial" w:cs="Arial"/>
          <w:color w:val="000000" w:themeColor="text1"/>
          <w:kern w:val="2"/>
          <w:sz w:val="32"/>
          <w:szCs w:val="32"/>
        </w:rPr>
      </w:pPr>
      <w:r w:rsidRPr="00910E13">
        <w:rPr>
          <w:rFonts w:hAnsi="Arial" w:cs="Arial"/>
          <w:color w:val="000000" w:themeColor="text1"/>
          <w:sz w:val="32"/>
          <w:szCs w:val="32"/>
        </w:rPr>
        <w:t>Làm cách nào để biết hệ thống của tôi có nằm trong NRNSA hay không?</w:t>
      </w:r>
    </w:p>
    <w:p w14:paraId="7AE7BCEA" w14:textId="64B162B6" w:rsidR="004B6484" w:rsidRPr="00910E13" w:rsidRDefault="004B6484"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Sở đã phát triển Bản Đồ Tra Cứu Địa Chỉ Các Khu Vực Nhạy Cảm với Nitơ trong Khu Vực Tài Nguyên Thiên Nhiên tại đây:</w:t>
      </w:r>
    </w:p>
    <w:p w14:paraId="32267354" w14:textId="72581B8E" w:rsidR="00C91607" w:rsidRPr="00910E13" w:rsidRDefault="00F2394C" w:rsidP="004B6484">
      <w:pPr>
        <w:pStyle w:val="NormalWeb"/>
        <w:spacing w:before="0" w:beforeAutospacing="0" w:after="160" w:afterAutospacing="0" w:line="256" w:lineRule="auto"/>
        <w:ind w:left="720"/>
        <w:rPr>
          <w:rFonts w:hAnsi="Arial" w:cs="Arial"/>
          <w:sz w:val="32"/>
          <w:szCs w:val="32"/>
        </w:rPr>
      </w:pPr>
      <w:hyperlink r:id="rId8" w:history="1">
        <w:r w:rsidR="0030183D" w:rsidRPr="00910E13">
          <w:rPr>
            <w:rStyle w:val="Hyperlink"/>
            <w:rFonts w:hAnsi="Arial" w:cs="Arial"/>
            <w:sz w:val="32"/>
            <w:szCs w:val="32"/>
          </w:rPr>
          <w:t>Tra Cứu Địa Chỉ Các Khu Vực Nhạy Cảm với Nitơ (arcgis.com)</w:t>
        </w:r>
      </w:hyperlink>
    </w:p>
    <w:p w14:paraId="4C1EA054" w14:textId="7C91FB5D" w:rsidR="007908E6" w:rsidRPr="00910E13" w:rsidRDefault="007908E6" w:rsidP="004B6484">
      <w:pPr>
        <w:pStyle w:val="NormalWeb"/>
        <w:spacing w:before="0" w:beforeAutospacing="0" w:after="160" w:afterAutospacing="0" w:line="256" w:lineRule="auto"/>
        <w:ind w:left="720"/>
        <w:rPr>
          <w:rFonts w:hAnsi="Arial" w:cs="Arial"/>
          <w:color w:val="2F5496" w:themeColor="accent1" w:themeShade="BF"/>
          <w:sz w:val="32"/>
          <w:szCs w:val="32"/>
        </w:rPr>
      </w:pPr>
      <w:r w:rsidRPr="00910E13">
        <w:rPr>
          <w:rFonts w:hAnsi="Arial" w:cs="Arial"/>
          <w:color w:val="2F5496" w:themeColor="accent1" w:themeShade="BF"/>
          <w:sz w:val="32"/>
          <w:szCs w:val="32"/>
        </w:rPr>
        <w:lastRenderedPageBreak/>
        <w:t>Nhấp vào liên kết.</w:t>
      </w:r>
    </w:p>
    <w:p w14:paraId="5F228803" w14:textId="2BEF6651" w:rsidR="007908E6" w:rsidRPr="00910E13" w:rsidRDefault="00C9469D" w:rsidP="004B6484">
      <w:pPr>
        <w:pStyle w:val="NormalWeb"/>
        <w:spacing w:before="0" w:beforeAutospacing="0" w:after="160" w:afterAutospacing="0" w:line="256" w:lineRule="auto"/>
        <w:ind w:left="720"/>
        <w:rPr>
          <w:rFonts w:hAnsi="Arial" w:cs="Arial"/>
          <w:color w:val="2F5496" w:themeColor="accent1" w:themeShade="BF"/>
          <w:sz w:val="32"/>
          <w:szCs w:val="32"/>
        </w:rPr>
      </w:pPr>
      <w:r w:rsidRPr="00910E13">
        <w:rPr>
          <w:rFonts w:hAnsi="Arial" w:cs="Arial"/>
          <w:color w:val="2F5496" w:themeColor="accent1" w:themeShade="BF"/>
          <w:sz w:val="32"/>
          <w:szCs w:val="32"/>
        </w:rPr>
        <w:t>Đồng ý với các điều khoản và điều kiện bằng cách đánh dấu vào ô phía dưới bên trái và nhấp vào OK.</w:t>
      </w:r>
    </w:p>
    <w:p w14:paraId="4BF9B547" w14:textId="00AA0812" w:rsidR="007379AD" w:rsidRPr="00910E13" w:rsidRDefault="00505E85" w:rsidP="004B6484">
      <w:pPr>
        <w:pStyle w:val="NormalWeb"/>
        <w:spacing w:before="0" w:beforeAutospacing="0" w:after="160" w:afterAutospacing="0" w:line="256" w:lineRule="auto"/>
        <w:ind w:left="720"/>
        <w:rPr>
          <w:rFonts w:hAnsi="Arial" w:cs="Arial"/>
          <w:color w:val="2F5496" w:themeColor="accent1" w:themeShade="BF"/>
          <w:sz w:val="32"/>
          <w:szCs w:val="32"/>
        </w:rPr>
      </w:pPr>
      <w:r w:rsidRPr="00910E13">
        <w:rPr>
          <w:rFonts w:hAnsi="Arial" w:cs="Arial"/>
          <w:color w:val="2F5496" w:themeColor="accent1" w:themeShade="BF"/>
          <w:sz w:val="32"/>
          <w:szCs w:val="32"/>
        </w:rPr>
        <w:t>Nhập địa chỉ của cơ sở (Số nhà, Đường và Thị trấn).</w:t>
      </w:r>
    </w:p>
    <w:p w14:paraId="70B93150" w14:textId="670D2C40" w:rsidR="00505E85" w:rsidRPr="00910E13" w:rsidRDefault="00505E85" w:rsidP="004B6484">
      <w:pPr>
        <w:pStyle w:val="NormalWeb"/>
        <w:spacing w:before="0" w:beforeAutospacing="0" w:after="160" w:afterAutospacing="0" w:line="256" w:lineRule="auto"/>
        <w:ind w:left="720"/>
        <w:rPr>
          <w:rFonts w:hAnsi="Arial" w:cs="Arial"/>
          <w:color w:val="2F5496" w:themeColor="accent1" w:themeShade="BF"/>
          <w:sz w:val="32"/>
          <w:szCs w:val="32"/>
        </w:rPr>
      </w:pPr>
      <w:r w:rsidRPr="00910E13">
        <w:rPr>
          <w:rFonts w:hAnsi="Arial" w:cs="Arial"/>
          <w:color w:val="2F5496" w:themeColor="accent1" w:themeShade="BF"/>
          <w:sz w:val="32"/>
          <w:szCs w:val="32"/>
        </w:rPr>
        <w:t>Nếu cơ sở nằm trong khu vực bóng mờ màu xanh đậm thì cơ sở đó nằm trong NRNSA được chỉ định vào ngày 7 tháng 7 năm 2023.</w:t>
      </w:r>
    </w:p>
    <w:p w14:paraId="2F9DB291" w14:textId="6CA56B5E" w:rsidR="007D5489" w:rsidRPr="00910E13" w:rsidRDefault="007D5489" w:rsidP="004B6484">
      <w:pPr>
        <w:pStyle w:val="NormalWeb"/>
        <w:spacing w:before="0" w:beforeAutospacing="0" w:after="160" w:afterAutospacing="0" w:line="256" w:lineRule="auto"/>
        <w:ind w:left="720"/>
        <w:rPr>
          <w:rFonts w:hAnsi="Arial" w:cs="Arial"/>
          <w:color w:val="2F5496" w:themeColor="accent1" w:themeShade="BF"/>
          <w:sz w:val="32"/>
          <w:szCs w:val="32"/>
        </w:rPr>
      </w:pPr>
      <w:r w:rsidRPr="00910E13">
        <w:rPr>
          <w:rFonts w:hAnsi="Arial" w:cs="Arial"/>
          <w:color w:val="2F5496" w:themeColor="accent1" w:themeShade="BF"/>
          <w:sz w:val="32"/>
          <w:szCs w:val="32"/>
        </w:rPr>
        <w:t>Nếu cơ sở nằm trong khu vực có bóng mờ màu xanh mòng két thì cơ sở đó nằm trong NRNSA được chỉ định vào ngày 29 tháng 9 năm 2023.</w:t>
      </w:r>
    </w:p>
    <w:p w14:paraId="30204FF5" w14:textId="77777777" w:rsidR="007379AD" w:rsidRPr="00910E13" w:rsidRDefault="007379AD" w:rsidP="004B6484">
      <w:pPr>
        <w:pStyle w:val="NormalWeb"/>
        <w:spacing w:before="0" w:beforeAutospacing="0" w:after="160" w:afterAutospacing="0" w:line="256" w:lineRule="auto"/>
        <w:ind w:left="720"/>
        <w:rPr>
          <w:rFonts w:hAnsi="Arial" w:cs="Arial"/>
          <w:sz w:val="32"/>
          <w:szCs w:val="32"/>
        </w:rPr>
      </w:pPr>
    </w:p>
    <w:p w14:paraId="3141FA5B" w14:textId="567A92D6" w:rsidR="00DE02C4" w:rsidRPr="00910E13" w:rsidRDefault="00DE02C4" w:rsidP="004B454D">
      <w:pPr>
        <w:pStyle w:val="NormalWeb"/>
        <w:spacing w:before="0" w:beforeAutospacing="0" w:after="160" w:afterAutospacing="0" w:line="256" w:lineRule="auto"/>
        <w:rPr>
          <w:rFonts w:eastAsia="Calibri" w:hAnsi="Arial" w:cs="Arial"/>
          <w:color w:val="000000" w:themeColor="text1"/>
          <w:kern w:val="2"/>
          <w:sz w:val="32"/>
          <w:szCs w:val="32"/>
        </w:rPr>
      </w:pPr>
      <w:r w:rsidRPr="00910E13">
        <w:rPr>
          <w:rFonts w:hAnsi="Arial" w:cs="Arial"/>
          <w:color w:val="000000" w:themeColor="text1"/>
          <w:sz w:val="32"/>
          <w:szCs w:val="32"/>
        </w:rPr>
        <w:t>Giai đoạn của Thông Báo Ý Định (NOI)?</w:t>
      </w:r>
    </w:p>
    <w:p w14:paraId="57B54DC7" w14:textId="684DE401" w:rsidR="00DE02C4" w:rsidRPr="00910E13" w:rsidRDefault="00DE02C4"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Giai đoạn NOI là khoảng thời gian 2 năm kể từ ngày được chỉ định NRNSA, trong đó thị trấn có thể nộp NOI để xin Giấy Phép Lưu Vực Sông, đơn xin Giấy Phép Lưu Vực Sông hoặc đơn xin Tải Lượng Nitơ De Minimis (đơn xin De Minimis).</w:t>
      </w:r>
    </w:p>
    <w:p w14:paraId="7894DBE1" w14:textId="499687BD" w:rsidR="00877B95" w:rsidRPr="00910E13" w:rsidRDefault="00877B95" w:rsidP="0042617A">
      <w:pPr>
        <w:pStyle w:val="NormalWeb"/>
        <w:spacing w:before="0" w:beforeAutospacing="0" w:after="160" w:afterAutospacing="0" w:line="256" w:lineRule="auto"/>
        <w:rPr>
          <w:rFonts w:eastAsia="Calibri" w:hAnsi="Arial" w:cs="Arial"/>
          <w:color w:val="000000" w:themeColor="text1"/>
          <w:kern w:val="2"/>
          <w:sz w:val="32"/>
          <w:szCs w:val="32"/>
        </w:rPr>
      </w:pPr>
      <w:r w:rsidRPr="00910E13">
        <w:rPr>
          <w:rFonts w:hAnsi="Arial" w:cs="Arial"/>
          <w:color w:val="000000" w:themeColor="text1"/>
          <w:sz w:val="32"/>
          <w:szCs w:val="32"/>
        </w:rPr>
        <w:t>Điều gì xảy ra khi giai đoạn NOI kết thúc?</w:t>
      </w:r>
    </w:p>
    <w:p w14:paraId="513A9190" w14:textId="6FA51333" w:rsidR="00877B95" w:rsidRPr="00910E13" w:rsidRDefault="00877B95"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Nếu thị trấn của quý vị không gửi Thông Báo Ý Định, đơn xin Giấy Phép Lưu Vực Sông hoặc đơn xin De Minimis trong thời gian NOI 2 năm, thì các yêu cầu liên quan đến việc lắp đặt Công Nghệ Giảm Nitơ Tốt Nhất Hiện Có (BANRT) cho các hệ thống hiện có sẽ có hiệu lực.</w:t>
      </w:r>
    </w:p>
    <w:p w14:paraId="37A3EAB0" w14:textId="64F55384" w:rsidR="006039BB" w:rsidRPr="00910E13" w:rsidRDefault="006039BB"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Đối với những thị trấn có lưu vực sông được chỉ định vào ngày 7 tháng 7 năm 2023, yêu cầu nâng cấp hệ thống tự hoại hiện có với BANRT sẽ bắt đầu từ ngày 8 tháng 7 năm 2025.</w:t>
      </w:r>
    </w:p>
    <w:p w14:paraId="4AE2CE90" w14:textId="0FDC463E" w:rsidR="00290E19" w:rsidRPr="00910E13" w:rsidRDefault="00290E19"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Đối với những thị trấn có lưu vực sông được chỉ định vào ngày 29 tháng 9 năm 2023, yêu cầu nâng cấp hệ thống tự hoại hiện có với BANRT sẽ bắt đầu từ ngày 30 tháng 9 năm 2025.</w:t>
      </w:r>
    </w:p>
    <w:p w14:paraId="5890E0A1" w14:textId="77777777" w:rsidR="00042CFB" w:rsidRPr="00910E13" w:rsidRDefault="00042CFB"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p>
    <w:p w14:paraId="36146456" w14:textId="0DFE3BA9" w:rsidR="00042CFB" w:rsidRPr="00910E13" w:rsidRDefault="00042CFB" w:rsidP="004B454D">
      <w:pPr>
        <w:pStyle w:val="NormalWeb"/>
        <w:spacing w:before="0" w:beforeAutospacing="0" w:after="160" w:afterAutospacing="0" w:line="256" w:lineRule="auto"/>
        <w:rPr>
          <w:rFonts w:eastAsia="Calibri" w:hAnsi="Arial" w:cs="Arial"/>
          <w:kern w:val="2"/>
          <w:sz w:val="32"/>
          <w:szCs w:val="32"/>
        </w:rPr>
      </w:pPr>
      <w:r w:rsidRPr="00910E13">
        <w:rPr>
          <w:rFonts w:hAnsi="Arial" w:cs="Arial"/>
          <w:sz w:val="32"/>
          <w:szCs w:val="32"/>
        </w:rPr>
        <w:t>Làm cách nào để biết thị trấn của tôi đã nộp đơn xin NOI, Giấy Phép Lưu Vực Sông hay đơn xin Tải Trọng De Minimis hay chưa?</w:t>
      </w:r>
    </w:p>
    <w:p w14:paraId="14CE61FB" w14:textId="04FA985C" w:rsidR="004D57F3" w:rsidRPr="00910E13" w:rsidRDefault="00067986"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Sở lưu trữ danh sách các thị trấn đã nộp đơn đăng ký liên quan đến Giấy Phép Lưu Vực Sông được tìm thấy ở đây:</w:t>
      </w:r>
    </w:p>
    <w:p w14:paraId="61F7986D" w14:textId="54E29DD9" w:rsidR="00067986" w:rsidRPr="00910E13" w:rsidRDefault="00BD6DC4"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 xml:space="preserve"> [chèn liên kết đến bảng nộp hồ sơ]</w:t>
      </w:r>
    </w:p>
    <w:p w14:paraId="5158B1E3" w14:textId="38F4F248" w:rsidR="00BD6DC4" w:rsidRPr="00910E13" w:rsidRDefault="00BD6DC4"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Danh sách này được cập nhật hàng tuần.</w:t>
      </w:r>
    </w:p>
    <w:p w14:paraId="098EC387" w14:textId="099D06D1" w:rsidR="00BD6DC4" w:rsidRPr="00910E13" w:rsidRDefault="00BD6DC4"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Quý vị cũng có thể liên hệ trực tiếp với thị trấn của mình để biết thêm thông tin về trạng thái gửi hồ sơ liên quan đến Giấy Phép Lưu Vực Sông.</w:t>
      </w:r>
    </w:p>
    <w:p w14:paraId="2F7EE6E4" w14:textId="77777777" w:rsidR="00290E19" w:rsidRPr="00910E13" w:rsidRDefault="00290E19" w:rsidP="004B454D">
      <w:pPr>
        <w:pStyle w:val="NormalWeb"/>
        <w:spacing w:before="0" w:beforeAutospacing="0" w:after="160" w:afterAutospacing="0" w:line="256" w:lineRule="auto"/>
        <w:rPr>
          <w:rFonts w:eastAsia="Calibri" w:hAnsi="Arial" w:cs="Arial"/>
          <w:color w:val="2F5496" w:themeColor="accent1" w:themeShade="BF"/>
          <w:kern w:val="2"/>
          <w:sz w:val="32"/>
          <w:szCs w:val="32"/>
        </w:rPr>
      </w:pPr>
    </w:p>
    <w:p w14:paraId="5FC0D1FB" w14:textId="288DBF1C" w:rsidR="00DE02C4" w:rsidRPr="00910E13" w:rsidRDefault="00CB2579" w:rsidP="00651111">
      <w:pPr>
        <w:pStyle w:val="NormalWeb"/>
        <w:spacing w:before="0" w:beforeAutospacing="0" w:after="160" w:afterAutospacing="0" w:line="256" w:lineRule="auto"/>
        <w:rPr>
          <w:rFonts w:eastAsia="Calibri" w:hAnsi="Arial" w:cs="Arial"/>
          <w:color w:val="000000" w:themeColor="text1"/>
          <w:kern w:val="2"/>
          <w:sz w:val="32"/>
          <w:szCs w:val="32"/>
        </w:rPr>
      </w:pPr>
      <w:r w:rsidRPr="00910E13">
        <w:rPr>
          <w:rFonts w:hAnsi="Arial" w:cs="Arial"/>
          <w:color w:val="000000" w:themeColor="text1"/>
          <w:sz w:val="32"/>
          <w:szCs w:val="32"/>
        </w:rPr>
        <w:t>Khi nào tôi phải lắp đặt BANRT cho công trình xây dựng mới?</w:t>
      </w:r>
    </w:p>
    <w:p w14:paraId="44446BBC" w14:textId="54892AFD" w:rsidR="00D16246" w:rsidRPr="00910E13" w:rsidRDefault="00496216" w:rsidP="018082FB">
      <w:pPr>
        <w:pStyle w:val="NormalWeb"/>
        <w:spacing w:before="0" w:beforeAutospacing="0" w:after="160" w:afterAutospacing="0" w:line="256" w:lineRule="auto"/>
        <w:rPr>
          <w:rFonts w:hAnsi="Arial" w:cs="Arial"/>
          <w:sz w:val="32"/>
          <w:szCs w:val="32"/>
        </w:rPr>
      </w:pPr>
      <w:r w:rsidRPr="00910E13">
        <w:rPr>
          <w:rFonts w:hAnsi="Arial" w:cs="Arial"/>
          <w:color w:val="2F5496" w:themeColor="accent1" w:themeShade="BF"/>
          <w:sz w:val="32"/>
          <w:szCs w:val="32"/>
        </w:rPr>
        <w:t xml:space="preserve">Sở đã gia hạn ngày yêu cầu tích hợp BANRT vào các hệ thống tự hoại phục vụ Công Trình Xây Dựng Mới ở Cape Cod trong NRNSA được chỉ định. </w:t>
      </w:r>
    </w:p>
    <w:p w14:paraId="3C59C557" w14:textId="5D2B37E5" w:rsidR="00D16246" w:rsidRPr="00910E13" w:rsidRDefault="00DE02C4" w:rsidP="018082FB">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 xml:space="preserve">Theo 15.215(2)(b): Công Trình Xây Dựng Mới phải kết hợp BARNT bắt đầu từ </w:t>
      </w:r>
      <w:r w:rsidRPr="00910E13">
        <w:rPr>
          <w:rFonts w:hAnsi="Arial" w:cs="Arial"/>
          <w:b/>
          <w:bCs/>
          <w:color w:val="2F5496" w:themeColor="accent1" w:themeShade="BF"/>
          <w:sz w:val="32"/>
          <w:szCs w:val="32"/>
        </w:rPr>
        <w:t>sáu tháng</w:t>
      </w:r>
      <w:r w:rsidRPr="00910E13">
        <w:rPr>
          <w:rFonts w:hAnsi="Arial" w:cs="Arial"/>
          <w:color w:val="2F5496" w:themeColor="accent1" w:themeShade="BF"/>
          <w:sz w:val="32"/>
          <w:szCs w:val="32"/>
        </w:rPr>
        <w:t xml:space="preserve"> sau ngày chỉ định NRNSA trừ khi thị trấn nộp đơn xin NOI, Giấy Phép Lưu Vực Sông hoặc đơn xin De Minimis. </w:t>
      </w:r>
    </w:p>
    <w:p w14:paraId="2465D872" w14:textId="7B2F816D" w:rsidR="00C44D59" w:rsidRPr="00910E13" w:rsidRDefault="00D16246" w:rsidP="018082FB">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Sở đã gia hạn ngày này đến ngày 8 tháng 7 năm 2024 đối với bất kỳ Công Trình Xây Dựng Mới nào trên Cape Cod trong các khu vực được chỉ định là NRNSA. Nếu thị trấn của quý vị không gửi Thông Báo Ý Định, đơn xin Giấy Phép Lưu Vực Sông hoặc đơn xin De Minimis trước ngày này, các yêu cầu liên quan đến việc lắp đặt BANRT cho Công Trình Xây Dựng Mới sẽ có hiệu lực.</w:t>
      </w:r>
    </w:p>
    <w:p w14:paraId="5AB364BF" w14:textId="55AC6BA9" w:rsidR="008B4D4E" w:rsidRPr="00910E13" w:rsidRDefault="0B84559D" w:rsidP="018082FB">
      <w:pPr>
        <w:pStyle w:val="NormalWeb"/>
        <w:spacing w:before="0" w:beforeAutospacing="0" w:after="160" w:afterAutospacing="0" w:line="256" w:lineRule="auto"/>
        <w:rPr>
          <w:rFonts w:eastAsia="Calibri" w:hAnsi="Arial" w:cs="Arial"/>
          <w:color w:val="2F5496" w:themeColor="accent1" w:themeShade="BF"/>
          <w:sz w:val="32"/>
          <w:szCs w:val="32"/>
        </w:rPr>
      </w:pPr>
      <w:r w:rsidRPr="00910E13">
        <w:rPr>
          <w:rFonts w:hAnsi="Arial" w:cs="Arial"/>
          <w:color w:val="2F5496" w:themeColor="accent1" w:themeShade="BF"/>
          <w:sz w:val="32"/>
          <w:szCs w:val="32"/>
        </w:rPr>
        <w:t xml:space="preserve">Điều quan trọng cần lưu ý là Công Trình Xây Dựng Mới được định nghĩa trong Tiêu đề 5 tại 310 CMR 15.002 và bao gồm: việc </w:t>
      </w:r>
      <w:r w:rsidRPr="00910E13">
        <w:rPr>
          <w:rFonts w:hAnsi="Arial" w:cs="Arial"/>
          <w:color w:val="2F5496" w:themeColor="accent1" w:themeShade="BF"/>
          <w:sz w:val="32"/>
          <w:szCs w:val="32"/>
        </w:rPr>
        <w:lastRenderedPageBreak/>
        <w:t>xây dựng một tòa nhà mới cần có giấy phép cư trú; và bất kỳ sự gia tăng nào về lưu lượng thực tế hoặc lưu lượng thiết kế tới hệ thống hiện có. Xem</w:t>
      </w:r>
      <w:r w:rsidRPr="00910E13">
        <w:rPr>
          <w:rFonts w:hAnsi="Arial" w:cs="Arial"/>
        </w:rPr>
        <w:t xml:space="preserve"> </w:t>
      </w:r>
      <w:hyperlink r:id="rId9">
        <w:r w:rsidRPr="00910E13">
          <w:rPr>
            <w:rStyle w:val="Hyperlink"/>
            <w:rFonts w:hAnsi="Arial" w:cs="Arial"/>
            <w:sz w:val="32"/>
            <w:szCs w:val="32"/>
          </w:rPr>
          <w:t>15.002</w:t>
        </w:r>
      </w:hyperlink>
      <w:r w:rsidRPr="00910E13">
        <w:rPr>
          <w:rFonts w:hAnsi="Arial" w:cs="Arial"/>
        </w:rPr>
        <w:t xml:space="preserve"> </w:t>
      </w:r>
      <w:r w:rsidRPr="00910E13">
        <w:rPr>
          <w:rFonts w:hAnsi="Arial" w:cs="Arial"/>
          <w:color w:val="2F5496" w:themeColor="accent1" w:themeShade="BF"/>
          <w:sz w:val="32"/>
          <w:szCs w:val="32"/>
        </w:rPr>
        <w:t>để biết toàn bộ định nghĩa.</w:t>
      </w:r>
    </w:p>
    <w:p w14:paraId="416DD9B8" w14:textId="77777777" w:rsidR="00B91A91" w:rsidRPr="00910E13" w:rsidRDefault="00B91A91" w:rsidP="018082FB">
      <w:pPr>
        <w:pStyle w:val="NormalWeb"/>
        <w:spacing w:before="0" w:beforeAutospacing="0" w:after="160" w:afterAutospacing="0" w:line="256" w:lineRule="auto"/>
        <w:rPr>
          <w:rFonts w:eastAsia="Calibri" w:hAnsi="Arial" w:cs="Arial"/>
          <w:color w:val="2F5496" w:themeColor="accent1" w:themeShade="BF"/>
          <w:sz w:val="32"/>
          <w:szCs w:val="32"/>
        </w:rPr>
      </w:pPr>
    </w:p>
    <w:p w14:paraId="7DD689FF" w14:textId="79F625A1" w:rsidR="00B91A91" w:rsidRPr="00910E13" w:rsidRDefault="00B91A91" w:rsidP="018082FB">
      <w:pPr>
        <w:pStyle w:val="NormalWeb"/>
        <w:spacing w:before="0" w:beforeAutospacing="0" w:after="160" w:afterAutospacing="0" w:line="256" w:lineRule="auto"/>
        <w:rPr>
          <w:rFonts w:eastAsia="Calibri" w:hAnsi="Arial" w:cs="Arial"/>
          <w:kern w:val="2"/>
          <w:sz w:val="32"/>
          <w:szCs w:val="32"/>
        </w:rPr>
      </w:pPr>
      <w:r w:rsidRPr="00910E13">
        <w:rPr>
          <w:rFonts w:hAnsi="Arial" w:cs="Arial"/>
          <w:sz w:val="32"/>
          <w:szCs w:val="32"/>
        </w:rPr>
        <w:t>Tôi phải mất bao nhiêu thời gian để cài đặt BANRT cho hệ thống tự hoại hiện có?</w:t>
      </w:r>
    </w:p>
    <w:p w14:paraId="3C3734D9" w14:textId="7375E083" w:rsidR="00DE02C4" w:rsidRPr="00910E13" w:rsidRDefault="008F1CDC" w:rsidP="0042617A">
      <w:pPr>
        <w:pStyle w:val="NormalWeb"/>
        <w:spacing w:before="0" w:beforeAutospacing="0" w:after="160" w:afterAutospacing="0" w:line="256" w:lineRule="auto"/>
        <w:rPr>
          <w:rFonts w:hAnsi="Arial" w:cs="Arial"/>
          <w:color w:val="2F5496" w:themeColor="accent1" w:themeShade="BF"/>
          <w:sz w:val="32"/>
          <w:szCs w:val="32"/>
        </w:rPr>
      </w:pPr>
      <w:r w:rsidRPr="00910E13">
        <w:rPr>
          <w:rFonts w:hAnsi="Arial" w:cs="Arial"/>
          <w:color w:val="2F5496" w:themeColor="accent1" w:themeShade="BF"/>
          <w:sz w:val="32"/>
          <w:szCs w:val="32"/>
        </w:rPr>
        <w:t xml:space="preserve">Các hệ thống hiện tại sẽ có </w:t>
      </w:r>
      <w:r w:rsidRPr="00910E13">
        <w:rPr>
          <w:rFonts w:hAnsi="Arial" w:cs="Arial"/>
          <w:b/>
          <w:color w:val="2F5496" w:themeColor="accent1" w:themeShade="BF"/>
          <w:sz w:val="32"/>
          <w:szCs w:val="32"/>
        </w:rPr>
        <w:t>5 năm để nâng cấp lên BANRT</w:t>
      </w:r>
      <w:r w:rsidRPr="00910E13">
        <w:rPr>
          <w:rFonts w:hAnsi="Arial" w:cs="Arial"/>
          <w:color w:val="2F5496" w:themeColor="accent1" w:themeShade="BF"/>
          <w:sz w:val="32"/>
          <w:szCs w:val="32"/>
        </w:rPr>
        <w:t>. Giai đoạn 5 năm bắt đầu vào cuối giai đoạn NOI 2 năm.</w:t>
      </w:r>
    </w:p>
    <w:p w14:paraId="26D2C0CF" w14:textId="0DBB2906" w:rsidR="008B4D4E" w:rsidRPr="00910E13" w:rsidRDefault="00DE02C4" w:rsidP="0042617A">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Đối với những lưu vực sông Cape Cod được chỉ định là NRNSA vào ngày 7/7/23:</w:t>
      </w:r>
    </w:p>
    <w:p w14:paraId="60801375" w14:textId="252EF2BF" w:rsidR="00DE02C4" w:rsidRPr="00910E13" w:rsidRDefault="00DE02C4" w:rsidP="000337C3">
      <w:pPr>
        <w:pStyle w:val="NormalWeb"/>
        <w:spacing w:before="0" w:beforeAutospacing="0" w:after="160" w:afterAutospacing="0" w:line="256" w:lineRule="auto"/>
        <w:ind w:left="1418" w:hanging="1418"/>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ab/>
      </w:r>
      <w:r w:rsidRPr="00910E13">
        <w:rPr>
          <w:rFonts w:hAnsi="Arial" w:cs="Arial"/>
          <w:color w:val="2F5496" w:themeColor="accent1" w:themeShade="BF"/>
          <w:sz w:val="32"/>
          <w:szCs w:val="32"/>
        </w:rPr>
        <w:tab/>
      </w:r>
      <w:r w:rsidR="000337C3" w:rsidRPr="00F2394C">
        <w:rPr>
          <w:rFonts w:hAnsi="Arial" w:cs="Arial"/>
          <w:color w:val="2F5496" w:themeColor="accent1" w:themeShade="BF"/>
          <w:sz w:val="32"/>
          <w:szCs w:val="32"/>
        </w:rPr>
        <w:t xml:space="preserve">Ngày </w:t>
      </w:r>
      <w:r w:rsidRPr="00910E13">
        <w:rPr>
          <w:rFonts w:hAnsi="Arial" w:cs="Arial"/>
          <w:color w:val="2F5496" w:themeColor="accent1" w:themeShade="BF"/>
          <w:sz w:val="32"/>
          <w:szCs w:val="32"/>
        </w:rPr>
        <w:t>8/7/</w:t>
      </w:r>
      <w:r w:rsidR="000337C3" w:rsidRPr="00F2394C">
        <w:rPr>
          <w:rFonts w:hAnsi="Arial" w:cs="Arial"/>
          <w:color w:val="2F5496" w:themeColor="accent1" w:themeShade="BF"/>
          <w:sz w:val="32"/>
          <w:szCs w:val="32"/>
        </w:rPr>
        <w:t>20</w:t>
      </w:r>
      <w:r w:rsidRPr="00910E13">
        <w:rPr>
          <w:rFonts w:hAnsi="Arial" w:cs="Arial"/>
          <w:color w:val="2F5496" w:themeColor="accent1" w:themeShade="BF"/>
          <w:sz w:val="32"/>
          <w:szCs w:val="32"/>
        </w:rPr>
        <w:t>25 đến 8/7/</w:t>
      </w:r>
      <w:r w:rsidR="000337C3" w:rsidRPr="00F2394C">
        <w:rPr>
          <w:rFonts w:hAnsi="Arial" w:cs="Arial"/>
          <w:color w:val="2F5496" w:themeColor="accent1" w:themeShade="BF"/>
          <w:sz w:val="32"/>
          <w:szCs w:val="32"/>
        </w:rPr>
        <w:t>20</w:t>
      </w:r>
      <w:r w:rsidRPr="00910E13">
        <w:rPr>
          <w:rFonts w:hAnsi="Arial" w:cs="Arial"/>
          <w:color w:val="2F5496" w:themeColor="accent1" w:themeShade="BF"/>
          <w:sz w:val="32"/>
          <w:szCs w:val="32"/>
        </w:rPr>
        <w:t>30 đối với các hệ thống hiện có.</w:t>
      </w:r>
    </w:p>
    <w:p w14:paraId="33D6DABF" w14:textId="5BF8F8FA" w:rsidR="00DE02C4" w:rsidRPr="00910E13" w:rsidRDefault="00DE02C4" w:rsidP="0042617A">
      <w:pPr>
        <w:pStyle w:val="NormalWeb"/>
        <w:spacing w:before="0" w:beforeAutospacing="0" w:after="160" w:afterAutospacing="0" w:line="256" w:lineRule="auto"/>
        <w:rPr>
          <w:rFonts w:eastAsia="Calibri" w:hAnsi="Arial" w:cs="Arial"/>
          <w:color w:val="2F5496" w:themeColor="accent1" w:themeShade="BF"/>
          <w:kern w:val="2"/>
          <w:sz w:val="32"/>
          <w:szCs w:val="32"/>
        </w:rPr>
      </w:pPr>
      <w:r w:rsidRPr="00910E13">
        <w:rPr>
          <w:rFonts w:hAnsi="Arial" w:cs="Arial"/>
          <w:color w:val="2F5496" w:themeColor="accent1" w:themeShade="BF"/>
          <w:sz w:val="32"/>
          <w:szCs w:val="32"/>
        </w:rPr>
        <w:t>Đối với Wellfleet Harbor được chỉ định là NRNSA vào ngày 29/9/2023:</w:t>
      </w:r>
    </w:p>
    <w:p w14:paraId="6A5DA8D1" w14:textId="6FE8F851" w:rsidR="00DE02C4" w:rsidRPr="00910E13" w:rsidRDefault="00DE02C4" w:rsidP="000337C3">
      <w:pPr>
        <w:pStyle w:val="NormalWeb"/>
        <w:spacing w:before="0" w:beforeAutospacing="0" w:after="160" w:afterAutospacing="0" w:line="256" w:lineRule="auto"/>
        <w:ind w:left="1418" w:hanging="1418"/>
        <w:rPr>
          <w:rFonts w:hAnsi="Arial" w:cs="Arial"/>
          <w:color w:val="2F5496" w:themeColor="accent1" w:themeShade="BF"/>
          <w:sz w:val="32"/>
          <w:szCs w:val="32"/>
        </w:rPr>
      </w:pPr>
      <w:r w:rsidRPr="00910E13">
        <w:rPr>
          <w:rFonts w:hAnsi="Arial" w:cs="Arial"/>
          <w:color w:val="2F5496" w:themeColor="accent1" w:themeShade="BF"/>
          <w:sz w:val="32"/>
          <w:szCs w:val="32"/>
        </w:rPr>
        <w:tab/>
      </w:r>
      <w:r w:rsidRPr="00910E13">
        <w:rPr>
          <w:rFonts w:hAnsi="Arial" w:cs="Arial"/>
          <w:color w:val="2F5496" w:themeColor="accent1" w:themeShade="BF"/>
          <w:sz w:val="32"/>
          <w:szCs w:val="32"/>
        </w:rPr>
        <w:tab/>
      </w:r>
      <w:r w:rsidR="000337C3" w:rsidRPr="00F2394C">
        <w:rPr>
          <w:rFonts w:hAnsi="Arial" w:cs="Arial"/>
          <w:color w:val="2F5496" w:themeColor="accent1" w:themeShade="BF"/>
          <w:sz w:val="32"/>
          <w:szCs w:val="32"/>
        </w:rPr>
        <w:t xml:space="preserve">Ngày </w:t>
      </w:r>
      <w:r w:rsidRPr="00910E13">
        <w:rPr>
          <w:rFonts w:hAnsi="Arial" w:cs="Arial"/>
          <w:color w:val="2F5496" w:themeColor="accent1" w:themeShade="BF"/>
          <w:sz w:val="32"/>
          <w:szCs w:val="32"/>
        </w:rPr>
        <w:t>30/09/2025 đến 30/09/2030 đối với các hệ thống hiện có.</w:t>
      </w:r>
    </w:p>
    <w:p w14:paraId="7E3B95AB" w14:textId="77777777" w:rsidR="008B4D4E" w:rsidRPr="00910E13" w:rsidRDefault="008B4D4E" w:rsidP="008B4D4E">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 </w:t>
      </w:r>
    </w:p>
    <w:p w14:paraId="4EE9C478" w14:textId="459414D8" w:rsidR="008B4D4E" w:rsidRPr="00910E13" w:rsidRDefault="009B097B" w:rsidP="00651111">
      <w:pPr>
        <w:pStyle w:val="NormalWeb"/>
        <w:spacing w:before="0" w:beforeAutospacing="0" w:after="160" w:afterAutospacing="0" w:line="256" w:lineRule="auto"/>
        <w:rPr>
          <w:rFonts w:hAnsi="Arial" w:cs="Arial"/>
          <w:sz w:val="32"/>
          <w:szCs w:val="32"/>
        </w:rPr>
      </w:pPr>
      <w:r w:rsidRPr="00910E13">
        <w:rPr>
          <w:rFonts w:hAnsi="Arial" w:cs="Arial"/>
          <w:color w:val="000000" w:themeColor="text1"/>
          <w:sz w:val="32"/>
          <w:szCs w:val="32"/>
        </w:rPr>
        <w:t>Các thị trấn có tối đa hai năm để nộp NOI theo 15.215(2)(c) không?</w:t>
      </w:r>
    </w:p>
    <w:p w14:paraId="79231977" w14:textId="6CEDAF97" w:rsidR="008B4D4E" w:rsidRPr="00910E13" w:rsidRDefault="008B4D4E" w:rsidP="00651111">
      <w:pPr>
        <w:pStyle w:val="NormalWeb"/>
        <w:spacing w:before="0" w:beforeAutospacing="0" w:after="160" w:afterAutospacing="0" w:line="256" w:lineRule="auto"/>
        <w:rPr>
          <w:rFonts w:eastAsia="Calibri" w:hAnsi="Arial" w:cs="Arial"/>
          <w:color w:val="2F5496"/>
          <w:kern w:val="2"/>
          <w:sz w:val="32"/>
          <w:szCs w:val="32"/>
        </w:rPr>
      </w:pPr>
      <w:r w:rsidRPr="00910E13">
        <w:rPr>
          <w:rFonts w:hAnsi="Arial" w:cs="Arial"/>
          <w:color w:val="2F5496"/>
          <w:sz w:val="32"/>
          <w:szCs w:val="32"/>
        </w:rPr>
        <w:t>Có, thời gian nộp đơn NOI là từ ngày 7/7/</w:t>
      </w:r>
      <w:r w:rsidR="000337C3" w:rsidRPr="00F2394C">
        <w:rPr>
          <w:rFonts w:hAnsi="Arial" w:cs="Arial"/>
          <w:color w:val="2F5496"/>
          <w:sz w:val="32"/>
          <w:szCs w:val="32"/>
        </w:rPr>
        <w:t>20</w:t>
      </w:r>
      <w:r w:rsidRPr="00910E13">
        <w:rPr>
          <w:rFonts w:hAnsi="Arial" w:cs="Arial"/>
          <w:color w:val="2F5496"/>
          <w:sz w:val="32"/>
          <w:szCs w:val="32"/>
        </w:rPr>
        <w:t>23 đến ngày 7/7/</w:t>
      </w:r>
      <w:r w:rsidR="000337C3" w:rsidRPr="00F2394C">
        <w:rPr>
          <w:rFonts w:hAnsi="Arial" w:cs="Arial"/>
          <w:color w:val="2F5496"/>
          <w:sz w:val="32"/>
          <w:szCs w:val="32"/>
        </w:rPr>
        <w:t>20</w:t>
      </w:r>
      <w:r w:rsidRPr="00910E13">
        <w:rPr>
          <w:rFonts w:hAnsi="Arial" w:cs="Arial"/>
          <w:color w:val="2F5496"/>
          <w:sz w:val="32"/>
          <w:szCs w:val="32"/>
        </w:rPr>
        <w:t>25 đối với Lưu Vực Sông Cape Cod có TMDL nitơ kể từ ngày 7/7/</w:t>
      </w:r>
      <w:r w:rsidR="000337C3" w:rsidRPr="00F2394C">
        <w:rPr>
          <w:rFonts w:hAnsi="Arial" w:cs="Arial"/>
          <w:color w:val="2F5496"/>
          <w:sz w:val="32"/>
          <w:szCs w:val="32"/>
        </w:rPr>
        <w:t>20</w:t>
      </w:r>
      <w:r w:rsidRPr="00910E13">
        <w:rPr>
          <w:rFonts w:hAnsi="Arial" w:cs="Arial"/>
          <w:color w:val="2F5496"/>
          <w:sz w:val="32"/>
          <w:szCs w:val="32"/>
        </w:rPr>
        <w:t>23; và từ 29/9/</w:t>
      </w:r>
      <w:r w:rsidR="000337C3" w:rsidRPr="00F2394C">
        <w:rPr>
          <w:rFonts w:hAnsi="Arial" w:cs="Arial"/>
          <w:color w:val="2F5496"/>
          <w:sz w:val="32"/>
          <w:szCs w:val="32"/>
        </w:rPr>
        <w:t>20</w:t>
      </w:r>
      <w:r w:rsidRPr="00910E13">
        <w:rPr>
          <w:rFonts w:hAnsi="Arial" w:cs="Arial"/>
          <w:color w:val="2F5496"/>
          <w:sz w:val="32"/>
          <w:szCs w:val="32"/>
        </w:rPr>
        <w:t>23 đến 29/9/</w:t>
      </w:r>
      <w:r w:rsidR="000337C3" w:rsidRPr="00F2394C">
        <w:rPr>
          <w:rFonts w:hAnsi="Arial" w:cs="Arial"/>
          <w:color w:val="2F5496"/>
          <w:sz w:val="32"/>
          <w:szCs w:val="32"/>
        </w:rPr>
        <w:t>20</w:t>
      </w:r>
      <w:r w:rsidRPr="00910E13">
        <w:rPr>
          <w:rFonts w:hAnsi="Arial" w:cs="Arial"/>
          <w:color w:val="2F5496"/>
          <w:sz w:val="32"/>
          <w:szCs w:val="32"/>
        </w:rPr>
        <w:t>25 cho lưu vực sông Wellfleet Harbor.</w:t>
      </w:r>
    </w:p>
    <w:p w14:paraId="412AFA5E" w14:textId="77777777" w:rsidR="006C591A" w:rsidRPr="00910E13" w:rsidRDefault="006C591A" w:rsidP="008B4D4E">
      <w:pPr>
        <w:pStyle w:val="NormalWeb"/>
        <w:spacing w:before="0" w:beforeAutospacing="0" w:after="160" w:afterAutospacing="0" w:line="256" w:lineRule="auto"/>
        <w:rPr>
          <w:rFonts w:hAnsi="Arial" w:cs="Arial"/>
          <w:sz w:val="32"/>
          <w:szCs w:val="32"/>
        </w:rPr>
      </w:pPr>
    </w:p>
    <w:p w14:paraId="2309699F" w14:textId="33BE9ECD" w:rsidR="008B4D4E" w:rsidRPr="00910E13" w:rsidRDefault="008B4D4E" w:rsidP="4C3F6376">
      <w:pPr>
        <w:pStyle w:val="NormalWeb"/>
        <w:spacing w:before="0" w:beforeAutospacing="0" w:after="160" w:afterAutospacing="0" w:line="256" w:lineRule="auto"/>
        <w:rPr>
          <w:rFonts w:hAnsi="Arial" w:cs="Arial"/>
          <w:sz w:val="32"/>
          <w:szCs w:val="32"/>
        </w:rPr>
      </w:pPr>
      <w:r w:rsidRPr="00910E13">
        <w:rPr>
          <w:rFonts w:hAnsi="Arial" w:cs="Arial"/>
          <w:color w:val="000000" w:themeColor="text1"/>
          <w:sz w:val="32"/>
          <w:szCs w:val="32"/>
        </w:rPr>
        <w:t>Thị trấn hoặc hội đồng y tế địa phương (LBOH) nên xử lý các dự án xây dựng mới sắp được cấp phép trong khoảng thời gian (tối đa) 1,5 năm như thế nào giữa khung thời gian sáu tháng để xây dựng mới và khung thời gian 2 năm để nộp NOI ?</w:t>
      </w:r>
    </w:p>
    <w:p w14:paraId="3B25C9E9" w14:textId="07111831" w:rsidR="008B4D4E" w:rsidRPr="00910E13" w:rsidRDefault="00A70F94" w:rsidP="00651111">
      <w:pPr>
        <w:pStyle w:val="NormalWeb"/>
        <w:spacing w:before="0" w:beforeAutospacing="0" w:after="160" w:afterAutospacing="0" w:line="256" w:lineRule="auto"/>
        <w:rPr>
          <w:rFonts w:hAnsi="Arial" w:cs="Arial"/>
          <w:sz w:val="32"/>
          <w:szCs w:val="32"/>
        </w:rPr>
      </w:pPr>
      <w:r w:rsidRPr="00910E13">
        <w:rPr>
          <w:rFonts w:hAnsi="Arial" w:cs="Arial"/>
          <w:color w:val="2F5496" w:themeColor="accent1" w:themeShade="BF"/>
          <w:sz w:val="32"/>
          <w:szCs w:val="32"/>
        </w:rPr>
        <w:lastRenderedPageBreak/>
        <w:t xml:space="preserve">Sở đã gia hạn ngày cho bất kỳ Công Trình Xây Dựng Mới nào trên Cape Cod trong các khu vực được chỉ định là NRNSA để lắp đặt BANRT đến ngày 8 tháng 7 năm 2024. </w:t>
      </w:r>
      <w:r w:rsidRPr="00910E13">
        <w:rPr>
          <w:rFonts w:hAnsi="Arial" w:cs="Arial"/>
          <w:color w:val="2F5496"/>
          <w:sz w:val="32"/>
          <w:szCs w:val="32"/>
        </w:rPr>
        <w:t>Các đơn đăng ký mà LBOH nhận được kể từ ngày đó trở đi phải kết hợp BANRT trong thiết kế hệ thống tự hoại trừ khi thị trấn đã nộp NOI, đơn xin Giấy Phép Lưu Vực Sông hoặc đơn xin De Minimis.</w:t>
      </w:r>
    </w:p>
    <w:p w14:paraId="33BFBE9F" w14:textId="77777777"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Việc nộp bất kỳ đơn đăng ký nào trong số này sẽ đình chỉ yêu cầu lắp đặt BANRT cho cả công trình xây dựng mới và cơ sở hiện có.</w:t>
      </w:r>
    </w:p>
    <w:p w14:paraId="5E009E78" w14:textId="77777777" w:rsidR="008B4D4E" w:rsidRPr="00910E13" w:rsidRDefault="008B4D4E" w:rsidP="008B4D4E">
      <w:pPr>
        <w:pStyle w:val="NormalWeb"/>
        <w:spacing w:before="0" w:beforeAutospacing="0" w:after="160" w:afterAutospacing="0" w:line="256" w:lineRule="auto"/>
        <w:rPr>
          <w:rFonts w:eastAsia="Calibri" w:hAnsi="Arial" w:cs="Arial"/>
          <w:color w:val="2F5496"/>
          <w:kern w:val="2"/>
          <w:sz w:val="32"/>
          <w:szCs w:val="32"/>
        </w:rPr>
      </w:pPr>
      <w:r w:rsidRPr="00910E13">
        <w:rPr>
          <w:rFonts w:hAnsi="Arial" w:cs="Arial"/>
          <w:color w:val="2F5496"/>
          <w:sz w:val="32"/>
          <w:szCs w:val="32"/>
        </w:rPr>
        <w:t>  </w:t>
      </w:r>
    </w:p>
    <w:p w14:paraId="58CC5116" w14:textId="4176F06B"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000000" w:themeColor="text1"/>
          <w:sz w:val="32"/>
          <w:szCs w:val="32"/>
        </w:rPr>
        <w:t xml:space="preserve">Liệu một thị trấn có phải nộp NOI trước ngày 7 tháng 1 năm 2024 để ngăn việc công trình xây dựng mới phải lắp đặt BANRT không? </w:t>
      </w:r>
    </w:p>
    <w:p w14:paraId="5835D7F8" w14:textId="694FD2AC" w:rsidR="002E6BE9" w:rsidRPr="00910E13" w:rsidRDefault="00396544" w:rsidP="00651111">
      <w:pPr>
        <w:pStyle w:val="NormalWeb"/>
        <w:spacing w:before="0" w:beforeAutospacing="0" w:after="160" w:afterAutospacing="0" w:line="256" w:lineRule="auto"/>
        <w:rPr>
          <w:rFonts w:eastAsia="Calibri" w:hAnsi="Arial" w:cs="Arial"/>
          <w:color w:val="2F5496"/>
          <w:kern w:val="2"/>
          <w:sz w:val="32"/>
          <w:szCs w:val="32"/>
        </w:rPr>
      </w:pPr>
      <w:r w:rsidRPr="00910E13">
        <w:rPr>
          <w:rFonts w:hAnsi="Arial" w:cs="Arial"/>
          <w:color w:val="2F5496" w:themeColor="accent1" w:themeShade="BF"/>
          <w:sz w:val="32"/>
          <w:szCs w:val="32"/>
        </w:rPr>
        <w:t xml:space="preserve">Sở đã gia hạn ngày cho bất kỳ Công Trình Xây Dựng Mới nào trên Cape Cod để lắp đặt BANRT tại các khu vực được chỉ định là NRNSA đến ngày 8 tháng 7 năm 2024. </w:t>
      </w:r>
      <w:r w:rsidRPr="00910E13">
        <w:rPr>
          <w:rFonts w:hAnsi="Arial" w:cs="Arial"/>
          <w:color w:val="2F5496"/>
          <w:sz w:val="32"/>
          <w:szCs w:val="32"/>
        </w:rPr>
        <w:t>Ngày gia hạn này áp dụng cho tất cả các lưu vực sông được chỉ định NRNSA trên Cape Cod.</w:t>
      </w:r>
    </w:p>
    <w:p w14:paraId="02E0BD60" w14:textId="1F60CBE6" w:rsidR="007F17F9" w:rsidRPr="00910E13" w:rsidRDefault="007F17F9" w:rsidP="00651111">
      <w:pPr>
        <w:pStyle w:val="NormalWeb"/>
        <w:spacing w:before="0" w:beforeAutospacing="0" w:after="160" w:afterAutospacing="0" w:line="256" w:lineRule="auto"/>
        <w:rPr>
          <w:rFonts w:eastAsia="Calibri" w:hAnsi="Arial" w:cs="Arial"/>
          <w:color w:val="2F5496"/>
          <w:kern w:val="2"/>
          <w:sz w:val="32"/>
          <w:szCs w:val="32"/>
        </w:rPr>
      </w:pPr>
      <w:r w:rsidRPr="00910E13">
        <w:rPr>
          <w:rFonts w:hAnsi="Arial" w:cs="Arial"/>
          <w:color w:val="2F5496"/>
          <w:sz w:val="32"/>
          <w:szCs w:val="32"/>
        </w:rPr>
        <w:t>Thị trấn sẽ phải nộp đơn xin NOI, Giấy Phép Lưu Vực Sông hoặc đơn xin De Minimis trước ngày đó để duy trì yêu cầu cho công trình xây dựng mới.</w:t>
      </w:r>
    </w:p>
    <w:p w14:paraId="4BCFC4E5" w14:textId="046D1AAA" w:rsidR="008B4D4E" w:rsidRPr="00910E13" w:rsidRDefault="00413B52" w:rsidP="761170B6">
      <w:pPr>
        <w:pStyle w:val="NormalWeb"/>
        <w:spacing w:before="0" w:beforeAutospacing="0" w:after="160" w:afterAutospacing="0" w:line="256" w:lineRule="auto"/>
        <w:rPr>
          <w:rFonts w:hAnsi="Arial" w:cs="Arial"/>
          <w:sz w:val="32"/>
          <w:szCs w:val="32"/>
        </w:rPr>
      </w:pPr>
      <w:r w:rsidRPr="00910E13">
        <w:rPr>
          <w:rFonts w:hAnsi="Arial" w:cs="Arial"/>
          <w:color w:val="000000" w:themeColor="text1"/>
          <w:sz w:val="32"/>
          <w:szCs w:val="32"/>
        </w:rPr>
        <w:t xml:space="preserve">Có yêu cầu/khuyến nghị nào đối với các bất động sản để lắp đặt BANRT trong giai đoạn NOI nhằm đáp ứng các yêu cầu về giấy phép lưu vực sông trong tương lai không. </w:t>
      </w:r>
    </w:p>
    <w:p w14:paraId="7CC17355" w14:textId="2D7E32FE"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Đối với công trình xây dựng mới, nếu không có đơn xin NOI, Giấy Phép Lưu Vực Sông hoặc đơn xin De Minimis cho khu vực đặt hệ thống</w:t>
      </w:r>
      <w:r w:rsidRPr="00910E13">
        <w:rPr>
          <w:rFonts w:hAnsi="Arial" w:cs="Arial"/>
          <w:color w:val="2F5496" w:themeColor="accent1" w:themeShade="BF"/>
          <w:sz w:val="32"/>
          <w:szCs w:val="32"/>
        </w:rPr>
        <w:t xml:space="preserve">được lên hồ sơ </w:t>
      </w:r>
      <w:r w:rsidRPr="00910E13">
        <w:rPr>
          <w:rFonts w:hAnsi="Arial" w:cs="Arial"/>
          <w:color w:val="2F5496"/>
          <w:sz w:val="32"/>
          <w:szCs w:val="32"/>
        </w:rPr>
        <w:t xml:space="preserve">trước ngày 8/7/2024, thì chủ sở hữu </w:t>
      </w:r>
      <w:r w:rsidRPr="00910E13">
        <w:rPr>
          <w:rFonts w:hAnsi="Arial" w:cs="Arial"/>
          <w:color w:val="2F5496" w:themeColor="accent1" w:themeShade="BF"/>
          <w:sz w:val="32"/>
          <w:szCs w:val="32"/>
        </w:rPr>
        <w:t xml:space="preserve">bất động sản </w:t>
      </w:r>
      <w:r w:rsidRPr="00910E13">
        <w:rPr>
          <w:rFonts w:hAnsi="Arial" w:cs="Arial"/>
          <w:color w:val="2F5496"/>
          <w:sz w:val="32"/>
          <w:szCs w:val="32"/>
        </w:rPr>
        <w:t>sẽ cần phải lắp đặt BANRT.</w:t>
      </w:r>
    </w:p>
    <w:p w14:paraId="24728488" w14:textId="452FF2B5"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lastRenderedPageBreak/>
        <w:t>Đối với các cơ sở hiện có, yêu cầu lắp đặt BANRT sẽ bắt đầu vào ngày 8/7/25 hoặc 29/9/25, tùy thuộc vào lưu vực sông NRNSA mà cơ sở tọa lạc.</w:t>
      </w:r>
    </w:p>
    <w:p w14:paraId="58532A99" w14:textId="058470EC" w:rsidR="008B4D4E" w:rsidRPr="00910E13" w:rsidRDefault="00BA3694"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 xml:space="preserve">Các cơ sở hiện tại cần nâng cấp/thay thế hệ thống của họ trước thời điểm đó (tức là hệ thống bị lỗi), nên làm việc với thị trấn và BOH địa phương để xác định cách nâng cấp phù hợp nhất cho hệ thống. </w:t>
      </w:r>
    </w:p>
    <w:p w14:paraId="09961D95" w14:textId="1DFA047D"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Việc xác định xem một thị trấn có cần Giấy Phép Lưu Vực Sông hay không và khu vực đặt hệ thống bên trong sẽ được giải quyết như thế nào theo Giấy Phép Lưu Vực Sông có thể giúp xác định loại hệ thống nào sẽ được lắp đặt.</w:t>
      </w:r>
    </w:p>
    <w:p w14:paraId="5EF9831E" w14:textId="03C4BC60"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Nếu một thị trấn có quy định/luật yêu cầu lắp đặt hệ thống I/A độc lập với các yêu cầu nâng cấp BANRT Tiêu đề 5 thì các yêu cầu này phải được tuân theo theo chỉ dẫn của LBOH.</w:t>
      </w:r>
    </w:p>
    <w:p w14:paraId="5742D4F5" w14:textId="6F31629E" w:rsidR="001B26D5"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 xml:space="preserve">Điều quan trọng cần lưu ý là Tiêu đề 5 cho phép miễn trừ đối với các yêu cầu nâng cấp BANRT của các cơ sở lắp đặt hệ thống loại bỏ nitơ nâng cao tối đa mười năm trước ngày các yêu cầu nâng cấp BANRT có hiệu lực. </w:t>
      </w:r>
    </w:p>
    <w:p w14:paraId="4E3031CE" w14:textId="54A13FBB" w:rsidR="008B4D4E" w:rsidRPr="00910E13" w:rsidRDefault="00982CA2" w:rsidP="00651111">
      <w:pPr>
        <w:pStyle w:val="NormalWeb"/>
        <w:spacing w:before="0" w:beforeAutospacing="0" w:after="160" w:afterAutospacing="0" w:line="256" w:lineRule="auto"/>
        <w:rPr>
          <w:rFonts w:hAnsi="Arial" w:cs="Arial"/>
          <w:sz w:val="32"/>
          <w:szCs w:val="32"/>
        </w:rPr>
      </w:pPr>
      <w:r w:rsidRPr="00910E13">
        <w:rPr>
          <w:rFonts w:hAnsi="Arial" w:cs="Arial"/>
          <w:color w:val="000000" w:themeColor="text1"/>
          <w:sz w:val="32"/>
          <w:szCs w:val="32"/>
        </w:rPr>
        <w:t xml:space="preserve">Tình trạng công nghệ tốt nhất hiện có là gì và hệ thống I/A được phê duyệt là gì? </w:t>
      </w:r>
    </w:p>
    <w:p w14:paraId="29F399CB" w14:textId="4916DE59" w:rsidR="008B4D4E" w:rsidRPr="00910E13" w:rsidRDefault="008B4D4E" w:rsidP="00651111">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Sở hiện đang xem xét các công nghệ giảm nitơ nâng cao và sẽ đăng danh sách tất cả các công nghệ BANRT cũng như mọi thay đổi đối với công nghệ đó tại đây:</w:t>
      </w:r>
    </w:p>
    <w:p w14:paraId="015FDCC3" w14:textId="77777777" w:rsidR="008B4D4E" w:rsidRPr="00910E13" w:rsidRDefault="008B4D4E" w:rsidP="008B4D4E">
      <w:pPr>
        <w:pStyle w:val="NormalWeb"/>
        <w:spacing w:before="0" w:beforeAutospacing="0" w:after="160" w:afterAutospacing="0" w:line="256" w:lineRule="auto"/>
        <w:rPr>
          <w:rFonts w:hAnsi="Arial" w:cs="Arial"/>
          <w:sz w:val="32"/>
          <w:szCs w:val="32"/>
        </w:rPr>
      </w:pPr>
      <w:r w:rsidRPr="00910E13">
        <w:rPr>
          <w:rFonts w:hAnsi="Arial" w:cs="Arial"/>
          <w:color w:val="2F5496"/>
          <w:sz w:val="32"/>
          <w:szCs w:val="32"/>
        </w:rPr>
        <w:t xml:space="preserve"> </w:t>
      </w:r>
      <w:r w:rsidRPr="00910E13">
        <w:rPr>
          <w:rFonts w:hAnsi="Arial" w:cs="Arial"/>
          <w:color w:val="2F5496"/>
          <w:sz w:val="32"/>
          <w:szCs w:val="32"/>
        </w:rPr>
        <w:tab/>
      </w:r>
      <w:hyperlink r:id="rId10" w:history="1">
        <w:r w:rsidRPr="00910E13">
          <w:rPr>
            <w:rStyle w:val="Hyperlink"/>
            <w:rFonts w:hAnsi="Arial" w:cs="Arial"/>
            <w:sz w:val="32"/>
            <w:szCs w:val="32"/>
          </w:rPr>
          <w:t>Các công nghệ đổi mới/thay thế Tiêu đề 5 đã phê duyệt | Mass.gov</w:t>
        </w:r>
      </w:hyperlink>
    </w:p>
    <w:p w14:paraId="34841912" w14:textId="77777777" w:rsidR="00411DEF" w:rsidRPr="00910E13" w:rsidRDefault="00411DEF" w:rsidP="008B4D4E">
      <w:pPr>
        <w:pStyle w:val="NormalWeb"/>
        <w:spacing w:before="0" w:beforeAutospacing="0" w:after="0" w:afterAutospacing="0"/>
        <w:rPr>
          <w:rFonts w:eastAsia="Calibri" w:hAnsi="Arial" w:cs="Arial"/>
          <w:color w:val="000000" w:themeColor="text1"/>
          <w:kern w:val="2"/>
          <w:sz w:val="32"/>
          <w:szCs w:val="32"/>
        </w:rPr>
      </w:pPr>
    </w:p>
    <w:p w14:paraId="5763A2F5" w14:textId="3B71E019" w:rsidR="00E6698E" w:rsidRPr="00910E13" w:rsidRDefault="008B4D4E" w:rsidP="00DB4593">
      <w:pPr>
        <w:pStyle w:val="NormalWeb"/>
        <w:spacing w:before="0" w:beforeAutospacing="0" w:after="0" w:afterAutospacing="0"/>
        <w:rPr>
          <w:rFonts w:eastAsia="Calibri" w:hAnsi="Arial" w:cs="Arial"/>
          <w:color w:val="000000" w:themeColor="text1"/>
          <w:kern w:val="2"/>
          <w:sz w:val="32"/>
          <w:szCs w:val="32"/>
        </w:rPr>
      </w:pPr>
      <w:r w:rsidRPr="00910E13">
        <w:rPr>
          <w:rFonts w:hAnsi="Arial" w:cs="Arial"/>
          <w:color w:val="000000" w:themeColor="text1"/>
          <w:sz w:val="32"/>
          <w:szCs w:val="32"/>
        </w:rPr>
        <w:t xml:space="preserve">Các sửa đổi Tiêu đề 5 và các quy định về Giấy Phép Lưu Vực Sông có giải quyết được vấn đề suy giảm nguồn nước ngọt không? </w:t>
      </w:r>
    </w:p>
    <w:p w14:paraId="6370BA79" w14:textId="77777777" w:rsidR="00E6698E" w:rsidRPr="00910E13" w:rsidRDefault="00E6698E" w:rsidP="008B4D4E">
      <w:pPr>
        <w:pStyle w:val="NormalWeb"/>
        <w:spacing w:before="0" w:beforeAutospacing="0" w:after="0" w:afterAutospacing="0"/>
        <w:rPr>
          <w:rFonts w:eastAsia="Calibri" w:hAnsi="Arial" w:cs="Arial"/>
          <w:color w:val="000000" w:themeColor="text1"/>
          <w:kern w:val="2"/>
          <w:sz w:val="32"/>
          <w:szCs w:val="32"/>
        </w:rPr>
      </w:pPr>
    </w:p>
    <w:p w14:paraId="55A4DA6A" w14:textId="1AAF0417" w:rsidR="008B4D4E" w:rsidRPr="00910E13" w:rsidRDefault="008B4D4E" w:rsidP="00651111">
      <w:pPr>
        <w:pStyle w:val="NormalWeb"/>
        <w:spacing w:before="0" w:beforeAutospacing="0" w:after="0" w:afterAutospacing="0"/>
        <w:rPr>
          <w:rFonts w:hAnsi="Arial" w:cs="Arial"/>
          <w:sz w:val="32"/>
          <w:szCs w:val="32"/>
        </w:rPr>
      </w:pPr>
      <w:r w:rsidRPr="00910E13">
        <w:rPr>
          <w:rFonts w:hAnsi="Arial" w:cs="Arial"/>
          <w:color w:val="2F5496"/>
          <w:sz w:val="32"/>
          <w:szCs w:val="32"/>
        </w:rPr>
        <w:lastRenderedPageBreak/>
        <w:t>Các thị trấn có thể kết hợp các biện pháp để giải quyết tình trạng suy giảm nguồn nước ngọt trong Kế Hoạch Quản Lý Nước Thải Toàn Diện (CWMP) và yêu cầu đưa CWMP vào Giấy Phép Lưu Vực Sông của họ.</w:t>
      </w:r>
    </w:p>
    <w:p w14:paraId="71785045" w14:textId="52EDD61B" w:rsidR="018082FB" w:rsidRPr="00910E13" w:rsidRDefault="018082FB" w:rsidP="018082FB">
      <w:pPr>
        <w:pStyle w:val="NormalWeb"/>
        <w:spacing w:before="0" w:beforeAutospacing="0" w:after="0" w:afterAutospacing="0"/>
        <w:rPr>
          <w:rFonts w:eastAsia="Calibri" w:hAnsi="Arial" w:cs="Arial"/>
          <w:color w:val="2F5496" w:themeColor="accent1" w:themeShade="BF"/>
          <w:sz w:val="32"/>
          <w:szCs w:val="32"/>
        </w:rPr>
      </w:pPr>
    </w:p>
    <w:p w14:paraId="6F029BE3" w14:textId="7D70D9B9" w:rsidR="004C00FC" w:rsidRPr="00910E13" w:rsidRDefault="008410B0" w:rsidP="00D632DC">
      <w:pPr>
        <w:pStyle w:val="m-9107718623219472439msolistparagraph"/>
        <w:rPr>
          <w:rFonts w:eastAsia="Times New Roman" w:hAnsi="Arial" w:cs="Arial"/>
          <w:sz w:val="32"/>
          <w:szCs w:val="32"/>
        </w:rPr>
      </w:pPr>
      <w:r w:rsidRPr="00910E13">
        <w:rPr>
          <w:rFonts w:hAnsi="Arial" w:cs="Arial"/>
          <w:sz w:val="32"/>
          <w:szCs w:val="32"/>
        </w:rPr>
        <w:t>Theo 15.215(4): Chủ sở hữu hệ thống hoặc hệ thống được đề xuất phải xác định xem cơ sở đó có nằm trong Khu Vực Nhạy Cảm với Nitơ được chỉ định hay không. Sở sẽ chuẩn bị và cung cấp trên trang web của Sở bản đồ mô tả các NRNSA được chỉ định trong Khối Thịnh Vượng Chung. Trước khi chuyển nhượng quyền sở hữu tài sản nơi đặt cơ sở, người chuyển nhượng phải tiết lộ cho người nhận chuyển nhượng và Hội Đồng Y Tế xem liệu cơ sở có phải nâng cấp yêu cầu Công Nghệ Giảm Nitơ Tốt Nhất Hiện Có theo 310 CMR 15.215 hay không.</w:t>
      </w:r>
    </w:p>
    <w:p w14:paraId="2FBAFF64" w14:textId="77777777" w:rsidR="004C00FC" w:rsidRPr="00910E13" w:rsidRDefault="004C00FC" w:rsidP="00DB4593">
      <w:pPr>
        <w:pStyle w:val="m-9107718623219472439msolistparagraph"/>
        <w:rPr>
          <w:rFonts w:eastAsia="Times New Roman" w:hAnsi="Arial" w:cs="Arial"/>
          <w:sz w:val="32"/>
          <w:szCs w:val="32"/>
        </w:rPr>
      </w:pPr>
      <w:r w:rsidRPr="00910E13">
        <w:rPr>
          <w:rFonts w:hAnsi="Arial" w:cs="Arial"/>
          <w:sz w:val="32"/>
          <w:szCs w:val="32"/>
        </w:rPr>
        <w:t xml:space="preserve">Từ “liệu” trong câu cuối cùng của CMR 15.215(4) có phải có nghĩa là chỉ cần tiết lộ thông tin nếu cơ sở được nâng cấp?  </w:t>
      </w:r>
    </w:p>
    <w:p w14:paraId="33E464B6" w14:textId="03416942" w:rsidR="004C00FC" w:rsidRPr="00910E13" w:rsidRDefault="00E6698E" w:rsidP="00975E98">
      <w:pPr>
        <w:pStyle w:val="m-9107718623219472439msolistparagraph"/>
        <w:rPr>
          <w:rFonts w:eastAsia="Times New Roman" w:hAnsi="Arial" w:cs="Arial"/>
          <w:color w:val="2F5496" w:themeColor="accent1" w:themeShade="BF"/>
          <w:sz w:val="32"/>
          <w:szCs w:val="32"/>
        </w:rPr>
      </w:pPr>
      <w:r w:rsidRPr="00910E13">
        <w:rPr>
          <w:rFonts w:hAnsi="Arial" w:cs="Arial"/>
          <w:color w:val="2F5496" w:themeColor="accent1" w:themeShade="BF"/>
          <w:sz w:val="32"/>
          <w:szCs w:val="32"/>
        </w:rPr>
        <w:t>Việc tiết lộ phải cho biết liệu cơ sở có được nâng cấp hay không. Điều này sẽ được xác định dựa trên vị trí của hệ thống và xem liệu thị trấn đã nộp đơn xin NOI, Giấy Phép Lưu Vực Sông hay đơn xin De Minimis. Sở sẽ đăng danh sách các đơn đăng ký nhận được tại đây: [insert link]</w:t>
      </w:r>
    </w:p>
    <w:p w14:paraId="54195B64" w14:textId="77777777" w:rsidR="00D00DDE" w:rsidRPr="00910E13" w:rsidRDefault="00C830AD" w:rsidP="00975E98">
      <w:pPr>
        <w:pStyle w:val="m-9107718623219472439msolistparagraph"/>
        <w:rPr>
          <w:rFonts w:hAnsi="Arial" w:cs="Arial"/>
          <w:color w:val="2F5496" w:themeColor="accent1" w:themeShade="BF"/>
          <w:sz w:val="32"/>
          <w:szCs w:val="32"/>
        </w:rPr>
      </w:pPr>
      <w:r w:rsidRPr="00910E13">
        <w:rPr>
          <w:rFonts w:hAnsi="Arial" w:cs="Arial"/>
          <w:color w:val="2F5496" w:themeColor="accent1" w:themeShade="BF"/>
          <w:sz w:val="32"/>
          <w:szCs w:val="32"/>
        </w:rPr>
        <w:t xml:space="preserve">Ngoài ra, các quy định yêu cầu bên đã nộp đơn xin NOI, Giấy Phép Lưu Vực Sông hoặc đơn xin De Minimus phải công bố thông báo về việc nộp đơn đó trên Cơ Quan Giám Sát Môi Trường, trên hệ thống và trang web thông báo của Town Hall cũng như trên một tờ báo địa phương có lượng độc giả lớn nhất tại khu vực bị ảnh hưởng. </w:t>
      </w:r>
    </w:p>
    <w:p w14:paraId="2C0C4473" w14:textId="2591593E" w:rsidR="000655E1" w:rsidRPr="00910E13" w:rsidRDefault="00634CE9" w:rsidP="00975E98">
      <w:pPr>
        <w:pStyle w:val="m-9107718623219472439msolistparagraph"/>
        <w:rPr>
          <w:rFonts w:hAnsi="Arial" w:cs="Arial"/>
          <w:color w:val="2F5496" w:themeColor="accent1" w:themeShade="BF"/>
          <w:sz w:val="32"/>
          <w:szCs w:val="32"/>
        </w:rPr>
      </w:pPr>
      <w:r w:rsidRPr="00910E13">
        <w:rPr>
          <w:rFonts w:hAnsi="Arial" w:cs="Arial"/>
          <w:color w:val="2F5496" w:themeColor="accent1" w:themeShade="BF"/>
          <w:sz w:val="32"/>
          <w:szCs w:val="32"/>
        </w:rPr>
        <w:t>Ngoài ra, nếu khu vực đó bao gồm Cộng Đồng Công Bằng Môi Trường, thông báo cũng phải được dịch và xuất bản trên ít nhất một tổ chức tin tức bổ sung phục vụ Cộng Đồng Công Bằng Môi Trường.</w:t>
      </w:r>
    </w:p>
    <w:p w14:paraId="6E1D7B29" w14:textId="4ABB9BFA" w:rsidR="00D00DDE" w:rsidRPr="00910E13" w:rsidRDefault="00F14B59" w:rsidP="00975E98">
      <w:pPr>
        <w:pStyle w:val="m-9107718623219472439msolistparagraph"/>
        <w:rPr>
          <w:rFonts w:hAnsi="Arial" w:cs="Arial"/>
          <w:color w:val="2F5496" w:themeColor="accent1" w:themeShade="BF"/>
          <w:sz w:val="32"/>
          <w:szCs w:val="32"/>
        </w:rPr>
      </w:pPr>
      <w:r w:rsidRPr="00910E13">
        <w:rPr>
          <w:rFonts w:hAnsi="Arial" w:cs="Arial"/>
          <w:color w:val="2F5496" w:themeColor="accent1" w:themeShade="BF"/>
          <w:sz w:val="32"/>
          <w:szCs w:val="32"/>
        </w:rPr>
        <w:lastRenderedPageBreak/>
        <w:t>Quý vị có thể tìm thấy Công Cụ Xem Bản Đồ Công Bằng Môi Trường tại đây:</w:t>
      </w:r>
    </w:p>
    <w:p w14:paraId="3FC2E02E" w14:textId="1C906898" w:rsidR="00956E91" w:rsidRPr="00910E13" w:rsidRDefault="00F2394C" w:rsidP="00975E98">
      <w:pPr>
        <w:pStyle w:val="m-9107718623219472439msolistparagraph"/>
        <w:rPr>
          <w:rFonts w:hAnsi="Arial" w:cs="Arial"/>
          <w:color w:val="2F5496" w:themeColor="accent1" w:themeShade="BF"/>
          <w:sz w:val="32"/>
          <w:szCs w:val="32"/>
        </w:rPr>
      </w:pPr>
      <w:hyperlink r:id="rId11" w:history="1">
        <w:r w:rsidR="0030183D" w:rsidRPr="00910E13">
          <w:rPr>
            <w:rStyle w:val="Hyperlink"/>
            <w:rFonts w:hAnsi="Arial" w:cs="Arial"/>
            <w:sz w:val="32"/>
            <w:szCs w:val="32"/>
          </w:rPr>
          <w:t>Cộng Đồng Công Bằng Môi Trường ở Massachusetts | Mass.gov</w:t>
        </w:r>
      </w:hyperlink>
    </w:p>
    <w:p w14:paraId="66AA827C" w14:textId="7A0BDBE0" w:rsidR="004C00FC" w:rsidRPr="00910E13" w:rsidRDefault="004C00FC" w:rsidP="007206D8">
      <w:pPr>
        <w:pStyle w:val="m-9107718623219472439msolistparagraph"/>
        <w:spacing w:after="0" w:afterAutospacing="0"/>
        <w:rPr>
          <w:rFonts w:eastAsia="Times New Roman" w:hAnsi="Arial" w:cs="Arial"/>
          <w:sz w:val="32"/>
          <w:szCs w:val="32"/>
        </w:rPr>
      </w:pPr>
      <w:r w:rsidRPr="00910E13">
        <w:rPr>
          <w:rFonts w:hAnsi="Arial" w:cs="Arial"/>
          <w:sz w:val="32"/>
          <w:szCs w:val="32"/>
        </w:rPr>
        <w:t xml:space="preserve">Việc tiết lộ LBOH diễn ra như thế nào? </w:t>
      </w:r>
    </w:p>
    <w:p w14:paraId="092E4D6A" w14:textId="53CA2822" w:rsidR="005B3F73" w:rsidRPr="00910E13" w:rsidRDefault="00A93B7B" w:rsidP="00A03A81">
      <w:pPr>
        <w:pStyle w:val="m-9107718623219472439msolistparagraph"/>
        <w:spacing w:after="0" w:afterAutospacing="0"/>
        <w:rPr>
          <w:rFonts w:eastAsia="Times New Roman" w:hAnsi="Arial" w:cs="Arial"/>
          <w:color w:val="2F5496" w:themeColor="accent1" w:themeShade="BF"/>
          <w:sz w:val="32"/>
          <w:szCs w:val="32"/>
        </w:rPr>
      </w:pPr>
      <w:r w:rsidRPr="00910E13">
        <w:rPr>
          <w:rFonts w:hAnsi="Arial" w:cs="Arial"/>
          <w:color w:val="2F5496" w:themeColor="accent1" w:themeShade="BF"/>
          <w:sz w:val="32"/>
          <w:szCs w:val="32"/>
        </w:rPr>
        <w:t>Sở đã tạo một biểu mẫu cho yêu cầu tiết lộ thông tin tại đây: [insert link]</w:t>
      </w:r>
    </w:p>
    <w:p w14:paraId="365CAA16" w14:textId="505C92E1" w:rsidR="004C00FC" w:rsidRPr="00910E13" w:rsidRDefault="009B54BD" w:rsidP="00A03A81">
      <w:pPr>
        <w:pStyle w:val="m-9107718623219472439msolistparagraph"/>
        <w:spacing w:after="0" w:afterAutospacing="0"/>
        <w:rPr>
          <w:rFonts w:eastAsia="Times New Roman" w:hAnsi="Arial" w:cs="Arial"/>
          <w:color w:val="2F5496" w:themeColor="accent1" w:themeShade="BF"/>
          <w:sz w:val="32"/>
          <w:szCs w:val="32"/>
        </w:rPr>
      </w:pPr>
      <w:r w:rsidRPr="00910E13">
        <w:rPr>
          <w:rFonts w:hAnsi="Arial" w:cs="Arial"/>
          <w:color w:val="2F5496" w:themeColor="accent1" w:themeShade="BF"/>
          <w:sz w:val="32"/>
          <w:szCs w:val="32"/>
        </w:rPr>
        <w:t>Biểu mẫu phải được ký bởi đơn vị chuyển nhượng quyền sở hữu tài sản cơ sở, đơn vị được chuyển nhượng quyền sở hữu và phải nộp một bản sao tiết lộ cho LBOH. Có một chỗ trên biểu mẫu để xác nhận việc nhận chuyển nhượng bằng chữ ký của LBOH. LBOH có thể sử dụng biểu mẫu này hoặc phát triển một biểu mẫu tiết lộ của riêng họ.</w:t>
      </w:r>
    </w:p>
    <w:p w14:paraId="42085C5B" w14:textId="6800CB30" w:rsidR="004C00FC" w:rsidRPr="00910E13" w:rsidRDefault="004C00FC" w:rsidP="001A20C9">
      <w:pPr>
        <w:pStyle w:val="m-9107718623219472439msolistparagraph"/>
        <w:spacing w:after="0" w:afterAutospacing="0"/>
        <w:rPr>
          <w:rFonts w:eastAsia="Times New Roman" w:hAnsi="Arial" w:cs="Arial"/>
          <w:sz w:val="32"/>
          <w:szCs w:val="32"/>
        </w:rPr>
      </w:pPr>
      <w:r w:rsidRPr="00910E13">
        <w:rPr>
          <w:rFonts w:hAnsi="Arial" w:cs="Arial"/>
          <w:sz w:val="32"/>
          <w:szCs w:val="32"/>
        </w:rPr>
        <w:t xml:space="preserve">Điều này có thể được đưa vào báo cáo kiểm tra Tiêu đề 5 không? </w:t>
      </w:r>
    </w:p>
    <w:p w14:paraId="55CBE347" w14:textId="63DA402A" w:rsidR="004C00FC" w:rsidRPr="00910E13" w:rsidRDefault="004C00FC" w:rsidP="001A20C9">
      <w:pPr>
        <w:pStyle w:val="m-9107718623219472439msolistparagraph"/>
        <w:spacing w:after="0" w:afterAutospacing="0"/>
        <w:rPr>
          <w:rFonts w:eastAsia="Times New Roman" w:hAnsi="Arial" w:cs="Arial"/>
          <w:sz w:val="32"/>
          <w:szCs w:val="32"/>
        </w:rPr>
      </w:pPr>
      <w:r w:rsidRPr="00910E13">
        <w:rPr>
          <w:rFonts w:hAnsi="Arial" w:cs="Arial"/>
          <w:color w:val="2F5496" w:themeColor="accent1" w:themeShade="BF"/>
          <w:sz w:val="32"/>
          <w:szCs w:val="32"/>
        </w:rPr>
        <w:t>Không phải tất cả việc chuyển nhượng quyền sở hữu tài sản đều yêu cầu kiểm tra. Các quy định Tiêu đề 5 yêu cầu chủ sở hữu cơ sở phải xác định xem hệ thống tự hoại của họ có nằm trong NRNSA hay không và nếu cần nâng cấp thì không nâng cấp phần kiểm tra hệ thống.</w:t>
      </w:r>
    </w:p>
    <w:p w14:paraId="575C5069" w14:textId="79002685" w:rsidR="018082FB" w:rsidRPr="00910E13" w:rsidRDefault="018082FB" w:rsidP="018082FB">
      <w:pPr>
        <w:pStyle w:val="m-9107718623219472439msolistparagraph"/>
        <w:spacing w:after="0" w:afterAutospacing="0"/>
        <w:rPr>
          <w:rFonts w:eastAsia="Times New Roman" w:hAnsi="Arial" w:cs="Arial"/>
          <w:color w:val="2F5496" w:themeColor="accent1" w:themeShade="BF"/>
          <w:sz w:val="32"/>
          <w:szCs w:val="32"/>
        </w:rPr>
      </w:pPr>
    </w:p>
    <w:p w14:paraId="1BEFEE00" w14:textId="6743F543" w:rsidR="018082FB" w:rsidRPr="00910E13" w:rsidRDefault="018082FB" w:rsidP="018082FB">
      <w:pPr>
        <w:pStyle w:val="m-9107718623219472439msolistparagraph"/>
        <w:spacing w:after="0" w:afterAutospacing="0"/>
        <w:rPr>
          <w:rFonts w:eastAsia="Times New Roman" w:hAnsi="Arial" w:cs="Arial"/>
          <w:color w:val="2F5496" w:themeColor="accent1" w:themeShade="BF"/>
          <w:sz w:val="32"/>
          <w:szCs w:val="32"/>
        </w:rPr>
      </w:pPr>
    </w:p>
    <w:p w14:paraId="30D931A9" w14:textId="1EAA79C3" w:rsidR="004C00FC" w:rsidRPr="00910E13" w:rsidRDefault="004C00FC" w:rsidP="001A20C9">
      <w:pPr>
        <w:pStyle w:val="m-9107718623219472439msolistparagraph"/>
        <w:spacing w:after="0" w:afterAutospacing="0"/>
        <w:rPr>
          <w:rFonts w:eastAsia="Times New Roman" w:hAnsi="Arial" w:cs="Arial"/>
          <w:sz w:val="32"/>
          <w:szCs w:val="32"/>
        </w:rPr>
      </w:pPr>
      <w:r w:rsidRPr="00910E13">
        <w:rPr>
          <w:rFonts w:hAnsi="Arial" w:cs="Arial"/>
          <w:sz w:val="32"/>
          <w:szCs w:val="32"/>
        </w:rPr>
        <w:t xml:space="preserve">Những yêu cầu đối với cả công trình xây dựng mới và những ngôi nhà hiện có trong thời gian một thị trấn nằm trong NRNSA nhưng chưa có giấy phép lưu vực sông? </w:t>
      </w:r>
    </w:p>
    <w:p w14:paraId="1752F8E3" w14:textId="1BF18346" w:rsidR="004C00FC" w:rsidRPr="00910E13" w:rsidRDefault="004C00FC" w:rsidP="001A20C9">
      <w:pPr>
        <w:pStyle w:val="m-9107718623219472439msolistparagraph"/>
        <w:spacing w:after="0" w:afterAutospacing="0"/>
        <w:rPr>
          <w:rFonts w:eastAsia="Times New Roman" w:hAnsi="Arial" w:cs="Arial"/>
          <w:sz w:val="32"/>
          <w:szCs w:val="32"/>
        </w:rPr>
      </w:pPr>
      <w:r w:rsidRPr="00910E13">
        <w:rPr>
          <w:rFonts w:hAnsi="Arial" w:cs="Arial"/>
          <w:color w:val="2F5496" w:themeColor="accent1" w:themeShade="BF"/>
          <w:sz w:val="32"/>
          <w:szCs w:val="32"/>
        </w:rPr>
        <w:t>Nếu không có đơn xin NOI, Giấy Phép Lưu Vực Sông hoặc đơn xin De Minimis nào được nộp, yêu cầu lắp đặt BANRT sẽ bắt đầu:</w:t>
      </w:r>
      <w:r w:rsidRPr="00910E13">
        <w:rPr>
          <w:rFonts w:hAnsi="Arial" w:cs="Arial"/>
          <w:sz w:val="32"/>
          <w:szCs w:val="32"/>
        </w:rPr>
        <w:t xml:space="preserve"> </w:t>
      </w:r>
    </w:p>
    <w:p w14:paraId="74618AEA" w14:textId="7249724F" w:rsidR="00C93DBB" w:rsidRPr="00910E13" w:rsidRDefault="004C00FC" w:rsidP="00C93DBB">
      <w:pPr>
        <w:pStyle w:val="m-9107718623219472439msolistparagraph"/>
        <w:spacing w:after="0" w:afterAutospacing="0"/>
        <w:ind w:left="720"/>
        <w:rPr>
          <w:rFonts w:eastAsia="Times New Roman" w:hAnsi="Arial" w:cs="Arial"/>
          <w:color w:val="2F5496" w:themeColor="accent1" w:themeShade="BF"/>
          <w:sz w:val="32"/>
          <w:szCs w:val="32"/>
        </w:rPr>
      </w:pPr>
      <w:r w:rsidRPr="00910E13">
        <w:rPr>
          <w:rFonts w:hAnsi="Arial" w:cs="Arial"/>
          <w:color w:val="2F5496" w:themeColor="accent1" w:themeShade="BF"/>
          <w:sz w:val="32"/>
          <w:szCs w:val="32"/>
        </w:rPr>
        <w:lastRenderedPageBreak/>
        <w:t xml:space="preserve">Đối với công trình xây dựng mới, vào ngày 8 tháng 7 năm 2024. </w:t>
      </w:r>
    </w:p>
    <w:p w14:paraId="5DEB5F46" w14:textId="49D14794" w:rsidR="00C27E28" w:rsidRPr="00F2394C" w:rsidRDefault="004C00FC" w:rsidP="00C27E28">
      <w:pPr>
        <w:pStyle w:val="m-9107718623219472439msolistparagraph"/>
        <w:spacing w:after="0" w:afterAutospacing="0"/>
        <w:ind w:left="720"/>
        <w:rPr>
          <w:rFonts w:eastAsia="Times New Roman" w:hAnsi="Arial" w:cs="Arial"/>
          <w:color w:val="2F5496" w:themeColor="accent1" w:themeShade="BF"/>
          <w:sz w:val="32"/>
          <w:szCs w:val="32"/>
        </w:rPr>
      </w:pPr>
      <w:r w:rsidRPr="00910E13">
        <w:rPr>
          <w:rFonts w:hAnsi="Arial" w:cs="Arial"/>
          <w:color w:val="2F5496" w:themeColor="accent1" w:themeShade="BF"/>
          <w:sz w:val="32"/>
          <w:szCs w:val="32"/>
        </w:rPr>
        <w:t>Đối với các Hệ Thống Hiện Tại, 2 năm sau khi được chỉ định NRNSA</w:t>
      </w:r>
      <w:r w:rsidR="00195A1B" w:rsidRPr="00F2394C">
        <w:rPr>
          <w:rFonts w:hAnsi="Arial" w:cs="Arial"/>
          <w:color w:val="2F5496" w:themeColor="accent1" w:themeShade="BF"/>
          <w:sz w:val="32"/>
          <w:szCs w:val="32"/>
        </w:rPr>
        <w:t>:</w:t>
      </w:r>
    </w:p>
    <w:p w14:paraId="72615B1F" w14:textId="467897C8" w:rsidR="004C00FC" w:rsidRPr="00910E13" w:rsidRDefault="00195A1B" w:rsidP="0045607C">
      <w:pPr>
        <w:pStyle w:val="m-9107718623219472439msolistparagraph"/>
        <w:spacing w:after="0" w:afterAutospacing="0"/>
        <w:ind w:left="1440"/>
        <w:rPr>
          <w:rFonts w:eastAsia="Times New Roman" w:hAnsi="Arial" w:cs="Arial"/>
          <w:color w:val="2F5496" w:themeColor="accent1" w:themeShade="BF"/>
          <w:sz w:val="32"/>
          <w:szCs w:val="32"/>
        </w:rPr>
      </w:pPr>
      <w:r w:rsidRPr="00F2394C">
        <w:rPr>
          <w:rFonts w:hAnsi="Arial" w:cs="Arial"/>
          <w:color w:val="2F5496" w:themeColor="accent1" w:themeShade="BF"/>
          <w:sz w:val="32"/>
          <w:szCs w:val="32"/>
        </w:rPr>
        <w:t xml:space="preserve">Ngày </w:t>
      </w:r>
      <w:r w:rsidR="004C00FC" w:rsidRPr="00910E13">
        <w:rPr>
          <w:rFonts w:hAnsi="Arial" w:cs="Arial"/>
          <w:color w:val="2F5496" w:themeColor="accent1" w:themeShade="BF"/>
          <w:sz w:val="32"/>
          <w:szCs w:val="32"/>
        </w:rPr>
        <w:t>8/7/</w:t>
      </w:r>
      <w:r w:rsidRPr="00F2394C">
        <w:rPr>
          <w:rFonts w:hAnsi="Arial" w:cs="Arial"/>
          <w:color w:val="2F5496" w:themeColor="accent1" w:themeShade="BF"/>
          <w:sz w:val="32"/>
          <w:szCs w:val="32"/>
        </w:rPr>
        <w:t>20</w:t>
      </w:r>
      <w:r w:rsidR="004C00FC" w:rsidRPr="00910E13">
        <w:rPr>
          <w:rFonts w:hAnsi="Arial" w:cs="Arial"/>
          <w:color w:val="2F5496" w:themeColor="accent1" w:themeShade="BF"/>
          <w:sz w:val="32"/>
          <w:szCs w:val="32"/>
        </w:rPr>
        <w:t>25 đối với Lưu Vực Sông Cape Cod được chỉ định vào ngày 7/7/</w:t>
      </w:r>
      <w:r w:rsidRPr="00F2394C">
        <w:rPr>
          <w:rFonts w:hAnsi="Arial" w:cs="Arial"/>
          <w:color w:val="2F5496" w:themeColor="accent1" w:themeShade="BF"/>
          <w:sz w:val="32"/>
          <w:szCs w:val="32"/>
        </w:rPr>
        <w:t>20</w:t>
      </w:r>
      <w:r w:rsidR="004C00FC" w:rsidRPr="00910E13">
        <w:rPr>
          <w:rFonts w:hAnsi="Arial" w:cs="Arial"/>
          <w:color w:val="2F5496" w:themeColor="accent1" w:themeShade="BF"/>
          <w:sz w:val="32"/>
          <w:szCs w:val="32"/>
        </w:rPr>
        <w:t>23; hoặc</w:t>
      </w:r>
    </w:p>
    <w:p w14:paraId="1BF1990B" w14:textId="489D2042" w:rsidR="004C00FC" w:rsidRPr="00910E13" w:rsidRDefault="00195A1B" w:rsidP="00195A1B">
      <w:pPr>
        <w:pStyle w:val="m-9107718623219472439msolistparagraph"/>
        <w:spacing w:after="0" w:afterAutospacing="0"/>
        <w:ind w:left="1418" w:firstLine="22"/>
        <w:rPr>
          <w:rFonts w:eastAsia="Times New Roman" w:hAnsi="Arial" w:cs="Arial"/>
          <w:color w:val="2F5496" w:themeColor="accent1" w:themeShade="BF"/>
          <w:sz w:val="32"/>
          <w:szCs w:val="32"/>
        </w:rPr>
      </w:pPr>
      <w:r w:rsidRPr="00F2394C">
        <w:rPr>
          <w:rFonts w:hAnsi="Arial" w:cs="Arial"/>
          <w:color w:val="2F5496" w:themeColor="accent1" w:themeShade="BF"/>
          <w:sz w:val="32"/>
          <w:szCs w:val="32"/>
        </w:rPr>
        <w:t xml:space="preserve">Ngày </w:t>
      </w:r>
      <w:r w:rsidR="003D4DDE" w:rsidRPr="00910E13">
        <w:rPr>
          <w:rFonts w:hAnsi="Arial" w:cs="Arial"/>
          <w:color w:val="2F5496" w:themeColor="accent1" w:themeShade="BF"/>
          <w:sz w:val="32"/>
          <w:szCs w:val="32"/>
        </w:rPr>
        <w:t>30/9/</w:t>
      </w:r>
      <w:r w:rsidRPr="00F2394C">
        <w:rPr>
          <w:rFonts w:hAnsi="Arial" w:cs="Arial"/>
          <w:color w:val="2F5496" w:themeColor="accent1" w:themeShade="BF"/>
          <w:sz w:val="32"/>
          <w:szCs w:val="32"/>
        </w:rPr>
        <w:t>20</w:t>
      </w:r>
      <w:r w:rsidR="003D4DDE" w:rsidRPr="00910E13">
        <w:rPr>
          <w:rFonts w:hAnsi="Arial" w:cs="Arial"/>
          <w:color w:val="2F5496" w:themeColor="accent1" w:themeShade="BF"/>
          <w:sz w:val="32"/>
          <w:szCs w:val="32"/>
        </w:rPr>
        <w:t xml:space="preserve">25 </w:t>
      </w:r>
      <w:r w:rsidRPr="00F2394C">
        <w:rPr>
          <w:rFonts w:hAnsi="Arial" w:cs="Arial"/>
          <w:color w:val="2F5496" w:themeColor="accent1" w:themeShade="BF"/>
          <w:sz w:val="32"/>
          <w:szCs w:val="32"/>
        </w:rPr>
        <w:t>đối với</w:t>
      </w:r>
      <w:r w:rsidR="003D4DDE" w:rsidRPr="00910E13">
        <w:rPr>
          <w:rFonts w:hAnsi="Arial" w:cs="Arial"/>
          <w:color w:val="2F5496" w:themeColor="accent1" w:themeShade="BF"/>
          <w:sz w:val="32"/>
          <w:szCs w:val="32"/>
        </w:rPr>
        <w:t xml:space="preserve"> Lưu Vực Sông Wellfleet Harbor.</w:t>
      </w:r>
    </w:p>
    <w:p w14:paraId="1333BA08" w14:textId="3B28D91A" w:rsidR="000E70A4" w:rsidRPr="00910E13" w:rsidRDefault="000E70A4" w:rsidP="000E70A4">
      <w:pPr>
        <w:pStyle w:val="m-9107718623219472439msolistparagraph"/>
        <w:spacing w:after="0" w:afterAutospacing="0"/>
        <w:rPr>
          <w:rFonts w:eastAsia="Times New Roman" w:hAnsi="Arial" w:cs="Arial"/>
          <w:color w:val="000000" w:themeColor="text1"/>
          <w:sz w:val="32"/>
          <w:szCs w:val="32"/>
        </w:rPr>
      </w:pPr>
      <w:r w:rsidRPr="00910E13">
        <w:rPr>
          <w:rFonts w:hAnsi="Arial" w:cs="Arial"/>
          <w:color w:val="000000" w:themeColor="text1"/>
          <w:sz w:val="32"/>
          <w:szCs w:val="32"/>
        </w:rPr>
        <w:t>Điều gì sẽ xảy ra nếu thị trấn nộp NOI hoặc nộp đơn xin Giấy Phép Lưu Vực Sông hoặc Miễn Trừ Tải Trọng De Minimus nhưng cuối cùng không nhận được Giấy Phép Lưu Vực Sông hoặc Miễn Trừ ?</w:t>
      </w:r>
    </w:p>
    <w:p w14:paraId="55A4DF3A" w14:textId="742C5ACA" w:rsidR="004B70F3" w:rsidRPr="00910E13" w:rsidRDefault="004B70F3" w:rsidP="0045607C">
      <w:pPr>
        <w:pStyle w:val="m-9107718623219472439msolistparagraph"/>
        <w:spacing w:after="0" w:afterAutospacing="0"/>
        <w:rPr>
          <w:rFonts w:eastAsia="Times New Roman" w:hAnsi="Arial" w:cs="Arial"/>
          <w:color w:val="0070C0"/>
          <w:sz w:val="32"/>
          <w:szCs w:val="32"/>
        </w:rPr>
      </w:pPr>
      <w:r w:rsidRPr="00910E13">
        <w:rPr>
          <w:rFonts w:hAnsi="Arial" w:cs="Arial"/>
          <w:color w:val="0070C0"/>
          <w:sz w:val="32"/>
          <w:szCs w:val="32"/>
        </w:rPr>
        <w:t>Nếu Sở không cấp Giấy Phép Lưu Vực Sông hoặc Miễn Trừ Tải Trọng De Minimus cho lưu vực sông thì yêu cầu lắp đặt/nâng cấp với BANRT sẽ có hiệu lực đối với các hệ thống trong lưu vực sông đó.</w:t>
      </w:r>
    </w:p>
    <w:sectPr w:rsidR="004B70F3" w:rsidRPr="00910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63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780051">
    <w:abstractNumId w:val="2"/>
  </w:num>
  <w:num w:numId="3" w16cid:durableId="2379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337C3"/>
    <w:rsid w:val="00042CFB"/>
    <w:rsid w:val="000535A0"/>
    <w:rsid w:val="00060BCE"/>
    <w:rsid w:val="00061B5D"/>
    <w:rsid w:val="00062418"/>
    <w:rsid w:val="000646E5"/>
    <w:rsid w:val="000655E1"/>
    <w:rsid w:val="00067986"/>
    <w:rsid w:val="00084D45"/>
    <w:rsid w:val="00085D61"/>
    <w:rsid w:val="00087AB6"/>
    <w:rsid w:val="00091E55"/>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4110"/>
    <w:rsid w:val="00195A1B"/>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78E8"/>
    <w:rsid w:val="00241C93"/>
    <w:rsid w:val="00244E90"/>
    <w:rsid w:val="002467A3"/>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0183D"/>
    <w:rsid w:val="00316D39"/>
    <w:rsid w:val="00317913"/>
    <w:rsid w:val="0032374C"/>
    <w:rsid w:val="00324BEA"/>
    <w:rsid w:val="003423DB"/>
    <w:rsid w:val="00352043"/>
    <w:rsid w:val="003614E5"/>
    <w:rsid w:val="003656A4"/>
    <w:rsid w:val="003657E3"/>
    <w:rsid w:val="00371797"/>
    <w:rsid w:val="00374179"/>
    <w:rsid w:val="00396054"/>
    <w:rsid w:val="00396544"/>
    <w:rsid w:val="00396B53"/>
    <w:rsid w:val="003A2946"/>
    <w:rsid w:val="003B10C2"/>
    <w:rsid w:val="003B61B1"/>
    <w:rsid w:val="003C073D"/>
    <w:rsid w:val="003C27C8"/>
    <w:rsid w:val="003D4DDE"/>
    <w:rsid w:val="003E16B7"/>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51719"/>
    <w:rsid w:val="00561E34"/>
    <w:rsid w:val="005627A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72CD"/>
    <w:rsid w:val="007379AD"/>
    <w:rsid w:val="007423B9"/>
    <w:rsid w:val="007454E1"/>
    <w:rsid w:val="00751BD7"/>
    <w:rsid w:val="00765F33"/>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E42BC"/>
    <w:rsid w:val="008E6427"/>
    <w:rsid w:val="008F1CDC"/>
    <w:rsid w:val="008F46DD"/>
    <w:rsid w:val="009033B5"/>
    <w:rsid w:val="00906F90"/>
    <w:rsid w:val="00907139"/>
    <w:rsid w:val="00910E13"/>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394C"/>
    <w:rsid w:val="00F2535A"/>
    <w:rsid w:val="00F37334"/>
    <w:rsid w:val="00F451B3"/>
    <w:rsid w:val="00F575B5"/>
    <w:rsid w:val="00F7402D"/>
    <w:rsid w:val="00F75D1B"/>
    <w:rsid w:val="00F80070"/>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BC84"/>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Arial"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Arial"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8018">
      <w:bodyDiv w:val="1"/>
      <w:marLeft w:val="0"/>
      <w:marRight w:val="0"/>
      <w:marTop w:val="0"/>
      <w:marBottom w:val="0"/>
      <w:divBdr>
        <w:top w:val="none" w:sz="0" w:space="0" w:color="auto"/>
        <w:left w:val="none" w:sz="0" w:space="0" w:color="auto"/>
        <w:bottom w:val="none" w:sz="0" w:space="0" w:color="auto"/>
        <w:right w:val="none" w:sz="0" w:space="0" w:color="auto"/>
      </w:divBdr>
    </w:div>
    <w:div w:id="1173758421">
      <w:bodyDiv w:val="1"/>
      <w:marLeft w:val="0"/>
      <w:marRight w:val="0"/>
      <w:marTop w:val="0"/>
      <w:marBottom w:val="0"/>
      <w:divBdr>
        <w:top w:val="none" w:sz="0" w:space="0" w:color="auto"/>
        <w:left w:val="none" w:sz="0" w:space="0" w:color="auto"/>
        <w:bottom w:val="none" w:sz="0" w:space="0" w:color="auto"/>
        <w:right w:val="none" w:sz="0" w:space="0" w:color="auto"/>
      </w:divBdr>
    </w:div>
    <w:div w:id="1393118476">
      <w:bodyDiv w:val="1"/>
      <w:marLeft w:val="0"/>
      <w:marRight w:val="0"/>
      <w:marTop w:val="0"/>
      <w:marBottom w:val="0"/>
      <w:divBdr>
        <w:top w:val="none" w:sz="0" w:space="0" w:color="auto"/>
        <w:left w:val="none" w:sz="0" w:space="0" w:color="auto"/>
        <w:bottom w:val="none" w:sz="0" w:space="0" w:color="auto"/>
        <w:right w:val="none" w:sz="0" w:space="0" w:color="auto"/>
      </w:divBdr>
    </w:div>
    <w:div w:id="1537619437">
      <w:bodyDiv w:val="1"/>
      <w:marLeft w:val="0"/>
      <w:marRight w:val="0"/>
      <w:marTop w:val="0"/>
      <w:marBottom w:val="0"/>
      <w:divBdr>
        <w:top w:val="none" w:sz="0" w:space="0" w:color="auto"/>
        <w:left w:val="none" w:sz="0" w:space="0" w:color="auto"/>
        <w:bottom w:val="none" w:sz="0" w:space="0" w:color="auto"/>
        <w:right w:val="none" w:sz="0" w:space="0" w:color="auto"/>
      </w:divBdr>
    </w:div>
    <w:div w:id="15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3.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1715</Words>
  <Characters>9781</Characters>
  <Application>Microsoft Office Word</Application>
  <DocSecurity>4</DocSecurity>
  <Lines>81</Lines>
  <Paragraphs>22</Paragraphs>
  <ScaleCrop>false</ScaleCrop>
  <Company/>
  <LinksUpToDate>false</LinksUpToDate>
  <CharactersWithSpaces>11474</CharactersWithSpaces>
  <SharedDoc>false</SharedDoc>
  <HLinks>
    <vt:vector size="24" baseType="variant">
      <vt:variant>
        <vt:i4>6357094</vt:i4>
      </vt:variant>
      <vt:variant>
        <vt:i4>9</vt:i4>
      </vt:variant>
      <vt:variant>
        <vt:i4>0</vt:i4>
      </vt:variant>
      <vt:variant>
        <vt:i4>5</vt:i4>
      </vt:variant>
      <vt:variant>
        <vt:lpwstr>https://www.mass.gov/info-details/environmental-justice-populations-in-massachusetts?_gl=1*podtd0*_ga*MTgxODkwNDQ2Ny4xNjgzMjg4MjU5*_ga_MCLPEGW7WM*MTcwMTg5NDQ3NC43My4xLjE3MDE4OTQ1MjguMC4wLjA.</vt:lpwstr>
      </vt:variant>
      <vt:variant>
        <vt:lpwstr/>
      </vt:variant>
      <vt:variant>
        <vt:i4>2162721</vt:i4>
      </vt:variant>
      <vt:variant>
        <vt:i4>6</vt:i4>
      </vt:variant>
      <vt:variant>
        <vt:i4>0</vt:i4>
      </vt:variant>
      <vt:variant>
        <vt:i4>5</vt:i4>
      </vt:variant>
      <vt:variant>
        <vt:lpwstr>https://www.mass.gov/guides/approved-title-5-innovativealternative-technologies</vt:lpwstr>
      </vt:variant>
      <vt:variant>
        <vt:lpwstr/>
      </vt:variant>
      <vt:variant>
        <vt:i4>2490421</vt:i4>
      </vt:variant>
      <vt:variant>
        <vt:i4>3</vt:i4>
      </vt:variant>
      <vt:variant>
        <vt:i4>0</vt:i4>
      </vt:variant>
      <vt:variant>
        <vt:i4>5</vt:i4>
      </vt:variant>
      <vt:variant>
        <vt:lpwstr>https://www.mass.gov/doc/310-cmr-15000-title-5-of-the-state-environmental-code/download</vt:lpwstr>
      </vt:variant>
      <vt:variant>
        <vt:lpwstr/>
      </vt:variant>
      <vt:variant>
        <vt:i4>3539065</vt:i4>
      </vt:variant>
      <vt:variant>
        <vt:i4>0</vt:i4>
      </vt:variant>
      <vt:variant>
        <vt:i4>0</vt:i4>
      </vt:variant>
      <vt:variant>
        <vt:i4>5</vt:i4>
      </vt:variant>
      <vt:variant>
        <vt:lpwstr>https://mass-eoeea.maps.arcgis.com/apps/webappviewer/index.html?id=96035fe034044e2596b49168b0e35d8e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sidra</cp:lastModifiedBy>
  <cp:revision>2</cp:revision>
  <dcterms:created xsi:type="dcterms:W3CDTF">2024-01-02T18:58:00Z</dcterms:created>
  <dcterms:modified xsi:type="dcterms:W3CDTF">2024-01-02T18:58:00Z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