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10D" w:rsidRDefault="00C474C0" w:rsidP="00D0110D">
      <w:r>
        <w:rPr>
          <w:lang w:val="pt-BR"/>
        </w:rPr>
        <w:t>Es formuláriu e pa fasilita o kumprimentu di Rekuisitus di divulgason di atualizason di área sensível di Azoto di área di Rekursos Natural di 310 CMR 15.215(4).</w:t>
      </w:r>
    </w:p>
    <w:p w:rsidR="00EA771D" w:rsidRPr="002475F9" w:rsidRDefault="00C474C0">
      <w:pPr>
        <w:rPr>
          <w:lang w:val="pt-BR"/>
        </w:rPr>
      </w:pPr>
      <w:r>
        <w:rPr>
          <w:lang w:val="pt-BR"/>
        </w:rPr>
        <w:t xml:space="preserve">310 CMR 15.215 (4) exiji ke os proprietárius di sistemas séptikos na lokal, ou di sistemas propostus, pa determina se nhos propriedadi (instalason) sta na un área designadu sensível di Azoto. O MassDEP preparou e disponibilizou no seu sítio Web o </w:t>
      </w:r>
      <w:hyperlink r:id="rId10" w:history="1">
        <w:r w:rsidR="0084798E" w:rsidRPr="7F415139">
          <w:rPr>
            <w:rStyle w:val="Hyperlink"/>
            <w:lang w:val="pt-BR"/>
          </w:rPr>
          <w:t>Mapa De Pesquisa De Endereços Da Área Sensível Ao Azoto</w:t>
        </w:r>
      </w:hyperlink>
      <w:r>
        <w:rPr>
          <w:lang w:val="pt-BR"/>
        </w:rPr>
        <w:t xml:space="preserve"> retratando áreas sensíveis designadas de nitrogênio dentro d</w:t>
      </w:r>
      <w:r w:rsidR="002475F9">
        <w:rPr>
          <w:lang w:val="pt-BR"/>
        </w:rPr>
        <w:t>i</w:t>
      </w:r>
      <w:r>
        <w:rPr>
          <w:lang w:val="pt-BR"/>
        </w:rPr>
        <w:t xml:space="preserve"> Commonwealth. </w:t>
      </w:r>
    </w:p>
    <w:p w:rsidR="0084798E" w:rsidRPr="002475F9" w:rsidRDefault="00C474C0">
      <w:pPr>
        <w:rPr>
          <w:lang w:val="pt-BR"/>
        </w:rPr>
      </w:pPr>
      <w:r>
        <w:rPr>
          <w:lang w:val="pt-BR"/>
        </w:rPr>
        <w:t>Antis di kualkel</w:t>
      </w:r>
      <w:r>
        <w:rPr>
          <w:lang w:val="pt-BR"/>
        </w:rPr>
        <w:t xml:space="preserve"> transferênsia di título di propriedadi di Estabelesimentu, Na ke a instalason sta lokalizada, o sedente devi informa o sessionáriu ku o Konselhu di saúdi lokal se a instalason stá sujeita pa meljora ki exija a meljor teknolojia di reduson di Azoto disponí</w:t>
      </w:r>
      <w:r>
        <w:rPr>
          <w:lang w:val="pt-BR"/>
        </w:rPr>
        <w:t xml:space="preserve">vel. </w:t>
      </w:r>
    </w:p>
    <w:p w:rsidR="0084798E" w:rsidRPr="002475F9" w:rsidRDefault="00C474C0">
      <w:pPr>
        <w:rPr>
          <w:lang w:val="fr-FR"/>
        </w:rPr>
      </w:pPr>
      <w:r>
        <w:rPr>
          <w:lang w:val="pt-BR"/>
        </w:rPr>
        <w:t>Enderesu di instalason: ( # , Rua, Sidad</w:t>
      </w:r>
      <w:r w:rsidR="002475F9">
        <w:rPr>
          <w:lang w:val="pt-BR"/>
        </w:rPr>
        <w:t>i</w:t>
      </w:r>
      <w:r>
        <w:rPr>
          <w:lang w:val="pt-BR"/>
        </w:rPr>
        <w:t xml:space="preserve">) </w:t>
      </w:r>
    </w:p>
    <w:p w:rsidR="0084798E" w:rsidRPr="002475F9" w:rsidRDefault="00C474C0" w:rsidP="0019363A">
      <w:pPr>
        <w:rPr>
          <w:lang w:val="fr-FR"/>
        </w:rPr>
      </w:pPr>
      <w:r>
        <w:rPr>
          <w:lang w:val="pt-BR"/>
        </w:rPr>
        <w:t>Nom</w:t>
      </w:r>
      <w:r w:rsidR="002475F9">
        <w:rPr>
          <w:lang w:val="pt-BR"/>
        </w:rPr>
        <w:t>i</w:t>
      </w:r>
      <w:r>
        <w:rPr>
          <w:lang w:val="pt-BR"/>
        </w:rPr>
        <w:t xml:space="preserve"> d</w:t>
      </w:r>
      <w:r w:rsidR="002475F9">
        <w:rPr>
          <w:lang w:val="pt-BR"/>
        </w:rPr>
        <w:t>i s</w:t>
      </w:r>
      <w:r>
        <w:rPr>
          <w:lang w:val="pt-BR"/>
        </w:rPr>
        <w:t>edent</w:t>
      </w:r>
      <w:r w:rsidR="002475F9">
        <w:rPr>
          <w:lang w:val="pt-BR"/>
        </w:rPr>
        <w:t>i</w:t>
      </w:r>
      <w:r>
        <w:rPr>
          <w:lang w:val="pt-BR"/>
        </w:rPr>
        <w:t xml:space="preserve">: (Primeiro, </w:t>
      </w:r>
      <w:r w:rsidR="002475F9">
        <w:rPr>
          <w:lang w:val="pt-BR"/>
        </w:rPr>
        <w:t>Apelidu</w:t>
      </w:r>
      <w:r>
        <w:rPr>
          <w:lang w:val="pt-BR"/>
        </w:rPr>
        <w:t>)</w:t>
      </w:r>
    </w:p>
    <w:p w:rsidR="0084798E" w:rsidRPr="002475F9" w:rsidRDefault="00C474C0">
      <w:pPr>
        <w:rPr>
          <w:lang w:val="fr-FR"/>
        </w:rPr>
      </w:pPr>
      <w:r>
        <w:rPr>
          <w:lang w:val="pt-BR"/>
        </w:rPr>
        <w:t>Nom</w:t>
      </w:r>
      <w:r w:rsidR="002475F9">
        <w:rPr>
          <w:lang w:val="pt-BR"/>
        </w:rPr>
        <w:t>i</w:t>
      </w:r>
      <w:r>
        <w:rPr>
          <w:lang w:val="pt-BR"/>
        </w:rPr>
        <w:t xml:space="preserve"> d</w:t>
      </w:r>
      <w:r w:rsidR="002475F9">
        <w:rPr>
          <w:lang w:val="pt-BR"/>
        </w:rPr>
        <w:t>i</w:t>
      </w:r>
      <w:r>
        <w:rPr>
          <w:lang w:val="pt-BR"/>
        </w:rPr>
        <w:t xml:space="preserve"> </w:t>
      </w:r>
      <w:r w:rsidR="002475F9">
        <w:rPr>
          <w:lang w:val="pt-BR"/>
        </w:rPr>
        <w:t>s</w:t>
      </w:r>
      <w:r>
        <w:rPr>
          <w:lang w:val="pt-BR"/>
        </w:rPr>
        <w:t>essionári</w:t>
      </w:r>
      <w:r w:rsidR="002475F9">
        <w:rPr>
          <w:lang w:val="pt-BR"/>
        </w:rPr>
        <w:t>u: (Primeiro, Apelidu</w:t>
      </w:r>
      <w:r>
        <w:rPr>
          <w:lang w:val="pt-BR"/>
        </w:rPr>
        <w:t>)</w:t>
      </w:r>
    </w:p>
    <w:p w:rsidR="0084798E" w:rsidRDefault="002475F9">
      <w:r>
        <w:rPr>
          <w:lang w:val="pt-BR"/>
        </w:rPr>
        <w:t>K</w:t>
      </w:r>
      <w:r w:rsidR="00C474C0">
        <w:rPr>
          <w:lang w:val="pt-BR"/>
        </w:rPr>
        <w:t>onselho d</w:t>
      </w:r>
      <w:r>
        <w:rPr>
          <w:lang w:val="pt-BR"/>
        </w:rPr>
        <w:t>i Saúdi</w:t>
      </w:r>
      <w:r w:rsidR="00C474C0">
        <w:rPr>
          <w:lang w:val="pt-BR"/>
        </w:rPr>
        <w:t>: (</w:t>
      </w:r>
      <w:r>
        <w:rPr>
          <w:lang w:val="pt-BR"/>
        </w:rPr>
        <w:t>sidadi</w:t>
      </w:r>
      <w:r w:rsidR="00C474C0">
        <w:rPr>
          <w:lang w:val="pt-BR"/>
        </w:rPr>
        <w:t>)</w:t>
      </w:r>
    </w:p>
    <w:p w:rsidR="0084798E" w:rsidRDefault="00C474C0" w:rsidP="7F415139">
      <w:pPr>
        <w:rPr>
          <w:u w:val="single"/>
        </w:rPr>
      </w:pPr>
      <w:r>
        <w:rPr>
          <w:lang w:val="pt-BR"/>
        </w:rPr>
        <w:t xml:space="preserve">Ami,        </w:t>
      </w:r>
      <w:r w:rsidR="68AA55D9" w:rsidRPr="7F415139">
        <w:rPr>
          <w:i/>
          <w:iCs/>
          <w:u w:val="single"/>
          <w:lang w:val="pt-BR"/>
        </w:rPr>
        <w:t xml:space="preserve">[Nomi di sedenti]             </w:t>
      </w:r>
      <w:r>
        <w:rPr>
          <w:lang w:val="pt-BR"/>
        </w:rPr>
        <w:t xml:space="preserve">, ku es meio nta divulga pa,  </w:t>
      </w:r>
      <w:r w:rsidR="43D94C15" w:rsidRPr="7F415139">
        <w:rPr>
          <w:u w:val="single"/>
          <w:lang w:val="pt-BR"/>
        </w:rPr>
        <w:t xml:space="preserve">     [Nomi di sessionáriu]      ,</w:t>
      </w:r>
      <w:r>
        <w:rPr>
          <w:lang w:val="pt-BR"/>
        </w:rPr>
        <w:t xml:space="preserve"> ke, a partir di </w:t>
      </w:r>
      <w:r w:rsidR="0019363A" w:rsidRPr="7F415139">
        <w:rPr>
          <w:u w:val="single"/>
          <w:lang w:val="pt-BR"/>
        </w:rPr>
        <w:t>[Data],</w:t>
      </w:r>
      <w:r>
        <w:rPr>
          <w:lang w:val="pt-BR"/>
        </w:rPr>
        <w:t xml:space="preserve"> Massdep's </w:t>
      </w:r>
      <w:hyperlink r:id="rId11" w:history="1">
        <w:r w:rsidR="00610E76" w:rsidRPr="7F415139">
          <w:rPr>
            <w:rStyle w:val="Hyperlink"/>
            <w:lang w:val="pt-BR"/>
          </w:rPr>
          <w:t>Mapa Di Peskuisa Di Enderesus Di Área Sensível di Azoto</w:t>
        </w:r>
      </w:hyperlink>
      <w:r>
        <w:rPr>
          <w:lang w:val="pt-BR"/>
        </w:rPr>
        <w:t xml:space="preserve"> ta indika ke a instalason lokalizada na </w:t>
      </w:r>
      <w:r w:rsidR="0019363A" w:rsidRPr="7F415139">
        <w:rPr>
          <w:u w:val="single"/>
          <w:lang w:val="pt-BR"/>
        </w:rPr>
        <w:t>(enderesu di instalason):</w:t>
      </w:r>
    </w:p>
    <w:p w:rsidR="00EF6D67" w:rsidRPr="002475F9" w:rsidRDefault="00C474C0" w:rsidP="002475F9">
      <w:pPr>
        <w:rPr>
          <w:lang w:val="pt-BR"/>
        </w:rPr>
      </w:pPr>
      <w:r>
        <w:rPr>
          <w:lang w:val="pt-BR"/>
        </w:rPr>
        <w:t>_____ Sta na un zona di Rekursus Natural Sens</w:t>
      </w:r>
      <w:r w:rsidR="002475F9">
        <w:rPr>
          <w:lang w:val="pt-BR"/>
        </w:rPr>
        <w:t xml:space="preserve">ível di Azoto i sta sujeita à </w:t>
      </w:r>
      <w:r w:rsidR="002475F9">
        <w:rPr>
          <w:lang w:val="pt-BR"/>
        </w:rPr>
        <w:tab/>
      </w:r>
      <w:r>
        <w:rPr>
          <w:lang w:val="pt-BR"/>
        </w:rPr>
        <w:t xml:space="preserve">rekuisitu na 310 CMR 15.215(2) (A) ou (b) pa atualizar pa o meljor </w:t>
      </w:r>
      <w:r w:rsidR="002475F9">
        <w:rPr>
          <w:lang w:val="pt-BR"/>
        </w:rPr>
        <w:t xml:space="preserve">Teknolojia di  Reduson Di </w:t>
      </w:r>
      <w:r>
        <w:rPr>
          <w:lang w:val="pt-BR"/>
        </w:rPr>
        <w:t xml:space="preserve">Azoto disponível </w:t>
      </w:r>
      <w:r>
        <w:rPr>
          <w:lang w:val="pt-BR"/>
        </w:rPr>
        <w:tab/>
      </w:r>
      <w:r>
        <w:rPr>
          <w:lang w:val="pt-BR"/>
        </w:rPr>
        <w:tab/>
      </w:r>
      <w:r>
        <w:rPr>
          <w:lang w:val="pt-BR"/>
        </w:rPr>
        <w:t>.</w:t>
      </w:r>
    </w:p>
    <w:p w:rsidR="0019363A" w:rsidRPr="002475F9" w:rsidRDefault="00C474C0" w:rsidP="0019363A">
      <w:pPr>
        <w:ind w:left="1440" w:hanging="720"/>
        <w:rPr>
          <w:lang w:val="pt-BR"/>
        </w:rPr>
      </w:pPr>
      <w:r>
        <w:rPr>
          <w:lang w:val="pt-BR"/>
        </w:rPr>
        <w:t>____</w:t>
      </w:r>
      <w:r>
        <w:rPr>
          <w:lang w:val="pt-BR"/>
        </w:rPr>
        <w:tab/>
        <w:t>Stá lokalizada na un zona di Rekursus Natura</w:t>
      </w:r>
      <w:r>
        <w:rPr>
          <w:lang w:val="pt-BR"/>
        </w:rPr>
        <w:t xml:space="preserve">l Sensível di Azoto, ma </w:t>
      </w:r>
      <w:r w:rsidRPr="7F415139">
        <w:rPr>
          <w:u w:val="single"/>
          <w:lang w:val="pt-BR"/>
        </w:rPr>
        <w:t>ka</w:t>
      </w:r>
      <w:r>
        <w:rPr>
          <w:lang w:val="pt-BR"/>
        </w:rPr>
        <w:t xml:space="preserve"> sujeitu o mejor rekuisitu di meljoria di teknolojia di reduson di Azoto disponível, pamodi:</w:t>
      </w:r>
    </w:p>
    <w:p w:rsidR="0019363A" w:rsidRPr="002475F9" w:rsidRDefault="00C474C0" w:rsidP="002475F9">
      <w:pPr>
        <w:ind w:left="720"/>
        <w:rPr>
          <w:lang w:val="pt-BR"/>
        </w:rPr>
      </w:pPr>
      <w:r>
        <w:rPr>
          <w:lang w:val="pt-BR"/>
        </w:rPr>
        <w:t xml:space="preserve">____ </w:t>
      </w:r>
      <w:r>
        <w:rPr>
          <w:lang w:val="pt-BR"/>
        </w:rPr>
        <w:tab/>
        <w:t>O sistema séptiko stá lokalizadu dentro di un basia hidrográfik</w:t>
      </w:r>
      <w:r w:rsidR="002475F9">
        <w:rPr>
          <w:lang w:val="pt-BR"/>
        </w:rPr>
        <w:t xml:space="preserve">a ondi ki presisa atualizason  </w:t>
      </w:r>
      <w:r>
        <w:rPr>
          <w:lang w:val="pt-BR"/>
        </w:rPr>
        <w:t>ka sta atualmenti em vigor pamodi un</w:t>
      </w:r>
      <w:r>
        <w:rPr>
          <w:lang w:val="pt-BR"/>
        </w:rPr>
        <w:t xml:space="preserve"> aviso di intenson ou p</w:t>
      </w:r>
      <w:r w:rsidR="002475F9">
        <w:rPr>
          <w:lang w:val="pt-BR"/>
        </w:rPr>
        <w:t xml:space="preserve">ermison di Basia Hidrográfika, </w:t>
      </w:r>
      <w:r>
        <w:rPr>
          <w:lang w:val="pt-BR"/>
        </w:rPr>
        <w:t>o sistema stá situadu na un pa ke u</w:t>
      </w:r>
      <w:r w:rsidR="002475F9">
        <w:rPr>
          <w:lang w:val="pt-BR"/>
        </w:rPr>
        <w:t xml:space="preserve">n exemptu di Karga di Minimis </w:t>
      </w:r>
      <w:r>
        <w:rPr>
          <w:lang w:val="pt-BR"/>
        </w:rPr>
        <w:t>Sta apresentadu na isenson (hoja 310 CMR 15.215, n. o 2, alíneas a) e b)).</w:t>
      </w:r>
    </w:p>
    <w:p w:rsidR="0019363A" w:rsidRPr="002475F9" w:rsidRDefault="00C474C0" w:rsidP="002475F9">
      <w:pPr>
        <w:ind w:left="720"/>
        <w:rPr>
          <w:lang w:val="pt-BR"/>
        </w:rPr>
      </w:pPr>
      <w:r>
        <w:rPr>
          <w:lang w:val="pt-BR"/>
        </w:rPr>
        <w:t xml:space="preserve">____ </w:t>
      </w:r>
      <w:r>
        <w:rPr>
          <w:lang w:val="pt-BR"/>
        </w:rPr>
        <w:tab/>
        <w:t>Un teknolojia meljorada pa remoson di Azoto sta adisi</w:t>
      </w:r>
      <w:r>
        <w:rPr>
          <w:lang w:val="pt-BR"/>
        </w:rPr>
        <w:t xml:space="preserve">onadu na sistema séptiko na </w:t>
      </w:r>
      <w:r>
        <w:rPr>
          <w:lang w:val="pt-BR"/>
        </w:rPr>
        <w:tab/>
      </w:r>
      <w:r>
        <w:rPr>
          <w:lang w:val="pt-BR"/>
        </w:rPr>
        <w:tab/>
        <w:t>[Data], kel data stá dentro di prazo deskri</w:t>
      </w:r>
      <w:r w:rsidR="002475F9">
        <w:rPr>
          <w:lang w:val="pt-BR"/>
        </w:rPr>
        <w:t xml:space="preserve">to na 310 CMR 15.215 (2) (h), </w:t>
      </w:r>
      <w:r>
        <w:rPr>
          <w:lang w:val="pt-BR"/>
        </w:rPr>
        <w:t>i di otro manera, o sistema ka sta determinadu pa exijir un atualizason.</w:t>
      </w:r>
    </w:p>
    <w:p w:rsidR="00EF6D67" w:rsidRPr="002475F9" w:rsidRDefault="00C474C0" w:rsidP="00EF6D67">
      <w:pPr>
        <w:rPr>
          <w:lang w:val="fr-FR"/>
        </w:rPr>
      </w:pPr>
      <w:bookmarkStart w:id="0" w:name="_GoBack"/>
      <w:bookmarkEnd w:id="0"/>
      <w:r>
        <w:rPr>
          <w:lang w:val="pt-BR"/>
        </w:rPr>
        <w:t>____</w:t>
      </w:r>
      <w:r>
        <w:rPr>
          <w:lang w:val="pt-BR"/>
        </w:rPr>
        <w:tab/>
        <w:t xml:space="preserve">É </w:t>
      </w:r>
      <w:r w:rsidRPr="7F415139">
        <w:rPr>
          <w:u w:val="single"/>
          <w:lang w:val="pt-BR"/>
        </w:rPr>
        <w:t>ka</w:t>
      </w:r>
      <w:r>
        <w:rPr>
          <w:lang w:val="pt-BR"/>
        </w:rPr>
        <w:t xml:space="preserve"> situado na un zona di Rekursus Natural sensível di Azoto.</w:t>
      </w:r>
    </w:p>
    <w:p w:rsidR="003477D1" w:rsidRPr="002475F9" w:rsidRDefault="003477D1" w:rsidP="00EF6D67">
      <w:pPr>
        <w:rPr>
          <w:lang w:val="fr-FR"/>
        </w:rPr>
      </w:pPr>
    </w:p>
    <w:p w:rsidR="00901398" w:rsidRPr="002475F9" w:rsidRDefault="00C474C0" w:rsidP="00087D28">
      <w:pPr>
        <w:spacing w:after="0"/>
        <w:rPr>
          <w:lang w:val="fr-FR"/>
        </w:rPr>
      </w:pPr>
      <w:r>
        <w:rPr>
          <w:lang w:val="pt-BR"/>
        </w:rPr>
        <w:t xml:space="preserve">Ami, </w:t>
      </w:r>
      <w:r w:rsidRPr="7F415139">
        <w:rPr>
          <w:u w:val="single"/>
          <w:lang w:val="pt-BR"/>
        </w:rPr>
        <w:t xml:space="preserve">   </w:t>
      </w:r>
      <w:r w:rsidRPr="7F415139">
        <w:rPr>
          <w:u w:val="single"/>
          <w:lang w:val="pt-BR"/>
        </w:rPr>
        <w:t xml:space="preserve">    [Sedenti]         ,</w:t>
      </w:r>
      <w:r>
        <w:rPr>
          <w:lang w:val="pt-BR"/>
        </w:rPr>
        <w:t xml:space="preserve"> nta sertifika ke, tantu di nha konhesimentu,  es informasons divulgadu pa o sessionáriu na es formuláriu e di verdadi e presisa. </w:t>
      </w:r>
    </w:p>
    <w:p w:rsidR="00901398" w:rsidRPr="002475F9" w:rsidRDefault="00901398" w:rsidP="00087D28">
      <w:pPr>
        <w:spacing w:after="0"/>
        <w:rPr>
          <w:lang w:val="fr-FR"/>
        </w:rPr>
      </w:pPr>
    </w:p>
    <w:p w:rsidR="00D340BB" w:rsidRPr="002475F9" w:rsidRDefault="00C474C0" w:rsidP="00087D28">
      <w:pPr>
        <w:spacing w:after="0"/>
        <w:rPr>
          <w:lang w:val="fr-FR"/>
        </w:rPr>
      </w:pPr>
      <w:r>
        <w:rPr>
          <w:lang w:val="pt-BR"/>
        </w:rPr>
        <w:t>_________________________________</w:t>
      </w:r>
      <w:r>
        <w:rPr>
          <w:lang w:val="pt-BR"/>
        </w:rPr>
        <w:tab/>
      </w:r>
      <w:r>
        <w:rPr>
          <w:lang w:val="pt-BR"/>
        </w:rPr>
        <w:tab/>
      </w:r>
      <w:r>
        <w:rPr>
          <w:lang w:val="pt-BR"/>
        </w:rPr>
        <w:tab/>
        <w:t>__________________________</w:t>
      </w:r>
    </w:p>
    <w:p w:rsidR="003477D1" w:rsidRPr="002475F9" w:rsidRDefault="00C474C0" w:rsidP="00087D28">
      <w:pPr>
        <w:spacing w:after="0"/>
        <w:rPr>
          <w:lang w:val="fr-FR"/>
        </w:rPr>
      </w:pPr>
      <w:r>
        <w:rPr>
          <w:lang w:val="pt-BR"/>
        </w:rPr>
        <w:t>Asinatura Di Sedenti</w:t>
      </w:r>
      <w:r>
        <w:rPr>
          <w:lang w:val="pt-BR"/>
        </w:rPr>
        <w:tab/>
      </w:r>
      <w:r>
        <w:rPr>
          <w:lang w:val="pt-BR"/>
        </w:rPr>
        <w:tab/>
      </w:r>
      <w:r>
        <w:rPr>
          <w:lang w:val="pt-BR"/>
        </w:rPr>
        <w:tab/>
      </w:r>
      <w:r>
        <w:rPr>
          <w:lang w:val="pt-BR"/>
        </w:rPr>
        <w:tab/>
      </w:r>
      <w:r>
        <w:rPr>
          <w:lang w:val="pt-BR"/>
        </w:rPr>
        <w:tab/>
      </w:r>
      <w:r>
        <w:rPr>
          <w:lang w:val="pt-BR"/>
        </w:rPr>
        <w:tab/>
      </w:r>
      <w:r>
        <w:rPr>
          <w:lang w:val="pt-BR"/>
        </w:rPr>
        <w:tab/>
        <w:t>Data</w:t>
      </w:r>
    </w:p>
    <w:p w:rsidR="00D340BB" w:rsidRPr="002475F9" w:rsidRDefault="00D340BB" w:rsidP="00087D28">
      <w:pPr>
        <w:spacing w:after="0"/>
        <w:rPr>
          <w:lang w:val="fr-FR"/>
        </w:rPr>
      </w:pPr>
    </w:p>
    <w:p w:rsidR="28011570" w:rsidRPr="002475F9" w:rsidRDefault="28011570" w:rsidP="28011570">
      <w:pPr>
        <w:spacing w:after="0"/>
        <w:rPr>
          <w:lang w:val="fr-FR"/>
        </w:rPr>
      </w:pPr>
    </w:p>
    <w:p w:rsidR="00FA6487" w:rsidRPr="002475F9" w:rsidRDefault="00C474C0" w:rsidP="004670B8">
      <w:pPr>
        <w:spacing w:after="0"/>
        <w:rPr>
          <w:lang w:val="fr-FR"/>
        </w:rPr>
      </w:pPr>
      <w:r>
        <w:rPr>
          <w:lang w:val="pt-BR"/>
        </w:rPr>
        <w:t>Asinatura di sessionáriu ta konstitui un aviso di resepson di es formuláriu di divulgason:</w:t>
      </w:r>
    </w:p>
    <w:p w:rsidR="00FA6487" w:rsidRPr="002475F9" w:rsidRDefault="00FA6487" w:rsidP="004670B8">
      <w:pPr>
        <w:spacing w:after="0"/>
        <w:rPr>
          <w:lang w:val="fr-FR"/>
        </w:rPr>
      </w:pPr>
    </w:p>
    <w:p w:rsidR="00FA6487" w:rsidRPr="002475F9" w:rsidRDefault="00FA6487" w:rsidP="7F415139">
      <w:pPr>
        <w:pBdr>
          <w:bottom w:val="single" w:sz="12" w:space="1" w:color="auto"/>
        </w:pBdr>
        <w:spacing w:after="0"/>
        <w:rPr>
          <w:lang w:val="fr-FR"/>
        </w:rPr>
      </w:pPr>
    </w:p>
    <w:p w:rsidR="00FA6487" w:rsidRPr="002475F9" w:rsidRDefault="00C474C0" w:rsidP="004670B8">
      <w:pPr>
        <w:spacing w:after="0"/>
        <w:rPr>
          <w:lang w:val="fr-FR"/>
        </w:rPr>
      </w:pPr>
      <w:r>
        <w:rPr>
          <w:lang w:val="pt-BR"/>
        </w:rPr>
        <w:t>Asinatura Di Sessionáriu</w:t>
      </w:r>
      <w:r>
        <w:rPr>
          <w:lang w:val="pt-BR"/>
        </w:rPr>
        <w:tab/>
      </w:r>
      <w:r>
        <w:rPr>
          <w:lang w:val="pt-BR"/>
        </w:rPr>
        <w:tab/>
      </w:r>
      <w:r>
        <w:rPr>
          <w:lang w:val="pt-BR"/>
        </w:rPr>
        <w:tab/>
      </w:r>
      <w:r>
        <w:rPr>
          <w:lang w:val="pt-BR"/>
        </w:rPr>
        <w:tab/>
      </w:r>
      <w:r>
        <w:rPr>
          <w:lang w:val="pt-BR"/>
        </w:rPr>
        <w:tab/>
      </w:r>
      <w:r>
        <w:rPr>
          <w:lang w:val="pt-BR"/>
        </w:rPr>
        <w:tab/>
      </w:r>
      <w:r>
        <w:rPr>
          <w:lang w:val="pt-BR"/>
        </w:rPr>
        <w:tab/>
        <w:t xml:space="preserve"> Data</w:t>
      </w:r>
    </w:p>
    <w:p w:rsidR="00FA6487" w:rsidRPr="002475F9" w:rsidRDefault="00FA6487" w:rsidP="004670B8">
      <w:pPr>
        <w:spacing w:after="0"/>
        <w:rPr>
          <w:lang w:val="fr-FR"/>
        </w:rPr>
      </w:pPr>
    </w:p>
    <w:p w:rsidR="0019363A" w:rsidRPr="002475F9" w:rsidRDefault="00C474C0" w:rsidP="7F415139">
      <w:pPr>
        <w:spacing w:after="0"/>
        <w:rPr>
          <w:b/>
          <w:bCs/>
          <w:i/>
          <w:iCs/>
          <w:lang w:val="fr-FR"/>
        </w:rPr>
      </w:pPr>
      <w:r w:rsidRPr="7F415139">
        <w:rPr>
          <w:b/>
          <w:bCs/>
          <w:i/>
          <w:iCs/>
          <w:lang w:val="pt-BR"/>
        </w:rPr>
        <w:t xml:space="preserve">Un kópia asinadu di es formuláriu devi sta apresentadu pa Konselho di Saúdi i asinatura di nhos representanti autorizadu ta </w:t>
      </w:r>
      <w:r w:rsidRPr="7F415139">
        <w:rPr>
          <w:b/>
          <w:bCs/>
          <w:i/>
          <w:iCs/>
          <w:lang w:val="pt-BR"/>
        </w:rPr>
        <w:t>fika moda un aviso di resepson:</w:t>
      </w:r>
    </w:p>
    <w:p w:rsidR="00FA6487" w:rsidRPr="002475F9" w:rsidRDefault="00FA6487" w:rsidP="7F415139">
      <w:pPr>
        <w:spacing w:after="0"/>
        <w:rPr>
          <w:b/>
          <w:bCs/>
          <w:i/>
          <w:iCs/>
          <w:lang w:val="fr-FR"/>
        </w:rPr>
      </w:pPr>
    </w:p>
    <w:p w:rsidR="00FA6487" w:rsidRPr="002475F9" w:rsidRDefault="00C474C0" w:rsidP="004670B8">
      <w:pPr>
        <w:spacing w:after="0"/>
        <w:rPr>
          <w:lang w:val="fr-FR"/>
        </w:rPr>
      </w:pPr>
      <w:r>
        <w:rPr>
          <w:lang w:val="pt-BR"/>
        </w:rPr>
        <w:t>____________________________________________________________________________________</w:t>
      </w:r>
    </w:p>
    <w:p w:rsidR="00FA6487" w:rsidRPr="00883614" w:rsidRDefault="00C474C0" w:rsidP="004670B8">
      <w:pPr>
        <w:spacing w:after="0"/>
      </w:pPr>
      <w:r>
        <w:rPr>
          <w:lang w:val="pt-BR"/>
        </w:rPr>
        <w:t>Representanti autorizadu di Konselhu di Saudi.</w:t>
      </w:r>
      <w:r>
        <w:rPr>
          <w:lang w:val="pt-BR"/>
        </w:rPr>
        <w:tab/>
      </w:r>
      <w:r>
        <w:rPr>
          <w:lang w:val="pt-BR"/>
        </w:rPr>
        <w:tab/>
      </w:r>
      <w:r>
        <w:rPr>
          <w:lang w:val="pt-BR"/>
        </w:rPr>
        <w:tab/>
      </w:r>
      <w:r>
        <w:rPr>
          <w:lang w:val="pt-BR"/>
        </w:rPr>
        <w:tab/>
        <w:t>Data</w:t>
      </w:r>
    </w:p>
    <w:p w:rsidR="00FA6487" w:rsidRPr="0019363A" w:rsidRDefault="00FA6487" w:rsidP="004670B8">
      <w:pPr>
        <w:spacing w:after="0"/>
      </w:pPr>
    </w:p>
    <w:p w:rsidR="0084798E" w:rsidRDefault="0084798E"/>
    <w:p w:rsidR="007D268D" w:rsidRDefault="007D268D"/>
    <w:sectPr w:rsidR="007D268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4C0" w:rsidRDefault="00C474C0">
      <w:pPr>
        <w:spacing w:after="0" w:line="240" w:lineRule="auto"/>
      </w:pPr>
      <w:r>
        <w:separator/>
      </w:r>
    </w:p>
  </w:endnote>
  <w:endnote w:type="continuationSeparator" w:id="0">
    <w:p w:rsidR="00C474C0" w:rsidRDefault="00C4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1D" w:rsidRDefault="00C474C0" w:rsidP="00EA771D">
    <w:pPr>
      <w:pStyle w:val="Footer"/>
      <w:jc w:val="center"/>
      <w:rPr>
        <w:noProof/>
      </w:rPr>
    </w:pPr>
    <w:r>
      <w:rPr>
        <w:noProof/>
      </w:rPr>
      <w:tab/>
    </w:r>
    <w:r>
      <w:rPr>
        <w:noProof/>
      </w:rPr>
      <w:tab/>
    </w:r>
    <w:r>
      <w:rPr>
        <w:noProof/>
      </w:rPr>
      <w:drawing>
        <wp:inline distT="0" distB="0" distL="0" distR="0">
          <wp:extent cx="431800" cy="556352"/>
          <wp:effectExtent l="0" t="0" r="635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75935" name="Picture 3" descr="logo"/>
                  <pic:cNvPicPr>
                    <a:picLocks noChangeAspect="1"/>
                  </pic:cNvPicPr>
                </pic:nvPicPr>
                <pic:blipFill>
                  <a:blip r:embed="rId1"/>
                  <a:stretch>
                    <a:fillRect/>
                  </a:stretch>
                </pic:blipFill>
                <pic:spPr bwMode="auto">
                  <a:xfrm>
                    <a:off x="0" y="0"/>
                    <a:ext cx="445532" cy="574045"/>
                  </a:xfrm>
                  <a:prstGeom prst="rect">
                    <a:avLst/>
                  </a:prstGeom>
                  <a:noFill/>
                  <a:ln w="9525">
                    <a:noFill/>
                    <a:miter lim="800000"/>
                    <a:headEnd/>
                    <a:tailEnd/>
                  </a:ln>
                </pic:spPr>
              </pic:pic>
            </a:graphicData>
          </a:graphic>
        </wp:inline>
      </w:drawing>
    </w:r>
  </w:p>
  <w:p w:rsidR="00EA771D" w:rsidRPr="00EA771D" w:rsidRDefault="00C474C0" w:rsidP="00EA771D">
    <w:pPr>
      <w:pStyle w:val="Footer"/>
      <w:jc w:val="center"/>
    </w:pPr>
    <w:r>
      <w:rPr>
        <w:noProof/>
        <w:lang w:val="pt-BR"/>
      </w:rPr>
      <w:tab/>
    </w:r>
    <w:r>
      <w:rPr>
        <w:noProof/>
        <w:lang w:val="pt-BR"/>
      </w:rPr>
      <w:tab/>
      <w:t xml:space="preserve"> 10/5/23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4C0" w:rsidRDefault="00C474C0">
      <w:pPr>
        <w:spacing w:after="0" w:line="240" w:lineRule="auto"/>
      </w:pPr>
      <w:r>
        <w:separator/>
      </w:r>
    </w:p>
  </w:footnote>
  <w:footnote w:type="continuationSeparator" w:id="0">
    <w:p w:rsidR="00C474C0" w:rsidRDefault="00C474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1D" w:rsidRPr="002475F9" w:rsidRDefault="00C474C0" w:rsidP="00EA771D">
    <w:pPr>
      <w:pStyle w:val="Header"/>
      <w:jc w:val="center"/>
      <w:rPr>
        <w:sz w:val="28"/>
        <w:szCs w:val="28"/>
        <w:lang w:val="fr-FR"/>
      </w:rPr>
    </w:pPr>
    <w:r w:rsidRPr="7F415139">
      <w:rPr>
        <w:sz w:val="28"/>
        <w:szCs w:val="28"/>
        <w:lang w:val="pt-BR"/>
      </w:rPr>
      <w:t>Divulgason</w:t>
    </w:r>
    <w:r w:rsidRPr="7F415139">
      <w:rPr>
        <w:sz w:val="28"/>
        <w:szCs w:val="28"/>
        <w:lang w:val="pt-BR"/>
      </w:rPr>
      <w:t xml:space="preserve"> di Rekuisitus di meljora zonas sensível di Azoto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1D"/>
    <w:rsid w:val="00050F5F"/>
    <w:rsid w:val="000707D8"/>
    <w:rsid w:val="000768B8"/>
    <w:rsid w:val="00087D28"/>
    <w:rsid w:val="000B26D9"/>
    <w:rsid w:val="000D5E58"/>
    <w:rsid w:val="001238EB"/>
    <w:rsid w:val="00137CD9"/>
    <w:rsid w:val="0019363A"/>
    <w:rsid w:val="001E287D"/>
    <w:rsid w:val="001E42E0"/>
    <w:rsid w:val="0022308E"/>
    <w:rsid w:val="00236440"/>
    <w:rsid w:val="002475F9"/>
    <w:rsid w:val="002D0655"/>
    <w:rsid w:val="002D7AE1"/>
    <w:rsid w:val="00301D88"/>
    <w:rsid w:val="00303AC7"/>
    <w:rsid w:val="00314847"/>
    <w:rsid w:val="0034751B"/>
    <w:rsid w:val="003477D1"/>
    <w:rsid w:val="003661F4"/>
    <w:rsid w:val="00371E3C"/>
    <w:rsid w:val="003929A8"/>
    <w:rsid w:val="00392B36"/>
    <w:rsid w:val="003E7463"/>
    <w:rsid w:val="00424EE1"/>
    <w:rsid w:val="00450AB7"/>
    <w:rsid w:val="004670B8"/>
    <w:rsid w:val="00596A6D"/>
    <w:rsid w:val="005D7FA6"/>
    <w:rsid w:val="00610E76"/>
    <w:rsid w:val="00647174"/>
    <w:rsid w:val="0065256F"/>
    <w:rsid w:val="00692AD6"/>
    <w:rsid w:val="00692F7D"/>
    <w:rsid w:val="00696ED2"/>
    <w:rsid w:val="006D10BF"/>
    <w:rsid w:val="00701703"/>
    <w:rsid w:val="007601E8"/>
    <w:rsid w:val="0076109B"/>
    <w:rsid w:val="007762BB"/>
    <w:rsid w:val="00784799"/>
    <w:rsid w:val="007854A6"/>
    <w:rsid w:val="007D164B"/>
    <w:rsid w:val="007D268D"/>
    <w:rsid w:val="00824452"/>
    <w:rsid w:val="0084798E"/>
    <w:rsid w:val="00870D03"/>
    <w:rsid w:val="00876513"/>
    <w:rsid w:val="008768BB"/>
    <w:rsid w:val="00883614"/>
    <w:rsid w:val="008E0E6B"/>
    <w:rsid w:val="008E3814"/>
    <w:rsid w:val="008F700A"/>
    <w:rsid w:val="00901398"/>
    <w:rsid w:val="00915971"/>
    <w:rsid w:val="009529C1"/>
    <w:rsid w:val="009612D5"/>
    <w:rsid w:val="00971152"/>
    <w:rsid w:val="009835B6"/>
    <w:rsid w:val="009D1964"/>
    <w:rsid w:val="009D207C"/>
    <w:rsid w:val="00A22114"/>
    <w:rsid w:val="00A46B58"/>
    <w:rsid w:val="00A55CCE"/>
    <w:rsid w:val="00A6644C"/>
    <w:rsid w:val="00A81C4F"/>
    <w:rsid w:val="00A8505A"/>
    <w:rsid w:val="00AF1E92"/>
    <w:rsid w:val="00B45FE9"/>
    <w:rsid w:val="00B52D98"/>
    <w:rsid w:val="00B9741F"/>
    <w:rsid w:val="00BA2CA5"/>
    <w:rsid w:val="00BC78F4"/>
    <w:rsid w:val="00BD7CEB"/>
    <w:rsid w:val="00BF3E69"/>
    <w:rsid w:val="00C46D42"/>
    <w:rsid w:val="00C474C0"/>
    <w:rsid w:val="00C550B4"/>
    <w:rsid w:val="00C62214"/>
    <w:rsid w:val="00CD2867"/>
    <w:rsid w:val="00CE567E"/>
    <w:rsid w:val="00CF1CE1"/>
    <w:rsid w:val="00D0110D"/>
    <w:rsid w:val="00D340BB"/>
    <w:rsid w:val="00D56642"/>
    <w:rsid w:val="00D621CD"/>
    <w:rsid w:val="00D62A26"/>
    <w:rsid w:val="00D63D70"/>
    <w:rsid w:val="00D95FD2"/>
    <w:rsid w:val="00DB252B"/>
    <w:rsid w:val="00DE0103"/>
    <w:rsid w:val="00DF0DFC"/>
    <w:rsid w:val="00E13C5B"/>
    <w:rsid w:val="00E83834"/>
    <w:rsid w:val="00E85255"/>
    <w:rsid w:val="00EA4B53"/>
    <w:rsid w:val="00EA771D"/>
    <w:rsid w:val="00EC40D8"/>
    <w:rsid w:val="00ED35DA"/>
    <w:rsid w:val="00ED7B23"/>
    <w:rsid w:val="00EE4C6E"/>
    <w:rsid w:val="00EF6D67"/>
    <w:rsid w:val="00FA51DA"/>
    <w:rsid w:val="00FA6487"/>
    <w:rsid w:val="00FAC6CE"/>
    <w:rsid w:val="0226C223"/>
    <w:rsid w:val="04F9A859"/>
    <w:rsid w:val="0A78F7C9"/>
    <w:rsid w:val="0FE75F01"/>
    <w:rsid w:val="1016B172"/>
    <w:rsid w:val="11C18DA6"/>
    <w:rsid w:val="15509250"/>
    <w:rsid w:val="15BF5AFA"/>
    <w:rsid w:val="175ED8BF"/>
    <w:rsid w:val="1BA322CB"/>
    <w:rsid w:val="1C24BD35"/>
    <w:rsid w:val="1C59A83D"/>
    <w:rsid w:val="24B04C51"/>
    <w:rsid w:val="2543462F"/>
    <w:rsid w:val="27B92585"/>
    <w:rsid w:val="28011570"/>
    <w:rsid w:val="28901DD7"/>
    <w:rsid w:val="2D8E6FE1"/>
    <w:rsid w:val="2F2C2A0C"/>
    <w:rsid w:val="2F6419E7"/>
    <w:rsid w:val="326C264B"/>
    <w:rsid w:val="363494EE"/>
    <w:rsid w:val="364B4D57"/>
    <w:rsid w:val="393D1438"/>
    <w:rsid w:val="3BB01202"/>
    <w:rsid w:val="3CC6A93A"/>
    <w:rsid w:val="3D3905DA"/>
    <w:rsid w:val="3F15A396"/>
    <w:rsid w:val="3F7CDED7"/>
    <w:rsid w:val="43D94C15"/>
    <w:rsid w:val="4AABB581"/>
    <w:rsid w:val="4BADE04E"/>
    <w:rsid w:val="4C4785E2"/>
    <w:rsid w:val="4D70640A"/>
    <w:rsid w:val="509C92AF"/>
    <w:rsid w:val="511AF705"/>
    <w:rsid w:val="526A3FF8"/>
    <w:rsid w:val="52B6C766"/>
    <w:rsid w:val="545297C7"/>
    <w:rsid w:val="5BD3951B"/>
    <w:rsid w:val="5D353376"/>
    <w:rsid w:val="5D7436A1"/>
    <w:rsid w:val="5E52734F"/>
    <w:rsid w:val="64FE0451"/>
    <w:rsid w:val="668FA464"/>
    <w:rsid w:val="68AA55D9"/>
    <w:rsid w:val="6CF79906"/>
    <w:rsid w:val="6F071992"/>
    <w:rsid w:val="6F9F9589"/>
    <w:rsid w:val="7208B0D2"/>
    <w:rsid w:val="773BEB1A"/>
    <w:rsid w:val="774E64A5"/>
    <w:rsid w:val="7BE1AB23"/>
    <w:rsid w:val="7CFF6AD5"/>
    <w:rsid w:val="7D931ABC"/>
    <w:rsid w:val="7F415139"/>
    <w:rsid w:val="7FB653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51DD7-1794-4B01-B666-4BD4C048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1D"/>
  </w:style>
  <w:style w:type="paragraph" w:styleId="Footer">
    <w:name w:val="footer"/>
    <w:basedOn w:val="Normal"/>
    <w:link w:val="FooterChar"/>
    <w:uiPriority w:val="99"/>
    <w:unhideWhenUsed/>
    <w:rsid w:val="00EA7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1D"/>
  </w:style>
  <w:style w:type="character" w:styleId="Hyperlink">
    <w:name w:val="Hyperlink"/>
    <w:basedOn w:val="DefaultParagraphFont"/>
    <w:uiPriority w:val="99"/>
    <w:unhideWhenUsed/>
    <w:rsid w:val="0084798E"/>
    <w:rPr>
      <w:color w:val="0563C1" w:themeColor="hyperlink"/>
      <w:u w:val="single"/>
    </w:rPr>
  </w:style>
  <w:style w:type="character" w:customStyle="1" w:styleId="UnresolvedMention">
    <w:name w:val="Unresolved Mention"/>
    <w:basedOn w:val="DefaultParagraphFont"/>
    <w:uiPriority w:val="99"/>
    <w:semiHidden/>
    <w:unhideWhenUsed/>
    <w:rsid w:val="0084798E"/>
    <w:rPr>
      <w:color w:val="605E5C"/>
      <w:shd w:val="clear" w:color="auto" w:fill="E1DFDD"/>
    </w:rPr>
  </w:style>
  <w:style w:type="character" w:styleId="FollowedHyperlink">
    <w:name w:val="FollowedHyperlink"/>
    <w:basedOn w:val="DefaultParagraphFont"/>
    <w:uiPriority w:val="99"/>
    <w:semiHidden/>
    <w:unhideWhenUsed/>
    <w:rsid w:val="0084798E"/>
    <w:rPr>
      <w:color w:val="954F72" w:themeColor="followedHyperlink"/>
      <w:u w:val="single"/>
    </w:rPr>
  </w:style>
  <w:style w:type="paragraph" w:styleId="Revision">
    <w:name w:val="Revision"/>
    <w:hidden/>
    <w:uiPriority w:val="99"/>
    <w:semiHidden/>
    <w:rsid w:val="000B26D9"/>
    <w:pPr>
      <w:spacing w:after="0" w:line="240" w:lineRule="auto"/>
    </w:pPr>
  </w:style>
  <w:style w:type="character" w:styleId="CommentReference">
    <w:name w:val="annotation reference"/>
    <w:basedOn w:val="DefaultParagraphFont"/>
    <w:uiPriority w:val="99"/>
    <w:semiHidden/>
    <w:unhideWhenUsed/>
    <w:rsid w:val="00784799"/>
    <w:rPr>
      <w:sz w:val="16"/>
      <w:szCs w:val="16"/>
    </w:rPr>
  </w:style>
  <w:style w:type="paragraph" w:styleId="CommentText">
    <w:name w:val="annotation text"/>
    <w:basedOn w:val="Normal"/>
    <w:link w:val="CommentTextChar"/>
    <w:uiPriority w:val="99"/>
    <w:unhideWhenUsed/>
    <w:rsid w:val="00784799"/>
    <w:pPr>
      <w:spacing w:line="240" w:lineRule="auto"/>
    </w:pPr>
    <w:rPr>
      <w:sz w:val="20"/>
      <w:szCs w:val="20"/>
    </w:rPr>
  </w:style>
  <w:style w:type="character" w:customStyle="1" w:styleId="CommentTextChar">
    <w:name w:val="Comment Text Char"/>
    <w:basedOn w:val="DefaultParagraphFont"/>
    <w:link w:val="CommentText"/>
    <w:uiPriority w:val="99"/>
    <w:rsid w:val="00784799"/>
    <w:rPr>
      <w:sz w:val="20"/>
      <w:szCs w:val="20"/>
    </w:rPr>
  </w:style>
  <w:style w:type="paragraph" w:styleId="CommentSubject">
    <w:name w:val="annotation subject"/>
    <w:basedOn w:val="CommentText"/>
    <w:next w:val="CommentText"/>
    <w:link w:val="CommentSubjectChar"/>
    <w:uiPriority w:val="99"/>
    <w:semiHidden/>
    <w:unhideWhenUsed/>
    <w:rsid w:val="00784799"/>
    <w:rPr>
      <w:b/>
      <w:bCs/>
    </w:rPr>
  </w:style>
  <w:style w:type="character" w:customStyle="1" w:styleId="CommentSubjectChar">
    <w:name w:val="Comment Subject Char"/>
    <w:basedOn w:val="CommentTextChar"/>
    <w:link w:val="CommentSubject"/>
    <w:uiPriority w:val="99"/>
    <w:semiHidden/>
    <w:rsid w:val="00784799"/>
    <w:rPr>
      <w:b/>
      <w:bCs/>
      <w:sz w:val="20"/>
      <w:szCs w:val="20"/>
    </w:rPr>
  </w:style>
  <w:style w:type="character" w:customStyle="1" w:styleId="Mention">
    <w:name w:val="Mention"/>
    <w:basedOn w:val="DefaultParagraphFont"/>
    <w:uiPriority w:val="99"/>
    <w:unhideWhenUsed/>
    <w:rsid w:val="003929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ss-eoeea.maps.arcgis.com/apps/webappviewer/index.html?id=96035fe034044e2596b49168b0e35d8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ass-eoeea.maps.arcgis.com/apps/webappviewer/index.html?id=96035fe034044e2596b49168b0e35d8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DC5FF9E5C394DBB12E4B1A12CA85E" ma:contentTypeVersion="15" ma:contentTypeDescription="Create a new document." ma:contentTypeScope="" ma:versionID="ac19d97cb97310285d5889b2bdb0fd48">
  <xsd:schema xmlns:xsd="http://www.w3.org/2001/XMLSchema" xmlns:xs="http://www.w3.org/2001/XMLSchema" xmlns:p="http://schemas.microsoft.com/office/2006/metadata/properties" xmlns:ns2="75e33788-6b93-4624-956f-fb9e3837cd64" xmlns:ns3="cfa41da1-9624-4a22-856d-798f42b95fb5" targetNamespace="http://schemas.microsoft.com/office/2006/metadata/properties" ma:root="true" ma:fieldsID="29309d7de7fc11dd7a1bfa3c52c79bc4" ns2:_="" ns3:_="">
    <xsd:import namespace="75e33788-6b93-4624-956f-fb9e3837cd64"/>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33788-6b93-4624-956f-fb9e3837c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e33788-6b93-4624-956f-fb9e3837cd64">
      <Terms xmlns="http://schemas.microsoft.com/office/infopath/2007/PartnerControls"/>
    </lcf76f155ced4ddcb4097134ff3c332f>
    <TaxCatchAll xmlns="cfa41da1-9624-4a22-856d-798f42b95fb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70BDF-28EE-4FB8-A3C5-A8CD2FECA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33788-6b93-4624-956f-fb9e3837cd64"/>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DFBCB-2884-4E82-8547-07E93A1F00E9}">
  <ds:schemaRefs>
    <ds:schemaRef ds:uri="http://schemas.microsoft.com/sharepoint/v3/contenttype/forms"/>
  </ds:schemaRefs>
</ds:datastoreItem>
</file>

<file path=customXml/itemProps3.xml><?xml version="1.0" encoding="utf-8"?>
<ds:datastoreItem xmlns:ds="http://schemas.openxmlformats.org/officeDocument/2006/customXml" ds:itemID="{8E6BEA2D-DB7B-4C0F-8FEA-6021EDF68878}">
  <ds:schemaRefs>
    <ds:schemaRef ds:uri="http://schemas.microsoft.com/office/2006/metadata/properties"/>
    <ds:schemaRef ds:uri="http://schemas.microsoft.com/office/infopath/2007/PartnerControls"/>
    <ds:schemaRef ds:uri="75e33788-6b93-4624-956f-fb9e3837cd64"/>
    <ds:schemaRef ds:uri="cfa41da1-9624-4a22-856d-798f42b95fb5"/>
  </ds:schemaRefs>
</ds:datastoreItem>
</file>

<file path=customXml/itemProps4.xml><?xml version="1.0" encoding="utf-8"?>
<ds:datastoreItem xmlns:ds="http://schemas.openxmlformats.org/officeDocument/2006/customXml" ds:itemID="{964824ED-3C89-427B-BF87-68F82E76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Chubb, Marybeth (DEP)</dc:creator>
  <cp:lastModifiedBy>THINKPAD</cp:lastModifiedBy>
  <cp:revision>4</cp:revision>
  <dcterms:created xsi:type="dcterms:W3CDTF">2023-12-08T16:45:00Z</dcterms:created>
  <dcterms:modified xsi:type="dcterms:W3CDTF">2023-12-29T19:24:00Z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0x0101004D7DC5FF9E5C394DBB12E4B1A12CA85E</vt:lpwstr>
  </property>
  <property fmtid="{D5CDD505-2E9C-101B-9397-08002B2CF9AE}" pid="3" name="MediaServiceImageTags">
    <vt:lpwstr/>
  </property>
</Properties>
</file>