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D99E" w14:textId="25706DA1" w:rsidR="0094125D" w:rsidRDefault="00007C6B">
      <w:pPr>
        <w:rPr>
          <w:lang w:eastAsia="zh-CN"/>
        </w:rPr>
      </w:pPr>
      <w:r w:rsidRPr="00007C6B">
        <w:rPr>
          <w:rFonts w:ascii="宋体" w:eastAsia="PMingLiU" w:hAnsi="宋体" w:cs="宋体" w:hint="eastAsia"/>
          <w:lang w:eastAsia="zh-TW"/>
        </w:rPr>
        <w:t>本</w:t>
      </w:r>
      <w:r w:rsidRPr="00007C6B">
        <w:rPr>
          <w:rFonts w:eastAsia="PMingLiU" w:hint="eastAsia"/>
          <w:lang w:eastAsia="zh-TW"/>
        </w:rPr>
        <w:t>檔</w:t>
      </w:r>
      <w:r w:rsidRPr="00007C6B">
        <w:rPr>
          <w:rFonts w:ascii="宋体" w:eastAsia="PMingLiU" w:hAnsi="宋体" w:cs="宋体" w:hint="eastAsia"/>
          <w:lang w:eastAsia="zh-TW"/>
        </w:rPr>
        <w:t>旨在促進遵守</w:t>
      </w:r>
      <w:r w:rsidRPr="00007C6B">
        <w:rPr>
          <w:rFonts w:eastAsia="PMingLiU"/>
          <w:lang w:eastAsia="zh-TW"/>
        </w:rPr>
        <w:t xml:space="preserve"> 310 CMR 15.215(4) </w:t>
      </w:r>
      <w:r w:rsidRPr="00007C6B">
        <w:rPr>
          <w:rFonts w:ascii="宋体" w:eastAsia="PMingLiU" w:hAnsi="宋体" w:cs="宋体" w:hint="eastAsia"/>
          <w:lang w:eastAsia="zh-TW"/>
        </w:rPr>
        <w:t>的自然資源區氮敏感</w:t>
      </w:r>
      <w:r w:rsidRPr="00007C6B">
        <w:rPr>
          <w:rFonts w:eastAsia="PMingLiU" w:hint="eastAsia"/>
          <w:lang w:eastAsia="zh-TW"/>
        </w:rPr>
        <w:t>區域</w:t>
      </w:r>
      <w:r w:rsidRPr="00007C6B">
        <w:rPr>
          <w:rFonts w:ascii="宋体" w:eastAsia="PMingLiU" w:hAnsi="宋体" w:cs="宋体" w:hint="eastAsia"/>
          <w:lang w:eastAsia="zh-TW"/>
        </w:rPr>
        <w:t>升級披露要求。</w:t>
      </w:r>
    </w:p>
    <w:p w14:paraId="77CB79D5" w14:textId="0BC20DF6" w:rsidR="0094125D" w:rsidRDefault="00007C6B">
      <w:pPr>
        <w:rPr>
          <w:lang w:eastAsia="zh-CN"/>
        </w:rPr>
      </w:pPr>
      <w:r w:rsidRPr="00007C6B">
        <w:rPr>
          <w:rFonts w:eastAsia="PMingLiU"/>
          <w:lang w:eastAsia="zh-TW"/>
        </w:rPr>
        <w:t xml:space="preserve">310 CMR 15.215(4) </w:t>
      </w:r>
      <w:r w:rsidRPr="00007C6B">
        <w:rPr>
          <w:rFonts w:ascii="宋体" w:eastAsia="PMingLiU" w:hAnsi="宋体" w:cs="宋体" w:hint="eastAsia"/>
          <w:lang w:eastAsia="zh-TW"/>
        </w:rPr>
        <w:t>要求現場化糞池系統或擬建系統的所有者確定其</w:t>
      </w:r>
      <w:r w:rsidRPr="00007C6B">
        <w:rPr>
          <w:rFonts w:eastAsia="PMingLiU" w:hint="eastAsia"/>
          <w:lang w:eastAsia="zh-TW"/>
        </w:rPr>
        <w:t>房產（設施）</w:t>
      </w:r>
      <w:r w:rsidRPr="00007C6B">
        <w:rPr>
          <w:rFonts w:ascii="宋体" w:eastAsia="PMingLiU" w:hAnsi="宋体" w:cs="宋体" w:hint="eastAsia"/>
          <w:lang w:eastAsia="zh-TW"/>
        </w:rPr>
        <w:t>是否位於指定的氮敏感區域。</w:t>
      </w:r>
      <w:r w:rsidRPr="00007C6B">
        <w:rPr>
          <w:rFonts w:eastAsia="PMingLiU"/>
          <w:lang w:eastAsia="zh-TW"/>
        </w:rPr>
        <w:t xml:space="preserve">MassDEP </w:t>
      </w:r>
      <w:r w:rsidRPr="00007C6B">
        <w:rPr>
          <w:rFonts w:ascii="宋体" w:eastAsia="PMingLiU" w:hAnsi="宋体" w:cs="宋体" w:hint="eastAsia"/>
          <w:lang w:eastAsia="zh-TW"/>
        </w:rPr>
        <w:t>已</w:t>
      </w:r>
      <w:r w:rsidRPr="00007C6B">
        <w:rPr>
          <w:rFonts w:eastAsia="PMingLiU" w:hint="eastAsia"/>
          <w:lang w:eastAsia="zh-TW"/>
        </w:rPr>
        <w:t>編制</w:t>
      </w:r>
      <w:hyperlink r:id="rId10" w:history="1">
        <w:r w:rsidRPr="00007C6B">
          <w:rPr>
            <w:rStyle w:val="ac"/>
            <w:rFonts w:ascii="宋体" w:eastAsia="PMingLiU" w:hAnsi="宋体" w:cs="宋体" w:hint="eastAsia"/>
            <w:lang w:eastAsia="zh-TW"/>
          </w:rPr>
          <w:t>氮敏感區域位址查找圖</w:t>
        </w:r>
        <w:r w:rsidRPr="00007C6B">
          <w:rPr>
            <w:rStyle w:val="ac"/>
            <w:rFonts w:eastAsia="PMingLiU"/>
            <w:lang w:eastAsia="zh-TW"/>
          </w:rPr>
          <w:t xml:space="preserve"> (Nitrogen Sensitive Area Address Lookup Map)</w:t>
        </w:r>
      </w:hyperlink>
      <w:r w:rsidRPr="00007C6B">
        <w:rPr>
          <w:rFonts w:eastAsia="PMingLiU"/>
          <w:lang w:eastAsia="zh-TW"/>
        </w:rPr>
        <w:t xml:space="preserve"> </w:t>
      </w:r>
      <w:r w:rsidRPr="00007C6B">
        <w:rPr>
          <w:rFonts w:ascii="宋体" w:eastAsia="PMingLiU" w:hAnsi="宋体" w:cs="宋体" w:hint="eastAsia"/>
          <w:lang w:eastAsia="zh-TW"/>
        </w:rPr>
        <w:t>並在其網站上</w:t>
      </w:r>
      <w:r w:rsidRPr="00007C6B">
        <w:rPr>
          <w:rFonts w:eastAsia="PMingLiU" w:hint="eastAsia"/>
          <w:lang w:eastAsia="zh-TW"/>
        </w:rPr>
        <w:t>公開</w:t>
      </w:r>
      <w:r w:rsidRPr="00007C6B">
        <w:rPr>
          <w:rFonts w:ascii="宋体" w:eastAsia="PMingLiU" w:hAnsi="宋体" w:cs="宋体" w:hint="eastAsia"/>
          <w:lang w:eastAsia="zh-TW"/>
        </w:rPr>
        <w:t>，</w:t>
      </w:r>
      <w:r w:rsidRPr="00007C6B">
        <w:rPr>
          <w:rFonts w:eastAsia="PMingLiU" w:hint="eastAsia"/>
          <w:lang w:eastAsia="zh-TW"/>
        </w:rPr>
        <w:t>該圖繪製</w:t>
      </w:r>
      <w:r w:rsidRPr="00007C6B">
        <w:rPr>
          <w:rFonts w:ascii="宋体" w:eastAsia="PMingLiU" w:hAnsi="宋体" w:cs="宋体" w:hint="eastAsia"/>
          <w:lang w:eastAsia="zh-TW"/>
        </w:rPr>
        <w:t>了聯邦</w:t>
      </w:r>
      <w:r w:rsidRPr="00007C6B">
        <w:rPr>
          <w:rFonts w:eastAsia="PMingLiU" w:hint="eastAsia"/>
          <w:lang w:eastAsia="zh-TW"/>
        </w:rPr>
        <w:t>範圍內</w:t>
      </w:r>
      <w:r w:rsidRPr="00007C6B">
        <w:rPr>
          <w:rFonts w:ascii="宋体" w:eastAsia="PMingLiU" w:hAnsi="宋体" w:cs="宋体" w:hint="eastAsia"/>
          <w:lang w:eastAsia="zh-TW"/>
        </w:rPr>
        <w:t>指定的氮敏感</w:t>
      </w:r>
      <w:r w:rsidRPr="00007C6B">
        <w:rPr>
          <w:rFonts w:eastAsia="PMingLiU" w:hint="eastAsia"/>
          <w:lang w:eastAsia="zh-TW"/>
        </w:rPr>
        <w:t>區域</w:t>
      </w:r>
      <w:r w:rsidRPr="00007C6B">
        <w:rPr>
          <w:rFonts w:ascii="宋体" w:eastAsia="PMingLiU" w:hAnsi="宋体" w:cs="宋体" w:hint="eastAsia"/>
          <w:lang w:eastAsia="zh-TW"/>
        </w:rPr>
        <w:t>。</w:t>
      </w:r>
    </w:p>
    <w:p w14:paraId="540DCEBF" w14:textId="39FAA9B2" w:rsidR="0094125D" w:rsidRDefault="00007C6B">
      <w:pPr>
        <w:rPr>
          <w:lang w:eastAsia="zh-CN"/>
        </w:rPr>
      </w:pPr>
      <w:r w:rsidRPr="00007C6B">
        <w:rPr>
          <w:rFonts w:ascii="宋体" w:eastAsia="PMingLiU" w:hAnsi="宋体" w:cs="宋体" w:hint="eastAsia"/>
          <w:lang w:eastAsia="zh-TW"/>
        </w:rPr>
        <w:t>在對設施所在地的產權進行任何轉讓之前，轉讓方應向受讓方</w:t>
      </w:r>
      <w:r w:rsidRPr="00007C6B">
        <w:rPr>
          <w:rFonts w:eastAsia="PMingLiU" w:hint="eastAsia"/>
          <w:lang w:eastAsia="zh-TW"/>
        </w:rPr>
        <w:t>以及</w:t>
      </w:r>
      <w:r w:rsidRPr="00007C6B">
        <w:rPr>
          <w:rFonts w:ascii="宋体" w:eastAsia="PMingLiU" w:hAnsi="宋体" w:cs="宋体" w:hint="eastAsia"/>
          <w:lang w:eastAsia="zh-TW"/>
        </w:rPr>
        <w:t>當地衛生委員會披露</w:t>
      </w:r>
      <w:r w:rsidRPr="00007C6B">
        <w:rPr>
          <w:rFonts w:eastAsia="PMingLiU" w:hint="eastAsia"/>
          <w:lang w:eastAsia="zh-TW"/>
        </w:rPr>
        <w:t>此等</w:t>
      </w:r>
      <w:r w:rsidRPr="00007C6B">
        <w:rPr>
          <w:rFonts w:ascii="宋体" w:eastAsia="PMingLiU" w:hAnsi="宋体" w:cs="宋体" w:hint="eastAsia"/>
          <w:lang w:eastAsia="zh-TW"/>
        </w:rPr>
        <w:t>設施是否需要進行要求採用最佳可用氮還原技術</w:t>
      </w:r>
      <w:r w:rsidRPr="00007C6B">
        <w:rPr>
          <w:rFonts w:eastAsia="PMingLiU" w:hint="eastAsia"/>
          <w:lang w:eastAsia="zh-TW"/>
        </w:rPr>
        <w:t>的</w:t>
      </w:r>
      <w:r w:rsidRPr="00007C6B">
        <w:rPr>
          <w:rFonts w:ascii="宋体" w:eastAsia="PMingLiU" w:hAnsi="宋体" w:cs="宋体" w:hint="eastAsia"/>
          <w:lang w:eastAsia="zh-TW"/>
        </w:rPr>
        <w:t>升級。</w:t>
      </w:r>
    </w:p>
    <w:p w14:paraId="30C164A8" w14:textId="37B3715C" w:rsidR="0094125D" w:rsidRDefault="00007C6B">
      <w:pPr>
        <w:rPr>
          <w:rFonts w:eastAsia="宋体"/>
          <w:lang w:eastAsia="zh-CN"/>
        </w:rPr>
      </w:pPr>
      <w:r w:rsidRPr="00007C6B">
        <w:rPr>
          <w:rFonts w:eastAsia="PMingLiU" w:hint="eastAsia"/>
          <w:lang w:eastAsia="zh-TW"/>
        </w:rPr>
        <w:t>設施地址：（城鎮、街道、編號）</w:t>
      </w:r>
    </w:p>
    <w:p w14:paraId="063F50C2" w14:textId="60CD1F7D" w:rsidR="0094125D" w:rsidRDefault="00007C6B">
      <w:pPr>
        <w:rPr>
          <w:rFonts w:eastAsia="宋体"/>
          <w:lang w:eastAsia="zh-CN"/>
        </w:rPr>
      </w:pPr>
      <w:r w:rsidRPr="00007C6B">
        <w:rPr>
          <w:rFonts w:eastAsia="PMingLiU" w:hint="eastAsia"/>
          <w:lang w:eastAsia="zh-TW"/>
        </w:rPr>
        <w:t>轉讓方姓名：（名字、姓氏）</w:t>
      </w:r>
    </w:p>
    <w:p w14:paraId="4609E024" w14:textId="2BB5D6EF" w:rsidR="0094125D" w:rsidRDefault="00007C6B">
      <w:pPr>
        <w:rPr>
          <w:rFonts w:eastAsia="宋体"/>
          <w:lang w:eastAsia="zh-CN"/>
        </w:rPr>
      </w:pPr>
      <w:r w:rsidRPr="00007C6B">
        <w:rPr>
          <w:rFonts w:eastAsia="PMingLiU" w:hint="eastAsia"/>
          <w:lang w:eastAsia="zh-TW"/>
        </w:rPr>
        <w:t>受讓方姓名：（名字、姓氏）</w:t>
      </w:r>
    </w:p>
    <w:p w14:paraId="03E8B1BA" w14:textId="58E1629B" w:rsidR="0094125D" w:rsidRDefault="00007C6B">
      <w:pPr>
        <w:rPr>
          <w:rFonts w:eastAsia="宋体"/>
          <w:lang w:eastAsia="zh-CN"/>
        </w:rPr>
      </w:pPr>
      <w:r w:rsidRPr="00007C6B">
        <w:rPr>
          <w:rFonts w:eastAsia="PMingLiU" w:hint="eastAsia"/>
          <w:lang w:eastAsia="zh-TW"/>
        </w:rPr>
        <w:t>衛生委員會：（城鎮）</w:t>
      </w:r>
    </w:p>
    <w:p w14:paraId="10F6EE96" w14:textId="1A62131E" w:rsidR="0094125D" w:rsidRDefault="00007C6B">
      <w:pPr>
        <w:rPr>
          <w:rFonts w:eastAsia="宋体"/>
          <w:u w:val="single"/>
          <w:lang w:eastAsia="zh-CN"/>
        </w:rPr>
      </w:pPr>
      <w:r w:rsidRPr="00007C6B">
        <w:rPr>
          <w:rFonts w:eastAsia="PMingLiU" w:hint="eastAsia"/>
          <w:lang w:eastAsia="zh-TW"/>
        </w:rPr>
        <w:t>本人，</w:t>
      </w:r>
      <w:r w:rsidRPr="00007C6B">
        <w:rPr>
          <w:rFonts w:eastAsia="PMingLiU"/>
          <w:u w:val="single"/>
          <w:lang w:eastAsia="zh-TW"/>
        </w:rPr>
        <w:t xml:space="preserve">       </w:t>
      </w:r>
      <w:r w:rsidRPr="00007C6B">
        <w:rPr>
          <w:rFonts w:eastAsia="PMingLiU"/>
          <w:i/>
          <w:iCs/>
          <w:u w:val="single"/>
          <w:lang w:eastAsia="zh-TW"/>
        </w:rPr>
        <w:t>[</w:t>
      </w:r>
      <w:r w:rsidRPr="00007C6B">
        <w:rPr>
          <w:rFonts w:eastAsia="PMingLiU" w:hint="eastAsia"/>
          <w:i/>
          <w:iCs/>
          <w:u w:val="single"/>
          <w:lang w:eastAsia="zh-TW"/>
        </w:rPr>
        <w:t>轉讓方姓名</w:t>
      </w:r>
      <w:r w:rsidRPr="00007C6B">
        <w:rPr>
          <w:rFonts w:eastAsia="PMingLiU"/>
          <w:i/>
          <w:iCs/>
          <w:u w:val="single"/>
          <w:lang w:eastAsia="zh-TW"/>
        </w:rPr>
        <w:t xml:space="preserve">]             </w:t>
      </w:r>
      <w:r w:rsidRPr="00007C6B">
        <w:rPr>
          <w:rFonts w:eastAsia="PMingLiU" w:hint="eastAsia"/>
          <w:lang w:eastAsia="zh-TW"/>
        </w:rPr>
        <w:t>，特此向</w:t>
      </w:r>
      <w:r w:rsidRPr="00007C6B">
        <w:rPr>
          <w:rFonts w:eastAsia="PMingLiU"/>
          <w:u w:val="single"/>
          <w:lang w:eastAsia="zh-TW"/>
        </w:rPr>
        <w:t xml:space="preserve">       </w:t>
      </w:r>
      <w:r w:rsidRPr="00007C6B">
        <w:rPr>
          <w:rFonts w:eastAsia="PMingLiU"/>
          <w:i/>
          <w:iCs/>
          <w:u w:val="single"/>
          <w:lang w:eastAsia="zh-TW"/>
        </w:rPr>
        <w:t>[</w:t>
      </w:r>
      <w:r w:rsidRPr="00007C6B">
        <w:rPr>
          <w:rFonts w:eastAsia="PMingLiU" w:hint="eastAsia"/>
          <w:i/>
          <w:iCs/>
          <w:u w:val="single"/>
          <w:lang w:eastAsia="zh-TW"/>
        </w:rPr>
        <w:t>受讓方姓名</w:t>
      </w:r>
      <w:r w:rsidRPr="00007C6B">
        <w:rPr>
          <w:rFonts w:eastAsia="PMingLiU"/>
          <w:i/>
          <w:iCs/>
          <w:u w:val="single"/>
          <w:lang w:eastAsia="zh-TW"/>
        </w:rPr>
        <w:t xml:space="preserve">]             </w:t>
      </w:r>
      <w:r w:rsidRPr="00007C6B">
        <w:rPr>
          <w:rFonts w:eastAsia="PMingLiU" w:hint="eastAsia"/>
          <w:lang w:eastAsia="zh-TW"/>
        </w:rPr>
        <w:t>披露如下，截至</w:t>
      </w:r>
      <w:r w:rsidRPr="00007C6B">
        <w:rPr>
          <w:rFonts w:eastAsia="PMingLiU"/>
          <w:lang w:eastAsia="zh-TW"/>
        </w:rPr>
        <w:t xml:space="preserve"> </w:t>
      </w:r>
      <w:r w:rsidRPr="00007C6B">
        <w:rPr>
          <w:rFonts w:eastAsia="PMingLiU"/>
          <w:u w:val="single"/>
          <w:lang w:eastAsia="zh-TW"/>
        </w:rPr>
        <w:t>[</w:t>
      </w:r>
      <w:r w:rsidRPr="00007C6B">
        <w:rPr>
          <w:rFonts w:eastAsia="PMingLiU" w:hint="eastAsia"/>
          <w:u w:val="single"/>
          <w:lang w:eastAsia="zh-TW"/>
        </w:rPr>
        <w:t>日期</w:t>
      </w:r>
      <w:r w:rsidRPr="00007C6B">
        <w:rPr>
          <w:rFonts w:eastAsia="PMingLiU"/>
          <w:u w:val="single"/>
          <w:lang w:eastAsia="zh-TW"/>
        </w:rPr>
        <w:t>]</w:t>
      </w:r>
      <w:r w:rsidRPr="00007C6B">
        <w:rPr>
          <w:rFonts w:eastAsia="PMingLiU" w:hint="eastAsia"/>
          <w:lang w:eastAsia="zh-TW"/>
        </w:rPr>
        <w:t>，</w:t>
      </w:r>
      <w:r w:rsidRPr="00007C6B">
        <w:rPr>
          <w:rFonts w:eastAsia="PMingLiU"/>
          <w:lang w:eastAsia="zh-TW"/>
        </w:rPr>
        <w:t>MassDEP</w:t>
      </w:r>
      <w:r w:rsidRPr="00007C6B">
        <w:rPr>
          <w:rStyle w:val="ac"/>
          <w:rFonts w:eastAsia="PMingLiU"/>
          <w:color w:val="auto"/>
          <w:u w:val="none"/>
          <w:lang w:eastAsia="zh-TW"/>
        </w:rPr>
        <w:t xml:space="preserve"> </w:t>
      </w:r>
      <w:r w:rsidRPr="00007C6B">
        <w:rPr>
          <w:rFonts w:eastAsia="PMingLiU" w:hint="eastAsia"/>
          <w:lang w:eastAsia="zh-TW"/>
        </w:rPr>
        <w:t>的</w:t>
      </w:r>
      <w:hyperlink r:id="rId11" w:history="1">
        <w:r w:rsidRPr="00007C6B">
          <w:rPr>
            <w:rStyle w:val="ac"/>
            <w:rFonts w:ascii="宋体" w:eastAsia="PMingLiU" w:hAnsi="宋体" w:cs="宋体" w:hint="eastAsia"/>
            <w:lang w:eastAsia="zh-TW"/>
          </w:rPr>
          <w:t>氮敏感區域位址查找圖</w:t>
        </w:r>
        <w:r w:rsidRPr="00007C6B">
          <w:rPr>
            <w:rStyle w:val="ac"/>
            <w:rFonts w:eastAsia="PMingLiU"/>
            <w:lang w:eastAsia="zh-TW"/>
          </w:rPr>
          <w:t xml:space="preserve"> (Nitrogen Sensitive Area Address Lookup Map)</w:t>
        </w:r>
      </w:hyperlink>
      <w:r w:rsidRPr="00007C6B">
        <w:rPr>
          <w:rFonts w:eastAsia="PMingLiU"/>
          <w:lang w:eastAsia="zh-TW"/>
        </w:rPr>
        <w:t xml:space="preserve"> </w:t>
      </w:r>
      <w:r w:rsidRPr="00007C6B">
        <w:rPr>
          <w:rFonts w:eastAsia="PMingLiU" w:hint="eastAsia"/>
          <w:lang w:eastAsia="zh-TW"/>
        </w:rPr>
        <w:t>指明，位於</w:t>
      </w:r>
      <w:r w:rsidRPr="00007C6B">
        <w:rPr>
          <w:rFonts w:eastAsia="PMingLiU" w:hint="eastAsia"/>
          <w:u w:val="single"/>
          <w:lang w:eastAsia="zh-TW"/>
        </w:rPr>
        <w:t>（設施地址）</w:t>
      </w:r>
      <w:r w:rsidRPr="00007C6B">
        <w:rPr>
          <w:rFonts w:eastAsia="PMingLiU" w:hint="eastAsia"/>
          <w:lang w:eastAsia="zh-TW"/>
        </w:rPr>
        <w:t>的設施：</w:t>
      </w:r>
    </w:p>
    <w:p w14:paraId="6C2BA4F1" w14:textId="51E714B2" w:rsidR="0094125D" w:rsidRDefault="00007C6B">
      <w:pPr>
        <w:rPr>
          <w:lang w:eastAsia="zh-CN"/>
        </w:rPr>
      </w:pPr>
      <w:r w:rsidRPr="00007C6B">
        <w:rPr>
          <w:rFonts w:eastAsia="PMingLiU"/>
          <w:lang w:eastAsia="zh-TW"/>
        </w:rPr>
        <w:tab/>
        <w:t>_____</w:t>
      </w:r>
      <w:r w:rsidRPr="00007C6B">
        <w:rPr>
          <w:rFonts w:eastAsia="PMingLiU"/>
          <w:lang w:eastAsia="zh-TW"/>
        </w:rPr>
        <w:tab/>
      </w:r>
      <w:r w:rsidRPr="00007C6B">
        <w:rPr>
          <w:rFonts w:ascii="宋体" w:eastAsia="PMingLiU" w:hAnsi="宋体" w:cs="宋体" w:hint="eastAsia"/>
          <w:lang w:eastAsia="zh-TW"/>
        </w:rPr>
        <w:t>位於自然資源區氮敏感</w:t>
      </w:r>
      <w:r w:rsidRPr="00007C6B">
        <w:rPr>
          <w:rFonts w:eastAsia="PMingLiU" w:hint="eastAsia"/>
          <w:lang w:eastAsia="zh-TW"/>
        </w:rPr>
        <w:t>區域</w:t>
      </w:r>
      <w:r w:rsidRPr="00007C6B">
        <w:rPr>
          <w:rFonts w:ascii="宋体" w:eastAsia="PMingLiU" w:hAnsi="宋体" w:cs="宋体" w:hint="eastAsia"/>
          <w:lang w:eastAsia="zh-TW"/>
        </w:rPr>
        <w:t>，</w:t>
      </w:r>
      <w:r w:rsidRPr="00007C6B">
        <w:rPr>
          <w:rFonts w:eastAsia="PMingLiU" w:hint="eastAsia"/>
          <w:lang w:eastAsia="zh-TW"/>
        </w:rPr>
        <w:t>並且須按照</w:t>
      </w:r>
      <w:r w:rsidRPr="00007C6B">
        <w:rPr>
          <w:rFonts w:eastAsia="PMingLiU"/>
          <w:lang w:eastAsia="zh-TW"/>
        </w:rPr>
        <w:t xml:space="preserve"> 310 CMR 15.215(2)(a) </w:t>
      </w:r>
      <w:r w:rsidRPr="00007C6B">
        <w:rPr>
          <w:rFonts w:eastAsia="PMingLiU" w:hint="eastAsia"/>
          <w:lang w:eastAsia="zh-TW"/>
        </w:rPr>
        <w:t>或</w:t>
      </w:r>
      <w:r w:rsidRPr="00007C6B">
        <w:rPr>
          <w:rFonts w:eastAsia="PMingLiU"/>
          <w:lang w:eastAsia="zh-TW"/>
        </w:rPr>
        <w:t xml:space="preserve"> (b)</w:t>
      </w:r>
      <w:r w:rsidRPr="00007C6B">
        <w:rPr>
          <w:rFonts w:ascii="宋体" w:eastAsia="PMingLiU" w:hAnsi="宋体" w:cs="宋体" w:hint="eastAsia"/>
          <w:lang w:eastAsia="zh-TW"/>
        </w:rPr>
        <w:t>的要求升級</w:t>
      </w:r>
      <w:r w:rsidRPr="00007C6B">
        <w:rPr>
          <w:rFonts w:eastAsia="PMingLiU" w:hint="eastAsia"/>
          <w:lang w:eastAsia="zh-TW"/>
        </w:rPr>
        <w:t>至</w:t>
      </w:r>
      <w:r w:rsidRPr="00007C6B">
        <w:rPr>
          <w:rFonts w:ascii="宋体" w:eastAsia="PMingLiU" w:hAnsi="宋体" w:cs="宋体" w:hint="eastAsia"/>
          <w:lang w:eastAsia="zh-TW"/>
        </w:rPr>
        <w:t>最佳可用氮還原技術。</w:t>
      </w:r>
    </w:p>
    <w:p w14:paraId="61639115" w14:textId="378E7C53" w:rsidR="0094125D" w:rsidRDefault="00007C6B">
      <w:pPr>
        <w:ind w:left="1440" w:hanging="720"/>
        <w:rPr>
          <w:lang w:eastAsia="zh-CN"/>
        </w:rPr>
      </w:pPr>
      <w:r w:rsidRPr="00007C6B">
        <w:rPr>
          <w:rFonts w:eastAsia="PMingLiU"/>
          <w:lang w:eastAsia="zh-TW"/>
        </w:rPr>
        <w:t>____</w:t>
      </w:r>
      <w:r w:rsidRPr="00007C6B">
        <w:rPr>
          <w:rFonts w:eastAsia="PMingLiU"/>
          <w:lang w:eastAsia="zh-TW"/>
        </w:rPr>
        <w:tab/>
      </w:r>
      <w:r w:rsidRPr="00007C6B">
        <w:rPr>
          <w:rFonts w:ascii="宋体" w:eastAsia="PMingLiU" w:hAnsi="宋体" w:cs="宋体" w:hint="eastAsia"/>
          <w:lang w:eastAsia="zh-TW"/>
        </w:rPr>
        <w:t>位於自然資源區氮敏感</w:t>
      </w:r>
      <w:r w:rsidRPr="00007C6B">
        <w:rPr>
          <w:rFonts w:eastAsia="PMingLiU" w:hint="eastAsia"/>
          <w:lang w:eastAsia="zh-TW"/>
        </w:rPr>
        <w:t>區域</w:t>
      </w:r>
      <w:r w:rsidRPr="00007C6B">
        <w:rPr>
          <w:rFonts w:ascii="宋体" w:eastAsia="PMingLiU" w:hAnsi="宋体" w:cs="宋体" w:hint="eastAsia"/>
          <w:lang w:eastAsia="zh-TW"/>
        </w:rPr>
        <w:t>，</w:t>
      </w:r>
      <w:r w:rsidRPr="00007C6B">
        <w:rPr>
          <w:rFonts w:eastAsia="PMingLiU" w:hint="eastAsia"/>
          <w:lang w:eastAsia="zh-TW"/>
        </w:rPr>
        <w:t>但</w:t>
      </w:r>
      <w:r w:rsidRPr="00007C6B">
        <w:rPr>
          <w:rFonts w:eastAsia="PMingLiU" w:hint="eastAsia"/>
          <w:u w:val="single"/>
          <w:lang w:eastAsia="zh-TW"/>
        </w:rPr>
        <w:t>無</w:t>
      </w:r>
      <w:r w:rsidRPr="00007C6B">
        <w:rPr>
          <w:rFonts w:eastAsia="PMingLiU" w:hint="eastAsia"/>
          <w:lang w:eastAsia="zh-TW"/>
        </w:rPr>
        <w:t>需遵從</w:t>
      </w:r>
      <w:r w:rsidRPr="00007C6B">
        <w:rPr>
          <w:rFonts w:ascii="宋体" w:eastAsia="PMingLiU" w:hAnsi="宋体" w:cs="宋体" w:hint="eastAsia"/>
          <w:lang w:eastAsia="zh-TW"/>
        </w:rPr>
        <w:t>最佳可用氮還原技術</w:t>
      </w:r>
      <w:r w:rsidRPr="00007C6B">
        <w:rPr>
          <w:rFonts w:eastAsia="PMingLiU" w:hint="eastAsia"/>
          <w:lang w:eastAsia="zh-TW"/>
        </w:rPr>
        <w:t>升級要求，因為：</w:t>
      </w:r>
    </w:p>
    <w:p w14:paraId="43C1C33F" w14:textId="7003AD22" w:rsidR="0094125D" w:rsidRDefault="00007C6B">
      <w:pPr>
        <w:ind w:left="720" w:firstLine="720"/>
        <w:rPr>
          <w:lang w:eastAsia="zh-CN"/>
        </w:rPr>
      </w:pPr>
      <w:r w:rsidRPr="00007C6B">
        <w:rPr>
          <w:rFonts w:eastAsia="PMingLiU"/>
          <w:lang w:eastAsia="zh-TW"/>
        </w:rPr>
        <w:t>____</w:t>
      </w:r>
      <w:r w:rsidRPr="00007C6B">
        <w:rPr>
          <w:rFonts w:eastAsia="PMingLiU"/>
          <w:lang w:eastAsia="zh-TW"/>
        </w:rPr>
        <w:tab/>
      </w:r>
      <w:r w:rsidRPr="00007C6B">
        <w:rPr>
          <w:rFonts w:ascii="宋体" w:eastAsia="PMingLiU" w:hAnsi="宋体" w:cs="宋体" w:hint="eastAsia"/>
          <w:lang w:eastAsia="zh-TW"/>
        </w:rPr>
        <w:t>化糞池系統位於流域內，由於已提交意向通知或流域許可證，因此升級要求目前尚未生效</w:t>
      </w:r>
      <w:r w:rsidRPr="00007C6B">
        <w:rPr>
          <w:rFonts w:eastAsia="PMingLiU" w:hint="eastAsia"/>
          <w:lang w:eastAsia="zh-TW"/>
        </w:rPr>
        <w:t>；</w:t>
      </w:r>
      <w:r w:rsidRPr="00007C6B">
        <w:rPr>
          <w:rFonts w:ascii="宋体" w:eastAsia="PMingLiU" w:hAnsi="宋体" w:cs="宋体" w:hint="eastAsia"/>
          <w:lang w:eastAsia="zh-TW"/>
        </w:rPr>
        <w:t>或</w:t>
      </w:r>
      <w:r w:rsidRPr="00007C6B">
        <w:rPr>
          <w:rFonts w:eastAsia="PMingLiU" w:hint="eastAsia"/>
          <w:lang w:eastAsia="zh-TW"/>
        </w:rPr>
        <w:t>化糞池</w:t>
      </w:r>
      <w:r w:rsidRPr="00007C6B">
        <w:rPr>
          <w:rFonts w:ascii="宋体" w:eastAsia="PMingLiU" w:hAnsi="宋体" w:cs="宋体" w:hint="eastAsia"/>
          <w:lang w:eastAsia="zh-TW"/>
        </w:rPr>
        <w:t>系統位於已提交最低負荷豁免的區域內</w:t>
      </w:r>
      <w:r w:rsidRPr="00007C6B">
        <w:rPr>
          <w:rFonts w:eastAsia="PMingLiU" w:hint="eastAsia"/>
          <w:lang w:eastAsia="zh-TW"/>
        </w:rPr>
        <w:t>（參</w:t>
      </w:r>
      <w:r w:rsidRPr="00007C6B">
        <w:rPr>
          <w:rFonts w:ascii="宋体" w:eastAsia="PMingLiU" w:hAnsi="宋体" w:cs="宋体" w:hint="eastAsia"/>
          <w:lang w:eastAsia="zh-TW"/>
        </w:rPr>
        <w:t>見</w:t>
      </w:r>
      <w:r w:rsidRPr="00007C6B">
        <w:rPr>
          <w:rFonts w:eastAsia="PMingLiU"/>
          <w:lang w:eastAsia="zh-TW"/>
        </w:rPr>
        <w:t xml:space="preserve"> 310 CMR 15.215(2)(a) </w:t>
      </w:r>
      <w:r w:rsidRPr="00007C6B">
        <w:rPr>
          <w:rFonts w:ascii="宋体" w:eastAsia="PMingLiU" w:hAnsi="宋体" w:cs="宋体" w:hint="eastAsia"/>
          <w:lang w:eastAsia="zh-TW"/>
        </w:rPr>
        <w:t>和</w:t>
      </w:r>
      <w:r w:rsidRPr="00007C6B">
        <w:rPr>
          <w:rFonts w:eastAsia="PMingLiU"/>
          <w:lang w:eastAsia="zh-TW"/>
        </w:rPr>
        <w:t xml:space="preserve"> (b)</w:t>
      </w:r>
      <w:r w:rsidRPr="00007C6B">
        <w:rPr>
          <w:rFonts w:eastAsia="PMingLiU" w:hint="eastAsia"/>
          <w:lang w:eastAsia="zh-TW"/>
        </w:rPr>
        <w:t>）。</w:t>
      </w:r>
    </w:p>
    <w:p w14:paraId="7B6C21F2" w14:textId="6AB44F45" w:rsidR="0094125D" w:rsidRDefault="00007C6B">
      <w:pPr>
        <w:ind w:left="720" w:firstLine="720"/>
        <w:rPr>
          <w:lang w:eastAsia="zh-CN"/>
        </w:rPr>
      </w:pPr>
      <w:r w:rsidRPr="00007C6B">
        <w:rPr>
          <w:rFonts w:eastAsia="PMingLiU"/>
          <w:lang w:eastAsia="zh-TW"/>
        </w:rPr>
        <w:t>____</w:t>
      </w:r>
      <w:r w:rsidRPr="00007C6B">
        <w:rPr>
          <w:rFonts w:eastAsia="PMingLiU"/>
          <w:lang w:eastAsia="zh-TW"/>
        </w:rPr>
        <w:tab/>
      </w:r>
      <w:r w:rsidRPr="00007C6B">
        <w:rPr>
          <w:rFonts w:ascii="宋体" w:eastAsia="PMingLiU" w:hAnsi="宋体" w:cs="宋体" w:hint="eastAsia"/>
          <w:lang w:eastAsia="zh-TW"/>
        </w:rPr>
        <w:t>化糞池系統</w:t>
      </w:r>
      <w:r w:rsidRPr="00007C6B">
        <w:rPr>
          <w:rFonts w:eastAsia="PMingLiU" w:hint="eastAsia"/>
          <w:lang w:eastAsia="zh-TW"/>
        </w:rPr>
        <w:t>於</w:t>
      </w:r>
      <w:r w:rsidRPr="00007C6B">
        <w:rPr>
          <w:rFonts w:eastAsia="PMingLiU"/>
          <w:lang w:eastAsia="zh-TW"/>
        </w:rPr>
        <w:t>[</w:t>
      </w:r>
      <w:r w:rsidRPr="00007C6B">
        <w:rPr>
          <w:rFonts w:eastAsia="PMingLiU" w:hint="eastAsia"/>
          <w:lang w:eastAsia="zh-TW"/>
        </w:rPr>
        <w:t>日期</w:t>
      </w:r>
      <w:r w:rsidRPr="00007C6B">
        <w:rPr>
          <w:rFonts w:eastAsia="PMingLiU"/>
          <w:lang w:eastAsia="zh-TW"/>
        </w:rPr>
        <w:t>]</w:t>
      </w:r>
      <w:r w:rsidRPr="00007C6B">
        <w:rPr>
          <w:rFonts w:ascii="宋体" w:eastAsia="PMingLiU" w:hAnsi="宋体" w:cs="宋体" w:hint="eastAsia"/>
          <w:lang w:eastAsia="zh-TW"/>
        </w:rPr>
        <w:t>添加了強化脫氮技術，</w:t>
      </w:r>
      <w:r w:rsidRPr="00007C6B">
        <w:rPr>
          <w:rFonts w:eastAsia="PMingLiU" w:hint="eastAsia"/>
          <w:lang w:eastAsia="zh-TW"/>
        </w:rPr>
        <w:t>此等日期未超出</w:t>
      </w:r>
      <w:r w:rsidRPr="00007C6B">
        <w:rPr>
          <w:rFonts w:eastAsia="PMingLiU"/>
          <w:lang w:eastAsia="zh-TW"/>
        </w:rPr>
        <w:t xml:space="preserve"> 310 CMR 15.215(2)(h) </w:t>
      </w:r>
      <w:r w:rsidRPr="00007C6B">
        <w:rPr>
          <w:rFonts w:ascii="宋体" w:eastAsia="PMingLiU" w:hAnsi="宋体" w:cs="宋体" w:hint="eastAsia"/>
          <w:lang w:eastAsia="zh-TW"/>
        </w:rPr>
        <w:t>所述的時間段，並且</w:t>
      </w:r>
      <w:r w:rsidRPr="00007C6B">
        <w:rPr>
          <w:rFonts w:eastAsia="PMingLiU" w:hint="eastAsia"/>
          <w:lang w:eastAsia="zh-TW"/>
        </w:rPr>
        <w:t>此等</w:t>
      </w:r>
      <w:r w:rsidRPr="00007C6B">
        <w:rPr>
          <w:rFonts w:ascii="宋体" w:eastAsia="PMingLiU" w:hAnsi="宋体" w:cs="宋体" w:hint="eastAsia"/>
          <w:lang w:eastAsia="zh-TW"/>
        </w:rPr>
        <w:t>系統尚未確定需要升級。</w:t>
      </w:r>
    </w:p>
    <w:p w14:paraId="7E5F4DDA" w14:textId="1F8A55C1" w:rsidR="0094125D" w:rsidRDefault="00007C6B">
      <w:pPr>
        <w:rPr>
          <w:rFonts w:eastAsia="宋体"/>
          <w:lang w:eastAsia="zh-CN"/>
        </w:rPr>
      </w:pPr>
      <w:r w:rsidRPr="00007C6B">
        <w:rPr>
          <w:rFonts w:eastAsia="PMingLiU"/>
          <w:lang w:eastAsia="zh-TW"/>
        </w:rPr>
        <w:tab/>
        <w:t>____</w:t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 w:hint="eastAsia"/>
          <w:u w:val="single"/>
          <w:lang w:eastAsia="zh-TW"/>
        </w:rPr>
        <w:t>並非</w:t>
      </w:r>
      <w:r w:rsidRPr="00007C6B">
        <w:rPr>
          <w:rFonts w:ascii="宋体" w:eastAsia="PMingLiU" w:hAnsi="宋体" w:cs="宋体" w:hint="eastAsia"/>
          <w:lang w:eastAsia="zh-TW"/>
        </w:rPr>
        <w:t>位於自然資源區氮敏感</w:t>
      </w:r>
      <w:r w:rsidRPr="00007C6B">
        <w:rPr>
          <w:rFonts w:eastAsia="PMingLiU" w:hint="eastAsia"/>
          <w:lang w:eastAsia="zh-TW"/>
        </w:rPr>
        <w:t>區域。</w:t>
      </w:r>
    </w:p>
    <w:p w14:paraId="293A97A9" w14:textId="77777777" w:rsidR="0094125D" w:rsidRDefault="0094125D">
      <w:pPr>
        <w:rPr>
          <w:lang w:eastAsia="zh-CN"/>
        </w:rPr>
      </w:pPr>
    </w:p>
    <w:p w14:paraId="47D904C9" w14:textId="35D688F5" w:rsidR="0094125D" w:rsidRDefault="00007C6B">
      <w:pPr>
        <w:spacing w:after="0"/>
        <w:rPr>
          <w:lang w:eastAsia="zh-CN"/>
        </w:rPr>
      </w:pPr>
      <w:r w:rsidRPr="00007C6B">
        <w:rPr>
          <w:rFonts w:eastAsia="PMingLiU" w:hint="eastAsia"/>
          <w:lang w:eastAsia="zh-TW"/>
        </w:rPr>
        <w:t>本人，</w:t>
      </w:r>
      <w:r w:rsidRPr="00007C6B">
        <w:rPr>
          <w:rFonts w:eastAsia="PMingLiU"/>
          <w:u w:val="single"/>
          <w:lang w:eastAsia="zh-TW"/>
        </w:rPr>
        <w:t xml:space="preserve">       </w:t>
      </w:r>
      <w:r w:rsidRPr="00007C6B">
        <w:rPr>
          <w:rFonts w:eastAsia="PMingLiU"/>
          <w:i/>
          <w:iCs/>
          <w:u w:val="single"/>
          <w:lang w:eastAsia="zh-TW"/>
        </w:rPr>
        <w:t>[</w:t>
      </w:r>
      <w:r w:rsidRPr="00007C6B">
        <w:rPr>
          <w:rFonts w:eastAsia="PMingLiU" w:hint="eastAsia"/>
          <w:i/>
          <w:iCs/>
          <w:u w:val="single"/>
          <w:lang w:eastAsia="zh-TW"/>
        </w:rPr>
        <w:t>轉讓方姓名</w:t>
      </w:r>
      <w:r w:rsidRPr="00007C6B">
        <w:rPr>
          <w:rFonts w:eastAsia="PMingLiU"/>
          <w:i/>
          <w:iCs/>
          <w:u w:val="single"/>
          <w:lang w:eastAsia="zh-TW"/>
        </w:rPr>
        <w:t xml:space="preserve">]             </w:t>
      </w:r>
      <w:r w:rsidRPr="00007C6B">
        <w:rPr>
          <w:rFonts w:eastAsia="PMingLiU" w:hint="eastAsia"/>
          <w:lang w:eastAsia="zh-TW"/>
        </w:rPr>
        <w:t>，特此證明，據本人所知，本文件中向受讓方披露的資訊真實準確。</w:t>
      </w:r>
    </w:p>
    <w:p w14:paraId="6B997D6A" w14:textId="77777777" w:rsidR="0094125D" w:rsidRDefault="0094125D">
      <w:pPr>
        <w:spacing w:after="0"/>
        <w:rPr>
          <w:lang w:eastAsia="zh-CN"/>
        </w:rPr>
      </w:pPr>
    </w:p>
    <w:p w14:paraId="7A6D4902" w14:textId="74D505C1" w:rsidR="0094125D" w:rsidRDefault="00007C6B">
      <w:pPr>
        <w:spacing w:after="0"/>
        <w:rPr>
          <w:lang w:eastAsia="zh-CN"/>
        </w:rPr>
      </w:pPr>
      <w:r w:rsidRPr="00007C6B">
        <w:rPr>
          <w:rFonts w:eastAsia="PMingLiU"/>
          <w:lang w:eastAsia="zh-TW"/>
        </w:rPr>
        <w:t>_________________________________</w:t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  <w:t>__________________________</w:t>
      </w:r>
    </w:p>
    <w:p w14:paraId="4D96DB85" w14:textId="3C6C610A" w:rsidR="0094125D" w:rsidRDefault="00007C6B">
      <w:pPr>
        <w:spacing w:after="0"/>
        <w:rPr>
          <w:rFonts w:eastAsia="宋体"/>
          <w:lang w:eastAsia="zh-CN"/>
        </w:rPr>
      </w:pPr>
      <w:r w:rsidRPr="00007C6B">
        <w:rPr>
          <w:rFonts w:eastAsia="PMingLiU" w:hint="eastAsia"/>
          <w:lang w:eastAsia="zh-TW"/>
        </w:rPr>
        <w:t>轉讓方簽名</w:t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 w:hint="eastAsia"/>
          <w:lang w:eastAsia="zh-TW"/>
        </w:rPr>
        <w:t>日期</w:t>
      </w:r>
    </w:p>
    <w:p w14:paraId="2F7058A8" w14:textId="77777777" w:rsidR="0094125D" w:rsidRDefault="0094125D">
      <w:pPr>
        <w:spacing w:after="0"/>
        <w:rPr>
          <w:lang w:eastAsia="zh-CN"/>
        </w:rPr>
      </w:pPr>
    </w:p>
    <w:p w14:paraId="0405E89F" w14:textId="77777777" w:rsidR="0094125D" w:rsidRDefault="0094125D">
      <w:pPr>
        <w:spacing w:after="0"/>
        <w:rPr>
          <w:lang w:eastAsia="zh-CN"/>
        </w:rPr>
      </w:pPr>
    </w:p>
    <w:p w14:paraId="71B9C917" w14:textId="609D1B87" w:rsidR="0094125D" w:rsidRDefault="00007C6B">
      <w:pPr>
        <w:spacing w:after="0"/>
        <w:rPr>
          <w:rFonts w:eastAsia="宋体"/>
          <w:lang w:eastAsia="zh-CN"/>
        </w:rPr>
      </w:pPr>
      <w:r w:rsidRPr="00007C6B">
        <w:rPr>
          <w:rFonts w:eastAsia="PMingLiU" w:hint="eastAsia"/>
          <w:lang w:eastAsia="zh-TW"/>
        </w:rPr>
        <w:t>受讓方簽名即代表受讓方承認已收到本披露檔：</w:t>
      </w:r>
    </w:p>
    <w:p w14:paraId="7F64736F" w14:textId="77777777" w:rsidR="0094125D" w:rsidRDefault="0094125D">
      <w:pPr>
        <w:spacing w:after="0"/>
        <w:rPr>
          <w:lang w:eastAsia="zh-CN"/>
        </w:rPr>
      </w:pPr>
    </w:p>
    <w:p w14:paraId="4BAD61BC" w14:textId="77777777" w:rsidR="0094125D" w:rsidRDefault="0094125D">
      <w:pPr>
        <w:pBdr>
          <w:bottom w:val="single" w:sz="12" w:space="1" w:color="auto"/>
        </w:pBdr>
        <w:spacing w:after="0"/>
        <w:rPr>
          <w:lang w:eastAsia="zh-CN"/>
        </w:rPr>
      </w:pPr>
    </w:p>
    <w:p w14:paraId="558B3F3D" w14:textId="4864013F" w:rsidR="0094125D" w:rsidRDefault="00007C6B">
      <w:pPr>
        <w:spacing w:after="0"/>
        <w:rPr>
          <w:rFonts w:eastAsia="宋体"/>
          <w:lang w:eastAsia="zh-CN"/>
        </w:rPr>
      </w:pPr>
      <w:r w:rsidRPr="00007C6B">
        <w:rPr>
          <w:rFonts w:eastAsia="PMingLiU" w:hint="eastAsia"/>
          <w:lang w:eastAsia="zh-TW"/>
        </w:rPr>
        <w:lastRenderedPageBreak/>
        <w:t>受讓方簽名</w:t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 w:hint="eastAsia"/>
          <w:lang w:eastAsia="zh-TW"/>
        </w:rPr>
        <w:t>日期</w:t>
      </w:r>
    </w:p>
    <w:p w14:paraId="5A05EE1C" w14:textId="77777777" w:rsidR="0094125D" w:rsidRDefault="0094125D">
      <w:pPr>
        <w:spacing w:after="0"/>
        <w:rPr>
          <w:lang w:eastAsia="zh-CN"/>
        </w:rPr>
      </w:pPr>
    </w:p>
    <w:p w14:paraId="308C980B" w14:textId="2B8AE731" w:rsidR="0094125D" w:rsidRDefault="00007C6B">
      <w:pPr>
        <w:spacing w:after="0"/>
        <w:rPr>
          <w:rFonts w:eastAsia="宋体"/>
          <w:b/>
          <w:bCs/>
          <w:i/>
          <w:iCs/>
          <w:lang w:eastAsia="zh-CN"/>
        </w:rPr>
      </w:pPr>
      <w:r w:rsidRPr="00007C6B">
        <w:rPr>
          <w:rFonts w:eastAsia="PMingLiU" w:hint="eastAsia"/>
          <w:b/>
          <w:bCs/>
          <w:i/>
          <w:iCs/>
          <w:lang w:eastAsia="zh-TW"/>
        </w:rPr>
        <w:t>本檔之簽名副本應提交至衛生委員會，衛生委員會授權代表簽名即代表衛生委員會承認已收到此等檔：</w:t>
      </w:r>
    </w:p>
    <w:p w14:paraId="1CB198BE" w14:textId="77777777" w:rsidR="0094125D" w:rsidRDefault="0094125D">
      <w:pPr>
        <w:spacing w:after="0"/>
        <w:rPr>
          <w:b/>
          <w:bCs/>
          <w:i/>
          <w:iCs/>
          <w:lang w:eastAsia="zh-CN"/>
        </w:rPr>
      </w:pPr>
    </w:p>
    <w:p w14:paraId="643D7415" w14:textId="029E5C52" w:rsidR="0094125D" w:rsidRDefault="00007C6B">
      <w:pPr>
        <w:spacing w:after="0"/>
        <w:rPr>
          <w:lang w:eastAsia="zh-CN"/>
        </w:rPr>
      </w:pPr>
      <w:r w:rsidRPr="00007C6B">
        <w:rPr>
          <w:rFonts w:eastAsia="PMingLiU"/>
          <w:lang w:eastAsia="zh-TW"/>
        </w:rPr>
        <w:t>____________________________________________________________________________________</w:t>
      </w:r>
    </w:p>
    <w:p w14:paraId="249B3946" w14:textId="5076F2B8" w:rsidR="0094125D" w:rsidRDefault="00007C6B">
      <w:pPr>
        <w:spacing w:after="0"/>
        <w:rPr>
          <w:rFonts w:eastAsia="宋体"/>
          <w:lang w:eastAsia="zh-CN"/>
        </w:rPr>
      </w:pPr>
      <w:r w:rsidRPr="00007C6B">
        <w:rPr>
          <w:rFonts w:eastAsia="PMingLiU" w:hint="eastAsia"/>
          <w:lang w:eastAsia="zh-TW"/>
        </w:rPr>
        <w:t>衛生委員會授權代表</w:t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</w:r>
      <w:r w:rsidRPr="00007C6B">
        <w:rPr>
          <w:rFonts w:eastAsia="PMingLiU"/>
          <w:lang w:eastAsia="zh-TW"/>
        </w:rPr>
        <w:tab/>
        <w:t xml:space="preserve">                                                   </w:t>
      </w:r>
      <w:r w:rsidRPr="00007C6B">
        <w:rPr>
          <w:rFonts w:eastAsia="PMingLiU" w:hint="eastAsia"/>
          <w:lang w:eastAsia="zh-TW"/>
        </w:rPr>
        <w:t>日期</w:t>
      </w:r>
    </w:p>
    <w:p w14:paraId="71F0FEA1" w14:textId="77777777" w:rsidR="0094125D" w:rsidRDefault="0094125D">
      <w:pPr>
        <w:spacing w:after="0"/>
        <w:rPr>
          <w:rFonts w:eastAsia="宋体"/>
          <w:lang w:eastAsia="zh-CN"/>
        </w:rPr>
      </w:pPr>
    </w:p>
    <w:p w14:paraId="45655C47" w14:textId="77777777" w:rsidR="0094125D" w:rsidRDefault="0094125D">
      <w:pPr>
        <w:rPr>
          <w:lang w:eastAsia="zh-CN"/>
        </w:rPr>
      </w:pPr>
    </w:p>
    <w:p w14:paraId="5C91D7F3" w14:textId="77777777" w:rsidR="0094125D" w:rsidRDefault="0094125D">
      <w:pPr>
        <w:rPr>
          <w:lang w:eastAsia="zh-CN"/>
        </w:rPr>
      </w:pPr>
    </w:p>
    <w:sectPr w:rsidR="0094125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549D" w14:textId="77777777" w:rsidR="0094125D" w:rsidRDefault="00007C6B">
      <w:pPr>
        <w:spacing w:line="240" w:lineRule="auto"/>
      </w:pPr>
      <w:r>
        <w:separator/>
      </w:r>
    </w:p>
  </w:endnote>
  <w:endnote w:type="continuationSeparator" w:id="0">
    <w:p w14:paraId="2655573C" w14:textId="77777777" w:rsidR="0094125D" w:rsidRDefault="00007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A35D" w14:textId="18ECF58E" w:rsidR="0094125D" w:rsidRDefault="00007C6B">
    <w:pPr>
      <w:pStyle w:val="a5"/>
      <w:jc w:val="center"/>
    </w:pPr>
    <w:r w:rsidRPr="00007C6B">
      <w:rPr>
        <w:rFonts w:eastAsia="PMingLiU"/>
        <w:lang w:eastAsia="zh-TW"/>
      </w:rPr>
      <w:tab/>
    </w:r>
    <w:r w:rsidRPr="00007C6B">
      <w:rPr>
        <w:rFonts w:eastAsia="PMingLiU"/>
        <w:lang w:eastAsia="zh-TW"/>
      </w:rPr>
      <w:tab/>
    </w:r>
    <w:r>
      <w:rPr>
        <w:noProof/>
      </w:rPr>
      <w:drawing>
        <wp:inline distT="0" distB="0" distL="0" distR="0" wp14:anchorId="5968FCE4" wp14:editId="2BBAA26D">
          <wp:extent cx="431800" cy="556260"/>
          <wp:effectExtent l="0" t="0" r="6350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532" cy="57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F5081F" w14:textId="12E781E3" w:rsidR="0094125D" w:rsidRDefault="00007C6B">
    <w:pPr>
      <w:pStyle w:val="a5"/>
      <w:jc w:val="center"/>
    </w:pPr>
    <w:r w:rsidRPr="00007C6B">
      <w:rPr>
        <w:rFonts w:eastAsia="PMingLiU"/>
        <w:lang w:eastAsia="zh-TW"/>
      </w:rPr>
      <w:tab/>
    </w:r>
    <w:r w:rsidRPr="00007C6B">
      <w:rPr>
        <w:rFonts w:eastAsia="PMingLiU"/>
        <w:lang w:eastAsia="zh-TW"/>
      </w:rPr>
      <w:tab/>
      <w:t xml:space="preserve"> 10/5/23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F8E0" w14:textId="77777777" w:rsidR="0094125D" w:rsidRDefault="00007C6B">
      <w:pPr>
        <w:spacing w:after="0"/>
      </w:pPr>
      <w:r>
        <w:separator/>
      </w:r>
    </w:p>
  </w:footnote>
  <w:footnote w:type="continuationSeparator" w:id="0">
    <w:p w14:paraId="016DAEE0" w14:textId="77777777" w:rsidR="0094125D" w:rsidRDefault="00007C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C5DB" w14:textId="5060FEF6" w:rsidR="0094125D" w:rsidRDefault="00007C6B">
    <w:pPr>
      <w:pStyle w:val="a7"/>
      <w:jc w:val="center"/>
      <w:rPr>
        <w:rFonts w:eastAsia="宋体"/>
        <w:sz w:val="28"/>
        <w:szCs w:val="28"/>
        <w:lang w:eastAsia="zh-CN"/>
      </w:rPr>
    </w:pPr>
    <w:r w:rsidRPr="00007C6B">
      <w:rPr>
        <w:rFonts w:eastAsia="PMingLiU" w:hint="eastAsia"/>
        <w:sz w:val="28"/>
        <w:szCs w:val="28"/>
        <w:lang w:eastAsia="zh-TW"/>
      </w:rPr>
      <w:t>氮敏感區域升級要求披露檔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5NWM5MmRkMGYzM2RjYjFlNWFlNzMzNWRlNTkxZjQifQ=="/>
  </w:docVars>
  <w:rsids>
    <w:rsidRoot w:val="00EA771D"/>
    <w:rsid w:val="00007C6B"/>
    <w:rsid w:val="00050F5F"/>
    <w:rsid w:val="000707D8"/>
    <w:rsid w:val="000768B8"/>
    <w:rsid w:val="00087D28"/>
    <w:rsid w:val="000B26D9"/>
    <w:rsid w:val="000D5E58"/>
    <w:rsid w:val="001238EB"/>
    <w:rsid w:val="00137CD9"/>
    <w:rsid w:val="0019363A"/>
    <w:rsid w:val="001E287D"/>
    <w:rsid w:val="001E42E0"/>
    <w:rsid w:val="0022308E"/>
    <w:rsid w:val="00236440"/>
    <w:rsid w:val="002D0655"/>
    <w:rsid w:val="002D7AE1"/>
    <w:rsid w:val="00301D88"/>
    <w:rsid w:val="00303AC7"/>
    <w:rsid w:val="00314847"/>
    <w:rsid w:val="0034751B"/>
    <w:rsid w:val="003477D1"/>
    <w:rsid w:val="003661F4"/>
    <w:rsid w:val="00371E3C"/>
    <w:rsid w:val="003929A8"/>
    <w:rsid w:val="00392B36"/>
    <w:rsid w:val="003E7463"/>
    <w:rsid w:val="00424EE1"/>
    <w:rsid w:val="00450AB7"/>
    <w:rsid w:val="004670B8"/>
    <w:rsid w:val="00596A6D"/>
    <w:rsid w:val="005D7FA6"/>
    <w:rsid w:val="00610E76"/>
    <w:rsid w:val="00647174"/>
    <w:rsid w:val="0065256F"/>
    <w:rsid w:val="00692AD6"/>
    <w:rsid w:val="00692F7D"/>
    <w:rsid w:val="00696ED2"/>
    <w:rsid w:val="006D10BF"/>
    <w:rsid w:val="00701703"/>
    <w:rsid w:val="007601E8"/>
    <w:rsid w:val="0076109B"/>
    <w:rsid w:val="007762BB"/>
    <w:rsid w:val="00784799"/>
    <w:rsid w:val="007854A6"/>
    <w:rsid w:val="007D164B"/>
    <w:rsid w:val="007D268D"/>
    <w:rsid w:val="00824452"/>
    <w:rsid w:val="0084798E"/>
    <w:rsid w:val="00870D03"/>
    <w:rsid w:val="00876513"/>
    <w:rsid w:val="008768BB"/>
    <w:rsid w:val="00883614"/>
    <w:rsid w:val="008E0E6B"/>
    <w:rsid w:val="008E3814"/>
    <w:rsid w:val="008F700A"/>
    <w:rsid w:val="00901398"/>
    <w:rsid w:val="00915971"/>
    <w:rsid w:val="0094125D"/>
    <w:rsid w:val="009529C1"/>
    <w:rsid w:val="009612D5"/>
    <w:rsid w:val="00971152"/>
    <w:rsid w:val="009835B6"/>
    <w:rsid w:val="009D1964"/>
    <w:rsid w:val="009D207C"/>
    <w:rsid w:val="00A22114"/>
    <w:rsid w:val="00A46B58"/>
    <w:rsid w:val="00A55CCE"/>
    <w:rsid w:val="00A6644C"/>
    <w:rsid w:val="00A81C4F"/>
    <w:rsid w:val="00A8505A"/>
    <w:rsid w:val="00AF1E92"/>
    <w:rsid w:val="00B45FE9"/>
    <w:rsid w:val="00B52D98"/>
    <w:rsid w:val="00B9741F"/>
    <w:rsid w:val="00BA2CA5"/>
    <w:rsid w:val="00BC78F4"/>
    <w:rsid w:val="00BD7CEB"/>
    <w:rsid w:val="00BF3E69"/>
    <w:rsid w:val="00C46D42"/>
    <w:rsid w:val="00C550B4"/>
    <w:rsid w:val="00C62214"/>
    <w:rsid w:val="00CD2867"/>
    <w:rsid w:val="00CE567E"/>
    <w:rsid w:val="00CF1CE1"/>
    <w:rsid w:val="00D0110D"/>
    <w:rsid w:val="00D340BB"/>
    <w:rsid w:val="00D56642"/>
    <w:rsid w:val="00D621CD"/>
    <w:rsid w:val="00D62A26"/>
    <w:rsid w:val="00D63D70"/>
    <w:rsid w:val="00D95FD2"/>
    <w:rsid w:val="00DB252B"/>
    <w:rsid w:val="00DE0103"/>
    <w:rsid w:val="00DF0DFC"/>
    <w:rsid w:val="00E13C5B"/>
    <w:rsid w:val="00E83834"/>
    <w:rsid w:val="00E85255"/>
    <w:rsid w:val="00EA4B53"/>
    <w:rsid w:val="00EA771D"/>
    <w:rsid w:val="00EC40D8"/>
    <w:rsid w:val="00ED35DA"/>
    <w:rsid w:val="00ED7B23"/>
    <w:rsid w:val="00EE4C6E"/>
    <w:rsid w:val="00EF6D67"/>
    <w:rsid w:val="00FA51DA"/>
    <w:rsid w:val="00FA6487"/>
    <w:rsid w:val="00FAC6CE"/>
    <w:rsid w:val="0226C223"/>
    <w:rsid w:val="04F9A859"/>
    <w:rsid w:val="0A78F7C9"/>
    <w:rsid w:val="0FE75F01"/>
    <w:rsid w:val="1016B172"/>
    <w:rsid w:val="11C18DA6"/>
    <w:rsid w:val="15509250"/>
    <w:rsid w:val="15BF5AFA"/>
    <w:rsid w:val="175ED8BF"/>
    <w:rsid w:val="1BA322CB"/>
    <w:rsid w:val="1C24BD35"/>
    <w:rsid w:val="1C59A83D"/>
    <w:rsid w:val="24B04C51"/>
    <w:rsid w:val="2543462F"/>
    <w:rsid w:val="27B92585"/>
    <w:rsid w:val="28011570"/>
    <w:rsid w:val="28901DD7"/>
    <w:rsid w:val="2D8E6FE1"/>
    <w:rsid w:val="2F2C2A0C"/>
    <w:rsid w:val="2F6419E7"/>
    <w:rsid w:val="326C264B"/>
    <w:rsid w:val="363494EE"/>
    <w:rsid w:val="364B4D57"/>
    <w:rsid w:val="393D1438"/>
    <w:rsid w:val="3BB01202"/>
    <w:rsid w:val="3CC6A93A"/>
    <w:rsid w:val="3D3905DA"/>
    <w:rsid w:val="3F15A396"/>
    <w:rsid w:val="3F7CDED7"/>
    <w:rsid w:val="43D94C15"/>
    <w:rsid w:val="4AABB581"/>
    <w:rsid w:val="4BADE04E"/>
    <w:rsid w:val="4C4785E2"/>
    <w:rsid w:val="4D70640A"/>
    <w:rsid w:val="509C92AF"/>
    <w:rsid w:val="511AF705"/>
    <w:rsid w:val="526A3FF8"/>
    <w:rsid w:val="52B6C766"/>
    <w:rsid w:val="545297C7"/>
    <w:rsid w:val="5BD3951B"/>
    <w:rsid w:val="5D353376"/>
    <w:rsid w:val="5D7436A1"/>
    <w:rsid w:val="5E52734F"/>
    <w:rsid w:val="64FE0451"/>
    <w:rsid w:val="668FA464"/>
    <w:rsid w:val="68AA55D9"/>
    <w:rsid w:val="6CF79906"/>
    <w:rsid w:val="6F071992"/>
    <w:rsid w:val="6F9F9589"/>
    <w:rsid w:val="7208B0D2"/>
    <w:rsid w:val="773BEB1A"/>
    <w:rsid w:val="774E64A5"/>
    <w:rsid w:val="7AE10D93"/>
    <w:rsid w:val="7BE1AB23"/>
    <w:rsid w:val="7CFF6AD5"/>
    <w:rsid w:val="7D931ABC"/>
    <w:rsid w:val="7F415139"/>
    <w:rsid w:val="7FB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6A39"/>
  <w15:docId w15:val="{2ACCB253-A539-4388-8A61-EAC4AEEB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页眉 字符"/>
    <w:basedOn w:val="a0"/>
    <w:link w:val="a7"/>
    <w:autoRedefine/>
    <w:uiPriority w:val="99"/>
    <w:qFormat/>
  </w:style>
  <w:style w:type="character" w:customStyle="1" w:styleId="a6">
    <w:name w:val="页脚 字符"/>
    <w:basedOn w:val="a0"/>
    <w:link w:val="a5"/>
    <w:uiPriority w:val="99"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autoRedefine/>
    <w:hidden/>
    <w:uiPriority w:val="99"/>
    <w:semiHidden/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sz w:val="20"/>
      <w:szCs w:val="20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sz w:val="20"/>
      <w:szCs w:val="20"/>
    </w:rPr>
  </w:style>
  <w:style w:type="character" w:customStyle="1" w:styleId="11">
    <w:name w:val="@他1"/>
    <w:basedOn w:val="a0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-eoeea.maps.arcgis.com/apps/webappviewer/index.html?id=96035fe034044e2596b49168b0e35d8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ss-eoeea.maps.arcgis.com/apps/webappviewer/index.html?id=96035fe034044e2596b49168b0e35d8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33788-6b93-4624-956f-fb9e3837cd64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DC5FF9E5C394DBB12E4B1A12CA85E" ma:contentTypeVersion="15" ma:contentTypeDescription="Create a new document." ma:contentTypeScope="" ma:versionID="ac19d97cb97310285d5889b2bdb0fd48">
  <xsd:schema xmlns:xsd="http://www.w3.org/2001/XMLSchema" xmlns:xs="http://www.w3.org/2001/XMLSchema" xmlns:p="http://schemas.microsoft.com/office/2006/metadata/properties" xmlns:ns2="75e33788-6b93-4624-956f-fb9e3837cd64" xmlns:ns3="cfa41da1-9624-4a22-856d-798f42b95fb5" targetNamespace="http://schemas.microsoft.com/office/2006/metadata/properties" ma:root="true" ma:fieldsID="29309d7de7fc11dd7a1bfa3c52c79bc4" ns2:_="" ns3:_="">
    <xsd:import namespace="75e33788-6b93-4624-956f-fb9e3837cd64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788-6b93-4624-956f-fb9e3837c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EA2D-DB7B-4C0F-8FEA-6021EDF68878}">
  <ds:schemaRefs/>
</ds:datastoreItem>
</file>

<file path=customXml/itemProps2.xml><?xml version="1.0" encoding="utf-8"?>
<ds:datastoreItem xmlns:ds="http://schemas.openxmlformats.org/officeDocument/2006/customXml" ds:itemID="{1F0DFBCB-2884-4E82-8547-07E93A1F00E9}">
  <ds:schemaRefs/>
</ds:datastoreItem>
</file>

<file path=customXml/itemProps3.xml><?xml version="1.0" encoding="utf-8"?>
<ds:datastoreItem xmlns:ds="http://schemas.openxmlformats.org/officeDocument/2006/customXml" ds:itemID="{CBF70BDF-28EE-4FB8-A3C5-A8CD2FECA144}">
  <ds:schemaRefs/>
</ds:datastoreItem>
</file>

<file path=customXml/itemProps4.xml><?xml version="1.0" encoding="utf-8"?>
<ds:datastoreItem xmlns:ds="http://schemas.openxmlformats.org/officeDocument/2006/customXml" ds:itemID="{A7D10469-562C-4589-8AA8-F50C8EE47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4294946318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Chubb, Marybeth (DEP)</dc:creator>
  <cp:lastModifiedBy>TH6815</cp:lastModifiedBy>
  <cp:revision>4</cp:revision>
  <dcterms:created xsi:type="dcterms:W3CDTF">2023-12-08T16:45:00Z</dcterms:created>
  <dcterms:modified xsi:type="dcterms:W3CDTF">2023-12-19T00:18:00Z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0x0101004D7DC5FF9E5C394DBB12E4B1A12CA85E</vt:lpwstr>
  </property>
  <property fmtid="{D5CDD505-2E9C-101B-9397-08002B2CF9AE}" pid="3" name="MediaServiceImageTags">
    <vt:lpwstr/>
  </property>
  <property fmtid="{D5CDD505-2E9C-101B-9397-08002B2CF9AE}" pid="4" name="KSOProductBuildVer">
    <vt:lpwstr>2052-12.1.0.16120</vt:lpwstr>
  </property>
  <property fmtid="{D5CDD505-2E9C-101B-9397-08002B2CF9AE}" pid="5" name="ICV">
    <vt:lpwstr>01697C106B4C49AE82FA9B7F22F992AB_12</vt:lpwstr>
  </property>
</Properties>
</file>