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8D86C" w14:textId="719CE0D5" w:rsidR="00F664CC" w:rsidRPr="00E27CD8" w:rsidRDefault="00EA295E" w:rsidP="00E27CD8">
      <w:pPr>
        <w:pStyle w:val="Header"/>
        <w:spacing w:before="0" w:after="0" w:afterAutospacing="0"/>
        <w:ind w:left="2160"/>
        <w:rPr>
          <w:rFonts w:ascii="Bookman Old Style" w:hAnsi="Bookman Old Style"/>
          <w:b/>
          <w:i/>
          <w:sz w:val="20"/>
          <w:szCs w:val="20"/>
        </w:rPr>
      </w:pPr>
      <w:bookmarkStart w:id="0" w:name="_GoBack"/>
      <w:bookmarkEnd w:id="0"/>
      <w:r w:rsidRPr="00E27CD8">
        <w:rPr>
          <w:rFonts w:ascii="Bookman Old Style" w:hAnsi="Bookman Old Style"/>
          <w:b/>
          <w:i/>
          <w:noProof/>
          <w:sz w:val="20"/>
          <w:szCs w:val="20"/>
        </w:rPr>
        <w:drawing>
          <wp:anchor distT="0" distB="0" distL="114300" distR="114300" simplePos="0" relativeHeight="251660288" behindDoc="0" locked="0" layoutInCell="1" allowOverlap="1" wp14:anchorId="71395B17" wp14:editId="6CB57BBE">
            <wp:simplePos x="0" y="0"/>
            <wp:positionH relativeFrom="margin">
              <wp:posOffset>-351903</wp:posOffset>
            </wp:positionH>
            <wp:positionV relativeFrom="margin">
              <wp:align>top</wp:align>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F8D9F8A" wp14:editId="3455469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8B026C5" w14:textId="77777777" w:rsidR="00E01D80" w:rsidRPr="009D2D5F" w:rsidRDefault="0028720F" w:rsidP="00E27CD8">
                            <w:pPr>
                              <w:spacing w:before="0" w:after="0" w:afterAutospacing="0"/>
                            </w:pPr>
                            <w:r w:rsidRPr="009D2D5F">
                              <w:t xml:space="preserve"> </w:t>
                            </w:r>
                          </w:p>
                          <w:p w14:paraId="68CC053E"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D9F8A"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8B026C5" w14:textId="77777777" w:rsidR="00E01D80" w:rsidRPr="009D2D5F" w:rsidRDefault="0028720F" w:rsidP="00E27CD8">
                      <w:pPr>
                        <w:spacing w:before="0" w:after="0" w:afterAutospacing="0"/>
                      </w:pPr>
                      <w:r w:rsidRPr="009D2D5F">
                        <w:t xml:space="preserve"> </w:t>
                      </w:r>
                    </w:p>
                    <w:p w14:paraId="68CC053E"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73E37442" w14:textId="3767E29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7EFFDB0" w14:textId="06DD11AE"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4CE43090" w14:textId="77777777" w:rsidR="006D3F15" w:rsidRPr="00777A22" w:rsidRDefault="002B4C8A"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927E63E" w14:textId="77777777" w:rsidR="00F664CC" w:rsidRPr="00150BCC" w:rsidRDefault="00F664CC" w:rsidP="00982839">
      <w:pPr>
        <w:pStyle w:val="BullsHeading"/>
        <w:spacing w:before="480"/>
      </w:pPr>
      <w:r w:rsidRPr="00150BCC">
        <w:t>MassHealth</w:t>
      </w:r>
    </w:p>
    <w:p w14:paraId="3AB8C1E0" w14:textId="720429F6" w:rsidR="008F7C13" w:rsidRDefault="008F7C13" w:rsidP="008F7C13">
      <w:pPr>
        <w:pStyle w:val="BullsHeading"/>
      </w:pPr>
      <w:r>
        <w:t xml:space="preserve">Nursing Facility Bulletin </w:t>
      </w:r>
      <w:r w:rsidR="00A67CE1">
        <w:t>161</w:t>
      </w:r>
    </w:p>
    <w:p w14:paraId="5CF270AF" w14:textId="2890D4EF" w:rsidR="009349C2" w:rsidRDefault="00DB3474" w:rsidP="008F7C13">
      <w:pPr>
        <w:pStyle w:val="BullsHeading"/>
      </w:pPr>
      <w:r>
        <w:t>March</w:t>
      </w:r>
      <w:r w:rsidR="005126B4" w:rsidRPr="007030A1">
        <w:t xml:space="preserve"> 202</w:t>
      </w:r>
      <w:r w:rsidR="005126B4">
        <w:t>1</w:t>
      </w:r>
    </w:p>
    <w:p w14:paraId="5BD9E042" w14:textId="77777777" w:rsidR="009349C2" w:rsidRDefault="009349C2" w:rsidP="008F7C13">
      <w:pPr>
        <w:pStyle w:val="BullsHeading"/>
      </w:pPr>
    </w:p>
    <w:p w14:paraId="507D3963" w14:textId="77777777" w:rsidR="009349C2" w:rsidRPr="007030A1" w:rsidRDefault="009349C2" w:rsidP="009349C2">
      <w:pPr>
        <w:spacing w:before="0" w:after="0" w:afterAutospacing="0" w:line="480" w:lineRule="auto"/>
      </w:pPr>
      <w:r w:rsidRPr="007030A1">
        <w:rPr>
          <w:b/>
        </w:rPr>
        <w:t>TO</w:t>
      </w:r>
      <w:r w:rsidRPr="007030A1">
        <w:t>:</w:t>
      </w:r>
      <w:r w:rsidRPr="007030A1">
        <w:tab/>
      </w:r>
      <w:r>
        <w:t>Nursing Facilities</w:t>
      </w:r>
      <w:r w:rsidRPr="007030A1">
        <w:t xml:space="preserve"> Participating in </w:t>
      </w:r>
      <w:r>
        <w:t xml:space="preserve">MassHealth </w:t>
      </w:r>
    </w:p>
    <w:p w14:paraId="6F0F7D01" w14:textId="29FC51BD" w:rsidR="009349C2" w:rsidRPr="007030A1" w:rsidRDefault="009349C2" w:rsidP="009349C2">
      <w:pPr>
        <w:spacing w:before="0" w:after="0" w:afterAutospacing="0" w:line="480" w:lineRule="auto"/>
      </w:pPr>
      <w:r w:rsidRPr="007030A1">
        <w:rPr>
          <w:b/>
        </w:rPr>
        <w:t>FROM</w:t>
      </w:r>
      <w:r w:rsidRPr="007030A1">
        <w:t>:</w:t>
      </w:r>
      <w:r w:rsidRPr="007030A1">
        <w:tab/>
      </w:r>
      <w:r>
        <w:t xml:space="preserve">Daniel Tsai, Assistant Secretary for MassHealth </w:t>
      </w:r>
      <w:r w:rsidR="00422187">
        <w:t xml:space="preserve"> [Signature of Daniel Tsai]</w:t>
      </w:r>
    </w:p>
    <w:p w14:paraId="403B7ABC" w14:textId="5FA9698C" w:rsidR="009349C2" w:rsidRPr="007030A1" w:rsidRDefault="009349C2" w:rsidP="009349C2">
      <w:pPr>
        <w:spacing w:before="0" w:after="0" w:afterAutospacing="0"/>
        <w:ind w:left="1440" w:hanging="1080"/>
        <w:rPr>
          <w:b/>
        </w:rPr>
      </w:pPr>
      <w:r w:rsidRPr="007030A1">
        <w:rPr>
          <w:b/>
        </w:rPr>
        <w:t>RE:</w:t>
      </w:r>
      <w:r w:rsidRPr="007030A1">
        <w:rPr>
          <w:b/>
        </w:rPr>
        <w:tab/>
      </w:r>
      <w:r w:rsidR="00BC5874">
        <w:rPr>
          <w:b/>
        </w:rPr>
        <w:t>Termination of</w:t>
      </w:r>
      <w:r>
        <w:rPr>
          <w:b/>
        </w:rPr>
        <w:t xml:space="preserve"> Coronavirus Disease 2019 (COVID-19) Isolated Spaces</w:t>
      </w:r>
      <w:r w:rsidR="00BC5874">
        <w:rPr>
          <w:b/>
        </w:rPr>
        <w:t xml:space="preserve"> Program</w:t>
      </w:r>
      <w:r>
        <w:rPr>
          <w:b/>
        </w:rPr>
        <w:t xml:space="preserve"> for Nursing Facilities</w:t>
      </w:r>
    </w:p>
    <w:p w14:paraId="44E06360" w14:textId="77777777" w:rsidR="009349C2" w:rsidRPr="008F7C13" w:rsidRDefault="009349C2" w:rsidP="009349C2">
      <w:pPr>
        <w:pStyle w:val="Heading2"/>
      </w:pPr>
      <w:r w:rsidRPr="008F7C13">
        <w:t xml:space="preserve">Background </w:t>
      </w:r>
    </w:p>
    <w:p w14:paraId="6F5134FC" w14:textId="466B7F64" w:rsidR="009349C2" w:rsidRDefault="009349C2" w:rsidP="009349C2">
      <w:pPr>
        <w:pStyle w:val="BodyTextIndent"/>
        <w:spacing w:after="120" w:afterAutospacing="0"/>
      </w:pPr>
      <w:bookmarkStart w:id="1" w:name="_Hlk66806372"/>
      <w:r w:rsidRPr="007030A1">
        <w:t xml:space="preserve">In light of the state of emergency declared in the Commonwealth due to the 2019 novel </w:t>
      </w:r>
      <w:r>
        <w:t>c</w:t>
      </w:r>
      <w:r w:rsidRPr="007030A1">
        <w:t>oronavirus (COVID-19) outbreak,</w:t>
      </w:r>
      <w:r>
        <w:t xml:space="preserve"> MassHealth established, first through </w:t>
      </w:r>
      <w:hyperlink r:id="rId11" w:history="1">
        <w:r w:rsidRPr="00610624">
          <w:rPr>
            <w:rStyle w:val="Hyperlink"/>
          </w:rPr>
          <w:t>MassHealth Nursing Facility Bulletin 144</w:t>
        </w:r>
      </w:hyperlink>
      <w:r>
        <w:t xml:space="preserve"> and subsequently through </w:t>
      </w:r>
      <w:hyperlink r:id="rId12" w:history="1">
        <w:r w:rsidRPr="00610624">
          <w:rPr>
            <w:rStyle w:val="Hyperlink"/>
          </w:rPr>
          <w:t>MassHealth Nursing Facility Bulletin 150</w:t>
        </w:r>
      </w:hyperlink>
      <w:r w:rsidR="001D512C">
        <w:rPr>
          <w:rStyle w:val="Hyperlink"/>
          <w:color w:val="auto"/>
          <w:u w:val="none"/>
        </w:rPr>
        <w:t>,</w:t>
      </w:r>
      <w:r w:rsidRPr="000629B6">
        <w:rPr>
          <w:rStyle w:val="Hyperlink"/>
          <w:color w:val="auto"/>
          <w:u w:val="none"/>
        </w:rPr>
        <w:t xml:space="preserve"> </w:t>
      </w:r>
      <w:hyperlink r:id="rId13" w:history="1">
        <w:r w:rsidRPr="00D500A0">
          <w:rPr>
            <w:rStyle w:val="Hyperlink"/>
          </w:rPr>
          <w:t>Ma</w:t>
        </w:r>
        <w:r w:rsidRPr="000629B6">
          <w:rPr>
            <w:rStyle w:val="Hyperlink"/>
          </w:rPr>
          <w:t>ssHealth Nursing Facility Bulletin 156</w:t>
        </w:r>
      </w:hyperlink>
      <w:r w:rsidR="000A5582">
        <w:rPr>
          <w:rStyle w:val="Hyperlink"/>
          <w:u w:val="none"/>
        </w:rPr>
        <w:t>,</w:t>
      </w:r>
      <w:r w:rsidR="001D512C">
        <w:t xml:space="preserve"> and </w:t>
      </w:r>
      <w:hyperlink r:id="rId14" w:history="1">
        <w:r w:rsidR="001D512C" w:rsidRPr="00DB3474">
          <w:rPr>
            <w:rStyle w:val="Hyperlink"/>
          </w:rPr>
          <w:t>MassHealth Nursing Facility Bulletin 159</w:t>
        </w:r>
      </w:hyperlink>
      <w:r w:rsidR="001D512C">
        <w:t xml:space="preserve">, </w:t>
      </w:r>
      <w:r w:rsidR="00BC5874">
        <w:t xml:space="preserve">an </w:t>
      </w:r>
      <w:r w:rsidR="00DB3474">
        <w:t>i</w:t>
      </w:r>
      <w:r w:rsidR="00BC5874">
        <w:t xml:space="preserve">solation </w:t>
      </w:r>
      <w:r w:rsidR="00DB3474">
        <w:t>s</w:t>
      </w:r>
      <w:r w:rsidR="00BC5874">
        <w:t xml:space="preserve">pace program for eligible nursing facilities to provide care in </w:t>
      </w:r>
      <w:r>
        <w:t>designate</w:t>
      </w:r>
      <w:r w:rsidR="00BC5874">
        <w:t>d COVID-19</w:t>
      </w:r>
      <w:r>
        <w:t xml:space="preserve"> isolation spaces</w:t>
      </w:r>
      <w:r w:rsidR="001D512C">
        <w:t xml:space="preserve"> and receive </w:t>
      </w:r>
      <w:r w:rsidR="00DB3474">
        <w:t>supplemental</w:t>
      </w:r>
      <w:r w:rsidR="001D512C">
        <w:t xml:space="preserve"> payments for providing such services </w:t>
      </w:r>
      <w:r w:rsidR="00BC5874">
        <w:t>under</w:t>
      </w:r>
      <w:r w:rsidR="001D512C">
        <w:t xml:space="preserve"> 101 CMR 206.10(3): </w:t>
      </w:r>
      <w:r w:rsidR="00405C2C" w:rsidRPr="00F25A8F">
        <w:rPr>
          <w:i/>
        </w:rPr>
        <w:t>COVID-19 Isolation Space Supplemental Payment</w:t>
      </w:r>
      <w:r w:rsidR="005F253F">
        <w:t>.</w:t>
      </w:r>
    </w:p>
    <w:bookmarkEnd w:id="1"/>
    <w:p w14:paraId="7732BA66" w14:textId="7D692BF5" w:rsidR="005F253F" w:rsidRDefault="005F253F" w:rsidP="009349C2">
      <w:pPr>
        <w:pStyle w:val="BodyTextIndent"/>
        <w:spacing w:after="120" w:afterAutospacing="0"/>
      </w:pPr>
      <w:r>
        <w:t>In accordance with 101 CMR 206.10(3)</w:t>
      </w:r>
      <w:r w:rsidR="00DB3474">
        <w:t>(e)3</w:t>
      </w:r>
      <w:r>
        <w:t xml:space="preserve">, MassHealth may terminate this program by issuing a bulletin and providing at least 20 days’ notice to facilities </w:t>
      </w:r>
      <w:r w:rsidR="000A5582">
        <w:t>before</w:t>
      </w:r>
      <w:r>
        <w:t xml:space="preserve"> its termination.  </w:t>
      </w:r>
    </w:p>
    <w:p w14:paraId="196AA2F5" w14:textId="5452EB47" w:rsidR="009349C2" w:rsidRPr="000410DF" w:rsidRDefault="009349C2" w:rsidP="009349C2">
      <w:pPr>
        <w:pStyle w:val="BodyTextIndent"/>
        <w:spacing w:after="120" w:afterAutospacing="0"/>
      </w:pPr>
      <w:r w:rsidRPr="007030A1">
        <w:t xml:space="preserve">This bulletin </w:t>
      </w:r>
      <w:r>
        <w:t xml:space="preserve">is being issued in accordance with 101 CMR 206.10(3): </w:t>
      </w:r>
      <w:r w:rsidRPr="00F25A8F">
        <w:rPr>
          <w:i/>
        </w:rPr>
        <w:t>COVID-19 Isolation Space Supplemental Payment</w:t>
      </w:r>
      <w:r w:rsidRPr="000410DF">
        <w:t xml:space="preserve"> </w:t>
      </w:r>
      <w:r>
        <w:t xml:space="preserve">and supersedes </w:t>
      </w:r>
      <w:r w:rsidRPr="00D500A0">
        <w:t>MassHealth Nursing Facility Bulletin 144</w:t>
      </w:r>
      <w:r>
        <w:t>,</w:t>
      </w:r>
      <w:r>
        <w:rPr>
          <w:rStyle w:val="Hyperlink"/>
        </w:rPr>
        <w:t xml:space="preserve"> </w:t>
      </w:r>
      <w:r w:rsidRPr="00D500A0">
        <w:rPr>
          <w:rStyle w:val="Hyperlink"/>
          <w:color w:val="auto"/>
          <w:u w:val="none"/>
        </w:rPr>
        <w:t>MassHealth Nursing Facility Bulletin 150</w:t>
      </w:r>
      <w:r w:rsidR="005126B4">
        <w:rPr>
          <w:rStyle w:val="Hyperlink"/>
          <w:color w:val="auto"/>
          <w:u w:val="none"/>
        </w:rPr>
        <w:t>,</w:t>
      </w:r>
      <w:r w:rsidRPr="00D500A0">
        <w:rPr>
          <w:rStyle w:val="Hyperlink"/>
          <w:color w:val="auto"/>
          <w:u w:val="none"/>
        </w:rPr>
        <w:t xml:space="preserve"> MassHealth Nursing Facility Bulletin 156</w:t>
      </w:r>
      <w:r w:rsidR="006D6C78">
        <w:rPr>
          <w:rStyle w:val="Hyperlink"/>
          <w:color w:val="auto"/>
          <w:u w:val="none"/>
        </w:rPr>
        <w:t>,</w:t>
      </w:r>
      <w:r w:rsidR="005F253F">
        <w:rPr>
          <w:rStyle w:val="Hyperlink"/>
          <w:color w:val="auto"/>
          <w:u w:val="none"/>
        </w:rPr>
        <w:t xml:space="preserve"> and MassHealth </w:t>
      </w:r>
      <w:r w:rsidR="00897965" w:rsidRPr="00897965">
        <w:rPr>
          <w:rStyle w:val="Hyperlink"/>
          <w:color w:val="auto"/>
          <w:u w:val="none"/>
        </w:rPr>
        <w:t xml:space="preserve">Nursing Facility </w:t>
      </w:r>
      <w:r w:rsidR="005F253F">
        <w:rPr>
          <w:rStyle w:val="Hyperlink"/>
          <w:color w:val="auto"/>
          <w:u w:val="none"/>
        </w:rPr>
        <w:t>Bulletin 159</w:t>
      </w:r>
      <w:r>
        <w:t xml:space="preserve">. </w:t>
      </w:r>
      <w:r w:rsidR="00405C2C">
        <w:t xml:space="preserve">However, the eligibility criteria </w:t>
      </w:r>
      <w:r w:rsidR="00215CFD">
        <w:t xml:space="preserve">established in MassHealth </w:t>
      </w:r>
      <w:r w:rsidR="00897965" w:rsidRPr="00897965">
        <w:t xml:space="preserve">Nursing Facility </w:t>
      </w:r>
      <w:r w:rsidR="00897965">
        <w:t xml:space="preserve"> </w:t>
      </w:r>
      <w:r w:rsidR="00215CFD">
        <w:t>Bulletin 159 shall continue to apply to all participating facilities until the final date of the isolation space program</w:t>
      </w:r>
      <w:r w:rsidR="000A5582">
        <w:t>,</w:t>
      </w:r>
      <w:r w:rsidR="00215CFD">
        <w:t xml:space="preserve"> and are incorporated herein for such purpose. This bulletin</w:t>
      </w:r>
      <w:r>
        <w:t xml:space="preserve"> </w:t>
      </w:r>
      <w:r w:rsidRPr="007030A1">
        <w:t>applies to</w:t>
      </w:r>
      <w:r w:rsidR="00405C2C">
        <w:t xml:space="preserve"> all</w:t>
      </w:r>
      <w:r w:rsidRPr="007030A1">
        <w:t xml:space="preserve"> </w:t>
      </w:r>
      <w:r>
        <w:t>nursing facilities participating in the MassHealth program</w:t>
      </w:r>
      <w:r w:rsidRPr="007030A1">
        <w:t>.</w:t>
      </w:r>
      <w:r>
        <w:t xml:space="preserve"> </w:t>
      </w:r>
    </w:p>
    <w:p w14:paraId="2AFA4AC6" w14:textId="728044E6" w:rsidR="001410EA" w:rsidRDefault="009349C2" w:rsidP="009349C2">
      <w:pPr>
        <w:pStyle w:val="BodyTextIndent"/>
        <w:spacing w:after="120" w:afterAutospacing="0"/>
      </w:pPr>
      <w:r>
        <w:t>The Massachusetts Executive Office of Health and Human Services (</w:t>
      </w:r>
      <w:r w:rsidRPr="007030A1">
        <w:t>EOHHS</w:t>
      </w:r>
      <w:r>
        <w:t>)</w:t>
      </w:r>
      <w:r w:rsidRPr="007030A1">
        <w:t xml:space="preserve"> may issue additional guidance on this topic as informed and directed by the Massachusetts Department of Public Health (DPH)</w:t>
      </w:r>
      <w:r>
        <w:t>, the Centers for Medicare &amp; Medicaid Services</w:t>
      </w:r>
      <w:r w:rsidRPr="007030A1">
        <w:t xml:space="preserve"> </w:t>
      </w:r>
      <w:r>
        <w:t xml:space="preserve">(CMS), </w:t>
      </w:r>
      <w:r w:rsidRPr="007030A1">
        <w:t>and the federal Centers for Disease Control and Prevention (CDC).</w:t>
      </w:r>
      <w:r w:rsidR="00156368">
        <w:t xml:space="preserve"> </w:t>
      </w:r>
      <w:r>
        <w:t xml:space="preserve">Nursing facilities </w:t>
      </w:r>
      <w:r w:rsidR="000A5582">
        <w:t xml:space="preserve">themselves </w:t>
      </w:r>
      <w:r>
        <w:t>should also closely monitor updates from these agencies.</w:t>
      </w:r>
    </w:p>
    <w:p w14:paraId="5F13697E" w14:textId="631618F1" w:rsidR="001410EA" w:rsidRPr="00CB33B0" w:rsidRDefault="00405C2C" w:rsidP="001410EA">
      <w:pPr>
        <w:pStyle w:val="Heading2"/>
      </w:pPr>
      <w:r>
        <w:t xml:space="preserve">Termination of Isolation Space Program </w:t>
      </w:r>
    </w:p>
    <w:p w14:paraId="482F9801" w14:textId="058A7C3E" w:rsidR="00215CFD" w:rsidRDefault="00215CFD" w:rsidP="00DB3474">
      <w:pPr>
        <w:pStyle w:val="BodyTextIndent"/>
        <w:spacing w:after="120" w:afterAutospacing="0"/>
      </w:pPr>
      <w:bookmarkStart w:id="2" w:name="_Hlk66806426"/>
      <w:r>
        <w:t>Due to reduced demand, MassHealth is ending the isolation space program for nursing facilities as of April 1, 2021. In accordance with 101 CMR 206.10(3)(e)3, on March 1, 2021, MassHealth notified all nursing facilities that March 31, 2021</w:t>
      </w:r>
      <w:r w:rsidR="000A5582">
        <w:t>,</w:t>
      </w:r>
      <w:r>
        <w:t xml:space="preserve"> is the last day the isolation space program will be in effect. </w:t>
      </w:r>
      <w:r w:rsidR="00047AE3">
        <w:t>Accordingly, March 31, 2021</w:t>
      </w:r>
      <w:r w:rsidR="00EA3B2C">
        <w:t>,</w:t>
      </w:r>
      <w:r w:rsidR="00047AE3">
        <w:t xml:space="preserve"> is the last date of service for which a nursing facility operating a qualifying isolation space may receive supplemental payments under 101 CMR 206.10(3)(d): </w:t>
      </w:r>
      <w:r w:rsidR="00047AE3" w:rsidRPr="00195D1F">
        <w:rPr>
          <w:i/>
        </w:rPr>
        <w:t>Calculation of Supplemental Payment</w:t>
      </w:r>
      <w:r w:rsidR="00047AE3">
        <w:t xml:space="preserve">. </w:t>
      </w:r>
      <w:r>
        <w:t>Furthermore, no new nursing facilities will be accepted into the program</w:t>
      </w:r>
      <w:r w:rsidR="0029443A">
        <w:t>,</w:t>
      </w:r>
      <w:r>
        <w:t xml:space="preserve"> </w:t>
      </w:r>
      <w:r w:rsidR="00F573A3">
        <w:t>effective immediately</w:t>
      </w:r>
      <w:r>
        <w:t xml:space="preserve">. A facility seeking reapproval after losing eligibility due to a </w:t>
      </w:r>
      <w:r w:rsidR="004377F3">
        <w:t>DPH</w:t>
      </w:r>
      <w:r>
        <w:t xml:space="preserve"> admissions freeze will not be readmitted</w:t>
      </w:r>
      <w:r w:rsidR="0029443A">
        <w:t>,</w:t>
      </w:r>
      <w:r w:rsidR="00465016">
        <w:t xml:space="preserve"> effective immediately</w:t>
      </w:r>
      <w:r>
        <w:t>.</w:t>
      </w:r>
    </w:p>
    <w:bookmarkEnd w:id="2"/>
    <w:p w14:paraId="06C2DF44" w14:textId="4AA3B603" w:rsidR="001410EA" w:rsidRDefault="00465016" w:rsidP="001410EA">
      <w:pPr>
        <w:pStyle w:val="BodyTextIndent"/>
        <w:spacing w:after="120" w:afterAutospacing="0"/>
      </w:pPr>
      <w:r>
        <w:t xml:space="preserve">A facility operating a qualifying isolation space should notify </w:t>
      </w:r>
      <w:r w:rsidR="00AB225E">
        <w:t>area</w:t>
      </w:r>
      <w:r>
        <w:t xml:space="preserve"> hospitals</w:t>
      </w:r>
      <w:r w:rsidR="00AB225E">
        <w:t>, including hospitals</w:t>
      </w:r>
      <w:r>
        <w:t xml:space="preserve"> listed on the attestation it submitted </w:t>
      </w:r>
      <w:r w:rsidR="006E766F">
        <w:t>to establish a qualifying</w:t>
      </w:r>
      <w:r>
        <w:t xml:space="preserve"> isolation space</w:t>
      </w:r>
      <w:r w:rsidR="00AB225E">
        <w:t>,</w:t>
      </w:r>
      <w:r>
        <w:t xml:space="preserve"> that the isolation space program is ending.</w:t>
      </w:r>
    </w:p>
    <w:p w14:paraId="7BC0E0D9" w14:textId="2E499DE1" w:rsidR="008F7C13" w:rsidRDefault="00215CFD" w:rsidP="003D179E">
      <w:pPr>
        <w:pStyle w:val="BodyTextIndent"/>
        <w:spacing w:after="120" w:afterAutospacing="0"/>
      </w:pPr>
      <w:r>
        <w:lastRenderedPageBreak/>
        <w:t xml:space="preserve">All nursing facilities must continue to </w:t>
      </w:r>
      <w:r w:rsidR="00C012C6">
        <w:t>separate residents who are COVID-19</w:t>
      </w:r>
      <w:r w:rsidR="0029443A">
        <w:t>-</w:t>
      </w:r>
      <w:r w:rsidR="00C012C6">
        <w:t>positive from residents who do not have COVID-19 or who have an unknown COVID-19 status</w:t>
      </w:r>
      <w:r w:rsidR="0029443A">
        <w:t>,</w:t>
      </w:r>
      <w:r w:rsidR="00C012C6">
        <w:t xml:space="preserve"> </w:t>
      </w:r>
      <w:r w:rsidR="004377F3">
        <w:t xml:space="preserve">in accordance with all </w:t>
      </w:r>
      <w:hyperlink r:id="rId15" w:history="1">
        <w:r w:rsidR="004377F3" w:rsidRPr="00C012C6">
          <w:rPr>
            <w:rStyle w:val="Hyperlink"/>
          </w:rPr>
          <w:t>DPH guidelines</w:t>
        </w:r>
      </w:hyperlink>
      <w:r w:rsidR="004377F3">
        <w:t xml:space="preserve"> </w:t>
      </w:r>
      <w:r w:rsidR="00C012C6">
        <w:t>and infection</w:t>
      </w:r>
      <w:r w:rsidR="0029443A">
        <w:t>-</w:t>
      </w:r>
      <w:r w:rsidR="00C012C6">
        <w:t xml:space="preserve">control practices </w:t>
      </w:r>
      <w:r w:rsidR="004377F3">
        <w:t>for long</w:t>
      </w:r>
      <w:r w:rsidR="0029443A">
        <w:t>-</w:t>
      </w:r>
      <w:r w:rsidR="004377F3">
        <w:t>term</w:t>
      </w:r>
      <w:r w:rsidR="0029443A">
        <w:t>-</w:t>
      </w:r>
      <w:r w:rsidR="004377F3">
        <w:t>care facilities.</w:t>
      </w:r>
    </w:p>
    <w:p w14:paraId="0A456420" w14:textId="7AACF642" w:rsidR="006E547C" w:rsidRPr="006E547C" w:rsidRDefault="006E547C" w:rsidP="006E547C">
      <w:pPr>
        <w:pStyle w:val="Heading2"/>
        <w:spacing w:before="120"/>
      </w:pPr>
      <w:r>
        <w:t>Requirements for Transfers and Discharges</w:t>
      </w:r>
    </w:p>
    <w:p w14:paraId="4EA9B2FD" w14:textId="0E4AD4C0" w:rsidR="006E547C" w:rsidRPr="00156368" w:rsidRDefault="006E547C" w:rsidP="006E547C">
      <w:pPr>
        <w:rPr>
          <w:rFonts w:cs="Arial"/>
          <w:color w:val="000000"/>
          <w:shd w:val="clear" w:color="auto" w:fill="FFFFFF"/>
        </w:rPr>
      </w:pPr>
      <w:r w:rsidRPr="00156368">
        <w:rPr>
          <w:rFonts w:cs="Arial"/>
          <w:color w:val="000000"/>
          <w:shd w:val="clear" w:color="auto" w:fill="FFFFFF"/>
        </w:rPr>
        <w:t>Facilities that intend to transfer or discharge residents who</w:t>
      </w:r>
      <w:r w:rsidR="00156368">
        <w:rPr>
          <w:rFonts w:cs="Arial"/>
          <w:color w:val="000000"/>
          <w:shd w:val="clear" w:color="auto" w:fill="FFFFFF"/>
        </w:rPr>
        <w:t xml:space="preserve"> </w:t>
      </w:r>
      <w:r w:rsidRPr="00156368">
        <w:rPr>
          <w:rFonts w:cs="Arial"/>
          <w:color w:val="000000"/>
          <w:shd w:val="clear" w:color="auto" w:fill="FFFFFF"/>
        </w:rPr>
        <w:t xml:space="preserve">reside in </w:t>
      </w:r>
      <w:r w:rsidR="00156368">
        <w:rPr>
          <w:rFonts w:cs="Arial"/>
          <w:color w:val="000000"/>
          <w:shd w:val="clear" w:color="auto" w:fill="FFFFFF"/>
        </w:rPr>
        <w:t>a qualif</w:t>
      </w:r>
      <w:r w:rsidR="00DB3474">
        <w:rPr>
          <w:rFonts w:cs="Arial"/>
          <w:color w:val="000000"/>
          <w:shd w:val="clear" w:color="auto" w:fill="FFFFFF"/>
        </w:rPr>
        <w:t>ying</w:t>
      </w:r>
      <w:r w:rsidR="00156368">
        <w:rPr>
          <w:rFonts w:cs="Arial"/>
          <w:color w:val="000000"/>
          <w:shd w:val="clear" w:color="auto" w:fill="FFFFFF"/>
        </w:rPr>
        <w:t xml:space="preserve"> </w:t>
      </w:r>
      <w:r w:rsidRPr="00156368">
        <w:rPr>
          <w:rFonts w:cs="Arial"/>
          <w:color w:val="000000"/>
          <w:shd w:val="clear" w:color="auto" w:fill="FFFFFF"/>
        </w:rPr>
        <w:t xml:space="preserve">isolation space must comply with all relevant </w:t>
      </w:r>
      <w:r w:rsidR="00156368" w:rsidRPr="00156368">
        <w:rPr>
          <w:rFonts w:cs="Arial"/>
          <w:color w:val="000000"/>
          <w:shd w:val="clear" w:color="auto" w:fill="FFFFFF"/>
        </w:rPr>
        <w:t xml:space="preserve">state and federal </w:t>
      </w:r>
      <w:r w:rsidRPr="00156368">
        <w:rPr>
          <w:rFonts w:cs="Arial"/>
          <w:color w:val="000000"/>
          <w:shd w:val="clear" w:color="auto" w:fill="FFFFFF"/>
        </w:rPr>
        <w:t>discharge and transfer requirements with respect to such residents, including</w:t>
      </w:r>
      <w:r w:rsidR="00156368">
        <w:rPr>
          <w:rFonts w:cs="Arial"/>
          <w:color w:val="000000"/>
          <w:shd w:val="clear" w:color="auto" w:fill="FFFFFF"/>
        </w:rPr>
        <w:t xml:space="preserve"> but not limited to</w:t>
      </w:r>
      <w:r w:rsidRPr="00156368">
        <w:rPr>
          <w:rFonts w:cs="Arial"/>
          <w:color w:val="000000"/>
          <w:shd w:val="clear" w:color="auto" w:fill="FFFFFF"/>
        </w:rPr>
        <w:t xml:space="preserve"> those under 130 CMR 456.701</w:t>
      </w:r>
      <w:r w:rsidR="00156368">
        <w:rPr>
          <w:rFonts w:cs="Arial"/>
          <w:color w:val="000000"/>
          <w:shd w:val="clear" w:color="auto" w:fill="FFFFFF"/>
        </w:rPr>
        <w:t xml:space="preserve">: </w:t>
      </w:r>
      <w:r w:rsidR="00156368" w:rsidRPr="00156368">
        <w:rPr>
          <w:rFonts w:cs="Arial"/>
          <w:i/>
          <w:iCs/>
          <w:color w:val="000000"/>
          <w:shd w:val="clear" w:color="auto" w:fill="FFFFFF"/>
        </w:rPr>
        <w:t>Notice Requirements for Transfers and Discharges Initiated by a Nursing Facility</w:t>
      </w:r>
      <w:r w:rsidR="00156368">
        <w:rPr>
          <w:rFonts w:cs="Arial"/>
          <w:color w:val="000000"/>
          <w:shd w:val="clear" w:color="auto" w:fill="FFFFFF"/>
        </w:rPr>
        <w:t>, 130 CMR 456.</w:t>
      </w:r>
      <w:r w:rsidRPr="00156368">
        <w:rPr>
          <w:rFonts w:cs="Arial"/>
          <w:color w:val="000000"/>
          <w:shd w:val="clear" w:color="auto" w:fill="FFFFFF"/>
        </w:rPr>
        <w:t>702</w:t>
      </w:r>
      <w:r w:rsidR="00156368">
        <w:rPr>
          <w:rFonts w:cs="Arial"/>
          <w:color w:val="000000"/>
          <w:shd w:val="clear" w:color="auto" w:fill="FFFFFF"/>
        </w:rPr>
        <w:t xml:space="preserve">: </w:t>
      </w:r>
      <w:r w:rsidR="00156368" w:rsidRPr="00156368">
        <w:rPr>
          <w:rFonts w:cs="Arial"/>
          <w:i/>
          <w:iCs/>
          <w:color w:val="000000"/>
          <w:shd w:val="clear" w:color="auto" w:fill="FFFFFF"/>
        </w:rPr>
        <w:t>Time Frames for Notices Issued by Nursing Facilities</w:t>
      </w:r>
      <w:r w:rsidR="00413652">
        <w:rPr>
          <w:rFonts w:cs="Arial"/>
          <w:color w:val="000000"/>
          <w:shd w:val="clear" w:color="auto" w:fill="FFFFFF"/>
        </w:rPr>
        <w:t>,</w:t>
      </w:r>
      <w:r w:rsidRPr="00156368">
        <w:rPr>
          <w:rFonts w:cs="Arial"/>
          <w:i/>
          <w:iCs/>
          <w:color w:val="000000"/>
          <w:shd w:val="clear" w:color="auto" w:fill="FFFFFF"/>
        </w:rPr>
        <w:t xml:space="preserve"> </w:t>
      </w:r>
      <w:r w:rsidRPr="00156368">
        <w:rPr>
          <w:rFonts w:cs="Arial"/>
          <w:color w:val="000000"/>
          <w:shd w:val="clear" w:color="auto" w:fill="FFFFFF"/>
        </w:rPr>
        <w:t xml:space="preserve">and 42 CFR </w:t>
      </w:r>
      <w:r w:rsidR="00156368">
        <w:rPr>
          <w:rFonts w:cs="Arial"/>
          <w:color w:val="000000"/>
          <w:shd w:val="clear" w:color="auto" w:fill="FFFFFF"/>
        </w:rPr>
        <w:t xml:space="preserve">Part </w:t>
      </w:r>
      <w:r w:rsidRPr="00156368">
        <w:rPr>
          <w:rFonts w:cs="Arial"/>
          <w:color w:val="000000"/>
          <w:shd w:val="clear" w:color="auto" w:fill="FFFFFF"/>
        </w:rPr>
        <w:t>483</w:t>
      </w:r>
      <w:r w:rsidR="00156368">
        <w:rPr>
          <w:rFonts w:cs="Arial"/>
          <w:color w:val="000000"/>
          <w:shd w:val="clear" w:color="auto" w:fill="FFFFFF"/>
        </w:rPr>
        <w:t xml:space="preserve">: </w:t>
      </w:r>
      <w:r w:rsidR="00156368" w:rsidRPr="00156368">
        <w:rPr>
          <w:rFonts w:cs="Arial"/>
          <w:i/>
          <w:iCs/>
          <w:color w:val="000000"/>
          <w:shd w:val="clear" w:color="auto" w:fill="FFFFFF"/>
        </w:rPr>
        <w:t>Requirements for States and Long Term Care Facilities</w:t>
      </w:r>
      <w:r w:rsidRPr="00156368">
        <w:rPr>
          <w:rFonts w:cs="Arial"/>
          <w:color w:val="000000"/>
          <w:shd w:val="clear" w:color="auto" w:fill="FFFFFF"/>
        </w:rPr>
        <w:t xml:space="preserve">. </w:t>
      </w:r>
      <w:r w:rsidR="00156368" w:rsidRPr="00156368">
        <w:rPr>
          <w:rFonts w:cs="Arial"/>
          <w:color w:val="000000"/>
          <w:shd w:val="clear" w:color="auto" w:fill="FFFFFF"/>
        </w:rPr>
        <w:t>Facilities are advised that t</w:t>
      </w:r>
      <w:r w:rsidRPr="00156368">
        <w:rPr>
          <w:rFonts w:cs="Arial"/>
          <w:color w:val="000000"/>
          <w:shd w:val="clear" w:color="auto" w:fill="FFFFFF"/>
        </w:rPr>
        <w:t xml:space="preserve">he </w:t>
      </w:r>
      <w:r w:rsidR="00156368" w:rsidRPr="00156368">
        <w:rPr>
          <w:rFonts w:cs="Arial"/>
          <w:color w:val="000000"/>
          <w:shd w:val="clear" w:color="auto" w:fill="FFFFFF"/>
        </w:rPr>
        <w:t xml:space="preserve">federal </w:t>
      </w:r>
      <w:r w:rsidRPr="00156368">
        <w:rPr>
          <w:rFonts w:cs="Arial"/>
          <w:color w:val="000000"/>
          <w:shd w:val="clear" w:color="auto" w:fill="FFFFFF"/>
        </w:rPr>
        <w:t xml:space="preserve">requirements under 42 CFR </w:t>
      </w:r>
      <w:r w:rsidR="00156368">
        <w:rPr>
          <w:rFonts w:cs="Arial"/>
          <w:color w:val="000000"/>
          <w:shd w:val="clear" w:color="auto" w:fill="FFFFFF"/>
        </w:rPr>
        <w:t xml:space="preserve">Part </w:t>
      </w:r>
      <w:r w:rsidRPr="00156368">
        <w:rPr>
          <w:rFonts w:cs="Arial"/>
          <w:color w:val="000000"/>
          <w:shd w:val="clear" w:color="auto" w:fill="FFFFFF"/>
        </w:rPr>
        <w:t>483</w:t>
      </w:r>
      <w:r w:rsidR="00156368">
        <w:rPr>
          <w:rFonts w:cs="Arial"/>
          <w:color w:val="000000"/>
          <w:shd w:val="clear" w:color="auto" w:fill="FFFFFF"/>
        </w:rPr>
        <w:t>:</w:t>
      </w:r>
      <w:r w:rsidRPr="00156368">
        <w:rPr>
          <w:rFonts w:cs="Arial"/>
          <w:color w:val="000000"/>
          <w:shd w:val="clear" w:color="auto" w:fill="FFFFFF"/>
        </w:rPr>
        <w:t xml:space="preserve"> </w:t>
      </w:r>
      <w:r w:rsidR="00156368" w:rsidRPr="00156368">
        <w:rPr>
          <w:rFonts w:cs="Arial"/>
          <w:i/>
          <w:iCs/>
          <w:color w:val="000000"/>
          <w:shd w:val="clear" w:color="auto" w:fill="FFFFFF"/>
        </w:rPr>
        <w:t>Requirements for States and Long Term Care Facilities</w:t>
      </w:r>
      <w:r w:rsidR="00156368" w:rsidRPr="00156368">
        <w:rPr>
          <w:rFonts w:cs="Arial"/>
          <w:color w:val="000000"/>
          <w:shd w:val="clear" w:color="auto" w:fill="FFFFFF"/>
        </w:rPr>
        <w:t xml:space="preserve"> </w:t>
      </w:r>
      <w:r w:rsidRPr="00156368">
        <w:rPr>
          <w:rFonts w:cs="Arial"/>
          <w:color w:val="000000"/>
          <w:shd w:val="clear" w:color="auto" w:fill="FFFFFF"/>
        </w:rPr>
        <w:t xml:space="preserve">also apply to Medicare residents. CMS has issued blanket waivers, applicable in limited circumstances, for nursing facility transfer and discharge requirements under 42 CFR 483. You can review the most up-to-date waiver information </w:t>
      </w:r>
      <w:r w:rsidR="00413652">
        <w:rPr>
          <w:rFonts w:cs="Arial"/>
          <w:color w:val="000000"/>
          <w:shd w:val="clear" w:color="auto" w:fill="FFFFFF"/>
        </w:rPr>
        <w:t>at</w:t>
      </w:r>
      <w:r w:rsidRPr="00156368">
        <w:rPr>
          <w:rFonts w:cs="Arial"/>
          <w:color w:val="000000"/>
          <w:shd w:val="clear" w:color="auto" w:fill="FFFFFF"/>
        </w:rPr>
        <w:t xml:space="preserve"> </w:t>
      </w:r>
      <w:hyperlink r:id="rId16" w:history="1">
        <w:r w:rsidR="00456BD4" w:rsidRPr="00456BD4">
          <w:rPr>
            <w:rStyle w:val="Hyperlink"/>
          </w:rPr>
          <w:t>https://www.cms.gov/files/document/summary-covid-19-emergency-declaration-waivers.pdf</w:t>
        </w:r>
      </w:hyperlink>
      <w:r w:rsidRPr="00156368">
        <w:rPr>
          <w:rFonts w:cs="Arial"/>
          <w:color w:val="000000"/>
          <w:shd w:val="clear" w:color="auto" w:fill="FFFFFF"/>
        </w:rPr>
        <w:t>.</w:t>
      </w:r>
    </w:p>
    <w:p w14:paraId="52E99CF9" w14:textId="278E05FB" w:rsidR="008F7C13" w:rsidRPr="00E66EA9" w:rsidRDefault="006E547C" w:rsidP="008F7C13">
      <w:pPr>
        <w:pStyle w:val="Heading2"/>
        <w:spacing w:before="120"/>
      </w:pPr>
      <w:r>
        <w:t xml:space="preserve">Continued </w:t>
      </w:r>
      <w:r w:rsidR="008F7C13">
        <w:t>Verification of Compliance</w:t>
      </w:r>
    </w:p>
    <w:p w14:paraId="67EAC7D3" w14:textId="6C00931A" w:rsidR="008F7C13" w:rsidRDefault="008F7C13" w:rsidP="008F7C13">
      <w:pPr>
        <w:pStyle w:val="BullsHeading"/>
        <w:spacing w:before="120" w:after="120" w:line="240" w:lineRule="auto"/>
        <w:ind w:left="360"/>
        <w:rPr>
          <w:b w:val="0"/>
          <w:bCs/>
          <w:color w:val="auto"/>
          <w:sz w:val="22"/>
          <w:szCs w:val="22"/>
        </w:rPr>
      </w:pPr>
      <w:r>
        <w:rPr>
          <w:b w:val="0"/>
          <w:color w:val="auto"/>
          <w:sz w:val="22"/>
          <w:szCs w:val="22"/>
        </w:rPr>
        <w:t xml:space="preserve">A nursing facility provider that </w:t>
      </w:r>
      <w:r w:rsidR="006E547C">
        <w:rPr>
          <w:b w:val="0"/>
          <w:color w:val="auto"/>
          <w:sz w:val="22"/>
          <w:szCs w:val="22"/>
        </w:rPr>
        <w:t xml:space="preserve">attested to its facility’s compliance with isolation space criteria </w:t>
      </w:r>
      <w:r>
        <w:rPr>
          <w:b w:val="0"/>
          <w:color w:val="auto"/>
          <w:sz w:val="22"/>
          <w:szCs w:val="22"/>
        </w:rPr>
        <w:t xml:space="preserve">will </w:t>
      </w:r>
      <w:r w:rsidR="006E547C">
        <w:rPr>
          <w:b w:val="0"/>
          <w:color w:val="auto"/>
          <w:sz w:val="22"/>
          <w:szCs w:val="22"/>
        </w:rPr>
        <w:t xml:space="preserve">continue to </w:t>
      </w:r>
      <w:r>
        <w:rPr>
          <w:b w:val="0"/>
          <w:color w:val="auto"/>
          <w:sz w:val="22"/>
          <w:szCs w:val="22"/>
        </w:rPr>
        <w:t xml:space="preserve">be subject to </w:t>
      </w:r>
      <w:r w:rsidRPr="00E82906">
        <w:rPr>
          <w:b w:val="0"/>
          <w:color w:val="auto"/>
          <w:sz w:val="22"/>
          <w:szCs w:val="22"/>
        </w:rPr>
        <w:t xml:space="preserve">audits, inspections, or requests for information or documentation </w:t>
      </w:r>
      <w:r>
        <w:rPr>
          <w:b w:val="0"/>
          <w:color w:val="auto"/>
          <w:sz w:val="22"/>
          <w:szCs w:val="22"/>
        </w:rPr>
        <w:t xml:space="preserve">by EOHHS, DPH, or MassHealth regarding its compliance with </w:t>
      </w:r>
      <w:r w:rsidR="006E547C">
        <w:rPr>
          <w:b w:val="0"/>
          <w:color w:val="auto"/>
          <w:sz w:val="22"/>
          <w:szCs w:val="22"/>
        </w:rPr>
        <w:t>isolation space program requirements while they are in effect</w:t>
      </w:r>
      <w:r>
        <w:rPr>
          <w:b w:val="0"/>
          <w:color w:val="auto"/>
          <w:sz w:val="22"/>
          <w:szCs w:val="22"/>
        </w:rPr>
        <w:t>. If</w:t>
      </w:r>
      <w:r w:rsidR="006E547C">
        <w:rPr>
          <w:b w:val="0"/>
          <w:color w:val="auto"/>
          <w:sz w:val="22"/>
          <w:szCs w:val="22"/>
        </w:rPr>
        <w:t xml:space="preserve"> </w:t>
      </w:r>
      <w:r w:rsidRPr="00962750">
        <w:rPr>
          <w:b w:val="0"/>
          <w:bCs/>
          <w:color w:val="auto"/>
          <w:sz w:val="22"/>
          <w:szCs w:val="22"/>
        </w:rPr>
        <w:t>MassHealth determines that a nursing facility provider made false or misleading representations through the submissions required by th</w:t>
      </w:r>
      <w:r w:rsidR="006E547C">
        <w:rPr>
          <w:b w:val="0"/>
          <w:bCs/>
          <w:color w:val="auto"/>
          <w:sz w:val="22"/>
          <w:szCs w:val="22"/>
        </w:rPr>
        <w:t xml:space="preserve">e MassHealth </w:t>
      </w:r>
      <w:r w:rsidR="00813FB9">
        <w:rPr>
          <w:b w:val="0"/>
          <w:bCs/>
          <w:color w:val="auto"/>
          <w:sz w:val="22"/>
          <w:szCs w:val="22"/>
        </w:rPr>
        <w:t xml:space="preserve">nursing facility bulletins </w:t>
      </w:r>
      <w:r w:rsidR="006E547C">
        <w:rPr>
          <w:b w:val="0"/>
          <w:bCs/>
          <w:color w:val="auto"/>
          <w:sz w:val="22"/>
          <w:szCs w:val="22"/>
        </w:rPr>
        <w:t>governing isolation spaces</w:t>
      </w:r>
      <w:r w:rsidRPr="00962750">
        <w:rPr>
          <w:b w:val="0"/>
          <w:bCs/>
          <w:color w:val="auto"/>
          <w:sz w:val="22"/>
          <w:szCs w:val="22"/>
        </w:rPr>
        <w:t xml:space="preserve">, MassHealth may pursue sanctions against such provider under 130 CMR 450.238: </w:t>
      </w:r>
      <w:r w:rsidRPr="00962750">
        <w:rPr>
          <w:b w:val="0"/>
          <w:bCs/>
          <w:i/>
          <w:iCs/>
          <w:color w:val="auto"/>
          <w:sz w:val="22"/>
          <w:szCs w:val="22"/>
        </w:rPr>
        <w:t>Sanctions</w:t>
      </w:r>
      <w:r>
        <w:rPr>
          <w:b w:val="0"/>
          <w:bCs/>
          <w:i/>
          <w:iCs/>
          <w:color w:val="auto"/>
          <w:sz w:val="22"/>
          <w:szCs w:val="22"/>
        </w:rPr>
        <w:t>: General</w:t>
      </w:r>
      <w:r>
        <w:rPr>
          <w:b w:val="0"/>
          <w:bCs/>
          <w:color w:val="auto"/>
          <w:sz w:val="22"/>
          <w:szCs w:val="22"/>
        </w:rPr>
        <w:t>.</w:t>
      </w:r>
      <w:r w:rsidRPr="00924732">
        <w:rPr>
          <w:b w:val="0"/>
          <w:bCs/>
          <w:color w:val="auto"/>
          <w:sz w:val="22"/>
          <w:szCs w:val="22"/>
        </w:rPr>
        <w:t xml:space="preserve"> </w:t>
      </w:r>
    </w:p>
    <w:p w14:paraId="3500E5CF" w14:textId="77777777" w:rsidR="006F69F6" w:rsidRPr="007A00E9" w:rsidRDefault="008F7C13" w:rsidP="00B54286">
      <w:pPr>
        <w:pStyle w:val="BullsHeading"/>
        <w:spacing w:before="120" w:after="360" w:line="240" w:lineRule="auto"/>
        <w:ind w:left="360"/>
        <w:rPr>
          <w:bCs/>
          <w:sz w:val="22"/>
          <w:szCs w:val="22"/>
        </w:rPr>
      </w:pPr>
      <w:r>
        <w:rPr>
          <w:b w:val="0"/>
          <w:bCs/>
          <w:color w:val="auto"/>
          <w:sz w:val="22"/>
          <w:szCs w:val="22"/>
        </w:rPr>
        <w:t>MassHealth will</w:t>
      </w:r>
      <w:r w:rsidRPr="00924732">
        <w:rPr>
          <w:b w:val="0"/>
          <w:bCs/>
          <w:color w:val="auto"/>
          <w:sz w:val="22"/>
          <w:szCs w:val="22"/>
        </w:rPr>
        <w:t xml:space="preserve"> refer provider</w:t>
      </w:r>
      <w:r>
        <w:rPr>
          <w:b w:val="0"/>
          <w:bCs/>
          <w:color w:val="auto"/>
          <w:sz w:val="22"/>
          <w:szCs w:val="22"/>
        </w:rPr>
        <w:t>s</w:t>
      </w:r>
      <w:r w:rsidRPr="00924732">
        <w:rPr>
          <w:b w:val="0"/>
          <w:bCs/>
          <w:color w:val="auto"/>
          <w:sz w:val="22"/>
          <w:szCs w:val="22"/>
        </w:rPr>
        <w:t xml:space="preserve"> to the Medicaid Fraud Division in the Attorney General’s Office</w:t>
      </w:r>
      <w:r>
        <w:rPr>
          <w:b w:val="0"/>
          <w:bCs/>
          <w:color w:val="auto"/>
          <w:sz w:val="22"/>
          <w:szCs w:val="22"/>
        </w:rPr>
        <w:t>, as appropriate</w:t>
      </w:r>
      <w:r w:rsidRPr="00962750">
        <w:rPr>
          <w:b w:val="0"/>
          <w:bCs/>
          <w:color w:val="auto"/>
          <w:sz w:val="22"/>
          <w:szCs w:val="22"/>
        </w:rPr>
        <w:t xml:space="preserve">. </w:t>
      </w:r>
    </w:p>
    <w:p w14:paraId="7E7D0F36" w14:textId="77777777" w:rsidR="008F7C13" w:rsidRPr="007030A1" w:rsidRDefault="008F7C13" w:rsidP="008F7C13">
      <w:pPr>
        <w:pStyle w:val="Heading2"/>
        <w:spacing w:before="0"/>
      </w:pPr>
      <w:r w:rsidRPr="007030A1">
        <w:t>Additional Information</w:t>
      </w:r>
    </w:p>
    <w:p w14:paraId="1EBD82BB" w14:textId="77777777" w:rsidR="008F7C13" w:rsidRPr="007030A1" w:rsidRDefault="008F7C13" w:rsidP="008F7C13">
      <w:pPr>
        <w:pStyle w:val="BullsHeading"/>
        <w:spacing w:after="240" w:line="240" w:lineRule="auto"/>
        <w:ind w:left="360"/>
        <w:rPr>
          <w:b w:val="0"/>
          <w:color w:val="auto"/>
          <w:sz w:val="22"/>
          <w:szCs w:val="22"/>
        </w:rPr>
      </w:pPr>
      <w:r w:rsidRPr="007030A1">
        <w:rPr>
          <w:b w:val="0"/>
          <w:color w:val="auto"/>
          <w:sz w:val="22"/>
          <w:szCs w:val="22"/>
        </w:rPr>
        <w:t>For the latest M</w:t>
      </w:r>
      <w:r>
        <w:rPr>
          <w:b w:val="0"/>
          <w:color w:val="auto"/>
          <w:sz w:val="22"/>
          <w:szCs w:val="22"/>
        </w:rPr>
        <w:t>assachusetts</w:t>
      </w:r>
      <w:r w:rsidRPr="007030A1">
        <w:rPr>
          <w:b w:val="0"/>
          <w:color w:val="auto"/>
          <w:sz w:val="22"/>
          <w:szCs w:val="22"/>
        </w:rPr>
        <w:t xml:space="preserve">-specific information, visit the following link: </w:t>
      </w:r>
      <w:hyperlink r:id="rId17" w:history="1">
        <w:r w:rsidRPr="00E56707">
          <w:rPr>
            <w:rStyle w:val="Hyperlink"/>
            <w:b w:val="0"/>
            <w:sz w:val="22"/>
            <w:szCs w:val="22"/>
          </w:rPr>
          <w:t>www.mass.gov/resource/information-on-the-outbreak-of-coronavirus-disease-2019-covid-19</w:t>
        </w:r>
      </w:hyperlink>
      <w:r w:rsidRPr="007030A1">
        <w:rPr>
          <w:b w:val="0"/>
          <w:color w:val="auto"/>
          <w:sz w:val="22"/>
          <w:szCs w:val="22"/>
        </w:rPr>
        <w:t>.</w:t>
      </w:r>
    </w:p>
    <w:p w14:paraId="674CFA00" w14:textId="77777777" w:rsidR="008F7C13" w:rsidRDefault="008F7C13" w:rsidP="008F7C13">
      <w:pPr>
        <w:pStyle w:val="BullsHeading"/>
        <w:spacing w:line="240" w:lineRule="auto"/>
        <w:ind w:left="360"/>
        <w:rPr>
          <w:b w:val="0"/>
          <w:color w:val="auto"/>
          <w:sz w:val="22"/>
          <w:szCs w:val="22"/>
        </w:rPr>
      </w:pPr>
      <w:r>
        <w:rPr>
          <w:b w:val="0"/>
          <w:color w:val="auto"/>
          <w:sz w:val="22"/>
          <w:szCs w:val="22"/>
        </w:rPr>
        <w:t xml:space="preserve">The latest CMS guidance is available at the following link: </w:t>
      </w:r>
      <w:hyperlink r:id="rId18" w:history="1">
        <w:r w:rsidRPr="00300FD4">
          <w:rPr>
            <w:rStyle w:val="Hyperlink"/>
            <w:b w:val="0"/>
            <w:sz w:val="22"/>
            <w:szCs w:val="22"/>
          </w:rPr>
          <w:t>www.cms.gov/About-CMS/Agency-Information/Emergency/EPRO/Current-Emergencies/Current-Emergencies-page</w:t>
        </w:r>
      </w:hyperlink>
      <w:r>
        <w:rPr>
          <w:b w:val="0"/>
          <w:color w:val="auto"/>
          <w:sz w:val="22"/>
          <w:szCs w:val="22"/>
        </w:rPr>
        <w:t>.</w:t>
      </w:r>
    </w:p>
    <w:p w14:paraId="0F1FC970" w14:textId="77777777" w:rsidR="008F7C13" w:rsidRDefault="008F7C13" w:rsidP="008F7C13">
      <w:pPr>
        <w:pStyle w:val="BullsHeading"/>
        <w:spacing w:line="240" w:lineRule="auto"/>
        <w:ind w:left="0"/>
        <w:rPr>
          <w:b w:val="0"/>
          <w:color w:val="auto"/>
          <w:sz w:val="22"/>
          <w:szCs w:val="22"/>
        </w:rPr>
      </w:pPr>
    </w:p>
    <w:p w14:paraId="517F95B1" w14:textId="77777777" w:rsidR="008F7C13" w:rsidRDefault="008F7C13" w:rsidP="008F7C13">
      <w:pPr>
        <w:pStyle w:val="BullsHeading"/>
        <w:spacing w:line="240" w:lineRule="auto"/>
        <w:ind w:left="360"/>
        <w:rPr>
          <w:b w:val="0"/>
          <w:color w:val="auto"/>
          <w:sz w:val="22"/>
          <w:szCs w:val="22"/>
        </w:rPr>
      </w:pPr>
      <w:r w:rsidRPr="007030A1">
        <w:rPr>
          <w:b w:val="0"/>
          <w:color w:val="auto"/>
          <w:sz w:val="22"/>
          <w:szCs w:val="22"/>
        </w:rPr>
        <w:t>The latest CDC guidance for health</w:t>
      </w:r>
      <w:r>
        <w:rPr>
          <w:b w:val="0"/>
          <w:color w:val="auto"/>
          <w:sz w:val="22"/>
          <w:szCs w:val="22"/>
        </w:rPr>
        <w:t xml:space="preserve"> </w:t>
      </w:r>
      <w:r w:rsidRPr="007030A1">
        <w:rPr>
          <w:b w:val="0"/>
          <w:color w:val="auto"/>
          <w:sz w:val="22"/>
          <w:szCs w:val="22"/>
        </w:rPr>
        <w:t xml:space="preserve">care professionals is available at the following link: </w:t>
      </w:r>
      <w:hyperlink r:id="rId19" w:history="1">
        <w:r w:rsidRPr="00300FD4">
          <w:rPr>
            <w:rStyle w:val="Hyperlink"/>
            <w:b w:val="0"/>
            <w:sz w:val="22"/>
            <w:szCs w:val="22"/>
          </w:rPr>
          <w:t>www.cdc.gov/coronavirus/2019-ncov/hcp/index.html</w:t>
        </w:r>
      </w:hyperlink>
      <w:r w:rsidRPr="007030A1">
        <w:rPr>
          <w:b w:val="0"/>
          <w:color w:val="auto"/>
          <w:sz w:val="22"/>
          <w:szCs w:val="22"/>
        </w:rPr>
        <w:t>.</w:t>
      </w:r>
    </w:p>
    <w:p w14:paraId="269E967F" w14:textId="77777777" w:rsidR="008F7C13" w:rsidRDefault="008F7C13" w:rsidP="008F7C13">
      <w:pPr>
        <w:pStyle w:val="BullsHeading"/>
        <w:spacing w:line="240" w:lineRule="auto"/>
        <w:ind w:left="360"/>
        <w:rPr>
          <w:b w:val="0"/>
          <w:color w:val="auto"/>
          <w:sz w:val="22"/>
          <w:szCs w:val="22"/>
        </w:rPr>
      </w:pPr>
    </w:p>
    <w:p w14:paraId="2D004EE5" w14:textId="67F88703" w:rsidR="008F7C13" w:rsidRDefault="008F7C13" w:rsidP="008F7C13">
      <w:pPr>
        <w:pStyle w:val="BullsHeading"/>
        <w:spacing w:line="240" w:lineRule="auto"/>
        <w:ind w:left="360"/>
        <w:rPr>
          <w:b w:val="0"/>
          <w:color w:val="auto"/>
          <w:sz w:val="22"/>
          <w:szCs w:val="22"/>
        </w:rPr>
      </w:pPr>
      <w:r>
        <w:rPr>
          <w:b w:val="0"/>
          <w:color w:val="auto"/>
          <w:sz w:val="22"/>
          <w:szCs w:val="22"/>
        </w:rPr>
        <w:t>The latest CDC guidance for nursing homes and other long-term</w:t>
      </w:r>
      <w:r w:rsidR="006D6C78">
        <w:rPr>
          <w:b w:val="0"/>
          <w:color w:val="auto"/>
          <w:sz w:val="22"/>
          <w:szCs w:val="22"/>
        </w:rPr>
        <w:t>-</w:t>
      </w:r>
      <w:r>
        <w:rPr>
          <w:b w:val="0"/>
          <w:color w:val="auto"/>
          <w:sz w:val="22"/>
          <w:szCs w:val="22"/>
        </w:rPr>
        <w:t xml:space="preserve">care facilities is available at the following link: </w:t>
      </w:r>
      <w:hyperlink r:id="rId20" w:history="1">
        <w:r w:rsidRPr="003F26C5">
          <w:rPr>
            <w:rStyle w:val="Hyperlink"/>
            <w:b w:val="0"/>
            <w:sz w:val="22"/>
            <w:szCs w:val="22"/>
          </w:rPr>
          <w:t>www.cdc.gov/coronavirus/2019-ncov/hcp/long-term-care.html</w:t>
        </w:r>
      </w:hyperlink>
      <w:r>
        <w:rPr>
          <w:b w:val="0"/>
          <w:color w:val="auto"/>
          <w:sz w:val="22"/>
          <w:szCs w:val="22"/>
        </w:rPr>
        <w:t xml:space="preserve">. </w:t>
      </w:r>
    </w:p>
    <w:p w14:paraId="7FDF68FA" w14:textId="77777777" w:rsidR="008F7C13" w:rsidRPr="007030A1" w:rsidRDefault="008F7C13" w:rsidP="002615FF">
      <w:pPr>
        <w:pStyle w:val="Heading2"/>
      </w:pPr>
      <w:r>
        <w:t>Q</w:t>
      </w:r>
      <w:r w:rsidRPr="007030A1">
        <w:t>uestions</w:t>
      </w:r>
    </w:p>
    <w:p w14:paraId="38CB2B18" w14:textId="77777777" w:rsidR="008F7C13" w:rsidRDefault="008F7C13" w:rsidP="008F7C13">
      <w:pPr>
        <w:pStyle w:val="BodyTextIndent"/>
      </w:pPr>
      <w:r w:rsidRPr="007030A1">
        <w:t xml:space="preserve">If you have any questions about the information in this bulletin, please email your inquiry to </w:t>
      </w:r>
      <w:r w:rsidRPr="002104D2">
        <w:rPr>
          <w:bCs/>
        </w:rPr>
        <w:t xml:space="preserve">Christine Kim at </w:t>
      </w:r>
      <w:hyperlink r:id="rId21" w:history="1">
        <w:r w:rsidRPr="00F80D46">
          <w:rPr>
            <w:rStyle w:val="Hyperlink"/>
          </w:rPr>
          <w:t>christine.kim@mass.gov</w:t>
        </w:r>
      </w:hyperlink>
      <w:r w:rsidRPr="008950DB">
        <w:t>.</w:t>
      </w:r>
      <w:r>
        <w:t xml:space="preserve">  </w:t>
      </w:r>
    </w:p>
    <w:p w14:paraId="6540FD53" w14:textId="77777777" w:rsidR="007C5445" w:rsidRDefault="007C5445">
      <w:pPr>
        <w:spacing w:before="0" w:after="200" w:afterAutospacing="0" w:line="276" w:lineRule="auto"/>
        <w:ind w:left="0"/>
        <w:rPr>
          <w:b/>
          <w:color w:val="1F497D" w:themeColor="text2"/>
          <w:sz w:val="24"/>
          <w:szCs w:val="24"/>
        </w:rPr>
      </w:pPr>
      <w:r>
        <w:br w:type="page"/>
      </w:r>
    </w:p>
    <w:p w14:paraId="09434F8B" w14:textId="77777777" w:rsidR="008F7C13" w:rsidRPr="00A07EEA" w:rsidRDefault="008F7C13" w:rsidP="002615FF">
      <w:pPr>
        <w:pStyle w:val="Heading2"/>
      </w:pPr>
      <w:r w:rsidRPr="00A07EEA">
        <w:lastRenderedPageBreak/>
        <w:t>MassHealth Website</w:t>
      </w:r>
    </w:p>
    <w:p w14:paraId="764F3AAB" w14:textId="77777777" w:rsidR="007C5445" w:rsidRDefault="008F7C13" w:rsidP="007C5445">
      <w:pPr>
        <w:widowControl w:val="0"/>
        <w:rPr>
          <w:rFonts w:cs="Arial"/>
        </w:rPr>
      </w:pPr>
      <w:r w:rsidRPr="00814170">
        <w:rPr>
          <w:rFonts w:cs="Arial"/>
        </w:rPr>
        <w:t xml:space="preserve">This bulletin is available on the MassHealth website at </w:t>
      </w:r>
      <w:hyperlink r:id="rId22" w:history="1">
        <w:r w:rsidRPr="00814170">
          <w:rPr>
            <w:rFonts w:cs="Arial"/>
            <w:color w:val="0000FF"/>
            <w:u w:val="single"/>
          </w:rPr>
          <w:t>www.mass.gov/masshealth-provider-bulletins</w:t>
        </w:r>
      </w:hyperlink>
      <w:r w:rsidRPr="00814170">
        <w:t>.</w:t>
      </w:r>
      <w:r>
        <w:t xml:space="preserve"> </w:t>
      </w:r>
      <w:r w:rsidRPr="00814170">
        <w:rPr>
          <w:rFonts w:cs="Arial"/>
        </w:rPr>
        <w:t>To sign up to receive email alerts when MassHealth issues new bulletins and transmittal letters, send a blank email to</w:t>
      </w:r>
      <w:r w:rsidR="00533787">
        <w:rPr>
          <w:rFonts w:cs="Arial"/>
        </w:rPr>
        <w:t xml:space="preserve"> </w:t>
      </w:r>
      <w:hyperlink r:id="rId23" w:history="1">
        <w:r w:rsidRPr="00814170">
          <w:rPr>
            <w:rFonts w:cs="Arial"/>
            <w:color w:val="0000FF"/>
            <w:u w:val="single"/>
          </w:rPr>
          <w:t>join-masshealth-provider-pubs@listserv.state.ma.us</w:t>
        </w:r>
      </w:hyperlink>
      <w:r w:rsidRPr="00814170">
        <w:rPr>
          <w:rFonts w:cs="Arial"/>
        </w:rPr>
        <w:t>. No text in the body or subject line is needed.</w:t>
      </w:r>
    </w:p>
    <w:p w14:paraId="588AB4A5" w14:textId="77777777" w:rsidR="00B54286" w:rsidRDefault="00B54286" w:rsidP="007C5445">
      <w:pPr>
        <w:widowControl w:val="0"/>
        <w:rPr>
          <w:rFonts w:cs="Arial"/>
        </w:rPr>
        <w:sectPr w:rsidR="00B54286" w:rsidSect="007C5445">
          <w:headerReference w:type="default" r:id="rId24"/>
          <w:type w:val="continuous"/>
          <w:pgSz w:w="12240" w:h="15840" w:code="1"/>
          <w:pgMar w:top="72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D765452" w14:textId="43A61B6E" w:rsidR="008F7C13" w:rsidRPr="006E547C" w:rsidRDefault="00B54286" w:rsidP="006E547C">
      <w:pPr>
        <w:spacing w:before="10800"/>
        <w:ind w:left="5760"/>
        <w:rPr>
          <w:rFonts w:cs="Arial"/>
        </w:rPr>
      </w:pPr>
      <w:r w:rsidRPr="00814170">
        <w:rPr>
          <w:i/>
          <w:spacing w:val="-1"/>
        </w:rPr>
        <w:lastRenderedPageBreak/>
        <w:t>Follow</w:t>
      </w:r>
      <w:r w:rsidRPr="00814170">
        <w:rPr>
          <w:i/>
          <w:spacing w:val="-6"/>
        </w:rPr>
        <w:t xml:space="preserve"> </w:t>
      </w:r>
      <w:r w:rsidRPr="00814170">
        <w:rPr>
          <w:i/>
          <w:spacing w:val="-1"/>
        </w:rPr>
        <w:t>us</w:t>
      </w:r>
      <w:r w:rsidRPr="00814170">
        <w:rPr>
          <w:i/>
        </w:rPr>
        <w:t xml:space="preserve"> on</w:t>
      </w:r>
      <w:r w:rsidRPr="00814170">
        <w:rPr>
          <w:i/>
          <w:spacing w:val="-1"/>
        </w:rPr>
        <w:t xml:space="preserve"> Twitter</w:t>
      </w:r>
      <w:r w:rsidRPr="00814170">
        <w:rPr>
          <w:i/>
          <w:spacing w:val="1"/>
        </w:rPr>
        <w:t xml:space="preserve"> </w:t>
      </w:r>
      <w:hyperlink r:id="rId25">
        <w:r w:rsidRPr="00814170">
          <w:rPr>
            <w:b/>
            <w:i/>
            <w:color w:val="0000FF"/>
            <w:spacing w:val="-1"/>
            <w:u w:val="single" w:color="0000FF"/>
          </w:rPr>
          <w:t>@MassHealth</w:t>
        </w:r>
      </w:hyperlink>
      <w:r w:rsidR="00813FB9">
        <w:rPr>
          <w:bCs/>
          <w:iCs/>
          <w:color w:val="0000FF"/>
          <w:spacing w:val="-1"/>
        </w:rPr>
        <w:t>.</w:t>
      </w:r>
      <w:r w:rsidR="008F7C13">
        <w:t xml:space="preserve"> </w:t>
      </w:r>
    </w:p>
    <w:sectPr w:rsidR="008F7C13" w:rsidRPr="006E547C" w:rsidSect="007C5445">
      <w:headerReference w:type="first" r:id="rId26"/>
      <w:type w:val="continuous"/>
      <w:pgSz w:w="12240" w:h="15840" w:code="1"/>
      <w:pgMar w:top="72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17DA3" w14:textId="77777777" w:rsidR="00BD1924" w:rsidRDefault="00BD1924" w:rsidP="00E27CD8">
      <w:r>
        <w:separator/>
      </w:r>
    </w:p>
  </w:endnote>
  <w:endnote w:type="continuationSeparator" w:id="0">
    <w:p w14:paraId="3E9368E5" w14:textId="77777777" w:rsidR="00BD1924" w:rsidRDefault="00BD192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E38A7" w14:textId="77777777" w:rsidR="00BD1924" w:rsidRDefault="00BD1924" w:rsidP="00E27CD8">
      <w:r>
        <w:separator/>
      </w:r>
    </w:p>
  </w:footnote>
  <w:footnote w:type="continuationSeparator" w:id="0">
    <w:p w14:paraId="0C4F001E" w14:textId="77777777" w:rsidR="00BD1924" w:rsidRDefault="00BD192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A90C6" w14:textId="77777777" w:rsidR="00675EE9" w:rsidRPr="00F664CC" w:rsidRDefault="00675EE9" w:rsidP="007C5445">
    <w:pPr>
      <w:pStyle w:val="BullsHeading"/>
    </w:pPr>
    <w:r w:rsidRPr="00F664CC">
      <w:t>MassHealth</w:t>
    </w:r>
  </w:p>
  <w:p w14:paraId="3490FAC9" w14:textId="0CCBACBC" w:rsidR="00675EE9" w:rsidRDefault="00675EE9" w:rsidP="00675EE9">
    <w:pPr>
      <w:pStyle w:val="BullsHeading"/>
    </w:pPr>
    <w:r>
      <w:t xml:space="preserve">Nursing Facility Bulletin </w:t>
    </w:r>
    <w:r w:rsidR="00A67CE1">
      <w:t>161</w:t>
    </w:r>
  </w:p>
  <w:p w14:paraId="38F1C3F7" w14:textId="51CAF346" w:rsidR="00675EE9" w:rsidRDefault="00DB3474" w:rsidP="00675EE9">
    <w:pPr>
      <w:pStyle w:val="BullsHeading"/>
    </w:pPr>
    <w:r>
      <w:t>March</w:t>
    </w:r>
    <w:r w:rsidR="005126B4">
      <w:t xml:space="preserve"> 2021</w:t>
    </w:r>
  </w:p>
  <w:p w14:paraId="2DF7B77E" w14:textId="77777777" w:rsidR="00675EE9" w:rsidRPr="001410EA" w:rsidRDefault="00675EE9" w:rsidP="00675EE9">
    <w:pPr>
      <w:pStyle w:val="BullsHeading"/>
      <w:spacing w:after="480"/>
    </w:pPr>
    <w:r>
      <w:t xml:space="preserve">Page </w:t>
    </w:r>
    <w:r>
      <w:rPr>
        <w:b w:val="0"/>
      </w:rPr>
      <w:fldChar w:fldCharType="begin"/>
    </w:r>
    <w:r>
      <w:instrText xml:space="preserve"> PAGE  \* Arabic  \* MERGEFORMAT </w:instrText>
    </w:r>
    <w:r>
      <w:rPr>
        <w:b w:val="0"/>
      </w:rPr>
      <w:fldChar w:fldCharType="separate"/>
    </w:r>
    <w:r w:rsidR="002B4C8A">
      <w:rPr>
        <w:noProof/>
      </w:rPr>
      <w:t>3</w:t>
    </w:r>
    <w:r>
      <w:rPr>
        <w:b w:val="0"/>
      </w:rPr>
      <w:fldChar w:fldCharType="end"/>
    </w:r>
    <w:r>
      <w:t xml:space="preserve"> of </w:t>
    </w:r>
    <w:r w:rsidR="002B4C8A">
      <w:fldChar w:fldCharType="begin"/>
    </w:r>
    <w:r w:rsidR="002B4C8A">
      <w:instrText xml:space="preserve"> NUMPAGES  \</w:instrText>
    </w:r>
    <w:r w:rsidR="002B4C8A">
      <w:instrText xml:space="preserve">* Arabic  \* MERGEFORMAT </w:instrText>
    </w:r>
    <w:r w:rsidR="002B4C8A">
      <w:fldChar w:fldCharType="separate"/>
    </w:r>
    <w:r w:rsidR="002B4C8A">
      <w:rPr>
        <w:noProof/>
      </w:rPr>
      <w:t>3</w:t>
    </w:r>
    <w:r w:rsidR="002B4C8A">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93F3E" w14:textId="77777777" w:rsidR="008F7C13" w:rsidRDefault="008F7C13" w:rsidP="002433D1">
    <w:pPr>
      <w:pStyle w:val="BullsHeading"/>
    </w:pPr>
    <w:r>
      <w:t xml:space="preserve">MassHealth </w:t>
    </w:r>
  </w:p>
  <w:p w14:paraId="6E0C0A5B" w14:textId="77777777" w:rsidR="008F7C13" w:rsidRDefault="008F7C13" w:rsidP="002433D1">
    <w:pPr>
      <w:pStyle w:val="BullsHeading"/>
    </w:pPr>
    <w:r>
      <w:t xml:space="preserve">Nursing Facility Bulletin </w:t>
    </w:r>
    <w:r w:rsidR="003B358C">
      <w:t>159</w:t>
    </w:r>
  </w:p>
  <w:p w14:paraId="5EF64748" w14:textId="77777777" w:rsidR="008F7C13" w:rsidRDefault="008F7C13" w:rsidP="002433D1">
    <w:pPr>
      <w:pStyle w:val="BullsHeading"/>
    </w:pPr>
    <w:r>
      <w:t>December</w:t>
    </w:r>
    <w:r w:rsidRPr="007030A1">
      <w:t xml:space="preserve"> 2020</w:t>
    </w:r>
  </w:p>
  <w:p w14:paraId="291989AC" w14:textId="77777777" w:rsidR="008F7C13" w:rsidRPr="007030A1" w:rsidRDefault="008F7C13" w:rsidP="002433D1">
    <w:pPr>
      <w:pStyle w:val="BullsHeading"/>
    </w:pPr>
    <w:r>
      <w:t>Page 5 of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A419E0"/>
    <w:multiLevelType w:val="hybridMultilevel"/>
    <w:tmpl w:val="3F74D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7AE3"/>
    <w:rsid w:val="00067BCA"/>
    <w:rsid w:val="000A5582"/>
    <w:rsid w:val="000D3DB5"/>
    <w:rsid w:val="000D56E6"/>
    <w:rsid w:val="001410EA"/>
    <w:rsid w:val="00150BCC"/>
    <w:rsid w:val="001554E7"/>
    <w:rsid w:val="00156368"/>
    <w:rsid w:val="001634DD"/>
    <w:rsid w:val="001836AF"/>
    <w:rsid w:val="00195D1F"/>
    <w:rsid w:val="001D512C"/>
    <w:rsid w:val="00201C32"/>
    <w:rsid w:val="00215CFD"/>
    <w:rsid w:val="00221556"/>
    <w:rsid w:val="002444D7"/>
    <w:rsid w:val="002615FF"/>
    <w:rsid w:val="0028720F"/>
    <w:rsid w:val="0029443A"/>
    <w:rsid w:val="002A5656"/>
    <w:rsid w:val="002B1DDD"/>
    <w:rsid w:val="002B4C8A"/>
    <w:rsid w:val="002C1EAC"/>
    <w:rsid w:val="002F2993"/>
    <w:rsid w:val="00300C31"/>
    <w:rsid w:val="003149CF"/>
    <w:rsid w:val="003A05DE"/>
    <w:rsid w:val="003A7588"/>
    <w:rsid w:val="003B358C"/>
    <w:rsid w:val="003D179E"/>
    <w:rsid w:val="003E20D1"/>
    <w:rsid w:val="003E2878"/>
    <w:rsid w:val="00405C2C"/>
    <w:rsid w:val="00413652"/>
    <w:rsid w:val="00422187"/>
    <w:rsid w:val="004377F3"/>
    <w:rsid w:val="00456BD4"/>
    <w:rsid w:val="00462A00"/>
    <w:rsid w:val="00465016"/>
    <w:rsid w:val="004666C6"/>
    <w:rsid w:val="004A7718"/>
    <w:rsid w:val="004F4B9A"/>
    <w:rsid w:val="005068BD"/>
    <w:rsid w:val="00507CFF"/>
    <w:rsid w:val="005126B4"/>
    <w:rsid w:val="00533787"/>
    <w:rsid w:val="0058634E"/>
    <w:rsid w:val="0059142C"/>
    <w:rsid w:val="0059429C"/>
    <w:rsid w:val="005B27F1"/>
    <w:rsid w:val="005C405D"/>
    <w:rsid w:val="005E4B62"/>
    <w:rsid w:val="005F253F"/>
    <w:rsid w:val="005F2B69"/>
    <w:rsid w:val="006117D0"/>
    <w:rsid w:val="00627493"/>
    <w:rsid w:val="00675EE9"/>
    <w:rsid w:val="006941BF"/>
    <w:rsid w:val="006A270D"/>
    <w:rsid w:val="006A7664"/>
    <w:rsid w:val="006C70F9"/>
    <w:rsid w:val="006D3F15"/>
    <w:rsid w:val="006D6C78"/>
    <w:rsid w:val="006E547C"/>
    <w:rsid w:val="006E766F"/>
    <w:rsid w:val="006F69F6"/>
    <w:rsid w:val="00706438"/>
    <w:rsid w:val="007500A5"/>
    <w:rsid w:val="00777A22"/>
    <w:rsid w:val="00795E06"/>
    <w:rsid w:val="007C5445"/>
    <w:rsid w:val="007F1582"/>
    <w:rsid w:val="007F1EFB"/>
    <w:rsid w:val="007F7DBF"/>
    <w:rsid w:val="00813FB9"/>
    <w:rsid w:val="008201CC"/>
    <w:rsid w:val="00863041"/>
    <w:rsid w:val="00875EDD"/>
    <w:rsid w:val="00883D3B"/>
    <w:rsid w:val="00897965"/>
    <w:rsid w:val="008B6E51"/>
    <w:rsid w:val="008F7C13"/>
    <w:rsid w:val="00914588"/>
    <w:rsid w:val="00922F04"/>
    <w:rsid w:val="009349C2"/>
    <w:rsid w:val="00982839"/>
    <w:rsid w:val="009C1536"/>
    <w:rsid w:val="009D7621"/>
    <w:rsid w:val="009F769B"/>
    <w:rsid w:val="00A2266D"/>
    <w:rsid w:val="00A32AAB"/>
    <w:rsid w:val="00A54F7C"/>
    <w:rsid w:val="00A67CE1"/>
    <w:rsid w:val="00A772C1"/>
    <w:rsid w:val="00A95FC1"/>
    <w:rsid w:val="00AA6085"/>
    <w:rsid w:val="00AB225E"/>
    <w:rsid w:val="00AD204A"/>
    <w:rsid w:val="00AD6899"/>
    <w:rsid w:val="00B54286"/>
    <w:rsid w:val="00B73653"/>
    <w:rsid w:val="00BC3755"/>
    <w:rsid w:val="00BC5874"/>
    <w:rsid w:val="00BD012E"/>
    <w:rsid w:val="00BD1924"/>
    <w:rsid w:val="00BD2DAF"/>
    <w:rsid w:val="00C012C6"/>
    <w:rsid w:val="00C024A2"/>
    <w:rsid w:val="00C77BFA"/>
    <w:rsid w:val="00CC1E11"/>
    <w:rsid w:val="00CD456D"/>
    <w:rsid w:val="00DB3474"/>
    <w:rsid w:val="00E01D80"/>
    <w:rsid w:val="00E16043"/>
    <w:rsid w:val="00E27CD8"/>
    <w:rsid w:val="00E53832"/>
    <w:rsid w:val="00E74A60"/>
    <w:rsid w:val="00EA295E"/>
    <w:rsid w:val="00EA3B2C"/>
    <w:rsid w:val="00ED497C"/>
    <w:rsid w:val="00F573A3"/>
    <w:rsid w:val="00F60574"/>
    <w:rsid w:val="00F664CC"/>
    <w:rsid w:val="00F73D6F"/>
    <w:rsid w:val="00F74F30"/>
    <w:rsid w:val="00F8778A"/>
    <w:rsid w:val="00FA2709"/>
    <w:rsid w:val="00FA6C22"/>
    <w:rsid w:val="00FC1154"/>
    <w:rsid w:val="00FD521E"/>
    <w:rsid w:val="00FD5E79"/>
    <w:rsid w:val="00FE7B6F"/>
    <w:rsid w:val="00FF6842"/>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8A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Heading1"/>
    <w:next w:val="Normal"/>
    <w:link w:val="Heading2Char"/>
    <w:uiPriority w:val="9"/>
    <w:unhideWhenUsed/>
    <w:qFormat/>
    <w:rsid w:val="008F7C13"/>
    <w:pPr>
      <w:spacing w:before="360" w:after="240" w:line="240" w:lineRule="auto"/>
      <w:ind w:left="360"/>
      <w:outlineLvl w:val="1"/>
    </w:p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F7C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F7C13"/>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156368"/>
    <w:rPr>
      <w:sz w:val="16"/>
      <w:szCs w:val="16"/>
    </w:rPr>
  </w:style>
  <w:style w:type="paragraph" w:styleId="CommentText">
    <w:name w:val="annotation text"/>
    <w:basedOn w:val="Normal"/>
    <w:link w:val="CommentTextChar"/>
    <w:uiPriority w:val="99"/>
    <w:semiHidden/>
    <w:unhideWhenUsed/>
    <w:rsid w:val="00156368"/>
    <w:rPr>
      <w:sz w:val="20"/>
      <w:szCs w:val="20"/>
    </w:rPr>
  </w:style>
  <w:style w:type="character" w:customStyle="1" w:styleId="CommentTextChar">
    <w:name w:val="Comment Text Char"/>
    <w:basedOn w:val="DefaultParagraphFont"/>
    <w:link w:val="CommentText"/>
    <w:uiPriority w:val="99"/>
    <w:semiHidden/>
    <w:rsid w:val="0015636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56368"/>
    <w:rPr>
      <w:b/>
      <w:bCs/>
    </w:rPr>
  </w:style>
  <w:style w:type="character" w:customStyle="1" w:styleId="CommentSubjectChar">
    <w:name w:val="Comment Subject Char"/>
    <w:basedOn w:val="CommentTextChar"/>
    <w:link w:val="CommentSubject"/>
    <w:uiPriority w:val="99"/>
    <w:semiHidden/>
    <w:rsid w:val="0015636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DB3474"/>
    <w:rPr>
      <w:color w:val="605E5C"/>
      <w:shd w:val="clear" w:color="auto" w:fill="E1DFDD"/>
    </w:rPr>
  </w:style>
  <w:style w:type="character" w:styleId="FollowedHyperlink">
    <w:name w:val="FollowedHyperlink"/>
    <w:basedOn w:val="DefaultParagraphFont"/>
    <w:uiPriority w:val="99"/>
    <w:semiHidden/>
    <w:unhideWhenUsed/>
    <w:qFormat/>
    <w:rsid w:val="00883D3B"/>
    <w:rPr>
      <w:color w:val="800080" w:themeColor="followedHyperlink"/>
      <w:u w:val="single"/>
    </w:rPr>
  </w:style>
  <w:style w:type="character" w:customStyle="1" w:styleId="UnresolvedMention">
    <w:name w:val="Unresolved Mention"/>
    <w:basedOn w:val="DefaultParagraphFont"/>
    <w:uiPriority w:val="99"/>
    <w:semiHidden/>
    <w:unhideWhenUsed/>
    <w:rsid w:val="00456B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Heading1"/>
    <w:next w:val="Normal"/>
    <w:link w:val="Heading2Char"/>
    <w:uiPriority w:val="9"/>
    <w:unhideWhenUsed/>
    <w:qFormat/>
    <w:rsid w:val="008F7C13"/>
    <w:pPr>
      <w:spacing w:before="360" w:after="240" w:line="240" w:lineRule="auto"/>
      <w:ind w:left="360"/>
      <w:outlineLvl w:val="1"/>
    </w:p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8F7C13"/>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F7C13"/>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156368"/>
    <w:rPr>
      <w:sz w:val="16"/>
      <w:szCs w:val="16"/>
    </w:rPr>
  </w:style>
  <w:style w:type="paragraph" w:styleId="CommentText">
    <w:name w:val="annotation text"/>
    <w:basedOn w:val="Normal"/>
    <w:link w:val="CommentTextChar"/>
    <w:uiPriority w:val="99"/>
    <w:semiHidden/>
    <w:unhideWhenUsed/>
    <w:rsid w:val="00156368"/>
    <w:rPr>
      <w:sz w:val="20"/>
      <w:szCs w:val="20"/>
    </w:rPr>
  </w:style>
  <w:style w:type="character" w:customStyle="1" w:styleId="CommentTextChar">
    <w:name w:val="Comment Text Char"/>
    <w:basedOn w:val="DefaultParagraphFont"/>
    <w:link w:val="CommentText"/>
    <w:uiPriority w:val="99"/>
    <w:semiHidden/>
    <w:rsid w:val="0015636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56368"/>
    <w:rPr>
      <w:b/>
      <w:bCs/>
    </w:rPr>
  </w:style>
  <w:style w:type="character" w:customStyle="1" w:styleId="CommentSubjectChar">
    <w:name w:val="Comment Subject Char"/>
    <w:basedOn w:val="CommentTextChar"/>
    <w:link w:val="CommentSubject"/>
    <w:uiPriority w:val="99"/>
    <w:semiHidden/>
    <w:rsid w:val="0015636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DB3474"/>
    <w:rPr>
      <w:color w:val="605E5C"/>
      <w:shd w:val="clear" w:color="auto" w:fill="E1DFDD"/>
    </w:rPr>
  </w:style>
  <w:style w:type="character" w:styleId="FollowedHyperlink">
    <w:name w:val="FollowedHyperlink"/>
    <w:basedOn w:val="DefaultParagraphFont"/>
    <w:uiPriority w:val="99"/>
    <w:semiHidden/>
    <w:unhideWhenUsed/>
    <w:qFormat/>
    <w:rsid w:val="00883D3B"/>
    <w:rPr>
      <w:color w:val="800080" w:themeColor="followedHyperlink"/>
      <w:u w:val="single"/>
    </w:rPr>
  </w:style>
  <w:style w:type="character" w:customStyle="1" w:styleId="UnresolvedMention">
    <w:name w:val="Unresolved Mention"/>
    <w:basedOn w:val="DefaultParagraphFont"/>
    <w:uiPriority w:val="99"/>
    <w:semiHidden/>
    <w:unhideWhenUsed/>
    <w:rsid w:val="00456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67761">
      <w:bodyDiv w:val="1"/>
      <w:marLeft w:val="0"/>
      <w:marRight w:val="0"/>
      <w:marTop w:val="0"/>
      <w:marBottom w:val="0"/>
      <w:divBdr>
        <w:top w:val="none" w:sz="0" w:space="0" w:color="auto"/>
        <w:left w:val="none" w:sz="0" w:space="0" w:color="auto"/>
        <w:bottom w:val="none" w:sz="0" w:space="0" w:color="auto"/>
        <w:right w:val="none" w:sz="0" w:space="0" w:color="auto"/>
      </w:divBdr>
      <w:divsChild>
        <w:div w:id="148140196">
          <w:marLeft w:val="0"/>
          <w:marRight w:val="0"/>
          <w:marTop w:val="0"/>
          <w:marBottom w:val="0"/>
          <w:divBdr>
            <w:top w:val="none" w:sz="0" w:space="0" w:color="auto"/>
            <w:left w:val="none" w:sz="0" w:space="0" w:color="auto"/>
            <w:bottom w:val="none" w:sz="0" w:space="0" w:color="auto"/>
            <w:right w:val="none" w:sz="0" w:space="0" w:color="auto"/>
          </w:divBdr>
        </w:div>
        <w:div w:id="189249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nursing-facility-bulletin-156-updated-coronavirus-disease-2019-covid-19-isolated-spaces-for-0/download" TargetMode="External"/><Relationship Id="rId18" Type="http://schemas.openxmlformats.org/officeDocument/2006/relationships/hyperlink" Target="http://www.cms.gov/About-CMS/Agency-Information/Emergency/EPRO/Current-Emergencies/Current-Emergencies-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christine.kim@mass.gov" TargetMode="External"/><Relationship Id="rId7" Type="http://schemas.openxmlformats.org/officeDocument/2006/relationships/footnotes" Target="footnotes.xml"/><Relationship Id="rId12" Type="http://schemas.openxmlformats.org/officeDocument/2006/relationships/hyperlink" Target="https://www.mass.gov/doc/nursing-facility-bulletin-150-coronavirus-disease-2019-covid-19-isolated-spaces-for-nursing-0/download" TargetMode="External"/><Relationship Id="rId17" Type="http://schemas.openxmlformats.org/officeDocument/2006/relationships/hyperlink" Target="https://www.mass.gov/resource/information-on-the-outbreak-of-coronavirus-disease-2019-covid-19" TargetMode="External"/><Relationship Id="rId25" Type="http://schemas.openxmlformats.org/officeDocument/2006/relationships/hyperlink" Target="https://twitter.com/masshealth" TargetMode="External"/><Relationship Id="rId2" Type="http://schemas.openxmlformats.org/officeDocument/2006/relationships/numbering" Target="numbering.xml"/><Relationship Id="rId16" Type="http://schemas.openxmlformats.org/officeDocument/2006/relationships/hyperlink" Target="https://www.cms.gov/files/document/summary-covid-19-emergency-declaration-waivers.pdf" TargetMode="External"/><Relationship Id="rId20" Type="http://schemas.openxmlformats.org/officeDocument/2006/relationships/hyperlink" Target="http://www.cdc.gov/coronavirus/2019-ncov/hcp/long-term-care.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nursing-facility-bulletin-144-isolated-spaces-for-nursing-facility-residents-with-a-positive/downloa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doc/december-update-to-caring-for-long-term-care-residents-during-the-covid-19-emergency/download" TargetMode="External"/><Relationship Id="rId23" Type="http://schemas.openxmlformats.org/officeDocument/2006/relationships/hyperlink" Target="Mailto:join-masshealth-provider-pubs@listserv.state.ma.us" TargetMode="External"/><Relationship Id="rId28" Type="http://schemas.openxmlformats.org/officeDocument/2006/relationships/theme" Target="theme/theme1.xml"/><Relationship Id="rId10" Type="http://schemas.openxmlformats.org/officeDocument/2006/relationships/hyperlink" Target="http://www.mass.gov/masshealth" TargetMode="External"/><Relationship Id="rId19" Type="http://schemas.openxmlformats.org/officeDocument/2006/relationships/hyperlink" Target="http://www.cdc.gov/coronavirus/2019-ncov/hcp/index.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nursing-facility-bulletin-159-updated-coronavirus-disease-2019-covid-19-isolated-spaces-for/download" TargetMode="External"/><Relationship Id="rId22" Type="http://schemas.openxmlformats.org/officeDocument/2006/relationships/hyperlink" Target="http://www.mass.gov/masshealth-provider-bulletin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EA9CEA5-4B96-4368-A5CB-DB7AF6B7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858</Words>
  <Characters>7178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2021-03-23T17:36:00Z</cp:lastPrinted>
  <dcterms:created xsi:type="dcterms:W3CDTF">2021-03-24T18:30:00Z</dcterms:created>
  <dcterms:modified xsi:type="dcterms:W3CDTF">2021-03-24T18:30:00Z</dcterms:modified>
</cp:coreProperties>
</file>