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42C4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5D76C4" wp14:editId="0211021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A947" w14:textId="77777777" w:rsidR="00B04C30" w:rsidRPr="009D2D5F" w:rsidRDefault="00B04C30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D7DC44" w14:textId="77777777" w:rsidR="00B04C30" w:rsidRDefault="00B04C3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D7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4451A947" w14:textId="77777777" w:rsidR="00B04C30" w:rsidRPr="009D2D5F" w:rsidRDefault="00B04C30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D7DC44" w14:textId="77777777" w:rsidR="00B04C30" w:rsidRDefault="00B04C3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8351D53" wp14:editId="6188C93F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698F86B" wp14:editId="579D60E3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47AD5655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D5E1C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B429204" w14:textId="77777777" w:rsidR="006D3F15" w:rsidRPr="00777A22" w:rsidRDefault="001150D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3E86252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7510A679" w14:textId="5445CB8A" w:rsidR="00F664CC" w:rsidRPr="005B27F1" w:rsidRDefault="008E18B8" w:rsidP="005B27F1">
      <w:pPr>
        <w:pStyle w:val="Heading1"/>
      </w:pPr>
      <w:r>
        <w:t>Nursing Facility</w:t>
      </w:r>
      <w:r w:rsidR="00F664CC" w:rsidRPr="005B27F1">
        <w:t xml:space="preserve"> Bulletin </w:t>
      </w:r>
      <w:r w:rsidR="0004569C">
        <w:t>177</w:t>
      </w:r>
    </w:p>
    <w:p w14:paraId="1ACF6320" w14:textId="3E7A3592" w:rsidR="00F664CC" w:rsidRPr="00150BCC" w:rsidRDefault="004C4B55" w:rsidP="00150BCC">
      <w:pPr>
        <w:pStyle w:val="BullsHeading"/>
      </w:pPr>
      <w:r>
        <w:t>April</w:t>
      </w:r>
      <w:r w:rsidR="00636F77">
        <w:t xml:space="preserve"> 2023</w:t>
      </w:r>
    </w:p>
    <w:p w14:paraId="211A7D25" w14:textId="6F3AA42C" w:rsidR="00F664CC" w:rsidRDefault="00F664CC" w:rsidP="00E27CD8"/>
    <w:p w14:paraId="103FC8F7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7A0D5B02" w14:textId="6816AE10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8E18B8">
        <w:t>Nursing Facilities</w:t>
      </w:r>
      <w:r w:rsidRPr="00F664CC">
        <w:t xml:space="preserve"> Participating in MassHealth</w:t>
      </w:r>
    </w:p>
    <w:p w14:paraId="6D694D2A" w14:textId="485B4DFD" w:rsidR="00F664CC" w:rsidRPr="00F664CC" w:rsidRDefault="00F664CC" w:rsidP="007C7331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974D45">
        <w:t>Mike</w:t>
      </w:r>
      <w:r w:rsidR="00636F77">
        <w:t xml:space="preserve"> Levine</w:t>
      </w:r>
      <w:r w:rsidR="00AA6085">
        <w:t>, Assistant Secretary for MassHealth</w:t>
      </w:r>
      <w:r w:rsidR="008E18B8">
        <w:t xml:space="preserve"> </w:t>
      </w:r>
      <w:r w:rsidR="00354677">
        <w:t xml:space="preserve">[signature of </w:t>
      </w:r>
      <w:r w:rsidR="00974D45">
        <w:t>Mike</w:t>
      </w:r>
      <w:r w:rsidR="00636F77">
        <w:t xml:space="preserve"> Levine</w:t>
      </w:r>
      <w:r w:rsidR="00F037FD">
        <w:t>]</w:t>
      </w:r>
    </w:p>
    <w:p w14:paraId="7BC244C2" w14:textId="77A1C2AD" w:rsidR="008E18B8" w:rsidRPr="00535EE6" w:rsidRDefault="00F664CC" w:rsidP="008E18B8">
      <w:pPr>
        <w:ind w:left="1440" w:hanging="1080"/>
        <w:rPr>
          <w:b/>
          <w:bCs/>
        </w:rPr>
      </w:pPr>
      <w:r w:rsidRPr="00F0081F">
        <w:rPr>
          <w:b/>
        </w:rPr>
        <w:t>RE:</w:t>
      </w:r>
      <w:r w:rsidR="00BD2DAF" w:rsidRPr="00F0081F">
        <w:rPr>
          <w:b/>
        </w:rPr>
        <w:tab/>
      </w:r>
      <w:r w:rsidR="007051C2" w:rsidRPr="001150DC">
        <w:rPr>
          <w:rStyle w:val="SubjectLineChar"/>
        </w:rPr>
        <w:t xml:space="preserve">Anticipated </w:t>
      </w:r>
      <w:r w:rsidR="008E18B8" w:rsidRPr="001150DC">
        <w:rPr>
          <w:rStyle w:val="SubjectLineChar"/>
        </w:rPr>
        <w:t>Update</w:t>
      </w:r>
      <w:r w:rsidR="00104C4D" w:rsidRPr="001150DC">
        <w:rPr>
          <w:rStyle w:val="SubjectLineChar"/>
        </w:rPr>
        <w:t xml:space="preserve"> to</w:t>
      </w:r>
      <w:r w:rsidR="008E18B8" w:rsidRPr="001150DC">
        <w:rPr>
          <w:rStyle w:val="SubjectLineChar"/>
        </w:rPr>
        <w:t xml:space="preserve"> COVID-19 Surveillance Testing </w:t>
      </w:r>
      <w:r w:rsidR="007C0977" w:rsidRPr="001150DC">
        <w:rPr>
          <w:rStyle w:val="SubjectLineChar"/>
        </w:rPr>
        <w:t xml:space="preserve">Supplemental Payments </w:t>
      </w:r>
      <w:r w:rsidR="008E18B8" w:rsidRPr="001150DC">
        <w:rPr>
          <w:rStyle w:val="SubjectLineChar"/>
        </w:rPr>
        <w:t>for Nursing Facilities</w:t>
      </w:r>
    </w:p>
    <w:p w14:paraId="66D4B418" w14:textId="77777777" w:rsidR="00C024A2" w:rsidRDefault="008E18B8" w:rsidP="00E3406D">
      <w:pPr>
        <w:pStyle w:val="Heading2"/>
        <w:spacing w:before="240" w:after="240" w:afterAutospacing="0"/>
      </w:pPr>
      <w:r>
        <w:t>Background</w:t>
      </w:r>
    </w:p>
    <w:p w14:paraId="0E671587" w14:textId="6D2C904A" w:rsidR="00BD0F75" w:rsidRDefault="006D5368" w:rsidP="00E3406D">
      <w:pPr>
        <w:spacing w:before="0" w:after="120" w:afterAutospacing="0"/>
      </w:pPr>
      <w:r>
        <w:t>This</w:t>
      </w:r>
      <w:r w:rsidR="008E18B8" w:rsidRPr="00144DEC">
        <w:t xml:space="preserve"> bulletin, which supersedes</w:t>
      </w:r>
      <w:r w:rsidR="004C5350" w:rsidRPr="00144DEC">
        <w:t xml:space="preserve"> </w:t>
      </w:r>
      <w:hyperlink r:id="rId11" w:history="1">
        <w:r w:rsidR="004C5350" w:rsidRPr="006F0367">
          <w:rPr>
            <w:rStyle w:val="Hyperlink"/>
          </w:rPr>
          <w:t>MassHealth Nursing Facility Bulletin 16</w:t>
        </w:r>
        <w:r w:rsidR="001A5CF8" w:rsidRPr="006F0367">
          <w:rPr>
            <w:rStyle w:val="Hyperlink"/>
          </w:rPr>
          <w:t>7</w:t>
        </w:r>
      </w:hyperlink>
      <w:r w:rsidR="008E18B8" w:rsidRPr="00144DEC">
        <w:t>,</w:t>
      </w:r>
      <w:r w:rsidR="008E18B8" w:rsidRPr="00557E44">
        <w:t xml:space="preserve"> </w:t>
      </w:r>
      <w:r>
        <w:t>notifies</w:t>
      </w:r>
      <w:r w:rsidR="00B54057">
        <w:t xml:space="preserve"> nursing facilities </w:t>
      </w:r>
      <w:r w:rsidR="00205311">
        <w:t>of expected upcoming changes to its surveillance testing supplemental payments</w:t>
      </w:r>
      <w:r w:rsidR="00DD0DC4">
        <w:t>,</w:t>
      </w:r>
      <w:r w:rsidR="00B54057">
        <w:t xml:space="preserve"> effective May 1, 2023</w:t>
      </w:r>
      <w:r w:rsidR="00001158">
        <w:t xml:space="preserve">.  </w:t>
      </w:r>
    </w:p>
    <w:p w14:paraId="5E8551C3" w14:textId="0C3FB117" w:rsidR="00202B7E" w:rsidRDefault="00BD0F75" w:rsidP="00FC0237">
      <w:pPr>
        <w:spacing w:before="0" w:after="120" w:afterAutospacing="0"/>
      </w:pPr>
      <w:r>
        <w:t xml:space="preserve">MassHealth has </w:t>
      </w:r>
      <w:r w:rsidR="00DD0DC4">
        <w:t xml:space="preserve">been </w:t>
      </w:r>
      <w:r w:rsidR="00373F5C">
        <w:t>paying</w:t>
      </w:r>
      <w:r w:rsidR="00DD0DC4">
        <w:t xml:space="preserve"> nursing facilities for surveillance testing conducted i</w:t>
      </w:r>
      <w:r w:rsidR="006F4B71">
        <w:t xml:space="preserve">n accordance with </w:t>
      </w:r>
      <w:r w:rsidR="00373F5C">
        <w:t xml:space="preserve">101 CMR 206.10 and </w:t>
      </w:r>
      <w:r w:rsidR="006F4B71">
        <w:t>Department of Public Health (DPH) requirements. On March 13, 2023, DPH announced that nursing facilities will no longer be required to conduct surveillance testing after March 31, 202</w:t>
      </w:r>
      <w:r w:rsidR="00B779AB">
        <w:t xml:space="preserve">3.  See </w:t>
      </w:r>
      <w:hyperlink r:id="rId12" w:history="1">
        <w:r w:rsidR="00B779AB" w:rsidRPr="00D56728">
          <w:rPr>
            <w:rStyle w:val="Hyperlink"/>
            <w:rFonts w:eastAsia="@Batang"/>
          </w:rPr>
          <w:t>Update to Caring for Long-Term Care Residents during the COVID-19 Response, including Visitation Conditions, Communal Dining, and Congregate Activities</w:t>
        </w:r>
      </w:hyperlink>
      <w:r w:rsidR="00B779AB">
        <w:rPr>
          <w:rFonts w:eastAsia="@Batang"/>
        </w:rPr>
        <w:t xml:space="preserve">.  </w:t>
      </w:r>
    </w:p>
    <w:p w14:paraId="6A103028" w14:textId="4A54D4FC" w:rsidR="00202B7E" w:rsidRDefault="0021151D" w:rsidP="00203E1E">
      <w:pPr>
        <w:pStyle w:val="Heading2"/>
        <w:spacing w:before="240" w:after="240" w:afterAutospacing="0"/>
      </w:pPr>
      <w:r>
        <w:t>Anticipated End of Surveillance Testing Payments</w:t>
      </w:r>
    </w:p>
    <w:p w14:paraId="130DA1B3" w14:textId="44F7B559" w:rsidR="00EF633B" w:rsidRDefault="00224467" w:rsidP="00E3406D">
      <w:pPr>
        <w:spacing w:before="0" w:after="120" w:afterAutospacing="0"/>
      </w:pPr>
      <w:r>
        <w:t>Following the updated DPH guidance,</w:t>
      </w:r>
      <w:r w:rsidR="00DE77F8">
        <w:t xml:space="preserve"> </w:t>
      </w:r>
      <w:r w:rsidR="00517842">
        <w:t xml:space="preserve">MassHealth does not </w:t>
      </w:r>
      <w:r w:rsidR="007B34A5">
        <w:t>intend</w:t>
      </w:r>
      <w:r w:rsidR="00517842">
        <w:t xml:space="preserve"> to issue surveillance testing payments </w:t>
      </w:r>
      <w:r w:rsidR="00D96319">
        <w:t xml:space="preserve">after April 30, 2023. </w:t>
      </w:r>
      <w:r w:rsidR="000248CE">
        <w:t xml:space="preserve">This change </w:t>
      </w:r>
      <w:r w:rsidR="00DE77F8">
        <w:t>is expected to</w:t>
      </w:r>
      <w:r w:rsidR="000248CE">
        <w:t xml:space="preserve"> be finalized </w:t>
      </w:r>
      <w:r w:rsidR="00D07D75">
        <w:t>through</w:t>
      </w:r>
      <w:r w:rsidR="000248CE">
        <w:t xml:space="preserve"> </w:t>
      </w:r>
      <w:r w:rsidR="007D76FB">
        <w:t>forthcoming amendments to</w:t>
      </w:r>
      <w:r w:rsidR="000248CE">
        <w:t xml:space="preserve"> 101 CMR 206.</w:t>
      </w:r>
      <w:r w:rsidR="007D76FB">
        <w:t>0</w:t>
      </w:r>
      <w:r w:rsidR="00A527B9">
        <w:t>0</w:t>
      </w:r>
      <w:r w:rsidR="007D76FB">
        <w:t xml:space="preserve">: </w:t>
      </w:r>
      <w:r w:rsidR="007D76FB">
        <w:rPr>
          <w:i/>
          <w:iCs/>
        </w:rPr>
        <w:t>Standard Payments to Nursing Facilities</w:t>
      </w:r>
      <w:r w:rsidR="00884509">
        <w:t>.</w:t>
      </w:r>
    </w:p>
    <w:p w14:paraId="394FC49B" w14:textId="5C0BF8BE" w:rsidR="008E18B8" w:rsidRDefault="008E18B8" w:rsidP="00EA588A">
      <w:pPr>
        <w:spacing w:before="0" w:after="120" w:afterAutospacing="0"/>
      </w:pPr>
      <w:r w:rsidRPr="00EF4352">
        <w:t xml:space="preserve">This bulletin is being issued pursuant to 101 CMR 206.10(4)(d): </w:t>
      </w:r>
      <w:r w:rsidRPr="00EF4352">
        <w:rPr>
          <w:i/>
          <w:iCs/>
        </w:rPr>
        <w:t>Additional Guidance</w:t>
      </w:r>
      <w:r w:rsidRPr="00EF4352">
        <w:t xml:space="preserve"> and applies to all nursing facilities that are enrolled as MassHealth providers.</w:t>
      </w:r>
    </w:p>
    <w:p w14:paraId="3F402BDA" w14:textId="4058375F" w:rsidR="00F664CC" w:rsidRPr="009901A7" w:rsidRDefault="00F664CC" w:rsidP="00A52617">
      <w:pPr>
        <w:pStyle w:val="Heading2"/>
        <w:spacing w:before="240" w:after="240" w:afterAutospacing="0"/>
      </w:pPr>
      <w:r w:rsidRPr="009901A7">
        <w:t>MassHealth Website</w:t>
      </w:r>
      <w:r w:rsidR="001554E7">
        <w:t xml:space="preserve"> </w:t>
      </w:r>
    </w:p>
    <w:p w14:paraId="1BDF1D08" w14:textId="77777777" w:rsidR="00F664CC" w:rsidRPr="009901A7" w:rsidRDefault="00F664CC" w:rsidP="00567C19">
      <w:pPr>
        <w:spacing w:before="0"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59697AFF" w14:textId="6C0D9922" w:rsidR="00F664CC" w:rsidRPr="009901A7" w:rsidRDefault="001150DC" w:rsidP="00567C19">
      <w:pPr>
        <w:spacing w:before="0" w:after="120" w:afterAutospacing="0"/>
      </w:pPr>
      <w:hyperlink r:id="rId14" w:history="1">
        <w:r w:rsidR="00DD6D03" w:rsidRPr="00715A8E">
          <w:rPr>
            <w:rStyle w:val="Hyperlink"/>
          </w:rPr>
          <w:t>Sign up</w:t>
        </w:r>
      </w:hyperlink>
      <w:r w:rsidR="00DD6D03" w:rsidRPr="009901A7">
        <w:t xml:space="preserve"> to receive email alerts when MassHealth issues new bulletins and transmittal letters.</w:t>
      </w:r>
    </w:p>
    <w:p w14:paraId="3EA0603A" w14:textId="77777777" w:rsidR="00F664CC" w:rsidRPr="009901A7" w:rsidRDefault="00F664CC" w:rsidP="00567C19">
      <w:pPr>
        <w:pStyle w:val="Heading2"/>
        <w:spacing w:before="240" w:after="240" w:afterAutospacing="0"/>
      </w:pPr>
      <w:r w:rsidRPr="009901A7">
        <w:t>Questions</w:t>
      </w:r>
      <w:r w:rsidR="001554E7">
        <w:t xml:space="preserve"> </w:t>
      </w:r>
    </w:p>
    <w:p w14:paraId="299877E0" w14:textId="6EF29074" w:rsidR="00EB42DD" w:rsidRPr="00E8229A" w:rsidRDefault="00EB42DD" w:rsidP="00EB42DD">
      <w:pPr>
        <w:spacing w:after="120" w:afterAutospacing="0"/>
        <w:rPr>
          <w:color w:val="0000FF" w:themeColor="hyperlink"/>
          <w:u w:val="single"/>
        </w:rPr>
      </w:pPr>
      <w:r w:rsidRPr="002A5223">
        <w:t xml:space="preserve">If you have questions about the information in this bulletin, please email your inquiry to </w:t>
      </w:r>
    </w:p>
    <w:p w14:paraId="5FD9FF42" w14:textId="73C1F37F" w:rsidR="00C775D0" w:rsidRDefault="00717639" w:rsidP="00CD5844">
      <w:pPr>
        <w:tabs>
          <w:tab w:val="left" w:pos="8020"/>
        </w:tabs>
        <w:spacing w:after="1800" w:afterAutospacing="0"/>
      </w:pPr>
      <w:r>
        <w:t xml:space="preserve">Pavel Terpelets, at </w:t>
      </w:r>
      <w:hyperlink r:id="rId15" w:history="1">
        <w:r w:rsidRPr="00717639">
          <w:rPr>
            <w:rStyle w:val="Hyperlink"/>
          </w:rPr>
          <w:t>pavel.terpelets@mass.gov</w:t>
        </w:r>
      </w:hyperlink>
      <w:r w:rsidR="00F664CC" w:rsidRPr="009901A7">
        <w:t>.</w:t>
      </w:r>
      <w:r w:rsidR="006F0367">
        <w:tab/>
      </w:r>
    </w:p>
    <w:p w14:paraId="65EEB286" w14:textId="55DF67B8" w:rsidR="00515019" w:rsidRPr="00A52617" w:rsidRDefault="00C775D0" w:rsidP="00A52617">
      <w:pPr>
        <w:jc w:val="right"/>
        <w:rPr>
          <w:rFonts w:ascii="Bookman Old Style" w:hAnsi="Bookman Old Style"/>
          <w:i/>
        </w:rPr>
      </w:pPr>
      <w:r w:rsidRPr="00CC1E11">
        <w:rPr>
          <w:rFonts w:ascii="Bookman Old Style" w:hAnsi="Bookman Old Style"/>
        </w:rPr>
        <w:t xml:space="preserve">Follow us on Twitter </w:t>
      </w:r>
      <w:hyperlink r:id="rId16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515019" w:rsidRPr="00A52617" w:rsidSect="0059142C">
      <w:footerReference w:type="default" r:id="rId17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E5CF" w14:textId="77777777" w:rsidR="0011602F" w:rsidRDefault="0011602F" w:rsidP="00E27CD8">
      <w:r>
        <w:separator/>
      </w:r>
    </w:p>
  </w:endnote>
  <w:endnote w:type="continuationSeparator" w:id="0">
    <w:p w14:paraId="5D1249A7" w14:textId="77777777" w:rsidR="0011602F" w:rsidRDefault="0011602F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D58" w14:textId="77777777" w:rsidR="00B04C30" w:rsidRPr="00CC1E11" w:rsidRDefault="00B04C30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82A0" w14:textId="77777777" w:rsidR="00B04C30" w:rsidRPr="00CC1E11" w:rsidRDefault="00B04C30" w:rsidP="00E27CD8">
    <w:pPr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75B9" w14:textId="77777777" w:rsidR="0011602F" w:rsidRDefault="0011602F" w:rsidP="00E27CD8">
      <w:r>
        <w:separator/>
      </w:r>
    </w:p>
  </w:footnote>
  <w:footnote w:type="continuationSeparator" w:id="0">
    <w:p w14:paraId="64009B73" w14:textId="77777777" w:rsidR="0011602F" w:rsidRDefault="0011602F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85B3" w14:textId="77777777" w:rsidR="00B04C30" w:rsidRPr="00F664CC" w:rsidRDefault="00B04C30" w:rsidP="003E2878">
    <w:pPr>
      <w:pStyle w:val="BullsHeading"/>
      <w:spacing w:before="720"/>
    </w:pPr>
    <w:r w:rsidRPr="00F664CC">
      <w:t>MassHealth</w:t>
    </w:r>
  </w:p>
  <w:p w14:paraId="63A02487" w14:textId="7D333275" w:rsidR="00B04C30" w:rsidRPr="00F664CC" w:rsidRDefault="00B04C30" w:rsidP="00AD204A">
    <w:pPr>
      <w:pStyle w:val="BullsHeading"/>
    </w:pPr>
    <w:r>
      <w:t xml:space="preserve">Nursing Facility Bulletin </w:t>
    </w:r>
    <w:r w:rsidR="00FD2AA8">
      <w:t>167</w:t>
    </w:r>
  </w:p>
  <w:p w14:paraId="11A63C97" w14:textId="511A30FF" w:rsidR="00B04C30" w:rsidRDefault="00B97496" w:rsidP="00AD204A">
    <w:pPr>
      <w:pStyle w:val="BullsHeading"/>
    </w:pPr>
    <w:r>
      <w:t xml:space="preserve">August </w:t>
    </w:r>
    <w:r w:rsidR="00B04C30">
      <w:t>2021</w:t>
    </w:r>
  </w:p>
  <w:p w14:paraId="316F35C3" w14:textId="77777777" w:rsidR="00B04C30" w:rsidRDefault="00B04C30" w:rsidP="00515019">
    <w:pPr>
      <w:pStyle w:val="BullsHeading"/>
      <w:spacing w:after="24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28119F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28119F">
        <w:rPr>
          <w:noProof/>
        </w:rPr>
        <w:t>7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008D1"/>
    <w:multiLevelType w:val="hybridMultilevel"/>
    <w:tmpl w:val="DA0A3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4190"/>
    <w:multiLevelType w:val="hybridMultilevel"/>
    <w:tmpl w:val="A43C3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2A5"/>
    <w:multiLevelType w:val="hybridMultilevel"/>
    <w:tmpl w:val="D2024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9818203">
    <w:abstractNumId w:val="9"/>
  </w:num>
  <w:num w:numId="2" w16cid:durableId="1993484191">
    <w:abstractNumId w:val="7"/>
  </w:num>
  <w:num w:numId="3" w16cid:durableId="617494015">
    <w:abstractNumId w:val="6"/>
  </w:num>
  <w:num w:numId="4" w16cid:durableId="343289677">
    <w:abstractNumId w:val="5"/>
  </w:num>
  <w:num w:numId="5" w16cid:durableId="326176392">
    <w:abstractNumId w:val="4"/>
  </w:num>
  <w:num w:numId="6" w16cid:durableId="1739859084">
    <w:abstractNumId w:val="8"/>
  </w:num>
  <w:num w:numId="7" w16cid:durableId="448165523">
    <w:abstractNumId w:val="3"/>
  </w:num>
  <w:num w:numId="8" w16cid:durableId="129979439">
    <w:abstractNumId w:val="2"/>
  </w:num>
  <w:num w:numId="9" w16cid:durableId="987170705">
    <w:abstractNumId w:val="1"/>
  </w:num>
  <w:num w:numId="10" w16cid:durableId="113255047">
    <w:abstractNumId w:val="0"/>
  </w:num>
  <w:num w:numId="11" w16cid:durableId="735978669">
    <w:abstractNumId w:val="10"/>
  </w:num>
  <w:num w:numId="12" w16cid:durableId="1965456485">
    <w:abstractNumId w:val="12"/>
  </w:num>
  <w:num w:numId="13" w16cid:durableId="23162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1158"/>
    <w:rsid w:val="00001444"/>
    <w:rsid w:val="00002A9C"/>
    <w:rsid w:val="000049D1"/>
    <w:rsid w:val="00005D78"/>
    <w:rsid w:val="00024751"/>
    <w:rsid w:val="000248CE"/>
    <w:rsid w:val="000454EC"/>
    <w:rsid w:val="0004569C"/>
    <w:rsid w:val="00080915"/>
    <w:rsid w:val="000B6389"/>
    <w:rsid w:val="000D256A"/>
    <w:rsid w:val="000D3CE0"/>
    <w:rsid w:val="000D3DB5"/>
    <w:rsid w:val="000D58CC"/>
    <w:rsid w:val="000D5AED"/>
    <w:rsid w:val="000E3ABF"/>
    <w:rsid w:val="000F0DBA"/>
    <w:rsid w:val="00104C4D"/>
    <w:rsid w:val="001150DC"/>
    <w:rsid w:val="0011602F"/>
    <w:rsid w:val="00125D7E"/>
    <w:rsid w:val="00144DEC"/>
    <w:rsid w:val="00150BCC"/>
    <w:rsid w:val="00151586"/>
    <w:rsid w:val="001554E7"/>
    <w:rsid w:val="001634DD"/>
    <w:rsid w:val="00191D06"/>
    <w:rsid w:val="001A5271"/>
    <w:rsid w:val="001A5CF8"/>
    <w:rsid w:val="001B70BB"/>
    <w:rsid w:val="001D7B9B"/>
    <w:rsid w:val="001F5139"/>
    <w:rsid w:val="00202B7E"/>
    <w:rsid w:val="00203E1E"/>
    <w:rsid w:val="00205311"/>
    <w:rsid w:val="0021151D"/>
    <w:rsid w:val="00213868"/>
    <w:rsid w:val="00221556"/>
    <w:rsid w:val="00222823"/>
    <w:rsid w:val="00224467"/>
    <w:rsid w:val="00231392"/>
    <w:rsid w:val="00270A74"/>
    <w:rsid w:val="0028119F"/>
    <w:rsid w:val="0028720F"/>
    <w:rsid w:val="002B1D2B"/>
    <w:rsid w:val="002B4AEC"/>
    <w:rsid w:val="002C2C98"/>
    <w:rsid w:val="002C2E77"/>
    <w:rsid w:val="002F2993"/>
    <w:rsid w:val="00343258"/>
    <w:rsid w:val="00354677"/>
    <w:rsid w:val="0035642F"/>
    <w:rsid w:val="00373F5C"/>
    <w:rsid w:val="00382D40"/>
    <w:rsid w:val="00383F8D"/>
    <w:rsid w:val="00392D98"/>
    <w:rsid w:val="003A7588"/>
    <w:rsid w:val="003E2878"/>
    <w:rsid w:val="003E78B8"/>
    <w:rsid w:val="004064B9"/>
    <w:rsid w:val="004126EA"/>
    <w:rsid w:val="00424C2B"/>
    <w:rsid w:val="00426A01"/>
    <w:rsid w:val="004378DD"/>
    <w:rsid w:val="004972ED"/>
    <w:rsid w:val="004A55B8"/>
    <w:rsid w:val="004A58FA"/>
    <w:rsid w:val="004A7718"/>
    <w:rsid w:val="004B796A"/>
    <w:rsid w:val="004C4B55"/>
    <w:rsid w:val="004C5350"/>
    <w:rsid w:val="004F4B9A"/>
    <w:rsid w:val="005068BD"/>
    <w:rsid w:val="00507CFF"/>
    <w:rsid w:val="00512A6E"/>
    <w:rsid w:val="00515019"/>
    <w:rsid w:val="00517842"/>
    <w:rsid w:val="005250F6"/>
    <w:rsid w:val="00544E84"/>
    <w:rsid w:val="0055728F"/>
    <w:rsid w:val="00563965"/>
    <w:rsid w:val="00567C19"/>
    <w:rsid w:val="0057092D"/>
    <w:rsid w:val="005729AD"/>
    <w:rsid w:val="0058634E"/>
    <w:rsid w:val="0059142C"/>
    <w:rsid w:val="00593DE6"/>
    <w:rsid w:val="005B138F"/>
    <w:rsid w:val="005B27F1"/>
    <w:rsid w:val="005D1883"/>
    <w:rsid w:val="005E4B62"/>
    <w:rsid w:val="005F2B69"/>
    <w:rsid w:val="00613566"/>
    <w:rsid w:val="00622E89"/>
    <w:rsid w:val="00636F77"/>
    <w:rsid w:val="006941BF"/>
    <w:rsid w:val="00694D3E"/>
    <w:rsid w:val="006B1C21"/>
    <w:rsid w:val="006C32CC"/>
    <w:rsid w:val="006C70F9"/>
    <w:rsid w:val="006D3F15"/>
    <w:rsid w:val="006D5368"/>
    <w:rsid w:val="006D693D"/>
    <w:rsid w:val="006F0367"/>
    <w:rsid w:val="006F3580"/>
    <w:rsid w:val="006F4B71"/>
    <w:rsid w:val="00703E1A"/>
    <w:rsid w:val="007051C2"/>
    <w:rsid w:val="00706438"/>
    <w:rsid w:val="00717639"/>
    <w:rsid w:val="0075658B"/>
    <w:rsid w:val="00766FBA"/>
    <w:rsid w:val="00777A22"/>
    <w:rsid w:val="0078117E"/>
    <w:rsid w:val="00782A70"/>
    <w:rsid w:val="0079022E"/>
    <w:rsid w:val="00795E06"/>
    <w:rsid w:val="007A0F3B"/>
    <w:rsid w:val="007A2A6C"/>
    <w:rsid w:val="007A67AA"/>
    <w:rsid w:val="007B34A5"/>
    <w:rsid w:val="007C0977"/>
    <w:rsid w:val="007C6E26"/>
    <w:rsid w:val="007C7331"/>
    <w:rsid w:val="007D6972"/>
    <w:rsid w:val="007D76FB"/>
    <w:rsid w:val="007E29DF"/>
    <w:rsid w:val="007F64CD"/>
    <w:rsid w:val="007F7DBF"/>
    <w:rsid w:val="008056AE"/>
    <w:rsid w:val="00810621"/>
    <w:rsid w:val="0081298B"/>
    <w:rsid w:val="008201CC"/>
    <w:rsid w:val="0083461A"/>
    <w:rsid w:val="00856ED1"/>
    <w:rsid w:val="00863041"/>
    <w:rsid w:val="00877DC5"/>
    <w:rsid w:val="00880964"/>
    <w:rsid w:val="00884509"/>
    <w:rsid w:val="00885801"/>
    <w:rsid w:val="008A338B"/>
    <w:rsid w:val="008A6ED9"/>
    <w:rsid w:val="008B6E51"/>
    <w:rsid w:val="008C4836"/>
    <w:rsid w:val="008E18B8"/>
    <w:rsid w:val="00902933"/>
    <w:rsid w:val="00913540"/>
    <w:rsid w:val="00914588"/>
    <w:rsid w:val="00922F04"/>
    <w:rsid w:val="00951865"/>
    <w:rsid w:val="00961164"/>
    <w:rsid w:val="00974D45"/>
    <w:rsid w:val="00982839"/>
    <w:rsid w:val="009A5644"/>
    <w:rsid w:val="009D49C3"/>
    <w:rsid w:val="009F203E"/>
    <w:rsid w:val="009F4C47"/>
    <w:rsid w:val="00A40AB7"/>
    <w:rsid w:val="00A52617"/>
    <w:rsid w:val="00A527B9"/>
    <w:rsid w:val="00A62257"/>
    <w:rsid w:val="00A629F4"/>
    <w:rsid w:val="00A772C1"/>
    <w:rsid w:val="00A82FBE"/>
    <w:rsid w:val="00A95FC1"/>
    <w:rsid w:val="00AA3EE3"/>
    <w:rsid w:val="00AA6085"/>
    <w:rsid w:val="00AD204A"/>
    <w:rsid w:val="00AD2569"/>
    <w:rsid w:val="00AD2EB8"/>
    <w:rsid w:val="00AD6899"/>
    <w:rsid w:val="00AE29E9"/>
    <w:rsid w:val="00AF69A5"/>
    <w:rsid w:val="00B04C30"/>
    <w:rsid w:val="00B116ED"/>
    <w:rsid w:val="00B13344"/>
    <w:rsid w:val="00B42CC9"/>
    <w:rsid w:val="00B447EE"/>
    <w:rsid w:val="00B452E5"/>
    <w:rsid w:val="00B51326"/>
    <w:rsid w:val="00B54057"/>
    <w:rsid w:val="00B602A2"/>
    <w:rsid w:val="00B73653"/>
    <w:rsid w:val="00B779AB"/>
    <w:rsid w:val="00B77BFD"/>
    <w:rsid w:val="00B82162"/>
    <w:rsid w:val="00B94AD0"/>
    <w:rsid w:val="00B97496"/>
    <w:rsid w:val="00BC3755"/>
    <w:rsid w:val="00BD0F75"/>
    <w:rsid w:val="00BD2DAF"/>
    <w:rsid w:val="00BF467E"/>
    <w:rsid w:val="00BF7506"/>
    <w:rsid w:val="00C024A2"/>
    <w:rsid w:val="00C172A5"/>
    <w:rsid w:val="00C45C9A"/>
    <w:rsid w:val="00C53487"/>
    <w:rsid w:val="00C775D0"/>
    <w:rsid w:val="00C9218A"/>
    <w:rsid w:val="00C95AC4"/>
    <w:rsid w:val="00C96310"/>
    <w:rsid w:val="00CA28BE"/>
    <w:rsid w:val="00CA688E"/>
    <w:rsid w:val="00CB0CE9"/>
    <w:rsid w:val="00CC1E11"/>
    <w:rsid w:val="00CD456D"/>
    <w:rsid w:val="00CD5844"/>
    <w:rsid w:val="00CD7380"/>
    <w:rsid w:val="00D07D75"/>
    <w:rsid w:val="00D1218D"/>
    <w:rsid w:val="00D149AD"/>
    <w:rsid w:val="00D56728"/>
    <w:rsid w:val="00D648DD"/>
    <w:rsid w:val="00D760BA"/>
    <w:rsid w:val="00D87A17"/>
    <w:rsid w:val="00D945E1"/>
    <w:rsid w:val="00D96319"/>
    <w:rsid w:val="00DA0E3E"/>
    <w:rsid w:val="00DD0DC4"/>
    <w:rsid w:val="00DD2CD3"/>
    <w:rsid w:val="00DD6D03"/>
    <w:rsid w:val="00DE77F8"/>
    <w:rsid w:val="00E01D80"/>
    <w:rsid w:val="00E2697A"/>
    <w:rsid w:val="00E27CD8"/>
    <w:rsid w:val="00E32274"/>
    <w:rsid w:val="00E33508"/>
    <w:rsid w:val="00E3406D"/>
    <w:rsid w:val="00E356BE"/>
    <w:rsid w:val="00E44F1A"/>
    <w:rsid w:val="00E525B6"/>
    <w:rsid w:val="00E64F1E"/>
    <w:rsid w:val="00E82281"/>
    <w:rsid w:val="00E864E4"/>
    <w:rsid w:val="00E87650"/>
    <w:rsid w:val="00E87DB8"/>
    <w:rsid w:val="00EA1080"/>
    <w:rsid w:val="00EA3678"/>
    <w:rsid w:val="00EA588A"/>
    <w:rsid w:val="00EB42DD"/>
    <w:rsid w:val="00ED389E"/>
    <w:rsid w:val="00ED497C"/>
    <w:rsid w:val="00EE0DE2"/>
    <w:rsid w:val="00EF4352"/>
    <w:rsid w:val="00EF633B"/>
    <w:rsid w:val="00F0081F"/>
    <w:rsid w:val="00F01BC3"/>
    <w:rsid w:val="00F037FD"/>
    <w:rsid w:val="00F126AB"/>
    <w:rsid w:val="00F13707"/>
    <w:rsid w:val="00F36D3B"/>
    <w:rsid w:val="00F54BED"/>
    <w:rsid w:val="00F60574"/>
    <w:rsid w:val="00F664CC"/>
    <w:rsid w:val="00F704C1"/>
    <w:rsid w:val="00F73D6F"/>
    <w:rsid w:val="00F74F30"/>
    <w:rsid w:val="00FB1D96"/>
    <w:rsid w:val="00FC0237"/>
    <w:rsid w:val="00FD2AA8"/>
    <w:rsid w:val="00FD521E"/>
    <w:rsid w:val="00FD5E79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C0097"/>
  <w15:docId w15:val="{1CB90C00-0B5E-4260-B7BE-4FB51C33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8E18B8"/>
    <w:pPr>
      <w:spacing w:before="0"/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51501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qFormat/>
    <w:rsid w:val="00EB42D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5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D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D78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D78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A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49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4C30"/>
    <w:pPr>
      <w:spacing w:after="0" w:line="240" w:lineRule="auto"/>
    </w:pPr>
    <w:rPr>
      <w:rFonts w:ascii="Georgia" w:eastAsia="Times New Roman" w:hAnsi="Georgia" w:cs="Times New Roma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32C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6396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C53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doc/update-to-caring-for-long-term-care-residents-during-the-covid-19-emergency-31323/download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witter.com/masshealt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nursing-facility-bulletin-167-updated-covid-19-ongoing-surveillance-testing-requirements-for-nursing-facilities-0/download?_ga=2.80714647.1692790519.1678886516-1124585952.1669642517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vel.terpelets@mass.gov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forms/email-notifications-for-provider-bulletins-and-transmittal-let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Kovach, Karen E (EHS)</cp:lastModifiedBy>
  <cp:revision>3</cp:revision>
  <cp:lastPrinted>2021-05-27T21:49:00Z</cp:lastPrinted>
  <dcterms:created xsi:type="dcterms:W3CDTF">2023-04-03T12:38:00Z</dcterms:created>
  <dcterms:modified xsi:type="dcterms:W3CDTF">2023-04-03T15:09:00Z</dcterms:modified>
</cp:coreProperties>
</file>