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297056E8" w14:textId="77777777" w:rsidR="0062418E" w:rsidRDefault="0062418E" w:rsidP="0062418E">
      <w:pPr>
        <w:pStyle w:val="xmsonormal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C75D3C">
        <w:rPr>
          <w:b/>
          <w:bCs/>
          <w:color w:val="FF0000"/>
          <w:sz w:val="32"/>
          <w:szCs w:val="32"/>
          <w:u w:val="single"/>
          <w:bdr w:val="none" w:sz="0" w:space="0" w:color="auto" w:frame="1"/>
        </w:rPr>
        <w:t>IMPORTANT CHANGES TO THE MCSR RENEWAL PROCESS</w:t>
      </w:r>
    </w:p>
    <w:p w14:paraId="55C2D9B9" w14:textId="77777777" w:rsidR="0062418E" w:rsidRDefault="0062418E" w:rsidP="0062418E">
      <w:pPr>
        <w:pStyle w:val="xmsonormal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2F276713" w14:textId="77777777" w:rsidR="0062418E" w:rsidRDefault="0062418E" w:rsidP="0062418E">
      <w:pPr>
        <w:pStyle w:val="xmsonormal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>
        <w:rPr>
          <w:bdr w:val="none" w:sz="0" w:space="0" w:color="auto" w:frame="1"/>
        </w:rPr>
        <w:t>Dear Nurse:</w:t>
      </w:r>
    </w:p>
    <w:p w14:paraId="15AA07B7" w14:textId="77777777" w:rsidR="0062418E" w:rsidRDefault="0062418E" w:rsidP="0062418E">
      <w:pPr>
        <w:pStyle w:val="xmsonormal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bookmarkStart w:id="0" w:name="_Hlk126938700"/>
    <w:p w14:paraId="36F6B9B8" w14:textId="73F0A5EA" w:rsidR="0062418E" w:rsidRDefault="0062418E" w:rsidP="0062418E">
      <w:pPr>
        <w:rPr>
          <w:sz w:val="23"/>
          <w:szCs w:val="23"/>
        </w:rPr>
      </w:pPr>
      <w:r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HYPERLINK "https://malegislature.gov/Laws/SessionLaws/Acts/2020/Chapter260"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separate"/>
      </w:r>
      <w:r w:rsidRPr="00053067">
        <w:rPr>
          <w:rStyle w:val="Hyperlink"/>
          <w:sz w:val="23"/>
          <w:szCs w:val="23"/>
        </w:rPr>
        <w:t>Section 9 of chapter 260 of the acts of 2020</w:t>
      </w:r>
      <w:r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requires</w:t>
      </w:r>
      <w:r w:rsidRPr="0078713A">
        <w:rPr>
          <w:sz w:val="23"/>
          <w:szCs w:val="23"/>
        </w:rPr>
        <w:t xml:space="preserve"> the Department of Public Health’s (DPH) Drug Control Program (DCP) to synchronize </w:t>
      </w:r>
      <w:r>
        <w:rPr>
          <w:sz w:val="23"/>
          <w:szCs w:val="23"/>
        </w:rPr>
        <w:t xml:space="preserve">the term and expiration date of your </w:t>
      </w:r>
      <w:r>
        <w:rPr>
          <w:bdr w:val="none" w:sz="0" w:space="0" w:color="auto" w:frame="1"/>
        </w:rPr>
        <w:t>Massachusetts Controlled Substance Registration (</w:t>
      </w:r>
      <w:r w:rsidRPr="0078713A">
        <w:rPr>
          <w:sz w:val="23"/>
          <w:szCs w:val="23"/>
        </w:rPr>
        <w:t>MCSR</w:t>
      </w:r>
      <w:r>
        <w:rPr>
          <w:sz w:val="23"/>
          <w:szCs w:val="23"/>
        </w:rPr>
        <w:t>)</w:t>
      </w:r>
      <w:r w:rsidRPr="0078713A">
        <w:rPr>
          <w:sz w:val="23"/>
          <w:szCs w:val="23"/>
        </w:rPr>
        <w:t xml:space="preserve"> </w:t>
      </w:r>
      <w:r>
        <w:rPr>
          <w:sz w:val="23"/>
          <w:szCs w:val="23"/>
        </w:rPr>
        <w:t>with your Board issued Nursing License.  For advanced practice nurses this means the next time you renew your MCSR, it will now have a term of 2 years instead of 1 year and will be synchronized with your Nursing License.</w:t>
      </w:r>
    </w:p>
    <w:bookmarkEnd w:id="0"/>
    <w:p w14:paraId="323F9133" w14:textId="77777777" w:rsidR="0062418E" w:rsidRDefault="0062418E" w:rsidP="0062418E">
      <w:pPr>
        <w:rPr>
          <w:sz w:val="23"/>
          <w:szCs w:val="23"/>
        </w:rPr>
      </w:pPr>
    </w:p>
    <w:p w14:paraId="537CB395" w14:textId="7219FA57" w:rsidR="0062418E" w:rsidRDefault="0062418E" w:rsidP="0062418E">
      <w:pPr>
        <w:rPr>
          <w:sz w:val="23"/>
          <w:szCs w:val="23"/>
        </w:rPr>
      </w:pPr>
      <w:bookmarkStart w:id="1" w:name="_Hlk126938994"/>
      <w:r>
        <w:rPr>
          <w:sz w:val="23"/>
          <w:szCs w:val="23"/>
        </w:rPr>
        <w:t xml:space="preserve">To implement this requirement, the next time you renew your MCSR it will have a term of at least 2 years and expire on the same day as your Nursing license. </w:t>
      </w:r>
    </w:p>
    <w:bookmarkEnd w:id="1"/>
    <w:p w14:paraId="0C36B255" w14:textId="15E23F20" w:rsidR="0062418E" w:rsidRDefault="0062418E" w:rsidP="0062418E">
      <w:pPr>
        <w:rPr>
          <w:bdr w:val="none" w:sz="0" w:space="0" w:color="auto" w:frame="1"/>
        </w:rPr>
      </w:pPr>
    </w:p>
    <w:p w14:paraId="037BA265" w14:textId="77777777" w:rsidR="0062418E" w:rsidRDefault="0062418E" w:rsidP="0062418E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As set forth in the Executive Office of Administration and Finance’s rate regulation, 801 CMR 4.02, the fee for MCSR registration and renewal is $150 annually.  Therefore, the cost of a two-year MCSR will be $300.</w:t>
      </w:r>
    </w:p>
    <w:p w14:paraId="3911A89A" w14:textId="77777777" w:rsidR="0062418E" w:rsidRDefault="0062418E" w:rsidP="0062418E">
      <w:pPr>
        <w:rPr>
          <w:bdr w:val="none" w:sz="0" w:space="0" w:color="auto" w:frame="1"/>
        </w:rPr>
      </w:pPr>
    </w:p>
    <w:p w14:paraId="757DE05A" w14:textId="77777777" w:rsidR="0062418E" w:rsidRDefault="0062418E" w:rsidP="0062418E">
      <w:pPr>
        <w:pStyle w:val="xmsonormal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We are pleased to announce one stop shopping! You will now renew your MCSR on-line through the same portal and at the same time as your underlying Board of Nursing License.  </w:t>
      </w:r>
    </w:p>
    <w:p w14:paraId="7914D6AD" w14:textId="77777777" w:rsidR="0062418E" w:rsidRDefault="0062418E" w:rsidP="0062418E">
      <w:pPr>
        <w:pStyle w:val="xmsonormal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424B1718" w14:textId="77777777" w:rsidR="0062418E" w:rsidRPr="0062418E" w:rsidRDefault="0062418E" w:rsidP="0062418E">
      <w:bookmarkStart w:id="2" w:name="_Hlk126938598"/>
      <w:r w:rsidRPr="0062418E">
        <w:t>You will be receiving registration instructions and a link to the DPH eLicensing system via email.</w:t>
      </w:r>
      <w:r w:rsidRPr="0062418E">
        <w:rPr>
          <w:b/>
          <w:bCs/>
        </w:rPr>
        <w:t xml:space="preserve">  </w:t>
      </w:r>
    </w:p>
    <w:bookmarkEnd w:id="2"/>
    <w:p w14:paraId="5B11769C" w14:textId="77777777" w:rsidR="0062418E" w:rsidRDefault="0062418E" w:rsidP="0062418E"/>
    <w:p w14:paraId="48001B22" w14:textId="77777777" w:rsidR="0062418E" w:rsidRDefault="0062418E" w:rsidP="0062418E">
      <w:pPr>
        <w:rPr>
          <w:bdr w:val="none" w:sz="0" w:space="0" w:color="auto" w:frame="1"/>
        </w:rPr>
      </w:pPr>
    </w:p>
    <w:p w14:paraId="557A8B37" w14:textId="0EEC0528" w:rsidR="00033154" w:rsidRPr="00BF4153" w:rsidRDefault="00033154" w:rsidP="0072610D">
      <w:pPr>
        <w:rPr>
          <w:sz w:val="22"/>
          <w:szCs w:val="22"/>
        </w:rPr>
      </w:pPr>
    </w:p>
    <w:sectPr w:rsidR="00033154" w:rsidRPr="00BF415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F315B"/>
    <w:rsid w:val="00103B0B"/>
    <w:rsid w:val="001125C0"/>
    <w:rsid w:val="0015268B"/>
    <w:rsid w:val="00177C77"/>
    <w:rsid w:val="001B6693"/>
    <w:rsid w:val="0021698C"/>
    <w:rsid w:val="00260D54"/>
    <w:rsid w:val="00276957"/>
    <w:rsid w:val="00276DCC"/>
    <w:rsid w:val="002A132F"/>
    <w:rsid w:val="002D1C21"/>
    <w:rsid w:val="00301022"/>
    <w:rsid w:val="00375EAD"/>
    <w:rsid w:val="00385812"/>
    <w:rsid w:val="00392D0B"/>
    <w:rsid w:val="003A7AFC"/>
    <w:rsid w:val="003C60EF"/>
    <w:rsid w:val="004813AC"/>
    <w:rsid w:val="004B37A0"/>
    <w:rsid w:val="004B5CFB"/>
    <w:rsid w:val="004D6B39"/>
    <w:rsid w:val="004E0C3F"/>
    <w:rsid w:val="00512956"/>
    <w:rsid w:val="00530145"/>
    <w:rsid w:val="005448AA"/>
    <w:rsid w:val="005E5506"/>
    <w:rsid w:val="0062418E"/>
    <w:rsid w:val="006D06D9"/>
    <w:rsid w:val="006D77A6"/>
    <w:rsid w:val="00702109"/>
    <w:rsid w:val="0072610D"/>
    <w:rsid w:val="00757006"/>
    <w:rsid w:val="00796375"/>
    <w:rsid w:val="007B3F4B"/>
    <w:rsid w:val="007B7347"/>
    <w:rsid w:val="007D10F3"/>
    <w:rsid w:val="007F3CDB"/>
    <w:rsid w:val="009730E5"/>
    <w:rsid w:val="009908FF"/>
    <w:rsid w:val="00995505"/>
    <w:rsid w:val="009C4428"/>
    <w:rsid w:val="009D48CD"/>
    <w:rsid w:val="009E00D2"/>
    <w:rsid w:val="00A65101"/>
    <w:rsid w:val="00B403BF"/>
    <w:rsid w:val="00B608D9"/>
    <w:rsid w:val="00BA4055"/>
    <w:rsid w:val="00BA7FB6"/>
    <w:rsid w:val="00BF4153"/>
    <w:rsid w:val="00C20BFE"/>
    <w:rsid w:val="00C46D29"/>
    <w:rsid w:val="00CC1778"/>
    <w:rsid w:val="00CE575B"/>
    <w:rsid w:val="00CF3DE8"/>
    <w:rsid w:val="00D0493F"/>
    <w:rsid w:val="00D56F91"/>
    <w:rsid w:val="00D8671C"/>
    <w:rsid w:val="00D91390"/>
    <w:rsid w:val="00DA57C3"/>
    <w:rsid w:val="00DC3855"/>
    <w:rsid w:val="00E242A8"/>
    <w:rsid w:val="00E274B8"/>
    <w:rsid w:val="00E72707"/>
    <w:rsid w:val="00F0586E"/>
    <w:rsid w:val="00F14F78"/>
    <w:rsid w:val="00F43932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F415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2418E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Letterhead.dot</Template>
  <TotalTime>1</TotalTime>
  <Pages>1</Pages>
  <Words>219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Westgate, Traci (DPH)</cp:lastModifiedBy>
  <cp:revision>2</cp:revision>
  <cp:lastPrinted>2024-01-17T13:32:00Z</cp:lastPrinted>
  <dcterms:created xsi:type="dcterms:W3CDTF">2024-01-17T13:33:00Z</dcterms:created>
  <dcterms:modified xsi:type="dcterms:W3CDTF">2024-01-17T13:33:00Z</dcterms:modified>
</cp:coreProperties>
</file>