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0EC3B" w14:textId="63D1FF84" w:rsidR="003475EE" w:rsidRDefault="003530D1" w:rsidP="00C10DCB">
      <w:pPr>
        <w:pStyle w:val="Heading1"/>
      </w:pPr>
      <w:r>
        <w:rPr>
          <w:noProof/>
        </w:rPr>
        <mc:AlternateContent>
          <mc:Choice Requires="wps">
            <w:drawing>
              <wp:anchor distT="0" distB="0" distL="114300" distR="114300" simplePos="0" relativeHeight="251657728" behindDoc="0" locked="0" layoutInCell="1" allowOverlap="1" wp14:anchorId="23238DEC" wp14:editId="46565E5C">
                <wp:simplePos x="0" y="0"/>
                <wp:positionH relativeFrom="page">
                  <wp:align>center</wp:align>
                </wp:positionH>
                <wp:positionV relativeFrom="page">
                  <wp:align>center</wp:align>
                </wp:positionV>
                <wp:extent cx="5943600" cy="8229600"/>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D563BC" w14:textId="77777777" w:rsidR="00E17434" w:rsidRDefault="00E17434" w:rsidP="00705149">
                            <w:pPr>
                              <w:jc w:val="center"/>
                              <w:rPr>
                                <w:b/>
                              </w:rPr>
                            </w:pPr>
                          </w:p>
                          <w:p w14:paraId="3060042E" w14:textId="77777777" w:rsidR="00E17434" w:rsidRDefault="00E17434" w:rsidP="00705149">
                            <w:pPr>
                              <w:jc w:val="center"/>
                              <w:rPr>
                                <w:b/>
                              </w:rPr>
                            </w:pPr>
                          </w:p>
                          <w:p w14:paraId="6E8D2D3A" w14:textId="5100D515" w:rsidR="00E17434" w:rsidRPr="008F51C9" w:rsidRDefault="00E17434" w:rsidP="00863DDF">
                            <w:pPr>
                              <w:jc w:val="center"/>
                              <w:rPr>
                                <w:b/>
                                <w:sz w:val="36"/>
                                <w:szCs w:val="36"/>
                              </w:rPr>
                            </w:pPr>
                            <w:r>
                              <w:rPr>
                                <w:b/>
                                <w:sz w:val="36"/>
                                <w:szCs w:val="36"/>
                              </w:rPr>
                              <w:t>INDOOR AIR QUALITY</w:t>
                            </w:r>
                            <w:r w:rsidR="00BD3253">
                              <w:rPr>
                                <w:b/>
                                <w:sz w:val="36"/>
                                <w:szCs w:val="36"/>
                              </w:rPr>
                              <w:t>/WATER DAMAGE</w:t>
                            </w:r>
                            <w:r w:rsidRPr="008F51C9">
                              <w:rPr>
                                <w:b/>
                                <w:sz w:val="36"/>
                                <w:szCs w:val="36"/>
                              </w:rPr>
                              <w:t xml:space="preserve"> ASSESSMENT</w:t>
                            </w:r>
                          </w:p>
                          <w:p w14:paraId="390D0614" w14:textId="77777777" w:rsidR="00E17434" w:rsidRDefault="00E17434" w:rsidP="00863DDF">
                            <w:pPr>
                              <w:jc w:val="center"/>
                            </w:pPr>
                          </w:p>
                          <w:p w14:paraId="43AEF86B" w14:textId="77777777" w:rsidR="00E17434" w:rsidRDefault="00E17434" w:rsidP="00863DDF">
                            <w:pPr>
                              <w:jc w:val="center"/>
                            </w:pPr>
                          </w:p>
                          <w:p w14:paraId="2A7D01D4" w14:textId="26A53296" w:rsidR="00E17434" w:rsidRDefault="00E50B83" w:rsidP="00863DDF">
                            <w:pPr>
                              <w:jc w:val="center"/>
                              <w:rPr>
                                <w:b/>
                                <w:sz w:val="28"/>
                                <w:szCs w:val="28"/>
                              </w:rPr>
                            </w:pPr>
                            <w:bookmarkStart w:id="0" w:name="_Hlk128141216"/>
                            <w:r>
                              <w:rPr>
                                <w:b/>
                                <w:sz w:val="28"/>
                                <w:szCs w:val="28"/>
                              </w:rPr>
                              <w:t>Oak Ridge Elementary School</w:t>
                            </w:r>
                          </w:p>
                          <w:p w14:paraId="3BFFE0B1" w14:textId="77777777" w:rsidR="006C60E6" w:rsidRDefault="006C60E6" w:rsidP="00863DDF">
                            <w:pPr>
                              <w:jc w:val="center"/>
                              <w:rPr>
                                <w:b/>
                                <w:sz w:val="28"/>
                                <w:szCs w:val="28"/>
                              </w:rPr>
                            </w:pPr>
                            <w:r w:rsidRPr="006C60E6">
                              <w:rPr>
                                <w:b/>
                                <w:sz w:val="28"/>
                                <w:szCs w:val="28"/>
                              </w:rPr>
                              <w:t>260 Quaker Meeting House R</w:t>
                            </w:r>
                            <w:r>
                              <w:rPr>
                                <w:b/>
                                <w:sz w:val="28"/>
                                <w:szCs w:val="28"/>
                              </w:rPr>
                              <w:t>oa</w:t>
                            </w:r>
                            <w:r w:rsidRPr="006C60E6">
                              <w:rPr>
                                <w:b/>
                                <w:sz w:val="28"/>
                                <w:szCs w:val="28"/>
                              </w:rPr>
                              <w:t>d</w:t>
                            </w:r>
                          </w:p>
                          <w:p w14:paraId="33D0146B" w14:textId="1F83AF5C" w:rsidR="00E17434" w:rsidRDefault="006C60E6" w:rsidP="00863DDF">
                            <w:pPr>
                              <w:jc w:val="center"/>
                              <w:rPr>
                                <w:b/>
                                <w:bCs/>
                              </w:rPr>
                            </w:pPr>
                            <w:r>
                              <w:rPr>
                                <w:b/>
                                <w:sz w:val="28"/>
                                <w:szCs w:val="28"/>
                              </w:rPr>
                              <w:t xml:space="preserve">East </w:t>
                            </w:r>
                            <w:r w:rsidR="00E50B83" w:rsidRPr="00E50B83">
                              <w:rPr>
                                <w:b/>
                                <w:sz w:val="28"/>
                                <w:szCs w:val="28"/>
                              </w:rPr>
                              <w:t>Sandwich,</w:t>
                            </w:r>
                            <w:r w:rsidR="00E17434">
                              <w:rPr>
                                <w:b/>
                                <w:sz w:val="28"/>
                                <w:szCs w:val="28"/>
                              </w:rPr>
                              <w:t xml:space="preserve"> MA</w:t>
                            </w:r>
                          </w:p>
                          <w:bookmarkEnd w:id="0"/>
                          <w:p w14:paraId="50AC236A" w14:textId="77777777" w:rsidR="00E17434" w:rsidRDefault="00E17434" w:rsidP="00705149">
                            <w:pPr>
                              <w:jc w:val="center"/>
                              <w:rPr>
                                <w:b/>
                                <w:bCs/>
                              </w:rPr>
                            </w:pPr>
                          </w:p>
                          <w:p w14:paraId="76D76B7A" w14:textId="77777777" w:rsidR="00E17434" w:rsidRPr="00705149" w:rsidRDefault="00E17434" w:rsidP="00705149">
                            <w:pPr>
                              <w:jc w:val="center"/>
                              <w:rPr>
                                <w:b/>
                              </w:rPr>
                            </w:pPr>
                          </w:p>
                          <w:p w14:paraId="41431C95" w14:textId="77777777" w:rsidR="00E17434" w:rsidRDefault="00E17434" w:rsidP="00705149">
                            <w:pPr>
                              <w:jc w:val="center"/>
                            </w:pPr>
                          </w:p>
                          <w:p w14:paraId="46AC644F" w14:textId="77777777" w:rsidR="00E17434" w:rsidRPr="00B057CE" w:rsidRDefault="00E17434" w:rsidP="00705149">
                            <w:pPr>
                              <w:jc w:val="center"/>
                            </w:pPr>
                          </w:p>
                          <w:p w14:paraId="5E90FEEB" w14:textId="77777777" w:rsidR="00E17434" w:rsidRDefault="00E17434" w:rsidP="00705149">
                            <w:pPr>
                              <w:jc w:val="center"/>
                              <w:rPr>
                                <w:b/>
                              </w:rPr>
                            </w:pPr>
                          </w:p>
                          <w:p w14:paraId="7B905D80" w14:textId="77777777" w:rsidR="00E17434" w:rsidRDefault="00E17434" w:rsidP="00705149">
                            <w:pPr>
                              <w:jc w:val="center"/>
                              <w:rPr>
                                <w:b/>
                              </w:rPr>
                            </w:pPr>
                          </w:p>
                          <w:p w14:paraId="6C5FF96C" w14:textId="0691C3E7" w:rsidR="00E17434" w:rsidRDefault="00190088" w:rsidP="00705149">
                            <w:pPr>
                              <w:jc w:val="center"/>
                            </w:pPr>
                            <w:r>
                              <w:rPr>
                                <w:noProof/>
                              </w:rPr>
                              <w:drawing>
                                <wp:inline distT="0" distB="0" distL="0" distR="0" wp14:anchorId="0BAB8F56" wp14:editId="34AD892B">
                                  <wp:extent cx="3644181" cy="2471147"/>
                                  <wp:effectExtent l="0" t="0" r="0" b="5715"/>
                                  <wp:docPr id="12" name="Picture 12" descr="Oak Ridge Elementary School&#10;260 Quaker Meeting House Road&#10;East Sandwic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ak Ridge Elementary School&#10;260 Quaker Meeting House Road&#10;East Sandwich, MA&#10;"/>
                                          <pic:cNvPicPr>
                                            <a:picLocks noChangeAspect="1" noChangeArrowheads="1"/>
                                          </pic:cNvPicPr>
                                        </pic:nvPicPr>
                                        <pic:blipFill rotWithShape="1">
                                          <a:blip r:embed="rId8">
                                            <a:extLst>
                                              <a:ext uri="{28A0092B-C50C-407E-A947-70E740481C1C}">
                                                <a14:useLocalDpi xmlns:a14="http://schemas.microsoft.com/office/drawing/2010/main" val="0"/>
                                              </a:ext>
                                            </a:extLst>
                                          </a:blip>
                                          <a:srcRect l="9967" b="18501"/>
                                          <a:stretch/>
                                        </pic:blipFill>
                                        <pic:spPr bwMode="auto">
                                          <a:xfrm>
                                            <a:off x="0" y="0"/>
                                            <a:ext cx="3668530" cy="2487658"/>
                                          </a:xfrm>
                                          <a:prstGeom prst="rect">
                                            <a:avLst/>
                                          </a:prstGeom>
                                          <a:noFill/>
                                          <a:ln>
                                            <a:noFill/>
                                          </a:ln>
                                          <a:extLst>
                                            <a:ext uri="{53640926-AAD7-44D8-BBD7-CCE9431645EC}">
                                              <a14:shadowObscured xmlns:a14="http://schemas.microsoft.com/office/drawing/2010/main"/>
                                            </a:ext>
                                          </a:extLst>
                                        </pic:spPr>
                                      </pic:pic>
                                    </a:graphicData>
                                  </a:graphic>
                                </wp:inline>
                              </w:drawing>
                            </w:r>
                          </w:p>
                          <w:p w14:paraId="38F0A33D" w14:textId="77777777" w:rsidR="00E17434" w:rsidRDefault="00E17434" w:rsidP="00705149">
                            <w:pPr>
                              <w:jc w:val="center"/>
                            </w:pPr>
                          </w:p>
                          <w:p w14:paraId="02B33082" w14:textId="77777777" w:rsidR="00E17434" w:rsidRDefault="00E17434" w:rsidP="00705149">
                            <w:pPr>
                              <w:jc w:val="center"/>
                            </w:pPr>
                          </w:p>
                          <w:p w14:paraId="2F589A6F" w14:textId="0C84F556" w:rsidR="00E17434" w:rsidRDefault="00E17434" w:rsidP="00705149">
                            <w:pPr>
                              <w:jc w:val="center"/>
                            </w:pPr>
                          </w:p>
                          <w:p w14:paraId="63C49624" w14:textId="07C0E23C" w:rsidR="00190088" w:rsidRDefault="00190088" w:rsidP="00705149">
                            <w:pPr>
                              <w:jc w:val="center"/>
                            </w:pPr>
                          </w:p>
                          <w:p w14:paraId="0DB3D4A4" w14:textId="77777777" w:rsidR="00190088" w:rsidRDefault="00190088" w:rsidP="00705149">
                            <w:pPr>
                              <w:jc w:val="center"/>
                            </w:pPr>
                          </w:p>
                          <w:p w14:paraId="7529586F" w14:textId="77777777" w:rsidR="00E17434" w:rsidRDefault="00E17434" w:rsidP="00705149">
                            <w:pPr>
                              <w:jc w:val="center"/>
                            </w:pPr>
                          </w:p>
                          <w:p w14:paraId="04B591EF" w14:textId="77777777" w:rsidR="00E17434" w:rsidRDefault="00E17434" w:rsidP="00705149">
                            <w:pPr>
                              <w:jc w:val="center"/>
                            </w:pPr>
                          </w:p>
                          <w:p w14:paraId="44AC33EC" w14:textId="77777777" w:rsidR="00E17434" w:rsidRPr="00705149" w:rsidRDefault="00E17434" w:rsidP="00705149">
                            <w:pPr>
                              <w:jc w:val="center"/>
                            </w:pPr>
                          </w:p>
                          <w:p w14:paraId="1D50C41F" w14:textId="77777777" w:rsidR="00E17434" w:rsidRPr="00705149" w:rsidRDefault="00E17434" w:rsidP="00705149">
                            <w:pPr>
                              <w:jc w:val="center"/>
                            </w:pPr>
                            <w:r w:rsidRPr="00705149">
                              <w:t>Prepared by:</w:t>
                            </w:r>
                          </w:p>
                          <w:p w14:paraId="3E809581" w14:textId="77777777" w:rsidR="00E17434" w:rsidRPr="00705149" w:rsidRDefault="00E17434" w:rsidP="00705149">
                            <w:pPr>
                              <w:jc w:val="center"/>
                            </w:pPr>
                            <w:r w:rsidRPr="00705149">
                              <w:t>Massachusetts Department of Public Health</w:t>
                            </w:r>
                          </w:p>
                          <w:p w14:paraId="65F45133" w14:textId="77777777" w:rsidR="00E17434" w:rsidRPr="00705149" w:rsidRDefault="00E17434" w:rsidP="00705149">
                            <w:pPr>
                              <w:jc w:val="center"/>
                            </w:pPr>
                            <w:r w:rsidRPr="00705149">
                              <w:t>Bureau of Environmental Health</w:t>
                            </w:r>
                          </w:p>
                          <w:p w14:paraId="68DBFB79" w14:textId="77777777" w:rsidR="00E17434" w:rsidRPr="00705149" w:rsidRDefault="00E17434" w:rsidP="00705149">
                            <w:pPr>
                              <w:jc w:val="center"/>
                            </w:pPr>
                            <w:r w:rsidRPr="00705149">
                              <w:t>Indoor Air Quality Program</w:t>
                            </w:r>
                          </w:p>
                          <w:p w14:paraId="5A4B4B04" w14:textId="74AB18E3" w:rsidR="00E17434" w:rsidRPr="00705149" w:rsidRDefault="00BD3253" w:rsidP="00705149">
                            <w:pPr>
                              <w:jc w:val="center"/>
                            </w:pPr>
                            <w:r>
                              <w:t>March</w:t>
                            </w:r>
                            <w:r w:rsidR="00E17434">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38DEC"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8CIwIAACk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MSxzwIjAgAAKQQAAA4AAAAAAAAAAAAAAAAALgIAAGRycy9lMm9Eb2MueG1sUEsB&#10;Ai0AFAAGAAgAAAAhANvnSqLZAAAABgEAAA8AAAAAAAAAAAAAAAAAfQQAAGRycy9kb3ducmV2Lnht&#10;bFBLBQYAAAAABAAEAPMAAACDBQAAAAA=&#10;" filled="f">
                <v:textbox>
                  <w:txbxContent>
                    <w:p w14:paraId="57D563BC" w14:textId="77777777" w:rsidR="00E17434" w:rsidRDefault="00E17434" w:rsidP="00705149">
                      <w:pPr>
                        <w:jc w:val="center"/>
                        <w:rPr>
                          <w:b/>
                        </w:rPr>
                      </w:pPr>
                    </w:p>
                    <w:p w14:paraId="3060042E" w14:textId="77777777" w:rsidR="00E17434" w:rsidRDefault="00E17434" w:rsidP="00705149">
                      <w:pPr>
                        <w:jc w:val="center"/>
                        <w:rPr>
                          <w:b/>
                        </w:rPr>
                      </w:pPr>
                    </w:p>
                    <w:p w14:paraId="6E8D2D3A" w14:textId="5100D515" w:rsidR="00E17434" w:rsidRPr="008F51C9" w:rsidRDefault="00E17434" w:rsidP="00863DDF">
                      <w:pPr>
                        <w:jc w:val="center"/>
                        <w:rPr>
                          <w:b/>
                          <w:sz w:val="36"/>
                          <w:szCs w:val="36"/>
                        </w:rPr>
                      </w:pPr>
                      <w:r>
                        <w:rPr>
                          <w:b/>
                          <w:sz w:val="36"/>
                          <w:szCs w:val="36"/>
                        </w:rPr>
                        <w:t>INDOOR AIR QUALITY</w:t>
                      </w:r>
                      <w:r w:rsidR="00BD3253">
                        <w:rPr>
                          <w:b/>
                          <w:sz w:val="36"/>
                          <w:szCs w:val="36"/>
                        </w:rPr>
                        <w:t>/WATER DAMAGE</w:t>
                      </w:r>
                      <w:r w:rsidRPr="008F51C9">
                        <w:rPr>
                          <w:b/>
                          <w:sz w:val="36"/>
                          <w:szCs w:val="36"/>
                        </w:rPr>
                        <w:t xml:space="preserve"> ASSESSMENT</w:t>
                      </w:r>
                    </w:p>
                    <w:p w14:paraId="390D0614" w14:textId="77777777" w:rsidR="00E17434" w:rsidRDefault="00E17434" w:rsidP="00863DDF">
                      <w:pPr>
                        <w:jc w:val="center"/>
                      </w:pPr>
                    </w:p>
                    <w:p w14:paraId="43AEF86B" w14:textId="77777777" w:rsidR="00E17434" w:rsidRDefault="00E17434" w:rsidP="00863DDF">
                      <w:pPr>
                        <w:jc w:val="center"/>
                      </w:pPr>
                    </w:p>
                    <w:p w14:paraId="2A7D01D4" w14:textId="26A53296" w:rsidR="00E17434" w:rsidRDefault="00E50B83" w:rsidP="00863DDF">
                      <w:pPr>
                        <w:jc w:val="center"/>
                        <w:rPr>
                          <w:b/>
                          <w:sz w:val="28"/>
                          <w:szCs w:val="28"/>
                        </w:rPr>
                      </w:pPr>
                      <w:bookmarkStart w:id="1" w:name="_Hlk128141216"/>
                      <w:r>
                        <w:rPr>
                          <w:b/>
                          <w:sz w:val="28"/>
                          <w:szCs w:val="28"/>
                        </w:rPr>
                        <w:t>Oak Ridge Elementary School</w:t>
                      </w:r>
                    </w:p>
                    <w:p w14:paraId="3BFFE0B1" w14:textId="77777777" w:rsidR="006C60E6" w:rsidRDefault="006C60E6" w:rsidP="00863DDF">
                      <w:pPr>
                        <w:jc w:val="center"/>
                        <w:rPr>
                          <w:b/>
                          <w:sz w:val="28"/>
                          <w:szCs w:val="28"/>
                        </w:rPr>
                      </w:pPr>
                      <w:r w:rsidRPr="006C60E6">
                        <w:rPr>
                          <w:b/>
                          <w:sz w:val="28"/>
                          <w:szCs w:val="28"/>
                        </w:rPr>
                        <w:t>260 Quaker Meeting House R</w:t>
                      </w:r>
                      <w:r>
                        <w:rPr>
                          <w:b/>
                          <w:sz w:val="28"/>
                          <w:szCs w:val="28"/>
                        </w:rPr>
                        <w:t>oa</w:t>
                      </w:r>
                      <w:r w:rsidRPr="006C60E6">
                        <w:rPr>
                          <w:b/>
                          <w:sz w:val="28"/>
                          <w:szCs w:val="28"/>
                        </w:rPr>
                        <w:t>d</w:t>
                      </w:r>
                    </w:p>
                    <w:p w14:paraId="33D0146B" w14:textId="1F83AF5C" w:rsidR="00E17434" w:rsidRDefault="006C60E6" w:rsidP="00863DDF">
                      <w:pPr>
                        <w:jc w:val="center"/>
                        <w:rPr>
                          <w:b/>
                          <w:bCs/>
                        </w:rPr>
                      </w:pPr>
                      <w:r>
                        <w:rPr>
                          <w:b/>
                          <w:sz w:val="28"/>
                          <w:szCs w:val="28"/>
                        </w:rPr>
                        <w:t xml:space="preserve">East </w:t>
                      </w:r>
                      <w:r w:rsidR="00E50B83" w:rsidRPr="00E50B83">
                        <w:rPr>
                          <w:b/>
                          <w:sz w:val="28"/>
                          <w:szCs w:val="28"/>
                        </w:rPr>
                        <w:t>Sandwich,</w:t>
                      </w:r>
                      <w:r w:rsidR="00E17434">
                        <w:rPr>
                          <w:b/>
                          <w:sz w:val="28"/>
                          <w:szCs w:val="28"/>
                        </w:rPr>
                        <w:t xml:space="preserve"> MA</w:t>
                      </w:r>
                    </w:p>
                    <w:bookmarkEnd w:id="1"/>
                    <w:p w14:paraId="50AC236A" w14:textId="77777777" w:rsidR="00E17434" w:rsidRDefault="00E17434" w:rsidP="00705149">
                      <w:pPr>
                        <w:jc w:val="center"/>
                        <w:rPr>
                          <w:b/>
                          <w:bCs/>
                        </w:rPr>
                      </w:pPr>
                    </w:p>
                    <w:p w14:paraId="76D76B7A" w14:textId="77777777" w:rsidR="00E17434" w:rsidRPr="00705149" w:rsidRDefault="00E17434" w:rsidP="00705149">
                      <w:pPr>
                        <w:jc w:val="center"/>
                        <w:rPr>
                          <w:b/>
                        </w:rPr>
                      </w:pPr>
                    </w:p>
                    <w:p w14:paraId="41431C95" w14:textId="77777777" w:rsidR="00E17434" w:rsidRDefault="00E17434" w:rsidP="00705149">
                      <w:pPr>
                        <w:jc w:val="center"/>
                      </w:pPr>
                    </w:p>
                    <w:p w14:paraId="46AC644F" w14:textId="77777777" w:rsidR="00E17434" w:rsidRPr="00B057CE" w:rsidRDefault="00E17434" w:rsidP="00705149">
                      <w:pPr>
                        <w:jc w:val="center"/>
                      </w:pPr>
                    </w:p>
                    <w:p w14:paraId="5E90FEEB" w14:textId="77777777" w:rsidR="00E17434" w:rsidRDefault="00E17434" w:rsidP="00705149">
                      <w:pPr>
                        <w:jc w:val="center"/>
                        <w:rPr>
                          <w:b/>
                        </w:rPr>
                      </w:pPr>
                    </w:p>
                    <w:p w14:paraId="7B905D80" w14:textId="77777777" w:rsidR="00E17434" w:rsidRDefault="00E17434" w:rsidP="00705149">
                      <w:pPr>
                        <w:jc w:val="center"/>
                        <w:rPr>
                          <w:b/>
                        </w:rPr>
                      </w:pPr>
                    </w:p>
                    <w:p w14:paraId="6C5FF96C" w14:textId="0691C3E7" w:rsidR="00E17434" w:rsidRDefault="00190088" w:rsidP="00705149">
                      <w:pPr>
                        <w:jc w:val="center"/>
                      </w:pPr>
                      <w:r>
                        <w:rPr>
                          <w:noProof/>
                        </w:rPr>
                        <w:drawing>
                          <wp:inline distT="0" distB="0" distL="0" distR="0" wp14:anchorId="0BAB8F56" wp14:editId="34AD892B">
                            <wp:extent cx="3644181" cy="2471147"/>
                            <wp:effectExtent l="0" t="0" r="0" b="5715"/>
                            <wp:docPr id="12" name="Picture 12" descr="Oak Ridge Elementary School&#10;260 Quaker Meeting House Road&#10;East Sandwic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ak Ridge Elementary School&#10;260 Quaker Meeting House Road&#10;East Sandwich, MA&#10;"/>
                                    <pic:cNvPicPr>
                                      <a:picLocks noChangeAspect="1" noChangeArrowheads="1"/>
                                    </pic:cNvPicPr>
                                  </pic:nvPicPr>
                                  <pic:blipFill rotWithShape="1">
                                    <a:blip r:embed="rId9">
                                      <a:extLst>
                                        <a:ext uri="{28A0092B-C50C-407E-A947-70E740481C1C}">
                                          <a14:useLocalDpi xmlns:a14="http://schemas.microsoft.com/office/drawing/2010/main" val="0"/>
                                        </a:ext>
                                      </a:extLst>
                                    </a:blip>
                                    <a:srcRect l="9967" b="18501"/>
                                    <a:stretch/>
                                  </pic:blipFill>
                                  <pic:spPr bwMode="auto">
                                    <a:xfrm>
                                      <a:off x="0" y="0"/>
                                      <a:ext cx="3668530" cy="2487658"/>
                                    </a:xfrm>
                                    <a:prstGeom prst="rect">
                                      <a:avLst/>
                                    </a:prstGeom>
                                    <a:noFill/>
                                    <a:ln>
                                      <a:noFill/>
                                    </a:ln>
                                    <a:extLst>
                                      <a:ext uri="{53640926-AAD7-44D8-BBD7-CCE9431645EC}">
                                        <a14:shadowObscured xmlns:a14="http://schemas.microsoft.com/office/drawing/2010/main"/>
                                      </a:ext>
                                    </a:extLst>
                                  </pic:spPr>
                                </pic:pic>
                              </a:graphicData>
                            </a:graphic>
                          </wp:inline>
                        </w:drawing>
                      </w:r>
                    </w:p>
                    <w:p w14:paraId="38F0A33D" w14:textId="77777777" w:rsidR="00E17434" w:rsidRDefault="00E17434" w:rsidP="00705149">
                      <w:pPr>
                        <w:jc w:val="center"/>
                      </w:pPr>
                    </w:p>
                    <w:p w14:paraId="02B33082" w14:textId="77777777" w:rsidR="00E17434" w:rsidRDefault="00E17434" w:rsidP="00705149">
                      <w:pPr>
                        <w:jc w:val="center"/>
                      </w:pPr>
                    </w:p>
                    <w:p w14:paraId="2F589A6F" w14:textId="0C84F556" w:rsidR="00E17434" w:rsidRDefault="00E17434" w:rsidP="00705149">
                      <w:pPr>
                        <w:jc w:val="center"/>
                      </w:pPr>
                    </w:p>
                    <w:p w14:paraId="63C49624" w14:textId="07C0E23C" w:rsidR="00190088" w:rsidRDefault="00190088" w:rsidP="00705149">
                      <w:pPr>
                        <w:jc w:val="center"/>
                      </w:pPr>
                    </w:p>
                    <w:p w14:paraId="0DB3D4A4" w14:textId="77777777" w:rsidR="00190088" w:rsidRDefault="00190088" w:rsidP="00705149">
                      <w:pPr>
                        <w:jc w:val="center"/>
                      </w:pPr>
                    </w:p>
                    <w:p w14:paraId="7529586F" w14:textId="77777777" w:rsidR="00E17434" w:rsidRDefault="00E17434" w:rsidP="00705149">
                      <w:pPr>
                        <w:jc w:val="center"/>
                      </w:pPr>
                    </w:p>
                    <w:p w14:paraId="04B591EF" w14:textId="77777777" w:rsidR="00E17434" w:rsidRDefault="00E17434" w:rsidP="00705149">
                      <w:pPr>
                        <w:jc w:val="center"/>
                      </w:pPr>
                    </w:p>
                    <w:p w14:paraId="44AC33EC" w14:textId="77777777" w:rsidR="00E17434" w:rsidRPr="00705149" w:rsidRDefault="00E17434" w:rsidP="00705149">
                      <w:pPr>
                        <w:jc w:val="center"/>
                      </w:pPr>
                    </w:p>
                    <w:p w14:paraId="1D50C41F" w14:textId="77777777" w:rsidR="00E17434" w:rsidRPr="00705149" w:rsidRDefault="00E17434" w:rsidP="00705149">
                      <w:pPr>
                        <w:jc w:val="center"/>
                      </w:pPr>
                      <w:r w:rsidRPr="00705149">
                        <w:t>Prepared by:</w:t>
                      </w:r>
                    </w:p>
                    <w:p w14:paraId="3E809581" w14:textId="77777777" w:rsidR="00E17434" w:rsidRPr="00705149" w:rsidRDefault="00E17434" w:rsidP="00705149">
                      <w:pPr>
                        <w:jc w:val="center"/>
                      </w:pPr>
                      <w:r w:rsidRPr="00705149">
                        <w:t>Massachusetts Department of Public Health</w:t>
                      </w:r>
                    </w:p>
                    <w:p w14:paraId="65F45133" w14:textId="77777777" w:rsidR="00E17434" w:rsidRPr="00705149" w:rsidRDefault="00E17434" w:rsidP="00705149">
                      <w:pPr>
                        <w:jc w:val="center"/>
                      </w:pPr>
                      <w:r w:rsidRPr="00705149">
                        <w:t>Bureau of Environmental Health</w:t>
                      </w:r>
                    </w:p>
                    <w:p w14:paraId="68DBFB79" w14:textId="77777777" w:rsidR="00E17434" w:rsidRPr="00705149" w:rsidRDefault="00E17434" w:rsidP="00705149">
                      <w:pPr>
                        <w:jc w:val="center"/>
                      </w:pPr>
                      <w:r w:rsidRPr="00705149">
                        <w:t>Indoor Air Quality Program</w:t>
                      </w:r>
                    </w:p>
                    <w:p w14:paraId="5A4B4B04" w14:textId="74AB18E3" w:rsidR="00E17434" w:rsidRPr="00705149" w:rsidRDefault="00BD3253" w:rsidP="00705149">
                      <w:pPr>
                        <w:jc w:val="center"/>
                      </w:pPr>
                      <w:r>
                        <w:t>March</w:t>
                      </w:r>
                      <w:r w:rsidR="00E17434">
                        <w:t xml:space="preserve"> 2023</w:t>
                      </w:r>
                    </w:p>
                  </w:txbxContent>
                </v:textbox>
                <w10:wrap type="topAndBottom" anchorx="page" anchory="page"/>
              </v:shape>
            </w:pict>
          </mc:Fallback>
        </mc:AlternateContent>
      </w:r>
      <w:r w:rsidR="003475EE" w:rsidRPr="009B41B1">
        <w:br w:type="page"/>
      </w:r>
      <w:r w:rsidR="003475EE" w:rsidRPr="009B41B1">
        <w:lastRenderedPageBreak/>
        <w:t>B</w:t>
      </w:r>
      <w:r w:rsidR="003975D1">
        <w:t>ACKGROUND</w:t>
      </w:r>
    </w:p>
    <w:tbl>
      <w:tblPr>
        <w:tblW w:w="9738" w:type="dxa"/>
        <w:tblInd w:w="25" w:type="dxa"/>
        <w:tblCellMar>
          <w:top w:w="86" w:type="dxa"/>
          <w:bottom w:w="86" w:type="dxa"/>
        </w:tblCellMar>
        <w:tblLook w:val="01E0" w:firstRow="1" w:lastRow="1" w:firstColumn="1" w:lastColumn="1" w:noHBand="0" w:noVBand="0"/>
      </w:tblPr>
      <w:tblGrid>
        <w:gridCol w:w="4680"/>
        <w:gridCol w:w="5058"/>
      </w:tblGrid>
      <w:tr w:rsidR="001404A1" w:rsidRPr="000730C4" w14:paraId="6382BFE7" w14:textId="77777777" w:rsidTr="00380AF4">
        <w:tc>
          <w:tcPr>
            <w:tcW w:w="4680" w:type="dxa"/>
            <w:shd w:val="clear" w:color="auto" w:fill="auto"/>
            <w:vAlign w:val="center"/>
          </w:tcPr>
          <w:p w14:paraId="01235D78" w14:textId="77777777" w:rsidR="001404A1" w:rsidRPr="0004785C" w:rsidRDefault="001404A1" w:rsidP="001404A1">
            <w:pPr>
              <w:pStyle w:val="BackgroundTable"/>
            </w:pPr>
            <w:r w:rsidRPr="0004785C">
              <w:t>Building:</w:t>
            </w:r>
          </w:p>
        </w:tc>
        <w:tc>
          <w:tcPr>
            <w:tcW w:w="5058" w:type="dxa"/>
            <w:shd w:val="clear" w:color="auto" w:fill="auto"/>
          </w:tcPr>
          <w:p w14:paraId="44C56364" w14:textId="1F2E11BC" w:rsidR="001404A1" w:rsidRPr="000730C4" w:rsidRDefault="00BB04CB" w:rsidP="004601AB">
            <w:pPr>
              <w:pStyle w:val="BackgroundInfo"/>
              <w:rPr>
                <w:bCs/>
                <w:szCs w:val="24"/>
              </w:rPr>
            </w:pPr>
            <w:r>
              <w:t>Oak Ridge Elementary School (ORES)</w:t>
            </w:r>
          </w:p>
        </w:tc>
      </w:tr>
      <w:tr w:rsidR="001404A1" w:rsidRPr="000730C4" w14:paraId="24F12284" w14:textId="77777777" w:rsidTr="00380AF4">
        <w:tc>
          <w:tcPr>
            <w:tcW w:w="4680" w:type="dxa"/>
            <w:shd w:val="clear" w:color="auto" w:fill="auto"/>
            <w:vAlign w:val="center"/>
          </w:tcPr>
          <w:p w14:paraId="2A08FEA6" w14:textId="77777777" w:rsidR="001404A1" w:rsidRPr="0004785C" w:rsidRDefault="001404A1" w:rsidP="001404A1">
            <w:pPr>
              <w:pStyle w:val="BackgroundTable"/>
            </w:pPr>
            <w:r w:rsidRPr="0004785C">
              <w:t>Address:</w:t>
            </w:r>
          </w:p>
        </w:tc>
        <w:tc>
          <w:tcPr>
            <w:tcW w:w="5058" w:type="dxa"/>
            <w:shd w:val="clear" w:color="auto" w:fill="auto"/>
          </w:tcPr>
          <w:p w14:paraId="36C7AAD3" w14:textId="5626CEFB" w:rsidR="001404A1" w:rsidRPr="00BA4F4F" w:rsidRDefault="006C60E6" w:rsidP="005501D2">
            <w:pPr>
              <w:pStyle w:val="BackgroundInfo"/>
              <w:rPr>
                <w:bCs/>
                <w:szCs w:val="24"/>
              </w:rPr>
            </w:pPr>
            <w:r w:rsidRPr="006C60E6">
              <w:t>260 Quaker Meeting House R</w:t>
            </w:r>
            <w:r>
              <w:t xml:space="preserve">oad, East </w:t>
            </w:r>
            <w:r w:rsidR="00BB04CB">
              <w:t>Sandwich</w:t>
            </w:r>
            <w:r w:rsidR="005501D2">
              <w:t>, MA</w:t>
            </w:r>
          </w:p>
        </w:tc>
      </w:tr>
      <w:tr w:rsidR="00FE4A99" w:rsidRPr="000730C4" w14:paraId="6D808B7C" w14:textId="77777777" w:rsidTr="00380AF4">
        <w:tc>
          <w:tcPr>
            <w:tcW w:w="4680" w:type="dxa"/>
            <w:shd w:val="clear" w:color="auto" w:fill="auto"/>
            <w:vAlign w:val="center"/>
          </w:tcPr>
          <w:p w14:paraId="51C5EED4" w14:textId="77777777" w:rsidR="00FE4A99" w:rsidRPr="0004785C" w:rsidRDefault="00FE4A99" w:rsidP="00FE4A99">
            <w:pPr>
              <w:pStyle w:val="BackgroundTable"/>
            </w:pPr>
            <w:r>
              <w:t>Assessment Requested by</w:t>
            </w:r>
            <w:r w:rsidRPr="0004785C">
              <w:t>:</w:t>
            </w:r>
          </w:p>
        </w:tc>
        <w:tc>
          <w:tcPr>
            <w:tcW w:w="5058" w:type="dxa"/>
            <w:shd w:val="clear" w:color="auto" w:fill="auto"/>
          </w:tcPr>
          <w:p w14:paraId="069F7328" w14:textId="746BB9A1" w:rsidR="00AD30E9" w:rsidRPr="00AD30E9" w:rsidRDefault="00AD30E9" w:rsidP="00AD30E9">
            <w:pPr>
              <w:pStyle w:val="BackgroundInfo"/>
              <w:rPr>
                <w:bCs/>
              </w:rPr>
            </w:pPr>
            <w:r w:rsidRPr="00AD30E9">
              <w:rPr>
                <w:bCs/>
              </w:rPr>
              <w:t>Christopher George</w:t>
            </w:r>
            <w:r>
              <w:rPr>
                <w:bCs/>
              </w:rPr>
              <w:t xml:space="preserve">, </w:t>
            </w:r>
            <w:r w:rsidRPr="00AD30E9">
              <w:rPr>
                <w:bCs/>
              </w:rPr>
              <w:t>Director of Facilities</w:t>
            </w:r>
            <w:r>
              <w:rPr>
                <w:bCs/>
              </w:rPr>
              <w:t xml:space="preserve">, </w:t>
            </w:r>
          </w:p>
          <w:p w14:paraId="030B8F2E" w14:textId="0A4457D4" w:rsidR="00FE4A99" w:rsidRPr="00CB2C25" w:rsidRDefault="00AD30E9" w:rsidP="003975D1">
            <w:pPr>
              <w:pStyle w:val="BackgroundInfo"/>
            </w:pPr>
            <w:r w:rsidRPr="00AD30E9">
              <w:rPr>
                <w:bCs/>
              </w:rPr>
              <w:t>Sandwich Public Schools</w:t>
            </w:r>
          </w:p>
        </w:tc>
      </w:tr>
      <w:tr w:rsidR="00FE4A99" w:rsidRPr="000730C4" w14:paraId="6FA40C97" w14:textId="77777777" w:rsidTr="00380AF4">
        <w:tc>
          <w:tcPr>
            <w:tcW w:w="4680" w:type="dxa"/>
            <w:shd w:val="clear" w:color="auto" w:fill="auto"/>
            <w:vAlign w:val="center"/>
          </w:tcPr>
          <w:p w14:paraId="77740197" w14:textId="77777777" w:rsidR="00FE4A99" w:rsidRDefault="00FE4A99" w:rsidP="00FE4A99">
            <w:pPr>
              <w:pStyle w:val="BackgroundTable"/>
            </w:pPr>
            <w:r w:rsidRPr="00FE4A99">
              <w:t>Reason for Request:</w:t>
            </w:r>
          </w:p>
        </w:tc>
        <w:tc>
          <w:tcPr>
            <w:tcW w:w="5058" w:type="dxa"/>
            <w:shd w:val="clear" w:color="auto" w:fill="auto"/>
          </w:tcPr>
          <w:p w14:paraId="386E0434" w14:textId="0D54F0A7" w:rsidR="00FE4A99" w:rsidRDefault="00B9420D" w:rsidP="00FE4A99">
            <w:pPr>
              <w:pStyle w:val="BackgroundInfo"/>
              <w:rPr>
                <w:bCs/>
              </w:rPr>
            </w:pPr>
            <w:r>
              <w:rPr>
                <w:bCs/>
              </w:rPr>
              <w:t>Assessment of remediation</w:t>
            </w:r>
            <w:r w:rsidR="00380AF4">
              <w:rPr>
                <w:bCs/>
              </w:rPr>
              <w:t xml:space="preserve"> of </w:t>
            </w:r>
            <w:r>
              <w:rPr>
                <w:bCs/>
              </w:rPr>
              <w:t>w</w:t>
            </w:r>
            <w:r w:rsidR="00FE4A99">
              <w:rPr>
                <w:bCs/>
              </w:rPr>
              <w:t>ater</w:t>
            </w:r>
            <w:r>
              <w:rPr>
                <w:bCs/>
              </w:rPr>
              <w:t>-</w:t>
            </w:r>
            <w:r w:rsidR="00FE4A99">
              <w:rPr>
                <w:bCs/>
              </w:rPr>
              <w:t>damage</w:t>
            </w:r>
            <w:r>
              <w:rPr>
                <w:bCs/>
              </w:rPr>
              <w:t xml:space="preserve">d building </w:t>
            </w:r>
            <w:r w:rsidR="001404A1">
              <w:rPr>
                <w:bCs/>
              </w:rPr>
              <w:t xml:space="preserve">materials due to </w:t>
            </w:r>
            <w:r w:rsidR="00956C9C">
              <w:rPr>
                <w:bCs/>
              </w:rPr>
              <w:t>frozen pipe/</w:t>
            </w:r>
            <w:r w:rsidR="001404A1">
              <w:rPr>
                <w:bCs/>
              </w:rPr>
              <w:t>plumbing leak</w:t>
            </w:r>
            <w:r w:rsidR="00F05818">
              <w:rPr>
                <w:bCs/>
              </w:rPr>
              <w:t xml:space="preserve"> in the media center.</w:t>
            </w:r>
          </w:p>
        </w:tc>
      </w:tr>
      <w:tr w:rsidR="00D302D3" w:rsidRPr="000730C4" w14:paraId="478A0E67" w14:textId="77777777" w:rsidTr="00380AF4">
        <w:tc>
          <w:tcPr>
            <w:tcW w:w="4680" w:type="dxa"/>
            <w:shd w:val="clear" w:color="auto" w:fill="auto"/>
            <w:vAlign w:val="center"/>
          </w:tcPr>
          <w:p w14:paraId="0383E48F" w14:textId="77777777" w:rsidR="00D302D3" w:rsidRPr="0004785C" w:rsidRDefault="00D302D3" w:rsidP="00333D48">
            <w:pPr>
              <w:pStyle w:val="BackgroundTable"/>
            </w:pPr>
            <w:r w:rsidRPr="0004785C">
              <w:t>Date of Assessment:</w:t>
            </w:r>
          </w:p>
        </w:tc>
        <w:tc>
          <w:tcPr>
            <w:tcW w:w="5058" w:type="dxa"/>
            <w:shd w:val="clear" w:color="auto" w:fill="auto"/>
            <w:vAlign w:val="center"/>
          </w:tcPr>
          <w:p w14:paraId="75E40468" w14:textId="724530C5" w:rsidR="00D302D3" w:rsidRPr="0004785C" w:rsidRDefault="00B43AAA" w:rsidP="00333D48">
            <w:pPr>
              <w:pStyle w:val="BackgroundInfo"/>
            </w:pPr>
            <w:r>
              <w:t>February 1</w:t>
            </w:r>
            <w:r w:rsidR="00AD30E9">
              <w:t>7</w:t>
            </w:r>
            <w:r>
              <w:t>, 2023</w:t>
            </w:r>
          </w:p>
        </w:tc>
      </w:tr>
      <w:tr w:rsidR="00540198" w:rsidRPr="000730C4" w14:paraId="7D351C9B" w14:textId="77777777" w:rsidTr="00380AF4">
        <w:trPr>
          <w:trHeight w:val="1082"/>
        </w:trPr>
        <w:tc>
          <w:tcPr>
            <w:tcW w:w="4680" w:type="dxa"/>
            <w:shd w:val="clear" w:color="auto" w:fill="auto"/>
          </w:tcPr>
          <w:p w14:paraId="165772BE" w14:textId="77777777" w:rsidR="00540198" w:rsidRPr="005E3E95" w:rsidRDefault="00540198" w:rsidP="0059051A">
            <w:pPr>
              <w:pStyle w:val="BackgroundTable"/>
              <w:rPr>
                <w:bCs w:val="0"/>
              </w:rPr>
            </w:pPr>
            <w:r w:rsidRPr="005E3E95">
              <w:rPr>
                <w:bCs w:val="0"/>
              </w:rPr>
              <w:t xml:space="preserve">Massachusetts Department of Public Health/Bureau of Environmental Health (MDPH/BEH) Staff Conducting </w:t>
            </w:r>
            <w:r w:rsidR="0059051A">
              <w:rPr>
                <w:bCs w:val="0"/>
              </w:rPr>
              <w:t>A</w:t>
            </w:r>
            <w:r w:rsidRPr="005E3E95">
              <w:rPr>
                <w:bCs w:val="0"/>
              </w:rPr>
              <w:t>ssessment:</w:t>
            </w:r>
          </w:p>
        </w:tc>
        <w:tc>
          <w:tcPr>
            <w:tcW w:w="5058" w:type="dxa"/>
            <w:shd w:val="clear" w:color="auto" w:fill="auto"/>
          </w:tcPr>
          <w:p w14:paraId="33D99706" w14:textId="77777777" w:rsidR="00905C1B" w:rsidRDefault="00347940" w:rsidP="00DC2546">
            <w:pPr>
              <w:pStyle w:val="BackgroundTable"/>
              <w:rPr>
                <w:b w:val="0"/>
              </w:rPr>
            </w:pPr>
            <w:r>
              <w:rPr>
                <w:b w:val="0"/>
              </w:rPr>
              <w:t>Cory Holmes, Assistant Director</w:t>
            </w:r>
            <w:r w:rsidR="005E3E95" w:rsidRPr="005E3E95">
              <w:rPr>
                <w:b w:val="0"/>
              </w:rPr>
              <w:t xml:space="preserve">, </w:t>
            </w:r>
            <w:r w:rsidR="008F628E" w:rsidRPr="005E3E95">
              <w:rPr>
                <w:b w:val="0"/>
              </w:rPr>
              <w:t xml:space="preserve">Indoor Air </w:t>
            </w:r>
          </w:p>
          <w:p w14:paraId="3D839D44" w14:textId="77777777" w:rsidR="00540198" w:rsidRPr="005E3E95" w:rsidRDefault="008F628E" w:rsidP="00DC2546">
            <w:pPr>
              <w:pStyle w:val="BackgroundTable"/>
              <w:rPr>
                <w:b w:val="0"/>
              </w:rPr>
            </w:pPr>
            <w:r w:rsidRPr="005E3E95">
              <w:rPr>
                <w:b w:val="0"/>
              </w:rPr>
              <w:t>Quality (</w:t>
            </w:r>
            <w:r w:rsidR="00540198" w:rsidRPr="005E3E95">
              <w:rPr>
                <w:b w:val="0"/>
              </w:rPr>
              <w:t>IAQ</w:t>
            </w:r>
            <w:r w:rsidRPr="005E3E95">
              <w:rPr>
                <w:b w:val="0"/>
              </w:rPr>
              <w:t>)</w:t>
            </w:r>
            <w:r w:rsidR="00540198" w:rsidRPr="005E3E95">
              <w:rPr>
                <w:b w:val="0"/>
              </w:rPr>
              <w:t xml:space="preserve"> Program</w:t>
            </w:r>
          </w:p>
        </w:tc>
      </w:tr>
      <w:tr w:rsidR="00905C1B" w:rsidRPr="000730C4" w14:paraId="6E20FDCB" w14:textId="77777777" w:rsidTr="00380AF4">
        <w:trPr>
          <w:trHeight w:val="1082"/>
        </w:trPr>
        <w:tc>
          <w:tcPr>
            <w:tcW w:w="4680" w:type="dxa"/>
            <w:shd w:val="clear" w:color="auto" w:fill="auto"/>
          </w:tcPr>
          <w:p w14:paraId="79975D84" w14:textId="77777777" w:rsidR="00905C1B" w:rsidRPr="005E3E95" w:rsidRDefault="00905C1B" w:rsidP="0059051A">
            <w:pPr>
              <w:pStyle w:val="BackgroundTable"/>
              <w:rPr>
                <w:bCs w:val="0"/>
              </w:rPr>
            </w:pPr>
            <w:r w:rsidRPr="00905C1B">
              <w:rPr>
                <w:bCs w:val="0"/>
              </w:rPr>
              <w:t>Building Description:</w:t>
            </w:r>
          </w:p>
        </w:tc>
        <w:tc>
          <w:tcPr>
            <w:tcW w:w="5058" w:type="dxa"/>
            <w:shd w:val="clear" w:color="auto" w:fill="auto"/>
          </w:tcPr>
          <w:p w14:paraId="3EEB90DB" w14:textId="0D5C2202" w:rsidR="00905C1B" w:rsidRDefault="00E44C85" w:rsidP="00DC2546">
            <w:pPr>
              <w:pStyle w:val="BackgroundTable"/>
              <w:rPr>
                <w:b w:val="0"/>
              </w:rPr>
            </w:pPr>
            <w:r>
              <w:rPr>
                <w:b w:val="0"/>
              </w:rPr>
              <w:t xml:space="preserve">The </w:t>
            </w:r>
            <w:r w:rsidR="00234E80">
              <w:rPr>
                <w:b w:val="0"/>
              </w:rPr>
              <w:t xml:space="preserve">ORES is </w:t>
            </w:r>
            <w:r w:rsidR="007626B2">
              <w:rPr>
                <w:b w:val="0"/>
              </w:rPr>
              <w:t xml:space="preserve">two-story </w:t>
            </w:r>
            <w:r w:rsidR="003E584E">
              <w:rPr>
                <w:b w:val="0"/>
              </w:rPr>
              <w:t xml:space="preserve">brick building </w:t>
            </w:r>
            <w:r w:rsidR="00171093">
              <w:rPr>
                <w:b w:val="0"/>
              </w:rPr>
              <w:t xml:space="preserve">constructed in the late 1980s </w:t>
            </w:r>
            <w:r w:rsidR="003E584E">
              <w:rPr>
                <w:b w:val="0"/>
              </w:rPr>
              <w:t>housing grades 3-6.</w:t>
            </w:r>
            <w:r w:rsidR="00B9420D">
              <w:rPr>
                <w:b w:val="0"/>
              </w:rPr>
              <w:t xml:space="preserve"> </w:t>
            </w:r>
            <w:r w:rsidR="00F05818">
              <w:rPr>
                <w:b w:val="0"/>
              </w:rPr>
              <w:t>The media center</w:t>
            </w:r>
            <w:r w:rsidR="005653AC">
              <w:rPr>
                <w:b w:val="0"/>
              </w:rPr>
              <w:t xml:space="preserve"> </w:t>
            </w:r>
            <w:r w:rsidR="00D34B2F">
              <w:rPr>
                <w:b w:val="0"/>
              </w:rPr>
              <w:t>consists</w:t>
            </w:r>
            <w:r w:rsidR="005653AC">
              <w:rPr>
                <w:b w:val="0"/>
              </w:rPr>
              <w:t xml:space="preserve"> of </w:t>
            </w:r>
            <w:r w:rsidR="003E584E">
              <w:rPr>
                <w:b w:val="0"/>
              </w:rPr>
              <w:t>carpeting</w:t>
            </w:r>
            <w:r w:rsidR="0033285C">
              <w:rPr>
                <w:b w:val="0"/>
              </w:rPr>
              <w:t>,</w:t>
            </w:r>
            <w:r w:rsidR="000D0923">
              <w:rPr>
                <w:b w:val="0"/>
              </w:rPr>
              <w:t xml:space="preserve"> with gypsum wallboard (GW) walls and </w:t>
            </w:r>
            <w:r w:rsidR="00B9420D">
              <w:rPr>
                <w:b w:val="0"/>
              </w:rPr>
              <w:t>ceiling.</w:t>
            </w:r>
          </w:p>
        </w:tc>
      </w:tr>
      <w:tr w:rsidR="00905C1B" w:rsidRPr="000730C4" w14:paraId="27DB9AD4" w14:textId="77777777" w:rsidTr="00BD2475">
        <w:trPr>
          <w:trHeight w:val="481"/>
        </w:trPr>
        <w:tc>
          <w:tcPr>
            <w:tcW w:w="4680" w:type="dxa"/>
            <w:shd w:val="clear" w:color="auto" w:fill="auto"/>
          </w:tcPr>
          <w:p w14:paraId="02B54598" w14:textId="77777777" w:rsidR="00905C1B" w:rsidRPr="00905C1B" w:rsidRDefault="00905C1B" w:rsidP="0059051A">
            <w:pPr>
              <w:pStyle w:val="BackgroundTable"/>
              <w:rPr>
                <w:bCs w:val="0"/>
              </w:rPr>
            </w:pPr>
            <w:r>
              <w:rPr>
                <w:bCs w:val="0"/>
              </w:rPr>
              <w:t>Windows:</w:t>
            </w:r>
          </w:p>
        </w:tc>
        <w:tc>
          <w:tcPr>
            <w:tcW w:w="5058" w:type="dxa"/>
            <w:shd w:val="clear" w:color="auto" w:fill="auto"/>
          </w:tcPr>
          <w:p w14:paraId="7F3B7A9B" w14:textId="71E0899D" w:rsidR="00905C1B" w:rsidRDefault="006D7C01" w:rsidP="00DC2546">
            <w:pPr>
              <w:pStyle w:val="BackgroundTable"/>
              <w:rPr>
                <w:b w:val="0"/>
              </w:rPr>
            </w:pPr>
            <w:r>
              <w:rPr>
                <w:b w:val="0"/>
              </w:rPr>
              <w:t>Openable</w:t>
            </w:r>
          </w:p>
        </w:tc>
      </w:tr>
    </w:tbl>
    <w:p w14:paraId="0FD36974" w14:textId="77777777" w:rsidR="003975D1" w:rsidRDefault="003975D1" w:rsidP="003975D1">
      <w:pPr>
        <w:spacing w:line="360" w:lineRule="auto"/>
        <w:ind w:firstLine="720"/>
      </w:pPr>
    </w:p>
    <w:p w14:paraId="2573BFF6" w14:textId="04430FCC" w:rsidR="007215EE" w:rsidRPr="007215EE" w:rsidRDefault="0003456D" w:rsidP="003975D1">
      <w:pPr>
        <w:spacing w:line="360" w:lineRule="auto"/>
        <w:ind w:firstLine="720"/>
      </w:pPr>
      <w:r>
        <w:t xml:space="preserve">It was reported that on Saturday </w:t>
      </w:r>
      <w:r w:rsidR="002C3B95">
        <w:t>February</w:t>
      </w:r>
      <w:r w:rsidR="00BD4B67">
        <w:t xml:space="preserve"> </w:t>
      </w:r>
      <w:r>
        <w:t>4</w:t>
      </w:r>
      <w:r w:rsidR="00BD4B67">
        <w:t xml:space="preserve">, </w:t>
      </w:r>
      <w:r w:rsidR="00380AF4">
        <w:t>2023,</w:t>
      </w:r>
      <w:r w:rsidR="00BD4B67">
        <w:t xml:space="preserve"> a</w:t>
      </w:r>
      <w:r w:rsidR="002C3B95" w:rsidRPr="002C3B95">
        <w:t xml:space="preserve"> pipe burst on </w:t>
      </w:r>
      <w:r w:rsidR="00E80664">
        <w:t xml:space="preserve">a </w:t>
      </w:r>
      <w:r w:rsidR="00EE10B2">
        <w:t xml:space="preserve">sprinkler head </w:t>
      </w:r>
      <w:r w:rsidR="005A53AA">
        <w:t>above the ceiling</w:t>
      </w:r>
      <w:r w:rsidR="002C3B95" w:rsidRPr="002C3B95">
        <w:t xml:space="preserve"> </w:t>
      </w:r>
      <w:r w:rsidR="005A53AA">
        <w:t>of the Media Center (Picture</w:t>
      </w:r>
      <w:r w:rsidR="009E16A9">
        <w:t>s</w:t>
      </w:r>
      <w:r w:rsidR="005A53AA">
        <w:t xml:space="preserve"> </w:t>
      </w:r>
      <w:r w:rsidR="009E16A9">
        <w:t>1 and 2</w:t>
      </w:r>
      <w:r w:rsidR="005A53AA">
        <w:t xml:space="preserve">) </w:t>
      </w:r>
      <w:r w:rsidR="00BD4B67">
        <w:t>due to extreme cold that occurred in New England over th</w:t>
      </w:r>
      <w:r w:rsidR="00285DE6">
        <w:t>at</w:t>
      </w:r>
      <w:r w:rsidR="00BD4B67">
        <w:t xml:space="preserve"> weekend</w:t>
      </w:r>
      <w:r w:rsidR="00285DE6">
        <w:t>.</w:t>
      </w:r>
      <w:r w:rsidR="002C3B95" w:rsidRPr="002C3B95">
        <w:t xml:space="preserve"> </w:t>
      </w:r>
      <w:r w:rsidR="00285DE6">
        <w:t>S</w:t>
      </w:r>
      <w:r w:rsidR="002C3B95" w:rsidRPr="002C3B95">
        <w:t xml:space="preserve">ignificant water damage </w:t>
      </w:r>
      <w:r w:rsidR="00285DE6">
        <w:t xml:space="preserve">was reported </w:t>
      </w:r>
      <w:r w:rsidR="005A53AA">
        <w:t>but isolated to this area</w:t>
      </w:r>
      <w:r w:rsidR="00EE10B2">
        <w:t xml:space="preserve"> of the building</w:t>
      </w:r>
      <w:r w:rsidR="002C3B95" w:rsidRPr="002C3B95">
        <w:t xml:space="preserve">. </w:t>
      </w:r>
      <w:r w:rsidR="00EE10B2">
        <w:t>An initial alarm was sounded at the Sandwich Fire Department</w:t>
      </w:r>
      <w:r w:rsidR="006644EF">
        <w:t xml:space="preserve"> who contacted school administration. Sandwich Public Schools Facilities staff arrived on scene to </w:t>
      </w:r>
      <w:r w:rsidR="009912D1">
        <w:t xml:space="preserve">begin wet carpet extraction and drying operations. That evening </w:t>
      </w:r>
      <w:r w:rsidR="00080FA5" w:rsidRPr="00080FA5">
        <w:t>Service Master</w:t>
      </w:r>
      <w:r w:rsidR="00080FA5">
        <w:t>,</w:t>
      </w:r>
      <w:r w:rsidR="00080FA5" w:rsidRPr="00080FA5">
        <w:t xml:space="preserve"> </w:t>
      </w:r>
      <w:r w:rsidR="00080FA5">
        <w:t>a</w:t>
      </w:r>
      <w:r w:rsidR="002C3B95" w:rsidRPr="002C3B95">
        <w:t xml:space="preserve"> commercial restoration company, was contacted</w:t>
      </w:r>
      <w:r w:rsidR="00463320">
        <w:t xml:space="preserve"> and arrive</w:t>
      </w:r>
      <w:r w:rsidR="001B4C49">
        <w:t xml:space="preserve">d </w:t>
      </w:r>
      <w:r w:rsidR="002C3B95" w:rsidRPr="002C3B95">
        <w:t>on</w:t>
      </w:r>
      <w:r w:rsidR="00380AF4">
        <w:t xml:space="preserve"> </w:t>
      </w:r>
      <w:r w:rsidR="002C3B95" w:rsidRPr="002C3B95">
        <w:t xml:space="preserve">site </w:t>
      </w:r>
      <w:r w:rsidR="00A707E0">
        <w:t xml:space="preserve">Sunday </w:t>
      </w:r>
      <w:r w:rsidR="001B4C49">
        <w:t xml:space="preserve">February </w:t>
      </w:r>
      <w:r w:rsidR="00A707E0">
        <w:t>5</w:t>
      </w:r>
      <w:r w:rsidR="005D2411">
        <w:t>,</w:t>
      </w:r>
      <w:r w:rsidR="001B4C49">
        <w:t xml:space="preserve"> to</w:t>
      </w:r>
      <w:r w:rsidR="001D0FD1">
        <w:t xml:space="preserve"> </w:t>
      </w:r>
      <w:r w:rsidR="00D16E70">
        <w:t xml:space="preserve">remove wet </w:t>
      </w:r>
      <w:r w:rsidR="00463320">
        <w:t>materials</w:t>
      </w:r>
      <w:r w:rsidR="00D16E70">
        <w:t xml:space="preserve"> and </w:t>
      </w:r>
      <w:r w:rsidR="001D0FD1">
        <w:t>initiate</w:t>
      </w:r>
      <w:r w:rsidR="002C3B95" w:rsidRPr="002C3B95">
        <w:t xml:space="preserve"> </w:t>
      </w:r>
      <w:r w:rsidR="00B9420D">
        <w:t>remediation</w:t>
      </w:r>
      <w:r w:rsidR="001D0FD1">
        <w:t xml:space="preserve"> with </w:t>
      </w:r>
      <w:r w:rsidR="002C3B95" w:rsidRPr="002C3B95">
        <w:t>drying machines</w:t>
      </w:r>
      <w:r w:rsidR="00572BEC">
        <w:t>,</w:t>
      </w:r>
      <w:r w:rsidR="002C3B95" w:rsidRPr="002C3B95">
        <w:t xml:space="preserve"> fans</w:t>
      </w:r>
      <w:r w:rsidR="00572BEC">
        <w:t xml:space="preserve">, </w:t>
      </w:r>
      <w:r w:rsidR="00054A23">
        <w:t xml:space="preserve">dehumidifiers </w:t>
      </w:r>
      <w:r w:rsidR="00572BEC">
        <w:t xml:space="preserve">and high, efficiency particulate </w:t>
      </w:r>
      <w:proofErr w:type="spellStart"/>
      <w:r w:rsidR="00572BEC">
        <w:t>arrestance</w:t>
      </w:r>
      <w:proofErr w:type="spellEnd"/>
      <w:r w:rsidR="00572BEC">
        <w:t xml:space="preserve"> (HEPA) filtration units</w:t>
      </w:r>
      <w:r w:rsidR="002C3B95" w:rsidRPr="002C3B95">
        <w:t xml:space="preserve"> on the effected floors</w:t>
      </w:r>
      <w:r w:rsidR="001D0FD1">
        <w:t xml:space="preserve">. </w:t>
      </w:r>
      <w:r w:rsidR="005D2411">
        <w:t xml:space="preserve">On Monday February 6, moisture measurements </w:t>
      </w:r>
      <w:r w:rsidR="005641B4">
        <w:t xml:space="preserve">were </w:t>
      </w:r>
      <w:r w:rsidR="003975D1">
        <w:t>conducted,</w:t>
      </w:r>
      <w:r w:rsidR="005641B4">
        <w:t xml:space="preserve"> and water-damaged GW </w:t>
      </w:r>
      <w:r w:rsidR="00D16E70">
        <w:t xml:space="preserve">was identified and </w:t>
      </w:r>
      <w:r w:rsidR="005641B4">
        <w:t>removed</w:t>
      </w:r>
      <w:r w:rsidR="00C8334E">
        <w:t xml:space="preserve"> (Pictures </w:t>
      </w:r>
      <w:r w:rsidR="003975D1">
        <w:t xml:space="preserve">1 through </w:t>
      </w:r>
      <w:r w:rsidR="00642547">
        <w:t>4</w:t>
      </w:r>
      <w:r w:rsidR="00C8334E">
        <w:t>)</w:t>
      </w:r>
      <w:r w:rsidR="002C3B95" w:rsidRPr="002C3B95">
        <w:t xml:space="preserve">. Although the building </w:t>
      </w:r>
      <w:r w:rsidR="00746986">
        <w:t>was</w:t>
      </w:r>
      <w:r w:rsidR="002C3B95" w:rsidRPr="002C3B95">
        <w:t xml:space="preserve"> open, </w:t>
      </w:r>
      <w:r w:rsidR="00423559">
        <w:t xml:space="preserve">the damaged section of the Media Center was </w:t>
      </w:r>
      <w:r w:rsidR="00423559">
        <w:lastRenderedPageBreak/>
        <w:t>isolated with temporary plastic barriers</w:t>
      </w:r>
      <w:r w:rsidR="00E96E7E">
        <w:t xml:space="preserve"> </w:t>
      </w:r>
      <w:r w:rsidR="002A5FC4">
        <w:t>(Picture</w:t>
      </w:r>
      <w:r w:rsidR="0032480C">
        <w:t>s</w:t>
      </w:r>
      <w:r w:rsidR="002A5FC4">
        <w:t xml:space="preserve"> </w:t>
      </w:r>
      <w:r w:rsidR="00642547">
        <w:t>5</w:t>
      </w:r>
      <w:r w:rsidR="0032480C">
        <w:t xml:space="preserve"> and 6</w:t>
      </w:r>
      <w:r w:rsidR="002A5FC4">
        <w:t xml:space="preserve">) </w:t>
      </w:r>
      <w:r w:rsidR="00E96E7E">
        <w:t>to</w:t>
      </w:r>
      <w:r w:rsidR="002C3B95" w:rsidRPr="002C3B95">
        <w:t xml:space="preserve"> allow for the drying/cleaning mitigation to be completed.</w:t>
      </w:r>
      <w:r w:rsidR="00746986">
        <w:t xml:space="preserve"> </w:t>
      </w:r>
      <w:r w:rsidR="009F0203">
        <w:t xml:space="preserve">MDPH IAQ staff </w:t>
      </w:r>
      <w:r w:rsidR="00850050">
        <w:t>arrived on-site February 1</w:t>
      </w:r>
      <w:r w:rsidR="005C2539">
        <w:t>7 (the Friday prior to February vacation)</w:t>
      </w:r>
      <w:r w:rsidR="009F0203">
        <w:t xml:space="preserve"> to conduct an IAQ </w:t>
      </w:r>
      <w:r w:rsidR="00850050">
        <w:t>Assessment</w:t>
      </w:r>
      <w:r w:rsidR="00041732">
        <w:t xml:space="preserve"> of the </w:t>
      </w:r>
      <w:r w:rsidR="00D66145">
        <w:t>affected area</w:t>
      </w:r>
      <w:r w:rsidR="006E29A7">
        <w:t>.</w:t>
      </w:r>
    </w:p>
    <w:p w14:paraId="2ECF6DA4" w14:textId="3D90D774" w:rsidR="00FD1021" w:rsidRPr="00C10D41" w:rsidRDefault="00FD1021" w:rsidP="00FD1021">
      <w:pPr>
        <w:pStyle w:val="Heading1"/>
      </w:pPr>
      <w:bookmarkStart w:id="1" w:name="_Hlk127948486"/>
      <w:r w:rsidRPr="00C10D41">
        <w:t>METHODS</w:t>
      </w:r>
    </w:p>
    <w:p w14:paraId="66ADF003" w14:textId="77777777" w:rsidR="00FD1021" w:rsidRDefault="00FD1021" w:rsidP="00FD1021">
      <w:pPr>
        <w:spacing w:line="360" w:lineRule="auto"/>
        <w:ind w:firstLine="720"/>
      </w:pPr>
      <w:r w:rsidRPr="008C5D06">
        <w:t>Please refer to the IAQ Manual for methods, sampling procedures, and interpretation of results (MDPH, 2015).</w:t>
      </w:r>
    </w:p>
    <w:bookmarkEnd w:id="1"/>
    <w:p w14:paraId="1371AFD1" w14:textId="7788FDB0" w:rsidR="0059174E" w:rsidRPr="0059174E" w:rsidRDefault="003975D1" w:rsidP="0059174E">
      <w:pPr>
        <w:keepNext/>
        <w:spacing w:before="240" w:line="360" w:lineRule="auto"/>
        <w:outlineLvl w:val="1"/>
        <w:rPr>
          <w:b/>
          <w:sz w:val="28"/>
          <w:szCs w:val="28"/>
        </w:rPr>
      </w:pPr>
      <w:r>
        <w:rPr>
          <w:b/>
          <w:sz w:val="28"/>
          <w:szCs w:val="28"/>
        </w:rPr>
        <w:t>RESULTS AND DISCUSSION</w:t>
      </w:r>
    </w:p>
    <w:tbl>
      <w:tblPr>
        <w:tblW w:w="1101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430"/>
        <w:gridCol w:w="750"/>
        <w:gridCol w:w="2310"/>
        <w:gridCol w:w="480"/>
        <w:gridCol w:w="1320"/>
        <w:gridCol w:w="360"/>
        <w:gridCol w:w="900"/>
        <w:gridCol w:w="2370"/>
        <w:gridCol w:w="90"/>
      </w:tblGrid>
      <w:tr w:rsidR="0059174E" w:rsidRPr="0059174E" w14:paraId="716441C5" w14:textId="77777777" w:rsidTr="009A0E36">
        <w:trPr>
          <w:cantSplit/>
          <w:trHeight w:val="118"/>
          <w:tblHeader/>
        </w:trPr>
        <w:tc>
          <w:tcPr>
            <w:tcW w:w="3180" w:type="dxa"/>
            <w:gridSpan w:val="2"/>
            <w:vMerge w:val="restart"/>
            <w:shd w:val="clear" w:color="auto" w:fill="CCCCCC"/>
            <w:vAlign w:val="center"/>
          </w:tcPr>
          <w:p w14:paraId="0B729808" w14:textId="77777777" w:rsidR="0059174E" w:rsidRPr="0059174E" w:rsidRDefault="0059174E" w:rsidP="0059174E">
            <w:pPr>
              <w:jc w:val="center"/>
              <w:rPr>
                <w:b/>
                <w:sz w:val="20"/>
              </w:rPr>
            </w:pPr>
            <w:r w:rsidRPr="0059174E">
              <w:rPr>
                <w:b/>
                <w:sz w:val="20"/>
              </w:rPr>
              <w:t>Media sampled</w:t>
            </w:r>
          </w:p>
        </w:tc>
        <w:tc>
          <w:tcPr>
            <w:tcW w:w="2790" w:type="dxa"/>
            <w:gridSpan w:val="2"/>
            <w:vMerge w:val="restart"/>
            <w:shd w:val="clear" w:color="auto" w:fill="CCCCCC"/>
            <w:vAlign w:val="center"/>
          </w:tcPr>
          <w:p w14:paraId="463F19BD" w14:textId="77777777" w:rsidR="0059174E" w:rsidRPr="0059174E" w:rsidRDefault="0059174E" w:rsidP="0059174E">
            <w:pPr>
              <w:jc w:val="center"/>
              <w:rPr>
                <w:b/>
                <w:sz w:val="20"/>
              </w:rPr>
            </w:pPr>
            <w:r w:rsidRPr="0059174E">
              <w:rPr>
                <w:b/>
                <w:sz w:val="20"/>
              </w:rPr>
              <w:t>MDPH Guideline/</w:t>
            </w:r>
          </w:p>
          <w:p w14:paraId="7DCB2F4A" w14:textId="77777777" w:rsidR="0059174E" w:rsidRPr="0059174E" w:rsidRDefault="0059174E" w:rsidP="0059174E">
            <w:pPr>
              <w:jc w:val="center"/>
              <w:rPr>
                <w:b/>
                <w:sz w:val="20"/>
              </w:rPr>
            </w:pPr>
            <w:r w:rsidRPr="0059174E">
              <w:rPr>
                <w:b/>
                <w:sz w:val="20"/>
              </w:rPr>
              <w:t>Comparison Value</w:t>
            </w:r>
          </w:p>
        </w:tc>
        <w:tc>
          <w:tcPr>
            <w:tcW w:w="2580" w:type="dxa"/>
            <w:gridSpan w:val="3"/>
            <w:shd w:val="clear" w:color="auto" w:fill="CCCCCC"/>
            <w:vAlign w:val="center"/>
          </w:tcPr>
          <w:p w14:paraId="76E21C98" w14:textId="77777777" w:rsidR="0059174E" w:rsidRPr="0059174E" w:rsidRDefault="0059174E" w:rsidP="0059174E">
            <w:pPr>
              <w:jc w:val="center"/>
              <w:rPr>
                <w:b/>
                <w:bCs/>
                <w:sz w:val="20"/>
              </w:rPr>
            </w:pPr>
            <w:r w:rsidRPr="0059174E">
              <w:rPr>
                <w:b/>
                <w:bCs/>
                <w:sz w:val="20"/>
              </w:rPr>
              <w:t>Measured Range</w:t>
            </w:r>
          </w:p>
        </w:tc>
        <w:tc>
          <w:tcPr>
            <w:tcW w:w="2460" w:type="dxa"/>
            <w:gridSpan w:val="2"/>
            <w:vMerge w:val="restart"/>
            <w:shd w:val="clear" w:color="auto" w:fill="CCCCCC"/>
            <w:vAlign w:val="center"/>
          </w:tcPr>
          <w:p w14:paraId="5B6FF704" w14:textId="77777777" w:rsidR="0059174E" w:rsidRPr="0059174E" w:rsidRDefault="0059174E" w:rsidP="0059174E">
            <w:pPr>
              <w:jc w:val="center"/>
              <w:rPr>
                <w:b/>
                <w:bCs/>
                <w:sz w:val="20"/>
              </w:rPr>
            </w:pPr>
            <w:r w:rsidRPr="0059174E">
              <w:rPr>
                <w:b/>
                <w:bCs/>
                <w:sz w:val="20"/>
              </w:rPr>
              <w:t>Comments</w:t>
            </w:r>
          </w:p>
        </w:tc>
      </w:tr>
      <w:tr w:rsidR="0059174E" w:rsidRPr="0059174E" w14:paraId="06A94475" w14:textId="77777777" w:rsidTr="009A0E36">
        <w:trPr>
          <w:cantSplit/>
          <w:trHeight w:val="577"/>
          <w:tblHeader/>
        </w:trPr>
        <w:tc>
          <w:tcPr>
            <w:tcW w:w="3180" w:type="dxa"/>
            <w:gridSpan w:val="2"/>
            <w:vMerge/>
            <w:shd w:val="clear" w:color="auto" w:fill="CCCCCC"/>
            <w:vAlign w:val="center"/>
          </w:tcPr>
          <w:p w14:paraId="2E3C234B" w14:textId="77777777" w:rsidR="0059174E" w:rsidRPr="0059174E" w:rsidRDefault="0059174E" w:rsidP="0059174E">
            <w:pPr>
              <w:jc w:val="center"/>
              <w:rPr>
                <w:b/>
                <w:sz w:val="20"/>
              </w:rPr>
            </w:pPr>
          </w:p>
        </w:tc>
        <w:tc>
          <w:tcPr>
            <w:tcW w:w="2790" w:type="dxa"/>
            <w:gridSpan w:val="2"/>
            <w:vMerge/>
            <w:shd w:val="clear" w:color="auto" w:fill="CCCCCC"/>
            <w:vAlign w:val="center"/>
          </w:tcPr>
          <w:p w14:paraId="5422D07B" w14:textId="77777777" w:rsidR="0059174E" w:rsidRPr="0059174E" w:rsidRDefault="0059174E" w:rsidP="0059174E">
            <w:pPr>
              <w:jc w:val="center"/>
              <w:rPr>
                <w:b/>
                <w:sz w:val="20"/>
              </w:rPr>
            </w:pPr>
          </w:p>
        </w:tc>
        <w:tc>
          <w:tcPr>
            <w:tcW w:w="1320" w:type="dxa"/>
            <w:shd w:val="clear" w:color="auto" w:fill="CCCCCC"/>
            <w:vAlign w:val="center"/>
          </w:tcPr>
          <w:p w14:paraId="56A4EF86" w14:textId="77777777" w:rsidR="0059174E" w:rsidRPr="0059174E" w:rsidRDefault="0059174E" w:rsidP="0059174E">
            <w:pPr>
              <w:jc w:val="center"/>
              <w:rPr>
                <w:b/>
                <w:bCs/>
                <w:sz w:val="20"/>
              </w:rPr>
            </w:pPr>
            <w:r w:rsidRPr="0059174E">
              <w:rPr>
                <w:b/>
                <w:bCs/>
                <w:sz w:val="20"/>
              </w:rPr>
              <w:t>Outdoors/</w:t>
            </w:r>
          </w:p>
          <w:p w14:paraId="1085D6A7" w14:textId="77777777" w:rsidR="0059174E" w:rsidRPr="0059174E" w:rsidRDefault="0059174E" w:rsidP="0059174E">
            <w:pPr>
              <w:jc w:val="center"/>
              <w:rPr>
                <w:b/>
                <w:bCs/>
                <w:sz w:val="20"/>
              </w:rPr>
            </w:pPr>
            <w:r w:rsidRPr="0059174E">
              <w:rPr>
                <w:b/>
                <w:bCs/>
                <w:sz w:val="20"/>
              </w:rPr>
              <w:t>Background</w:t>
            </w:r>
          </w:p>
        </w:tc>
        <w:tc>
          <w:tcPr>
            <w:tcW w:w="1260" w:type="dxa"/>
            <w:gridSpan w:val="2"/>
            <w:shd w:val="clear" w:color="auto" w:fill="CCCCCC"/>
            <w:vAlign w:val="center"/>
          </w:tcPr>
          <w:p w14:paraId="79887884" w14:textId="77777777" w:rsidR="0059174E" w:rsidRPr="0059174E" w:rsidRDefault="0059174E" w:rsidP="0059174E">
            <w:pPr>
              <w:jc w:val="center"/>
              <w:rPr>
                <w:b/>
                <w:bCs/>
                <w:sz w:val="20"/>
              </w:rPr>
            </w:pPr>
            <w:r w:rsidRPr="0059174E">
              <w:rPr>
                <w:b/>
                <w:bCs/>
                <w:sz w:val="20"/>
              </w:rPr>
              <w:t>Indoors</w:t>
            </w:r>
          </w:p>
        </w:tc>
        <w:tc>
          <w:tcPr>
            <w:tcW w:w="2460" w:type="dxa"/>
            <w:gridSpan w:val="2"/>
            <w:vMerge/>
            <w:shd w:val="clear" w:color="auto" w:fill="CCCCCC"/>
            <w:vAlign w:val="center"/>
          </w:tcPr>
          <w:p w14:paraId="03845478" w14:textId="77777777" w:rsidR="0059174E" w:rsidRPr="0059174E" w:rsidRDefault="0059174E" w:rsidP="0059174E">
            <w:pPr>
              <w:jc w:val="center"/>
              <w:rPr>
                <w:b/>
                <w:bCs/>
                <w:sz w:val="20"/>
              </w:rPr>
            </w:pPr>
          </w:p>
        </w:tc>
      </w:tr>
      <w:tr w:rsidR="0059174E" w:rsidRPr="0059174E" w14:paraId="36FFC8D7" w14:textId="77777777" w:rsidTr="009A0E36">
        <w:trPr>
          <w:cantSplit/>
        </w:trPr>
        <w:tc>
          <w:tcPr>
            <w:tcW w:w="3180" w:type="dxa"/>
            <w:gridSpan w:val="2"/>
            <w:shd w:val="clear" w:color="auto" w:fill="auto"/>
            <w:vAlign w:val="center"/>
          </w:tcPr>
          <w:p w14:paraId="26B3ED36" w14:textId="2ED40B38" w:rsidR="0059174E" w:rsidRPr="0059174E" w:rsidRDefault="00A71759" w:rsidP="0059174E">
            <w:pPr>
              <w:jc w:val="center"/>
              <w:rPr>
                <w:sz w:val="20"/>
              </w:rPr>
            </w:pPr>
            <w:r>
              <w:rPr>
                <w:sz w:val="20"/>
              </w:rPr>
              <w:t>Water-Damaged Building Materials</w:t>
            </w:r>
          </w:p>
        </w:tc>
        <w:tc>
          <w:tcPr>
            <w:tcW w:w="2790" w:type="dxa"/>
            <w:gridSpan w:val="2"/>
            <w:shd w:val="clear" w:color="auto" w:fill="auto"/>
            <w:vAlign w:val="center"/>
          </w:tcPr>
          <w:p w14:paraId="5F9FE6A4" w14:textId="136D37BF" w:rsidR="0059174E" w:rsidRPr="0059174E" w:rsidRDefault="00A71759" w:rsidP="0059174E">
            <w:pPr>
              <w:jc w:val="center"/>
              <w:rPr>
                <w:sz w:val="20"/>
              </w:rPr>
            </w:pPr>
            <w:r>
              <w:rPr>
                <w:sz w:val="20"/>
              </w:rPr>
              <w:t>Normal = Dry</w:t>
            </w:r>
          </w:p>
        </w:tc>
        <w:tc>
          <w:tcPr>
            <w:tcW w:w="1320" w:type="dxa"/>
            <w:shd w:val="clear" w:color="auto" w:fill="auto"/>
            <w:vAlign w:val="center"/>
          </w:tcPr>
          <w:p w14:paraId="145FF9FF" w14:textId="3BFC9CF1" w:rsidR="0059174E" w:rsidRPr="0059174E" w:rsidRDefault="0059174E" w:rsidP="0059174E">
            <w:pPr>
              <w:jc w:val="center"/>
              <w:rPr>
                <w:sz w:val="20"/>
              </w:rPr>
            </w:pPr>
          </w:p>
        </w:tc>
        <w:tc>
          <w:tcPr>
            <w:tcW w:w="1260" w:type="dxa"/>
            <w:gridSpan w:val="2"/>
            <w:shd w:val="clear" w:color="auto" w:fill="auto"/>
            <w:vAlign w:val="center"/>
          </w:tcPr>
          <w:p w14:paraId="41066C00" w14:textId="54D9A0DA" w:rsidR="0059174E" w:rsidRPr="0059174E" w:rsidRDefault="0059174E" w:rsidP="0059174E">
            <w:pPr>
              <w:jc w:val="center"/>
              <w:rPr>
                <w:sz w:val="20"/>
              </w:rPr>
            </w:pPr>
          </w:p>
        </w:tc>
        <w:tc>
          <w:tcPr>
            <w:tcW w:w="2460" w:type="dxa"/>
            <w:gridSpan w:val="2"/>
            <w:shd w:val="clear" w:color="auto" w:fill="auto"/>
            <w:vAlign w:val="center"/>
          </w:tcPr>
          <w:p w14:paraId="2E6A16F7" w14:textId="61B6ECDC" w:rsidR="0059174E" w:rsidRPr="0059174E" w:rsidRDefault="00A71759" w:rsidP="0059174E">
            <w:pPr>
              <w:rPr>
                <w:sz w:val="20"/>
              </w:rPr>
            </w:pPr>
            <w:r>
              <w:rPr>
                <w:sz w:val="20"/>
              </w:rPr>
              <w:t>All water-damaged materials were either removed</w:t>
            </w:r>
            <w:r w:rsidR="00F60B12">
              <w:rPr>
                <w:sz w:val="20"/>
              </w:rPr>
              <w:t xml:space="preserve"> (i.e., ceiling tiles</w:t>
            </w:r>
            <w:r w:rsidR="00D66145">
              <w:rPr>
                <w:sz w:val="20"/>
              </w:rPr>
              <w:t>, GW</w:t>
            </w:r>
            <w:r w:rsidR="00F60B12">
              <w:rPr>
                <w:sz w:val="20"/>
              </w:rPr>
              <w:t xml:space="preserve">), </w:t>
            </w:r>
            <w:r w:rsidR="008D43B0">
              <w:rPr>
                <w:sz w:val="20"/>
              </w:rPr>
              <w:t>or</w:t>
            </w:r>
            <w:r w:rsidR="00F60B12">
              <w:rPr>
                <w:sz w:val="20"/>
              </w:rPr>
              <w:t xml:space="preserve"> dried in place</w:t>
            </w:r>
            <w:r w:rsidR="00593358">
              <w:rPr>
                <w:sz w:val="20"/>
              </w:rPr>
              <w:t xml:space="preserve"> </w:t>
            </w:r>
            <w:r w:rsidR="008D047A">
              <w:rPr>
                <w:sz w:val="20"/>
              </w:rPr>
              <w:t xml:space="preserve">(e.g., carpet, </w:t>
            </w:r>
            <w:r w:rsidR="00BD642E">
              <w:rPr>
                <w:sz w:val="20"/>
              </w:rPr>
              <w:t>ceiling</w:t>
            </w:r>
            <w:r w:rsidR="00D66145">
              <w:rPr>
                <w:sz w:val="20"/>
              </w:rPr>
              <w:t>s</w:t>
            </w:r>
            <w:r w:rsidR="00BD642E">
              <w:rPr>
                <w:sz w:val="20"/>
              </w:rPr>
              <w:t>/</w:t>
            </w:r>
            <w:r w:rsidR="00D66145">
              <w:rPr>
                <w:sz w:val="20"/>
              </w:rPr>
              <w:t>GW</w:t>
            </w:r>
            <w:r w:rsidR="008D047A">
              <w:rPr>
                <w:sz w:val="20"/>
              </w:rPr>
              <w:t>)</w:t>
            </w:r>
            <w:r w:rsidR="001B172C">
              <w:rPr>
                <w:sz w:val="20"/>
              </w:rPr>
              <w:t>. Carpeting</w:t>
            </w:r>
            <w:r w:rsidR="00593358">
              <w:rPr>
                <w:sz w:val="20"/>
              </w:rPr>
              <w:t xml:space="preserve"> </w:t>
            </w:r>
            <w:r w:rsidR="00380AF4">
              <w:rPr>
                <w:sz w:val="20"/>
              </w:rPr>
              <w:t xml:space="preserve">was </w:t>
            </w:r>
            <w:r w:rsidR="00593358">
              <w:rPr>
                <w:sz w:val="20"/>
              </w:rPr>
              <w:t>scheduled to be professionally cleaned</w:t>
            </w:r>
            <w:r w:rsidR="00BF07F0">
              <w:rPr>
                <w:sz w:val="20"/>
              </w:rPr>
              <w:t xml:space="preserve"> over February vacation</w:t>
            </w:r>
            <w:r w:rsidR="001B172C">
              <w:rPr>
                <w:sz w:val="20"/>
              </w:rPr>
              <w:t>.</w:t>
            </w:r>
          </w:p>
        </w:tc>
      </w:tr>
      <w:tr w:rsidR="004754ED" w:rsidRPr="0059174E" w14:paraId="6B373F12" w14:textId="77777777" w:rsidTr="009A0E36">
        <w:trPr>
          <w:cantSplit/>
        </w:trPr>
        <w:tc>
          <w:tcPr>
            <w:tcW w:w="3180" w:type="dxa"/>
            <w:gridSpan w:val="2"/>
            <w:shd w:val="clear" w:color="auto" w:fill="auto"/>
            <w:vAlign w:val="center"/>
          </w:tcPr>
          <w:p w14:paraId="31E9C582" w14:textId="49416002" w:rsidR="004754ED" w:rsidRPr="0059174E" w:rsidRDefault="004754ED" w:rsidP="004754ED">
            <w:pPr>
              <w:jc w:val="center"/>
              <w:rPr>
                <w:sz w:val="20"/>
              </w:rPr>
            </w:pPr>
            <w:r w:rsidRPr="0059174E">
              <w:rPr>
                <w:sz w:val="20"/>
              </w:rPr>
              <w:t>Carbon Dioxide (CO</w:t>
            </w:r>
            <w:r w:rsidRPr="0059174E">
              <w:rPr>
                <w:sz w:val="20"/>
                <w:vertAlign w:val="subscript"/>
              </w:rPr>
              <w:t>2</w:t>
            </w:r>
            <w:r w:rsidRPr="0059174E">
              <w:rPr>
                <w:sz w:val="20"/>
              </w:rPr>
              <w:t>)</w:t>
            </w:r>
          </w:p>
        </w:tc>
        <w:tc>
          <w:tcPr>
            <w:tcW w:w="2790" w:type="dxa"/>
            <w:gridSpan w:val="2"/>
            <w:shd w:val="clear" w:color="auto" w:fill="auto"/>
            <w:vAlign w:val="center"/>
          </w:tcPr>
          <w:p w14:paraId="704AE96F" w14:textId="6C0D1579" w:rsidR="004754ED" w:rsidRPr="0059174E" w:rsidRDefault="004754ED" w:rsidP="004754ED">
            <w:pPr>
              <w:jc w:val="center"/>
              <w:rPr>
                <w:sz w:val="20"/>
                <w:u w:val="single"/>
              </w:rPr>
            </w:pPr>
            <w:r w:rsidRPr="0059174E">
              <w:rPr>
                <w:sz w:val="20"/>
                <w:u w:val="single"/>
              </w:rPr>
              <w:t>&lt;</w:t>
            </w:r>
            <w:r w:rsidRPr="0059174E">
              <w:rPr>
                <w:sz w:val="20"/>
              </w:rPr>
              <w:t xml:space="preserve"> 800 parts per million (ppm) is preferred</w:t>
            </w:r>
          </w:p>
        </w:tc>
        <w:tc>
          <w:tcPr>
            <w:tcW w:w="1320" w:type="dxa"/>
            <w:shd w:val="clear" w:color="auto" w:fill="auto"/>
            <w:vAlign w:val="center"/>
          </w:tcPr>
          <w:p w14:paraId="04EA4608" w14:textId="0290B7AF" w:rsidR="004754ED" w:rsidRPr="0059174E" w:rsidRDefault="00BA550C" w:rsidP="004754ED">
            <w:pPr>
              <w:jc w:val="center"/>
              <w:rPr>
                <w:sz w:val="20"/>
              </w:rPr>
            </w:pPr>
            <w:r>
              <w:rPr>
                <w:sz w:val="20"/>
              </w:rPr>
              <w:t>421</w:t>
            </w:r>
          </w:p>
        </w:tc>
        <w:tc>
          <w:tcPr>
            <w:tcW w:w="1260" w:type="dxa"/>
            <w:gridSpan w:val="2"/>
            <w:shd w:val="clear" w:color="auto" w:fill="auto"/>
            <w:vAlign w:val="center"/>
          </w:tcPr>
          <w:p w14:paraId="2A8D5A61" w14:textId="606F97AB" w:rsidR="004754ED" w:rsidRPr="0059174E" w:rsidRDefault="00BA550C" w:rsidP="004754ED">
            <w:pPr>
              <w:jc w:val="center"/>
              <w:rPr>
                <w:sz w:val="20"/>
              </w:rPr>
            </w:pPr>
            <w:r>
              <w:rPr>
                <w:sz w:val="20"/>
              </w:rPr>
              <w:t>479-526</w:t>
            </w:r>
          </w:p>
        </w:tc>
        <w:tc>
          <w:tcPr>
            <w:tcW w:w="2460" w:type="dxa"/>
            <w:gridSpan w:val="2"/>
            <w:shd w:val="clear" w:color="auto" w:fill="auto"/>
            <w:vAlign w:val="center"/>
          </w:tcPr>
          <w:p w14:paraId="0BD0FAEE" w14:textId="2A7C7E79" w:rsidR="004754ED" w:rsidRPr="0059174E" w:rsidRDefault="004754ED" w:rsidP="004754ED">
            <w:pPr>
              <w:rPr>
                <w:sz w:val="20"/>
              </w:rPr>
            </w:pPr>
            <w:r w:rsidRPr="0059174E">
              <w:rPr>
                <w:sz w:val="20"/>
              </w:rPr>
              <w:t>HVAC operating</w:t>
            </w:r>
            <w:r w:rsidR="001B172C">
              <w:rPr>
                <w:sz w:val="20"/>
              </w:rPr>
              <w:t xml:space="preserve"> providing adequate </w:t>
            </w:r>
            <w:r w:rsidR="00EA0C89">
              <w:rPr>
                <w:sz w:val="20"/>
              </w:rPr>
              <w:t>airflow</w:t>
            </w:r>
          </w:p>
        </w:tc>
      </w:tr>
      <w:tr w:rsidR="0059174E" w:rsidRPr="0059174E" w14:paraId="25CC72E4" w14:textId="77777777" w:rsidTr="00BD2475">
        <w:trPr>
          <w:cantSplit/>
          <w:trHeight w:val="379"/>
        </w:trPr>
        <w:tc>
          <w:tcPr>
            <w:tcW w:w="3180" w:type="dxa"/>
            <w:gridSpan w:val="2"/>
            <w:shd w:val="clear" w:color="auto" w:fill="auto"/>
            <w:vAlign w:val="center"/>
          </w:tcPr>
          <w:p w14:paraId="0DC8A20C" w14:textId="77777777" w:rsidR="0059174E" w:rsidRPr="0059174E" w:rsidRDefault="0059174E" w:rsidP="0059174E">
            <w:pPr>
              <w:jc w:val="center"/>
              <w:rPr>
                <w:sz w:val="20"/>
              </w:rPr>
            </w:pPr>
            <w:r w:rsidRPr="0059174E">
              <w:rPr>
                <w:sz w:val="20"/>
              </w:rPr>
              <w:t>Total Volatile Organic Compounds (TVOCs)</w:t>
            </w:r>
          </w:p>
        </w:tc>
        <w:tc>
          <w:tcPr>
            <w:tcW w:w="2790" w:type="dxa"/>
            <w:gridSpan w:val="2"/>
            <w:shd w:val="clear" w:color="auto" w:fill="auto"/>
            <w:vAlign w:val="center"/>
          </w:tcPr>
          <w:p w14:paraId="64FD53D7" w14:textId="77777777" w:rsidR="0059174E" w:rsidRPr="0059174E" w:rsidRDefault="0059174E" w:rsidP="0059174E">
            <w:pPr>
              <w:jc w:val="center"/>
              <w:rPr>
                <w:sz w:val="20"/>
              </w:rPr>
            </w:pPr>
            <w:r w:rsidRPr="0059174E">
              <w:rPr>
                <w:sz w:val="20"/>
              </w:rPr>
              <w:t>Equal to or below background level measured</w:t>
            </w:r>
          </w:p>
        </w:tc>
        <w:tc>
          <w:tcPr>
            <w:tcW w:w="1320" w:type="dxa"/>
            <w:shd w:val="clear" w:color="auto" w:fill="auto"/>
            <w:vAlign w:val="center"/>
          </w:tcPr>
          <w:p w14:paraId="658642C2" w14:textId="77777777" w:rsidR="0059174E" w:rsidRPr="0059174E" w:rsidRDefault="0059174E" w:rsidP="0059174E">
            <w:pPr>
              <w:jc w:val="center"/>
              <w:rPr>
                <w:sz w:val="20"/>
              </w:rPr>
            </w:pPr>
            <w:r w:rsidRPr="0059174E">
              <w:rPr>
                <w:sz w:val="20"/>
              </w:rPr>
              <w:t>ND</w:t>
            </w:r>
          </w:p>
        </w:tc>
        <w:tc>
          <w:tcPr>
            <w:tcW w:w="1260" w:type="dxa"/>
            <w:gridSpan w:val="2"/>
            <w:shd w:val="clear" w:color="auto" w:fill="auto"/>
            <w:vAlign w:val="center"/>
          </w:tcPr>
          <w:p w14:paraId="6ABBFCA4" w14:textId="1B873170" w:rsidR="0059174E" w:rsidRPr="0059174E" w:rsidRDefault="00BA550C" w:rsidP="0059174E">
            <w:pPr>
              <w:jc w:val="center"/>
              <w:rPr>
                <w:sz w:val="20"/>
              </w:rPr>
            </w:pPr>
            <w:r>
              <w:rPr>
                <w:sz w:val="20"/>
              </w:rPr>
              <w:t>ND</w:t>
            </w:r>
          </w:p>
        </w:tc>
        <w:tc>
          <w:tcPr>
            <w:tcW w:w="2460" w:type="dxa"/>
            <w:gridSpan w:val="2"/>
            <w:shd w:val="clear" w:color="auto" w:fill="auto"/>
            <w:vAlign w:val="center"/>
          </w:tcPr>
          <w:p w14:paraId="48D81C8F" w14:textId="2C8056F4" w:rsidR="0059174E" w:rsidRPr="0059174E" w:rsidRDefault="0059174E" w:rsidP="0059174E">
            <w:pPr>
              <w:rPr>
                <w:sz w:val="20"/>
              </w:rPr>
            </w:pPr>
          </w:p>
        </w:tc>
      </w:tr>
      <w:tr w:rsidR="0059174E" w:rsidRPr="0059174E" w14:paraId="55D7751E" w14:textId="77777777" w:rsidTr="009A0E36">
        <w:trPr>
          <w:cantSplit/>
          <w:trHeight w:val="478"/>
        </w:trPr>
        <w:tc>
          <w:tcPr>
            <w:tcW w:w="3180" w:type="dxa"/>
            <w:gridSpan w:val="2"/>
            <w:shd w:val="clear" w:color="auto" w:fill="auto"/>
            <w:vAlign w:val="center"/>
          </w:tcPr>
          <w:p w14:paraId="2F605F9C" w14:textId="77777777" w:rsidR="0059174E" w:rsidRPr="0059174E" w:rsidRDefault="0059174E" w:rsidP="0059174E">
            <w:pPr>
              <w:jc w:val="center"/>
              <w:rPr>
                <w:sz w:val="20"/>
              </w:rPr>
            </w:pPr>
            <w:r w:rsidRPr="0059174E">
              <w:rPr>
                <w:sz w:val="20"/>
              </w:rPr>
              <w:t>Carbon Monoxide (CO)</w:t>
            </w:r>
          </w:p>
        </w:tc>
        <w:tc>
          <w:tcPr>
            <w:tcW w:w="2790" w:type="dxa"/>
            <w:gridSpan w:val="2"/>
            <w:shd w:val="clear" w:color="auto" w:fill="auto"/>
            <w:vAlign w:val="center"/>
          </w:tcPr>
          <w:p w14:paraId="1F40A1CA" w14:textId="77777777" w:rsidR="0059174E" w:rsidRPr="0059174E" w:rsidRDefault="0059174E" w:rsidP="0059174E">
            <w:pPr>
              <w:jc w:val="center"/>
              <w:rPr>
                <w:sz w:val="20"/>
              </w:rPr>
            </w:pPr>
            <w:r w:rsidRPr="0059174E">
              <w:rPr>
                <w:sz w:val="20"/>
              </w:rPr>
              <w:t>Non-detectable (ND) or equal to or below background level measured</w:t>
            </w:r>
          </w:p>
        </w:tc>
        <w:tc>
          <w:tcPr>
            <w:tcW w:w="1320" w:type="dxa"/>
            <w:shd w:val="clear" w:color="auto" w:fill="auto"/>
            <w:vAlign w:val="center"/>
          </w:tcPr>
          <w:p w14:paraId="0D8B8C1E" w14:textId="77777777" w:rsidR="0059174E" w:rsidRPr="0059174E" w:rsidRDefault="0059174E" w:rsidP="0059174E">
            <w:pPr>
              <w:jc w:val="center"/>
              <w:rPr>
                <w:sz w:val="20"/>
              </w:rPr>
            </w:pPr>
            <w:r w:rsidRPr="0059174E">
              <w:rPr>
                <w:sz w:val="20"/>
              </w:rPr>
              <w:t>ND</w:t>
            </w:r>
          </w:p>
        </w:tc>
        <w:tc>
          <w:tcPr>
            <w:tcW w:w="1260" w:type="dxa"/>
            <w:gridSpan w:val="2"/>
            <w:shd w:val="clear" w:color="auto" w:fill="auto"/>
            <w:vAlign w:val="center"/>
          </w:tcPr>
          <w:p w14:paraId="3D8B042F" w14:textId="77777777" w:rsidR="0059174E" w:rsidRPr="0059174E" w:rsidRDefault="0059174E" w:rsidP="0059174E">
            <w:pPr>
              <w:jc w:val="center"/>
              <w:rPr>
                <w:sz w:val="20"/>
              </w:rPr>
            </w:pPr>
            <w:r w:rsidRPr="0059174E">
              <w:rPr>
                <w:sz w:val="20"/>
              </w:rPr>
              <w:t>ND</w:t>
            </w:r>
          </w:p>
        </w:tc>
        <w:tc>
          <w:tcPr>
            <w:tcW w:w="2460" w:type="dxa"/>
            <w:gridSpan w:val="2"/>
            <w:shd w:val="clear" w:color="auto" w:fill="auto"/>
            <w:vAlign w:val="center"/>
          </w:tcPr>
          <w:p w14:paraId="192C5C23" w14:textId="77777777" w:rsidR="0059174E" w:rsidRPr="0059174E" w:rsidRDefault="0059174E" w:rsidP="0059174E">
            <w:pPr>
              <w:rPr>
                <w:sz w:val="20"/>
              </w:rPr>
            </w:pPr>
          </w:p>
        </w:tc>
      </w:tr>
      <w:tr w:rsidR="0059174E" w:rsidRPr="0059174E" w14:paraId="24A5BA4C" w14:textId="77777777" w:rsidTr="00BD2475">
        <w:trPr>
          <w:cantSplit/>
          <w:trHeight w:val="802"/>
        </w:trPr>
        <w:tc>
          <w:tcPr>
            <w:tcW w:w="3180" w:type="dxa"/>
            <w:gridSpan w:val="2"/>
            <w:shd w:val="clear" w:color="auto" w:fill="auto"/>
            <w:vAlign w:val="center"/>
          </w:tcPr>
          <w:p w14:paraId="45B4E7E6" w14:textId="0AAF2EBF" w:rsidR="0059174E" w:rsidRPr="0059174E" w:rsidRDefault="0059174E" w:rsidP="0059174E">
            <w:pPr>
              <w:jc w:val="center"/>
              <w:rPr>
                <w:sz w:val="20"/>
              </w:rPr>
            </w:pPr>
            <w:r w:rsidRPr="0059174E">
              <w:rPr>
                <w:sz w:val="20"/>
              </w:rPr>
              <w:t>Particulate Matter 2.5 (PM2.5)</w:t>
            </w:r>
          </w:p>
        </w:tc>
        <w:tc>
          <w:tcPr>
            <w:tcW w:w="2790" w:type="dxa"/>
            <w:gridSpan w:val="2"/>
            <w:shd w:val="clear" w:color="auto" w:fill="auto"/>
            <w:vAlign w:val="center"/>
          </w:tcPr>
          <w:p w14:paraId="483140E4" w14:textId="77777777" w:rsidR="0059174E" w:rsidRPr="0059174E" w:rsidRDefault="0059174E" w:rsidP="0059174E">
            <w:pPr>
              <w:jc w:val="center"/>
              <w:rPr>
                <w:sz w:val="20"/>
              </w:rPr>
            </w:pPr>
            <w:r w:rsidRPr="0059174E">
              <w:rPr>
                <w:sz w:val="20"/>
              </w:rPr>
              <w:t xml:space="preserve">US EPA National Ambient Air Quality Standards (NAAQS) 35 </w:t>
            </w:r>
            <w:proofErr w:type="spellStart"/>
            <w:r w:rsidRPr="0059174E">
              <w:rPr>
                <w:sz w:val="20"/>
              </w:rPr>
              <w:t>μg</w:t>
            </w:r>
            <w:proofErr w:type="spellEnd"/>
            <w:r w:rsidRPr="0059174E">
              <w:rPr>
                <w:sz w:val="20"/>
              </w:rPr>
              <w:t>/m</w:t>
            </w:r>
            <w:r w:rsidRPr="0059174E">
              <w:rPr>
                <w:sz w:val="20"/>
                <w:vertAlign w:val="superscript"/>
              </w:rPr>
              <w:t>3</w:t>
            </w:r>
            <w:r w:rsidRPr="0059174E">
              <w:rPr>
                <w:sz w:val="20"/>
              </w:rPr>
              <w:t xml:space="preserve"> or less</w:t>
            </w:r>
          </w:p>
        </w:tc>
        <w:tc>
          <w:tcPr>
            <w:tcW w:w="1320" w:type="dxa"/>
            <w:shd w:val="clear" w:color="auto" w:fill="auto"/>
            <w:vAlign w:val="center"/>
          </w:tcPr>
          <w:p w14:paraId="2493389B" w14:textId="3A212846" w:rsidR="0059174E" w:rsidRPr="0059174E" w:rsidRDefault="00433F7D" w:rsidP="0059174E">
            <w:pPr>
              <w:jc w:val="center"/>
              <w:rPr>
                <w:sz w:val="20"/>
              </w:rPr>
            </w:pPr>
            <w:r>
              <w:rPr>
                <w:sz w:val="20"/>
              </w:rPr>
              <w:t>10</w:t>
            </w:r>
          </w:p>
        </w:tc>
        <w:tc>
          <w:tcPr>
            <w:tcW w:w="1260" w:type="dxa"/>
            <w:gridSpan w:val="2"/>
            <w:shd w:val="clear" w:color="auto" w:fill="auto"/>
            <w:vAlign w:val="center"/>
          </w:tcPr>
          <w:p w14:paraId="3EEF5A9D" w14:textId="57C72C80" w:rsidR="0059174E" w:rsidRPr="0059174E" w:rsidRDefault="00433F7D" w:rsidP="0059174E">
            <w:pPr>
              <w:jc w:val="center"/>
              <w:rPr>
                <w:sz w:val="20"/>
              </w:rPr>
            </w:pPr>
            <w:r>
              <w:rPr>
                <w:sz w:val="20"/>
              </w:rPr>
              <w:t>5-6</w:t>
            </w:r>
          </w:p>
        </w:tc>
        <w:tc>
          <w:tcPr>
            <w:tcW w:w="2460" w:type="dxa"/>
            <w:gridSpan w:val="2"/>
            <w:shd w:val="clear" w:color="auto" w:fill="auto"/>
            <w:vAlign w:val="center"/>
          </w:tcPr>
          <w:p w14:paraId="7F741DBC" w14:textId="657274A3" w:rsidR="0059174E" w:rsidRPr="0059174E" w:rsidRDefault="00A0277E" w:rsidP="0059174E">
            <w:pPr>
              <w:rPr>
                <w:sz w:val="20"/>
              </w:rPr>
            </w:pPr>
            <w:r>
              <w:rPr>
                <w:sz w:val="20"/>
              </w:rPr>
              <w:t>Below NAAQS</w:t>
            </w:r>
          </w:p>
        </w:tc>
      </w:tr>
      <w:tr w:rsidR="0059174E" w:rsidRPr="0059174E" w14:paraId="2AD6786E" w14:textId="77777777" w:rsidTr="00BD2475">
        <w:trPr>
          <w:cantSplit/>
          <w:trHeight w:val="307"/>
        </w:trPr>
        <w:tc>
          <w:tcPr>
            <w:tcW w:w="3180" w:type="dxa"/>
            <w:gridSpan w:val="2"/>
            <w:shd w:val="clear" w:color="auto" w:fill="auto"/>
            <w:vAlign w:val="center"/>
          </w:tcPr>
          <w:p w14:paraId="04E8B8F9" w14:textId="77777777" w:rsidR="0059174E" w:rsidRPr="0059174E" w:rsidRDefault="0059174E" w:rsidP="0059174E">
            <w:pPr>
              <w:jc w:val="center"/>
              <w:rPr>
                <w:sz w:val="20"/>
              </w:rPr>
            </w:pPr>
            <w:r w:rsidRPr="0059174E">
              <w:rPr>
                <w:sz w:val="20"/>
              </w:rPr>
              <w:t>Temperature</w:t>
            </w:r>
          </w:p>
        </w:tc>
        <w:tc>
          <w:tcPr>
            <w:tcW w:w="2790" w:type="dxa"/>
            <w:gridSpan w:val="2"/>
            <w:shd w:val="clear" w:color="auto" w:fill="auto"/>
            <w:vAlign w:val="center"/>
          </w:tcPr>
          <w:p w14:paraId="6F0CE73F" w14:textId="77777777" w:rsidR="0059174E" w:rsidRPr="0059174E" w:rsidRDefault="0059174E" w:rsidP="0059174E">
            <w:pPr>
              <w:jc w:val="center"/>
              <w:rPr>
                <w:sz w:val="20"/>
              </w:rPr>
            </w:pPr>
            <w:r w:rsidRPr="0059174E">
              <w:rPr>
                <w:sz w:val="20"/>
              </w:rPr>
              <w:t>70 to 78ºF</w:t>
            </w:r>
          </w:p>
        </w:tc>
        <w:tc>
          <w:tcPr>
            <w:tcW w:w="1320" w:type="dxa"/>
            <w:shd w:val="clear" w:color="auto" w:fill="auto"/>
            <w:vAlign w:val="center"/>
          </w:tcPr>
          <w:p w14:paraId="5D103DF7" w14:textId="4CB1B717" w:rsidR="0059174E" w:rsidRPr="0059174E" w:rsidRDefault="004652DE" w:rsidP="0059174E">
            <w:pPr>
              <w:jc w:val="center"/>
              <w:rPr>
                <w:sz w:val="20"/>
              </w:rPr>
            </w:pPr>
            <w:r>
              <w:rPr>
                <w:sz w:val="20"/>
              </w:rPr>
              <w:t>55</w:t>
            </w:r>
          </w:p>
        </w:tc>
        <w:tc>
          <w:tcPr>
            <w:tcW w:w="1260" w:type="dxa"/>
            <w:gridSpan w:val="2"/>
            <w:shd w:val="clear" w:color="auto" w:fill="auto"/>
            <w:vAlign w:val="center"/>
          </w:tcPr>
          <w:p w14:paraId="53262417" w14:textId="2550CB14" w:rsidR="0059174E" w:rsidRPr="0059174E" w:rsidRDefault="004652DE" w:rsidP="0059174E">
            <w:pPr>
              <w:jc w:val="center"/>
              <w:rPr>
                <w:sz w:val="20"/>
              </w:rPr>
            </w:pPr>
            <w:r>
              <w:rPr>
                <w:sz w:val="20"/>
              </w:rPr>
              <w:t>70-72</w:t>
            </w:r>
          </w:p>
        </w:tc>
        <w:tc>
          <w:tcPr>
            <w:tcW w:w="2460" w:type="dxa"/>
            <w:gridSpan w:val="2"/>
            <w:shd w:val="clear" w:color="auto" w:fill="auto"/>
            <w:vAlign w:val="center"/>
          </w:tcPr>
          <w:p w14:paraId="79436DC1" w14:textId="58DB0C65" w:rsidR="0059174E" w:rsidRPr="0059174E" w:rsidRDefault="0059174E" w:rsidP="0059174E">
            <w:pPr>
              <w:rPr>
                <w:sz w:val="20"/>
              </w:rPr>
            </w:pPr>
            <w:r w:rsidRPr="0059174E">
              <w:rPr>
                <w:sz w:val="20"/>
              </w:rPr>
              <w:t>Within MDPH comfort guidelines</w:t>
            </w:r>
          </w:p>
        </w:tc>
      </w:tr>
      <w:tr w:rsidR="0059174E" w:rsidRPr="0059174E" w14:paraId="74B74EC4" w14:textId="77777777" w:rsidTr="00BD2475">
        <w:trPr>
          <w:cantSplit/>
          <w:trHeight w:val="1108"/>
        </w:trPr>
        <w:tc>
          <w:tcPr>
            <w:tcW w:w="3180" w:type="dxa"/>
            <w:gridSpan w:val="2"/>
            <w:shd w:val="clear" w:color="auto" w:fill="auto"/>
            <w:vAlign w:val="center"/>
          </w:tcPr>
          <w:p w14:paraId="00D6DC6C" w14:textId="77777777" w:rsidR="0059174E" w:rsidRPr="0059174E" w:rsidRDefault="0059174E" w:rsidP="0059174E">
            <w:pPr>
              <w:jc w:val="center"/>
              <w:rPr>
                <w:sz w:val="20"/>
              </w:rPr>
            </w:pPr>
            <w:r w:rsidRPr="0059174E">
              <w:rPr>
                <w:sz w:val="20"/>
              </w:rPr>
              <w:t>Relative Humidity (RH)</w:t>
            </w:r>
          </w:p>
        </w:tc>
        <w:tc>
          <w:tcPr>
            <w:tcW w:w="2790" w:type="dxa"/>
            <w:gridSpan w:val="2"/>
            <w:shd w:val="clear" w:color="auto" w:fill="auto"/>
            <w:vAlign w:val="center"/>
          </w:tcPr>
          <w:p w14:paraId="4DD2C126" w14:textId="77777777" w:rsidR="0059174E" w:rsidRPr="0059174E" w:rsidRDefault="0059174E" w:rsidP="0059174E">
            <w:pPr>
              <w:jc w:val="center"/>
              <w:rPr>
                <w:sz w:val="20"/>
              </w:rPr>
            </w:pPr>
            <w:r w:rsidRPr="0059174E">
              <w:rPr>
                <w:sz w:val="20"/>
              </w:rPr>
              <w:t>40% to 60%</w:t>
            </w:r>
          </w:p>
        </w:tc>
        <w:tc>
          <w:tcPr>
            <w:tcW w:w="1320" w:type="dxa"/>
            <w:shd w:val="clear" w:color="auto" w:fill="auto"/>
            <w:vAlign w:val="center"/>
          </w:tcPr>
          <w:p w14:paraId="2948A533" w14:textId="2D303639" w:rsidR="0059174E" w:rsidRPr="0059174E" w:rsidRDefault="004652DE" w:rsidP="0059174E">
            <w:pPr>
              <w:jc w:val="center"/>
              <w:rPr>
                <w:sz w:val="20"/>
              </w:rPr>
            </w:pPr>
            <w:r>
              <w:rPr>
                <w:sz w:val="20"/>
              </w:rPr>
              <w:t>100 (intermittent rain)</w:t>
            </w:r>
          </w:p>
        </w:tc>
        <w:tc>
          <w:tcPr>
            <w:tcW w:w="1260" w:type="dxa"/>
            <w:gridSpan w:val="2"/>
            <w:shd w:val="clear" w:color="auto" w:fill="auto"/>
            <w:vAlign w:val="center"/>
          </w:tcPr>
          <w:p w14:paraId="62F66506" w14:textId="0132F9C1" w:rsidR="0059174E" w:rsidRPr="0059174E" w:rsidRDefault="004652DE" w:rsidP="0059174E">
            <w:pPr>
              <w:jc w:val="center"/>
              <w:rPr>
                <w:sz w:val="20"/>
              </w:rPr>
            </w:pPr>
            <w:r>
              <w:rPr>
                <w:sz w:val="20"/>
              </w:rPr>
              <w:t>54-56</w:t>
            </w:r>
          </w:p>
        </w:tc>
        <w:tc>
          <w:tcPr>
            <w:tcW w:w="2460" w:type="dxa"/>
            <w:gridSpan w:val="2"/>
            <w:shd w:val="clear" w:color="auto" w:fill="auto"/>
            <w:vAlign w:val="center"/>
          </w:tcPr>
          <w:p w14:paraId="218E8CAB" w14:textId="79FF0B76" w:rsidR="0059174E" w:rsidRPr="0059174E" w:rsidRDefault="00104D63" w:rsidP="0059174E">
            <w:pPr>
              <w:rPr>
                <w:sz w:val="20"/>
              </w:rPr>
            </w:pPr>
            <w:r w:rsidRPr="00104D63">
              <w:rPr>
                <w:sz w:val="20"/>
              </w:rPr>
              <w:t xml:space="preserve">Within MDPH comfort guidelines </w:t>
            </w:r>
            <w:r>
              <w:rPr>
                <w:sz w:val="20"/>
              </w:rPr>
              <w:t xml:space="preserve">and </w:t>
            </w:r>
            <w:r w:rsidRPr="00104D63">
              <w:rPr>
                <w:sz w:val="20"/>
                <w:u w:val="single"/>
              </w:rPr>
              <w:t>b</w:t>
            </w:r>
            <w:r w:rsidR="0071037D" w:rsidRPr="00104D63">
              <w:rPr>
                <w:sz w:val="20"/>
                <w:u w:val="single"/>
              </w:rPr>
              <w:t>elow</w:t>
            </w:r>
            <w:r w:rsidR="0059174E" w:rsidRPr="00104D63">
              <w:rPr>
                <w:sz w:val="20"/>
                <w:u w:val="single"/>
              </w:rPr>
              <w:t xml:space="preserve"> </w:t>
            </w:r>
            <w:r w:rsidR="00AA6833" w:rsidRPr="00104D63">
              <w:rPr>
                <w:sz w:val="20"/>
                <w:u w:val="single"/>
              </w:rPr>
              <w:t>outdoor/backgroun</w:t>
            </w:r>
            <w:r w:rsidR="00AA6833">
              <w:rPr>
                <w:sz w:val="20"/>
              </w:rPr>
              <w:t xml:space="preserve">d conditions, </w:t>
            </w:r>
            <w:r w:rsidR="008D43B0">
              <w:rPr>
                <w:sz w:val="20"/>
              </w:rPr>
              <w:t>indicating successful drying operations</w:t>
            </w:r>
          </w:p>
        </w:tc>
      </w:tr>
      <w:tr w:rsidR="0059174E" w:rsidRPr="0059174E" w14:paraId="2112E15F" w14:textId="77777777" w:rsidTr="009A0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90" w:type="dxa"/>
          <w:cantSplit/>
        </w:trPr>
        <w:tc>
          <w:tcPr>
            <w:tcW w:w="2430" w:type="dxa"/>
            <w:shd w:val="clear" w:color="auto" w:fill="auto"/>
          </w:tcPr>
          <w:p w14:paraId="37559C75" w14:textId="77777777" w:rsidR="0059174E" w:rsidRPr="0059174E" w:rsidRDefault="0059174E" w:rsidP="0059174E">
            <w:pPr>
              <w:rPr>
                <w:sz w:val="16"/>
                <w:szCs w:val="16"/>
              </w:rPr>
            </w:pPr>
          </w:p>
          <w:p w14:paraId="6A5FF3AB" w14:textId="77777777" w:rsidR="0059174E" w:rsidRPr="0059174E" w:rsidRDefault="0059174E" w:rsidP="0059174E">
            <w:pPr>
              <w:rPr>
                <w:sz w:val="16"/>
                <w:szCs w:val="16"/>
              </w:rPr>
            </w:pPr>
            <w:r w:rsidRPr="0059174E">
              <w:rPr>
                <w:sz w:val="16"/>
                <w:szCs w:val="16"/>
              </w:rPr>
              <w:t>ppm = parts per million</w:t>
            </w:r>
          </w:p>
        </w:tc>
        <w:tc>
          <w:tcPr>
            <w:tcW w:w="3060" w:type="dxa"/>
            <w:gridSpan w:val="2"/>
            <w:shd w:val="clear" w:color="auto" w:fill="auto"/>
          </w:tcPr>
          <w:p w14:paraId="7E13C5AD" w14:textId="77777777" w:rsidR="0059174E" w:rsidRPr="0059174E" w:rsidRDefault="0059174E" w:rsidP="0059174E">
            <w:pPr>
              <w:rPr>
                <w:sz w:val="16"/>
                <w:szCs w:val="16"/>
              </w:rPr>
            </w:pPr>
          </w:p>
          <w:p w14:paraId="579386E4" w14:textId="77777777" w:rsidR="0059174E" w:rsidRPr="0059174E" w:rsidRDefault="0059174E" w:rsidP="0059174E">
            <w:pPr>
              <w:rPr>
                <w:sz w:val="16"/>
                <w:szCs w:val="16"/>
              </w:rPr>
            </w:pPr>
            <w:r w:rsidRPr="0059174E">
              <w:rPr>
                <w:sz w:val="16"/>
                <w:szCs w:val="16"/>
              </w:rPr>
              <w:t>µg/m</w:t>
            </w:r>
            <w:r w:rsidRPr="0059174E">
              <w:rPr>
                <w:sz w:val="16"/>
                <w:szCs w:val="16"/>
                <w:vertAlign w:val="superscript"/>
              </w:rPr>
              <w:t xml:space="preserve">3 </w:t>
            </w:r>
            <w:r w:rsidRPr="0059174E">
              <w:rPr>
                <w:sz w:val="16"/>
                <w:szCs w:val="16"/>
              </w:rPr>
              <w:t>= microgram per cubic meter</w:t>
            </w:r>
          </w:p>
        </w:tc>
        <w:tc>
          <w:tcPr>
            <w:tcW w:w="2160" w:type="dxa"/>
            <w:gridSpan w:val="3"/>
            <w:shd w:val="clear" w:color="auto" w:fill="auto"/>
          </w:tcPr>
          <w:p w14:paraId="51AABB35" w14:textId="77777777" w:rsidR="0059174E" w:rsidRPr="0059174E" w:rsidRDefault="0059174E" w:rsidP="0059174E">
            <w:pPr>
              <w:rPr>
                <w:sz w:val="16"/>
                <w:szCs w:val="16"/>
              </w:rPr>
            </w:pPr>
          </w:p>
          <w:p w14:paraId="1DDCCD0D" w14:textId="77777777" w:rsidR="0059174E" w:rsidRPr="0059174E" w:rsidRDefault="0059174E" w:rsidP="0059174E">
            <w:pPr>
              <w:rPr>
                <w:sz w:val="16"/>
                <w:szCs w:val="16"/>
              </w:rPr>
            </w:pPr>
            <w:r w:rsidRPr="0059174E">
              <w:rPr>
                <w:sz w:val="16"/>
                <w:szCs w:val="16"/>
              </w:rPr>
              <w:t>ND = non-detectable</w:t>
            </w:r>
          </w:p>
        </w:tc>
        <w:tc>
          <w:tcPr>
            <w:tcW w:w="3270" w:type="dxa"/>
            <w:gridSpan w:val="2"/>
            <w:shd w:val="clear" w:color="auto" w:fill="auto"/>
          </w:tcPr>
          <w:p w14:paraId="3AB33BAC" w14:textId="77777777" w:rsidR="0059174E" w:rsidRPr="0059174E" w:rsidRDefault="0059174E" w:rsidP="0059174E">
            <w:pPr>
              <w:rPr>
                <w:sz w:val="16"/>
                <w:szCs w:val="16"/>
              </w:rPr>
            </w:pPr>
          </w:p>
          <w:p w14:paraId="0905080F" w14:textId="464A5895" w:rsidR="0059174E" w:rsidRPr="0059174E" w:rsidRDefault="00602164" w:rsidP="0059174E">
            <w:pPr>
              <w:rPr>
                <w:sz w:val="16"/>
                <w:szCs w:val="16"/>
              </w:rPr>
            </w:pPr>
            <w:r>
              <w:rPr>
                <w:sz w:val="16"/>
                <w:szCs w:val="16"/>
              </w:rPr>
              <w:t xml:space="preserve">TVOCs = </w:t>
            </w:r>
            <w:r w:rsidR="009A0E36" w:rsidRPr="009A0E36">
              <w:rPr>
                <w:sz w:val="16"/>
                <w:szCs w:val="16"/>
              </w:rPr>
              <w:t>Total Volatile Organic Compounds</w:t>
            </w:r>
          </w:p>
        </w:tc>
      </w:tr>
    </w:tbl>
    <w:p w14:paraId="2D0B0CA5" w14:textId="77777777" w:rsidR="00FD1021" w:rsidRPr="00157427" w:rsidRDefault="00FD1021" w:rsidP="003975D1">
      <w:pPr>
        <w:pStyle w:val="Heading2"/>
      </w:pPr>
      <w:r w:rsidRPr="00157427">
        <w:t>Ventilation</w:t>
      </w:r>
    </w:p>
    <w:p w14:paraId="1BF0F2C8" w14:textId="70719412" w:rsidR="00FD1021" w:rsidRPr="00157427" w:rsidRDefault="00FD1021" w:rsidP="000D475E">
      <w:pPr>
        <w:pStyle w:val="BodyTextBulleted"/>
        <w:numPr>
          <w:ilvl w:val="0"/>
          <w:numId w:val="0"/>
        </w:numPr>
        <w:ind w:firstLine="720"/>
        <w:rPr>
          <w:snapToGrid w:val="0"/>
        </w:rPr>
      </w:pPr>
      <w:r w:rsidRPr="00157427">
        <w:rPr>
          <w:snapToGrid w:val="0"/>
        </w:rPr>
        <w:t xml:space="preserve">A heating, ventilating, and air conditioning (HVAC) system has several functions. First it provides heating and, if equipped, cooling. Second, it is a source of fresh air. Finally, an HVAC system will dilute and remove </w:t>
      </w:r>
      <w:r w:rsidR="003975D1" w:rsidRPr="00157427">
        <w:rPr>
          <w:snapToGrid w:val="0"/>
        </w:rPr>
        <w:t>normally occurring</w:t>
      </w:r>
      <w:r w:rsidRPr="00157427">
        <w:rPr>
          <w:snapToGrid w:val="0"/>
        </w:rPr>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7FE26440" w14:textId="55364881" w:rsidR="000D475E" w:rsidRPr="000D475E" w:rsidRDefault="000D475E" w:rsidP="000D475E">
      <w:pPr>
        <w:pStyle w:val="BodyTextBulleted"/>
        <w:numPr>
          <w:ilvl w:val="0"/>
          <w:numId w:val="0"/>
        </w:numPr>
        <w:ind w:firstLine="720"/>
        <w:rPr>
          <w:snapToGrid w:val="0"/>
        </w:rPr>
      </w:pPr>
      <w:r w:rsidRPr="000D475E">
        <w:rPr>
          <w:snapToGrid w:val="0"/>
        </w:rPr>
        <w:t xml:space="preserve">The building’s mechanical ventilation system </w:t>
      </w:r>
      <w:r w:rsidR="002E10FF">
        <w:rPr>
          <w:snapToGrid w:val="0"/>
        </w:rPr>
        <w:t>is provided</w:t>
      </w:r>
      <w:r w:rsidRPr="000D475E">
        <w:rPr>
          <w:snapToGrid w:val="0"/>
        </w:rPr>
        <w:t xml:space="preserve"> </w:t>
      </w:r>
      <w:r w:rsidR="00AD74CD">
        <w:rPr>
          <w:snapToGrid w:val="0"/>
        </w:rPr>
        <w:t>via</w:t>
      </w:r>
      <w:r w:rsidR="002E10FF">
        <w:rPr>
          <w:snapToGrid w:val="0"/>
        </w:rPr>
        <w:t xml:space="preserve"> air</w:t>
      </w:r>
      <w:r w:rsidRPr="000D475E">
        <w:rPr>
          <w:snapToGrid w:val="0"/>
        </w:rPr>
        <w:t xml:space="preserve"> handling units (AHUs), which feed into </w:t>
      </w:r>
      <w:r w:rsidR="00C05C63">
        <w:rPr>
          <w:snapToGrid w:val="0"/>
        </w:rPr>
        <w:t>occupied areas</w:t>
      </w:r>
      <w:r w:rsidR="002E10FF">
        <w:rPr>
          <w:snapToGrid w:val="0"/>
        </w:rPr>
        <w:t xml:space="preserve"> via </w:t>
      </w:r>
      <w:r w:rsidR="00C05C63">
        <w:rPr>
          <w:snapToGrid w:val="0"/>
        </w:rPr>
        <w:t xml:space="preserve">wall or </w:t>
      </w:r>
      <w:r w:rsidR="002E10FF">
        <w:rPr>
          <w:snapToGrid w:val="0"/>
        </w:rPr>
        <w:t xml:space="preserve">ceiling-mounted air diffusers. Return air is drawn into </w:t>
      </w:r>
      <w:r w:rsidR="00C05C63">
        <w:rPr>
          <w:snapToGrid w:val="0"/>
        </w:rPr>
        <w:t>wall or ceiling-mounted</w:t>
      </w:r>
      <w:r w:rsidR="003E3994">
        <w:rPr>
          <w:snapToGrid w:val="0"/>
        </w:rPr>
        <w:t xml:space="preserve"> </w:t>
      </w:r>
      <w:r w:rsidR="002E10FF">
        <w:rPr>
          <w:snapToGrid w:val="0"/>
        </w:rPr>
        <w:t>exhaust vents back to AHUs.</w:t>
      </w:r>
      <w:r w:rsidRPr="000D475E">
        <w:rPr>
          <w:snapToGrid w:val="0"/>
        </w:rPr>
        <w:t xml:space="preserve"> </w:t>
      </w:r>
      <w:r>
        <w:rPr>
          <w:snapToGrid w:val="0"/>
        </w:rPr>
        <w:t>F</w:t>
      </w:r>
      <w:r w:rsidRPr="000D475E">
        <w:rPr>
          <w:snapToGrid w:val="0"/>
        </w:rPr>
        <w:t xml:space="preserve">resh air is </w:t>
      </w:r>
      <w:r>
        <w:rPr>
          <w:snapToGrid w:val="0"/>
        </w:rPr>
        <w:t xml:space="preserve">supplemented </w:t>
      </w:r>
      <w:r w:rsidRPr="000D475E">
        <w:rPr>
          <w:snapToGrid w:val="0"/>
        </w:rPr>
        <w:t>by openable windows.</w:t>
      </w:r>
    </w:p>
    <w:p w14:paraId="30400488" w14:textId="74D85007" w:rsidR="00157427" w:rsidRPr="00157427" w:rsidRDefault="00157427" w:rsidP="003975D1">
      <w:pPr>
        <w:pStyle w:val="Heading2"/>
      </w:pPr>
      <w:r w:rsidRPr="00157427">
        <w:t>Microbial/Moisture Concerns</w:t>
      </w:r>
    </w:p>
    <w:p w14:paraId="294D7E57" w14:textId="77777777" w:rsidR="005E0409" w:rsidRPr="005E0409" w:rsidRDefault="005E0409" w:rsidP="005E0409">
      <w:pPr>
        <w:spacing w:line="360" w:lineRule="auto"/>
        <w:ind w:firstLine="720"/>
        <w:rPr>
          <w:bCs/>
          <w:iCs/>
          <w:snapToGrid w:val="0"/>
        </w:rPr>
      </w:pPr>
      <w:r w:rsidRPr="005E0409">
        <w:rPr>
          <w:bCs/>
          <w:iCs/>
          <w:snapToGrid w:val="0"/>
        </w:rPr>
        <w:t>The United States Environmental Protection Agency (US EPA) and the American Conference of Governmental Industrial Hygienists (ACGIH) recommend that porous materials be dried with fans and heating within 24 to 48 hours of becoming wet (US EPA, 2008; ACGIH, 1989). If porous materials are not dried within this time frame, they should be removed and discarded.</w:t>
      </w:r>
    </w:p>
    <w:p w14:paraId="1D8F41F1" w14:textId="60441C0B" w:rsidR="001D3A82" w:rsidRDefault="008A6F22" w:rsidP="008A6F22">
      <w:pPr>
        <w:spacing w:line="360" w:lineRule="auto"/>
        <w:ind w:firstLine="720"/>
        <w:rPr>
          <w:snapToGrid w:val="0"/>
        </w:rPr>
      </w:pPr>
      <w:r w:rsidRPr="008A6F22">
        <w:rPr>
          <w:bCs/>
          <w:iCs/>
          <w:snapToGrid w:val="0"/>
        </w:rPr>
        <w:t xml:space="preserve">At the time of assessment, </w:t>
      </w:r>
      <w:r w:rsidR="00761C9F">
        <w:rPr>
          <w:bCs/>
          <w:iCs/>
          <w:snapToGrid w:val="0"/>
        </w:rPr>
        <w:t>all</w:t>
      </w:r>
      <w:r w:rsidRPr="008A6F22">
        <w:rPr>
          <w:bCs/>
          <w:iCs/>
          <w:snapToGrid w:val="0"/>
        </w:rPr>
        <w:t xml:space="preserve"> water-damaged materials had been </w:t>
      </w:r>
      <w:r w:rsidR="0023193D">
        <w:rPr>
          <w:bCs/>
          <w:iCs/>
          <w:snapToGrid w:val="0"/>
        </w:rPr>
        <w:t>removed</w:t>
      </w:r>
      <w:r w:rsidR="006F1207">
        <w:rPr>
          <w:bCs/>
          <w:iCs/>
          <w:snapToGrid w:val="0"/>
        </w:rPr>
        <w:t xml:space="preserve"> or</w:t>
      </w:r>
      <w:r w:rsidR="0023193D">
        <w:rPr>
          <w:bCs/>
          <w:iCs/>
          <w:snapToGrid w:val="0"/>
        </w:rPr>
        <w:t xml:space="preserve"> </w:t>
      </w:r>
      <w:r w:rsidRPr="008A6F22">
        <w:rPr>
          <w:bCs/>
          <w:iCs/>
          <w:snapToGrid w:val="0"/>
        </w:rPr>
        <w:t xml:space="preserve">remediated. </w:t>
      </w:r>
      <w:r w:rsidR="00B84D7C">
        <w:rPr>
          <w:bCs/>
          <w:iCs/>
          <w:snapToGrid w:val="0"/>
        </w:rPr>
        <w:t xml:space="preserve">A number of </w:t>
      </w:r>
      <w:r w:rsidR="008D5FB3">
        <w:rPr>
          <w:bCs/>
          <w:iCs/>
          <w:snapToGrid w:val="0"/>
        </w:rPr>
        <w:t>blowers</w:t>
      </w:r>
      <w:r w:rsidR="00F74FB0">
        <w:rPr>
          <w:bCs/>
          <w:iCs/>
          <w:snapToGrid w:val="0"/>
        </w:rPr>
        <w:t>/</w:t>
      </w:r>
      <w:r w:rsidR="00B84D7C">
        <w:rPr>
          <w:bCs/>
          <w:iCs/>
          <w:snapToGrid w:val="0"/>
        </w:rPr>
        <w:t>fans</w:t>
      </w:r>
      <w:r w:rsidR="003A63D0">
        <w:rPr>
          <w:bCs/>
          <w:iCs/>
          <w:snapToGrid w:val="0"/>
        </w:rPr>
        <w:t xml:space="preserve">, </w:t>
      </w:r>
      <w:r w:rsidR="001508D5">
        <w:rPr>
          <w:bCs/>
          <w:iCs/>
          <w:snapToGrid w:val="0"/>
        </w:rPr>
        <w:t xml:space="preserve">and </w:t>
      </w:r>
      <w:r w:rsidR="003A63D0">
        <w:rPr>
          <w:bCs/>
          <w:iCs/>
          <w:snapToGrid w:val="0"/>
        </w:rPr>
        <w:t>dehumidifiers</w:t>
      </w:r>
      <w:r w:rsidR="004F2200">
        <w:rPr>
          <w:bCs/>
          <w:iCs/>
          <w:snapToGrid w:val="0"/>
        </w:rPr>
        <w:t xml:space="preserve"> were observed </w:t>
      </w:r>
      <w:r w:rsidR="00C44128">
        <w:rPr>
          <w:bCs/>
          <w:iCs/>
          <w:snapToGrid w:val="0"/>
        </w:rPr>
        <w:t>in</w:t>
      </w:r>
      <w:r w:rsidR="004F2200">
        <w:rPr>
          <w:bCs/>
          <w:iCs/>
          <w:snapToGrid w:val="0"/>
        </w:rPr>
        <w:t xml:space="preserve"> the space (Pictures </w:t>
      </w:r>
      <w:r w:rsidR="00EC0F95">
        <w:rPr>
          <w:bCs/>
          <w:iCs/>
          <w:snapToGrid w:val="0"/>
        </w:rPr>
        <w:t>6 and 7</w:t>
      </w:r>
      <w:r w:rsidR="004F2200">
        <w:rPr>
          <w:bCs/>
          <w:iCs/>
          <w:snapToGrid w:val="0"/>
        </w:rPr>
        <w:t>)</w:t>
      </w:r>
      <w:r w:rsidR="00221E58">
        <w:rPr>
          <w:bCs/>
          <w:iCs/>
          <w:snapToGrid w:val="0"/>
        </w:rPr>
        <w:t>.</w:t>
      </w:r>
      <w:r w:rsidR="0098664B">
        <w:rPr>
          <w:bCs/>
          <w:iCs/>
          <w:snapToGrid w:val="0"/>
        </w:rPr>
        <w:t xml:space="preserve"> </w:t>
      </w:r>
      <w:r w:rsidRPr="008A6F22">
        <w:rPr>
          <w:bCs/>
          <w:iCs/>
          <w:snapToGrid w:val="0"/>
        </w:rPr>
        <w:t xml:space="preserve">Moisture </w:t>
      </w:r>
      <w:r w:rsidR="00202B6E">
        <w:rPr>
          <w:bCs/>
          <w:iCs/>
          <w:snapToGrid w:val="0"/>
        </w:rPr>
        <w:t>m</w:t>
      </w:r>
      <w:r w:rsidRPr="008A6F22">
        <w:rPr>
          <w:bCs/>
          <w:iCs/>
          <w:snapToGrid w:val="0"/>
        </w:rPr>
        <w:t>easurements</w:t>
      </w:r>
      <w:r w:rsidRPr="008A6F22">
        <w:rPr>
          <w:b/>
          <w:i/>
          <w:snapToGrid w:val="0"/>
        </w:rPr>
        <w:t xml:space="preserve"> </w:t>
      </w:r>
      <w:r w:rsidRPr="008A6F22">
        <w:rPr>
          <w:snapToGrid w:val="0"/>
        </w:rPr>
        <w:t xml:space="preserve">of carpeting and </w:t>
      </w:r>
      <w:r w:rsidR="00EC0F95">
        <w:rPr>
          <w:snapToGrid w:val="0"/>
        </w:rPr>
        <w:t>GW</w:t>
      </w:r>
      <w:r w:rsidRPr="008A6F22">
        <w:rPr>
          <w:snapToGrid w:val="0"/>
        </w:rPr>
        <w:t xml:space="preserve"> were taken </w:t>
      </w:r>
      <w:r w:rsidR="0098664B">
        <w:rPr>
          <w:snapToGrid w:val="0"/>
        </w:rPr>
        <w:t xml:space="preserve">by MDPH IAQ staff </w:t>
      </w:r>
      <w:r w:rsidRPr="008A6F22">
        <w:rPr>
          <w:snapToGrid w:val="0"/>
        </w:rPr>
        <w:t>in areas impacted by the flooding event (Table 1). All moisture measurements were normal (i.e., dry)</w:t>
      </w:r>
      <w:r w:rsidR="0038795C">
        <w:rPr>
          <w:snapToGrid w:val="0"/>
        </w:rPr>
        <w:t>.</w:t>
      </w:r>
      <w:r w:rsidR="006F1207">
        <w:rPr>
          <w:snapToGrid w:val="0"/>
        </w:rPr>
        <w:t xml:space="preserve"> At the time </w:t>
      </w:r>
      <w:r w:rsidR="006F1207">
        <w:rPr>
          <w:snapToGrid w:val="0"/>
        </w:rPr>
        <w:lastRenderedPageBreak/>
        <w:t>of assessment</w:t>
      </w:r>
      <w:r w:rsidR="00EC0F95">
        <w:rPr>
          <w:snapToGrid w:val="0"/>
        </w:rPr>
        <w:t xml:space="preserve">. It was reported that </w:t>
      </w:r>
      <w:r w:rsidR="003B50F7">
        <w:rPr>
          <w:snapToGrid w:val="0"/>
        </w:rPr>
        <w:t xml:space="preserve">rebuilding and final </w:t>
      </w:r>
      <w:r w:rsidR="001D3A82">
        <w:rPr>
          <w:snapToGrid w:val="0"/>
        </w:rPr>
        <w:t xml:space="preserve">cleanup operations </w:t>
      </w:r>
      <w:r w:rsidR="003B50F7">
        <w:rPr>
          <w:snapToGrid w:val="0"/>
        </w:rPr>
        <w:t>were</w:t>
      </w:r>
      <w:r w:rsidR="001D3A82">
        <w:rPr>
          <w:snapToGrid w:val="0"/>
        </w:rPr>
        <w:t xml:space="preserve"> scheduled </w:t>
      </w:r>
      <w:r w:rsidR="00FF697E">
        <w:rPr>
          <w:snapToGrid w:val="0"/>
        </w:rPr>
        <w:t>over February vacation.</w:t>
      </w:r>
    </w:p>
    <w:p w14:paraId="2DEE391F" w14:textId="77777777" w:rsidR="006C01F4" w:rsidRPr="006C01F4" w:rsidRDefault="006C01F4" w:rsidP="003975D1">
      <w:pPr>
        <w:pStyle w:val="Heading2"/>
      </w:pPr>
      <w:r w:rsidRPr="006C01F4">
        <w:t>Other Issues</w:t>
      </w:r>
    </w:p>
    <w:p w14:paraId="5B5D9F34" w14:textId="7FFC37EB" w:rsidR="0023724E" w:rsidRPr="0023724E" w:rsidRDefault="0023724E" w:rsidP="0023724E">
      <w:pPr>
        <w:spacing w:line="360" w:lineRule="auto"/>
        <w:ind w:firstLine="720"/>
      </w:pPr>
      <w:r>
        <w:t>As a general rule, c</w:t>
      </w:r>
      <w:r w:rsidRPr="0023724E">
        <w:t>arpets should be cleaned annually (or semi-annually in soiled/high traffic areas) in accordance with Institute of Inspection, Cleaning and Restoration Certification (IICRC) recommendations, (IICRC, 2012). The service life of carpeting is approximately 10-11 years (IICRC, 2002). Carpeting of this age and condition becomes increasingly difficult to clean and maintain and may be a source of particulate matter to the indoor environment. Regular cleaning with a high efficiency particulate air (HEPA) filtered vacuum in combination with an annual cleaning will help to reduce accumulation and potential aerosolization of materials from carpeting.</w:t>
      </w:r>
    </w:p>
    <w:p w14:paraId="243C9DF4" w14:textId="0A34FC4C" w:rsidR="003475EE" w:rsidRPr="00AB02B6" w:rsidRDefault="00E036AE" w:rsidP="00C3385E">
      <w:pPr>
        <w:pStyle w:val="Heading1"/>
        <w:spacing w:line="360" w:lineRule="auto"/>
      </w:pPr>
      <w:r w:rsidRPr="00AB02B6">
        <w:t>RECOMMENDATIONS</w:t>
      </w:r>
    </w:p>
    <w:p w14:paraId="44846FBC" w14:textId="77777777" w:rsidR="00936287" w:rsidRDefault="00936287" w:rsidP="00936287">
      <w:pPr>
        <w:suppressAutoHyphens/>
        <w:spacing w:line="360" w:lineRule="auto"/>
        <w:ind w:firstLine="720"/>
      </w:pPr>
      <w:r w:rsidRPr="00DD4B60">
        <w:t>In view of the findings at the time of the visit, the following recommendations are made:</w:t>
      </w:r>
    </w:p>
    <w:p w14:paraId="27BF4DD3" w14:textId="77777777" w:rsidR="00A03671" w:rsidRDefault="00A03671" w:rsidP="00B91DC9">
      <w:pPr>
        <w:pStyle w:val="Heading2"/>
        <w:ind w:firstLine="360"/>
      </w:pPr>
      <w:r>
        <w:t>Water Damage Recommendations</w:t>
      </w:r>
    </w:p>
    <w:p w14:paraId="711958EA" w14:textId="0166EAEF" w:rsidR="00D44CD9" w:rsidRDefault="00C15526" w:rsidP="005662D2">
      <w:pPr>
        <w:pStyle w:val="BodyText"/>
        <w:numPr>
          <w:ilvl w:val="0"/>
          <w:numId w:val="28"/>
        </w:numPr>
        <w:tabs>
          <w:tab w:val="clear" w:pos="360"/>
          <w:tab w:val="num" w:pos="720"/>
        </w:tabs>
        <w:spacing w:line="360" w:lineRule="auto"/>
        <w:ind w:left="720" w:hanging="720"/>
      </w:pPr>
      <w:r>
        <w:t xml:space="preserve">Finalize drying and </w:t>
      </w:r>
      <w:r w:rsidR="00EB1098">
        <w:t>cleaning</w:t>
      </w:r>
      <w:r w:rsidR="00EB1098" w:rsidRPr="00EB1098">
        <w:t xml:space="preserve"> operations</w:t>
      </w:r>
      <w:r w:rsidR="00D44CD9">
        <w:t>.</w:t>
      </w:r>
    </w:p>
    <w:p w14:paraId="1B83D21F" w14:textId="5208B908" w:rsidR="00645A3F" w:rsidRPr="00645A3F" w:rsidRDefault="009F4953" w:rsidP="00645A3F">
      <w:pPr>
        <w:pStyle w:val="BodyTextNumberedConclusion"/>
      </w:pPr>
      <w:r>
        <w:t>R</w:t>
      </w:r>
      <w:r w:rsidR="0087008C">
        <w:t>e</w:t>
      </w:r>
      <w:r w:rsidR="00BE61D7">
        <w:t xml:space="preserve">place </w:t>
      </w:r>
      <w:r w:rsidR="007E32E2" w:rsidRPr="007E32E2">
        <w:t xml:space="preserve">water-damaged </w:t>
      </w:r>
      <w:r w:rsidR="00645A3F" w:rsidRPr="00645A3F">
        <w:t>building materials.</w:t>
      </w:r>
    </w:p>
    <w:p w14:paraId="253B9CFA" w14:textId="72F6B6EF" w:rsidR="00CE1A1A" w:rsidRDefault="00CE1A1A" w:rsidP="00E17434">
      <w:pPr>
        <w:pStyle w:val="BodyTextNumberedConclusion"/>
      </w:pPr>
      <w:r w:rsidRPr="00CE1A1A">
        <w:t xml:space="preserve">Continue with plans to </w:t>
      </w:r>
      <w:r w:rsidR="00251CDF">
        <w:t>investigate insulation conditions in similar parts of the building</w:t>
      </w:r>
      <w:r w:rsidRPr="00CE1A1A">
        <w:t xml:space="preserve"> to prevent further leaks/incidents.</w:t>
      </w:r>
    </w:p>
    <w:p w14:paraId="18E0A573" w14:textId="79DADE81" w:rsidR="00BF15DA" w:rsidRDefault="00BF15DA" w:rsidP="00E17434">
      <w:pPr>
        <w:pStyle w:val="BodyTextNumberedConclusion"/>
      </w:pPr>
      <w:r w:rsidRPr="00BF15DA">
        <w:t xml:space="preserve">Store porous items (i.e., cardboard and paper) off the floor in sealed boxes, </w:t>
      </w:r>
      <w:r w:rsidR="00274CD9" w:rsidRPr="00BF15DA">
        <w:t>bags,</w:t>
      </w:r>
      <w:r w:rsidRPr="00BF15DA">
        <w:t xml:space="preserve"> or totes to prevent water damage. Discard water-damaged and/or moldy materials.</w:t>
      </w:r>
    </w:p>
    <w:p w14:paraId="4524CA32" w14:textId="0FE6354B" w:rsidR="00A03671" w:rsidRPr="00A03671" w:rsidRDefault="00A03671" w:rsidP="00F26CF3">
      <w:pPr>
        <w:pStyle w:val="Heading2"/>
        <w:ind w:firstLine="360"/>
      </w:pPr>
      <w:r w:rsidRPr="00A03671">
        <w:t xml:space="preserve">Ventilation </w:t>
      </w:r>
      <w:r w:rsidR="003975D1">
        <w:t>R</w:t>
      </w:r>
      <w:r w:rsidRPr="00A03671">
        <w:t>ecommendations</w:t>
      </w:r>
    </w:p>
    <w:p w14:paraId="2F6DAD44" w14:textId="6F256CA8" w:rsidR="00A03671" w:rsidRDefault="00A03671" w:rsidP="00A03671">
      <w:pPr>
        <w:pStyle w:val="BodyTextNumberedConclusion"/>
      </w:pPr>
      <w:r>
        <w:t xml:space="preserve">Change HVAC filters </w:t>
      </w:r>
      <w:r w:rsidRPr="00A03671">
        <w:t xml:space="preserve">using </w:t>
      </w:r>
      <w:r w:rsidRPr="00A03671">
        <w:rPr>
          <w:i/>
          <w:iCs/>
        </w:rPr>
        <w:t>the best quality/highest</w:t>
      </w:r>
      <w:r w:rsidRPr="00A03671">
        <w:t xml:space="preserve"> MERV rated filters that can be used with current equipment. During filter changes, vacuum debris from AHU cabinets.</w:t>
      </w:r>
    </w:p>
    <w:p w14:paraId="09C64978" w14:textId="13D42715" w:rsidR="00965E54" w:rsidRDefault="00965E54" w:rsidP="00E17434">
      <w:pPr>
        <w:pStyle w:val="BodyTextNumberedConclusion"/>
      </w:pPr>
      <w:r w:rsidRPr="00965E54">
        <w:t>Use windows to provide supplemental fresh air during temperate weather. Close windows tightly during wet and hot, humid weather to prevent moisture accumulation</w:t>
      </w:r>
      <w:r>
        <w:t xml:space="preserve"> or during extreme cold to prevent </w:t>
      </w:r>
      <w:r w:rsidR="00127068">
        <w:t>frozen pipes</w:t>
      </w:r>
      <w:r w:rsidRPr="00965E54">
        <w:t>.</w:t>
      </w:r>
    </w:p>
    <w:p w14:paraId="264B0340" w14:textId="77777777" w:rsidR="00A03671" w:rsidRDefault="00A03671" w:rsidP="00B91DC9">
      <w:pPr>
        <w:pStyle w:val="Heading2"/>
        <w:ind w:firstLine="360"/>
      </w:pPr>
      <w:r>
        <w:lastRenderedPageBreak/>
        <w:t>Other Recommendations</w:t>
      </w:r>
    </w:p>
    <w:p w14:paraId="26C86327" w14:textId="7111EB78" w:rsidR="00A03671" w:rsidRDefault="00A03671" w:rsidP="00BE5383">
      <w:pPr>
        <w:pStyle w:val="BodyTextNumberedConclusion"/>
        <w:ind w:hanging="810"/>
      </w:pPr>
      <w:r w:rsidRPr="00CE0D13">
        <w:t xml:space="preserve">Clean carpeting annually or semi-annually in soiled high traffic areas as per the recommendations of the Institute of Inspection, Cleaning and Restoration Certification </w:t>
      </w:r>
      <w:r w:rsidRPr="00454457">
        <w:t>(IICRC 2012)</w:t>
      </w:r>
      <w:r w:rsidRPr="00CE0D13">
        <w:t>.</w:t>
      </w:r>
    </w:p>
    <w:p w14:paraId="647AE07B" w14:textId="0A81A91B" w:rsidR="00C83DD6" w:rsidRPr="00C83DD6" w:rsidRDefault="00FC3376" w:rsidP="00BE5383">
      <w:pPr>
        <w:pStyle w:val="BodyTextNumberedConclusion"/>
        <w:ind w:hanging="810"/>
      </w:pPr>
      <w:r>
        <w:t>Consider r</w:t>
      </w:r>
      <w:r w:rsidR="00C83DD6" w:rsidRPr="00C83DD6">
        <w:t>eplac</w:t>
      </w:r>
      <w:r>
        <w:t>ing</w:t>
      </w:r>
      <w:r w:rsidR="00C83DD6" w:rsidRPr="00C83DD6">
        <w:t xml:space="preserve"> carpeting past its useful life (&gt; 10-11 years).</w:t>
      </w:r>
    </w:p>
    <w:p w14:paraId="72A8DD4A" w14:textId="77777777" w:rsidR="00A03671" w:rsidRDefault="0022627B" w:rsidP="00A86037">
      <w:pPr>
        <w:pStyle w:val="BodyTextNumberedConclusion"/>
        <w:ind w:hanging="810"/>
      </w:pPr>
      <w:r w:rsidRPr="0022627B">
        <w:t xml:space="preserve">Refer to the resource manual and other related indoor air quality documents located on the MDPH’s website for further building-wide evaluations and advice on maintaining public buildings. These documents are available at </w:t>
      </w:r>
      <w:hyperlink r:id="rId10" w:history="1">
        <w:r w:rsidRPr="00D36776">
          <w:rPr>
            <w:rStyle w:val="Hyperlink"/>
          </w:rPr>
          <w:t>http://mass.gov/dph/iaq</w:t>
        </w:r>
      </w:hyperlink>
      <w:r w:rsidRPr="0022627B">
        <w:t>.</w:t>
      </w:r>
    </w:p>
    <w:p w14:paraId="533E6062" w14:textId="77777777" w:rsidR="00927E90" w:rsidRDefault="00927E90" w:rsidP="00927E90">
      <w:pPr>
        <w:pStyle w:val="BodyText"/>
        <w:spacing w:line="360" w:lineRule="auto"/>
        <w:ind w:firstLine="0"/>
        <w:jc w:val="center"/>
        <w:rPr>
          <w:b/>
        </w:rPr>
      </w:pPr>
    </w:p>
    <w:p w14:paraId="1B047D39" w14:textId="1371750A" w:rsidR="00582CC9" w:rsidRPr="009564F0" w:rsidRDefault="00582CC9" w:rsidP="00582CC9">
      <w:pPr>
        <w:pStyle w:val="BodyText"/>
        <w:spacing w:line="360" w:lineRule="auto"/>
        <w:ind w:firstLine="0"/>
        <w:rPr>
          <w:b/>
          <w:sz w:val="28"/>
        </w:rPr>
      </w:pPr>
      <w:r>
        <w:rPr>
          <w:b/>
        </w:rPr>
        <w:br w:type="page"/>
      </w:r>
      <w:r w:rsidRPr="009564F0">
        <w:rPr>
          <w:b/>
          <w:sz w:val="28"/>
        </w:rPr>
        <w:lastRenderedPageBreak/>
        <w:t>R</w:t>
      </w:r>
      <w:r w:rsidR="003975D1">
        <w:rPr>
          <w:b/>
          <w:sz w:val="28"/>
        </w:rPr>
        <w:t>EFERENCES</w:t>
      </w:r>
    </w:p>
    <w:p w14:paraId="1644C395" w14:textId="77777777" w:rsidR="00E32F19" w:rsidRPr="009564F0" w:rsidRDefault="00E32F19" w:rsidP="00E32F19">
      <w:pPr>
        <w:spacing w:after="180"/>
        <w:rPr>
          <w:szCs w:val="24"/>
        </w:rPr>
      </w:pPr>
      <w:r w:rsidRPr="009564F0">
        <w:rPr>
          <w:szCs w:val="24"/>
        </w:rPr>
        <w:t>ACGIH. 1989. Guidelines for the Assessment of Bioaerosols in the Indoor Environment. American Conference of Governmental Industrial Hygienists, Cincinnati, OH.</w:t>
      </w:r>
    </w:p>
    <w:p w14:paraId="1BE398A3" w14:textId="77777777" w:rsidR="00233F4C" w:rsidRPr="009564F0" w:rsidRDefault="00233F4C" w:rsidP="00233F4C">
      <w:pPr>
        <w:spacing w:after="240"/>
        <w:rPr>
          <w:szCs w:val="24"/>
        </w:rPr>
      </w:pPr>
      <w:r w:rsidRPr="009564F0">
        <w:rPr>
          <w:szCs w:val="24"/>
        </w:rPr>
        <w:t>IICRC. 2002. Institute of Inspection, Cleaning and Restoration Certification. A Life-Cycle Cost Analysis for Floor Coverings in School Facilities.</w:t>
      </w:r>
    </w:p>
    <w:p w14:paraId="670FF6BB" w14:textId="77777777" w:rsidR="00D7725B" w:rsidRPr="009564F0" w:rsidRDefault="00D7725B" w:rsidP="00D7725B">
      <w:pPr>
        <w:spacing w:after="240"/>
        <w:rPr>
          <w:szCs w:val="24"/>
        </w:rPr>
      </w:pPr>
      <w:r w:rsidRPr="009564F0">
        <w:rPr>
          <w:szCs w:val="24"/>
        </w:rPr>
        <w:t>IICRC. 2012. Institute of Inspection, Cleaning and Restoration Certification. Carpet Cleaning: FAQ.</w:t>
      </w:r>
    </w:p>
    <w:p w14:paraId="6A794856" w14:textId="77777777" w:rsidR="00157427" w:rsidRPr="009564F0" w:rsidRDefault="00CA2793" w:rsidP="00D7725B">
      <w:pPr>
        <w:spacing w:after="240"/>
      </w:pPr>
      <w:r w:rsidRPr="009564F0">
        <w:t xml:space="preserve">MDPH. 2015. Massachusetts Department of Public Health. “Indoor Air Quality Manual: Chapters I-III”. Available at: </w:t>
      </w:r>
      <w:hyperlink r:id="rId11" w:history="1">
        <w:r w:rsidRPr="009564F0">
          <w:rPr>
            <w:color w:val="0000FF"/>
            <w:u w:val="single"/>
          </w:rPr>
          <w:t>Indoor air quality - manual and appendices | Mass.gov</w:t>
        </w:r>
      </w:hyperlink>
    </w:p>
    <w:p w14:paraId="7113E241" w14:textId="77777777" w:rsidR="00202B6E" w:rsidRDefault="00E32F19" w:rsidP="00E32F19">
      <w:pPr>
        <w:pStyle w:val="References"/>
        <w:sectPr w:rsidR="00202B6E" w:rsidSect="00BD247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170" w:left="1440" w:header="720" w:footer="720" w:gutter="0"/>
          <w:cols w:space="720"/>
          <w:titlePg/>
        </w:sectPr>
      </w:pPr>
      <w:r w:rsidRPr="009564F0">
        <w:t xml:space="preserve">US EPA. 2008. “Mold Remediation in Schools and Commercial Buildings”. Office of Air and Radiation, Indoor Environments Division, Washington, DC. EPA 402-K-01-001. September 2008. Available at: </w:t>
      </w:r>
      <w:hyperlink r:id="rId18" w:history="1">
        <w:r w:rsidRPr="009564F0">
          <w:rPr>
            <w:rStyle w:val="Hyperlink"/>
          </w:rPr>
          <w:t>http://www.epa.gov/mold/mold-remediation-schools-and-commercial-buildings-guide</w:t>
        </w:r>
      </w:hyperlink>
      <w:r w:rsidRPr="009564F0">
        <w:t>.</w:t>
      </w:r>
    </w:p>
    <w:p w14:paraId="7FC051BE" w14:textId="4634BAE2" w:rsidR="00202B6E" w:rsidRDefault="00202B6E" w:rsidP="00FD70AB">
      <w:pPr>
        <w:spacing w:line="480" w:lineRule="auto"/>
        <w:rPr>
          <w:rFonts w:eastAsia="Calibri"/>
          <w:b/>
          <w:bCs/>
          <w:szCs w:val="24"/>
        </w:rPr>
      </w:pPr>
      <w:r w:rsidRPr="00202B6E">
        <w:rPr>
          <w:rFonts w:eastAsia="Calibri"/>
          <w:b/>
          <w:bCs/>
          <w:szCs w:val="24"/>
        </w:rPr>
        <w:t>Picture 1</w:t>
      </w:r>
    </w:p>
    <w:p w14:paraId="6FF2454B" w14:textId="602D5CCE" w:rsidR="00AA1995" w:rsidRDefault="009E16A9" w:rsidP="00AA1995">
      <w:pPr>
        <w:spacing w:line="480" w:lineRule="auto"/>
        <w:jc w:val="center"/>
        <w:rPr>
          <w:rFonts w:eastAsia="Calibri"/>
          <w:b/>
          <w:bCs/>
          <w:szCs w:val="24"/>
        </w:rPr>
      </w:pPr>
      <w:r>
        <w:rPr>
          <w:noProof/>
        </w:rPr>
        <mc:AlternateContent>
          <mc:Choice Requires="wps">
            <w:drawing>
              <wp:anchor distT="0" distB="0" distL="114300" distR="114300" simplePos="0" relativeHeight="251664384" behindDoc="0" locked="0" layoutInCell="1" allowOverlap="1" wp14:anchorId="474E2A12" wp14:editId="1B3E2CD2">
                <wp:simplePos x="0" y="0"/>
                <wp:positionH relativeFrom="column">
                  <wp:posOffset>3634451</wp:posOffset>
                </wp:positionH>
                <wp:positionV relativeFrom="paragraph">
                  <wp:posOffset>178780</wp:posOffset>
                </wp:positionV>
                <wp:extent cx="405114" cy="333013"/>
                <wp:effectExtent l="38100" t="38100" r="33655" b="48260"/>
                <wp:wrapNone/>
                <wp:docPr id="4" name="Straight Arrow Connector 4"/>
                <wp:cNvGraphicFramePr/>
                <a:graphic xmlns:a="http://schemas.openxmlformats.org/drawingml/2006/main">
                  <a:graphicData uri="http://schemas.microsoft.com/office/word/2010/wordprocessingShape">
                    <wps:wsp>
                      <wps:cNvCnPr/>
                      <wps:spPr>
                        <a:xfrm flipH="1" flipV="1">
                          <a:off x="0" y="0"/>
                          <a:ext cx="405114" cy="333013"/>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BA1485" id="_x0000_t32" coordsize="21600,21600" o:spt="32" o:oned="t" path="m,l21600,21600e" filled="f">
                <v:path arrowok="t" fillok="f" o:connecttype="none"/>
                <o:lock v:ext="edit" shapetype="t"/>
              </v:shapetype>
              <v:shape id="Straight Arrow Connector 4" o:spid="_x0000_s1026" type="#_x0000_t32" style="position:absolute;margin-left:286.2pt;margin-top:14.1pt;width:31.9pt;height:26.2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" strokecolor="white [3212]" strokeweight="4.5pt">
                <v:stroke endarrow="block" joinstyle="miter"/>
              </v:shape>
            </w:pict>
          </mc:Fallback>
        </mc:AlternateContent>
      </w:r>
      <w:r>
        <w:rPr>
          <w:noProof/>
        </w:rPr>
        <w:drawing>
          <wp:inline distT="0" distB="0" distL="0" distR="0" wp14:anchorId="4192589B" wp14:editId="35A6458D">
            <wp:extent cx="4398264" cy="3291840"/>
            <wp:effectExtent l="0" t="0" r="2540" b="3810"/>
            <wp:docPr id="2" name="Picture 2" descr="Area of frozen sprinkler head (arrow) above ceiling of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ea of frozen sprinkler head (arrow) above ceiling of Media Cen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4668E2E0" w14:textId="08F6F7F7" w:rsidR="00AA1995" w:rsidRDefault="00AA1995" w:rsidP="00AA1995">
      <w:pPr>
        <w:spacing w:line="480" w:lineRule="auto"/>
        <w:jc w:val="center"/>
        <w:rPr>
          <w:rFonts w:eastAsia="Calibri"/>
          <w:b/>
          <w:bCs/>
          <w:szCs w:val="24"/>
        </w:rPr>
      </w:pPr>
      <w:bookmarkStart w:id="2" w:name="_Hlk127969274"/>
      <w:r>
        <w:rPr>
          <w:rFonts w:eastAsia="Calibri"/>
          <w:b/>
          <w:bCs/>
          <w:szCs w:val="24"/>
        </w:rPr>
        <w:t xml:space="preserve">Area of frozen </w:t>
      </w:r>
      <w:r w:rsidR="00C81B43">
        <w:rPr>
          <w:rFonts w:eastAsia="Calibri"/>
          <w:b/>
          <w:bCs/>
          <w:szCs w:val="24"/>
        </w:rPr>
        <w:t>sprinkler head</w:t>
      </w:r>
      <w:r>
        <w:rPr>
          <w:rFonts w:eastAsia="Calibri"/>
          <w:b/>
          <w:bCs/>
          <w:szCs w:val="24"/>
        </w:rPr>
        <w:t xml:space="preserve"> </w:t>
      </w:r>
      <w:r w:rsidR="009E16A9">
        <w:rPr>
          <w:rFonts w:eastAsia="Calibri"/>
          <w:b/>
          <w:bCs/>
          <w:szCs w:val="24"/>
        </w:rPr>
        <w:t>(arrow) above ceiling of</w:t>
      </w:r>
      <w:r>
        <w:rPr>
          <w:rFonts w:eastAsia="Calibri"/>
          <w:b/>
          <w:bCs/>
          <w:szCs w:val="24"/>
        </w:rPr>
        <w:t xml:space="preserve"> </w:t>
      </w:r>
      <w:r w:rsidR="009E16A9">
        <w:rPr>
          <w:rFonts w:eastAsia="Calibri"/>
          <w:b/>
          <w:bCs/>
          <w:szCs w:val="24"/>
        </w:rPr>
        <w:t>Media Center</w:t>
      </w:r>
    </w:p>
    <w:bookmarkEnd w:id="2"/>
    <w:p w14:paraId="348E7A93" w14:textId="5B6AAAB1" w:rsidR="00AA1995" w:rsidRDefault="00AA1995" w:rsidP="00AA1995">
      <w:pPr>
        <w:spacing w:line="480" w:lineRule="auto"/>
        <w:rPr>
          <w:rFonts w:eastAsia="Calibri"/>
          <w:b/>
          <w:bCs/>
          <w:szCs w:val="24"/>
        </w:rPr>
      </w:pPr>
      <w:r>
        <w:rPr>
          <w:rFonts w:eastAsia="Calibri"/>
          <w:b/>
          <w:bCs/>
          <w:szCs w:val="24"/>
        </w:rPr>
        <w:t>Picture 2</w:t>
      </w:r>
    </w:p>
    <w:p w14:paraId="1DBE8735" w14:textId="3DF722AC" w:rsidR="00AA1995" w:rsidRDefault="00C60590" w:rsidP="00AA1995">
      <w:pPr>
        <w:spacing w:line="480" w:lineRule="auto"/>
        <w:jc w:val="center"/>
        <w:rPr>
          <w:rFonts w:eastAsia="Calibri"/>
          <w:b/>
          <w:bCs/>
          <w:szCs w:val="24"/>
        </w:rPr>
      </w:pPr>
      <w:r>
        <w:rPr>
          <w:noProof/>
        </w:rPr>
        <mc:AlternateContent>
          <mc:Choice Requires="wps">
            <w:drawing>
              <wp:anchor distT="0" distB="0" distL="114300" distR="114300" simplePos="0" relativeHeight="251665408" behindDoc="0" locked="0" layoutInCell="1" allowOverlap="1" wp14:anchorId="4CF9F2FB" wp14:editId="12F30C94">
                <wp:simplePos x="0" y="0"/>
                <wp:positionH relativeFrom="column">
                  <wp:posOffset>3631171</wp:posOffset>
                </wp:positionH>
                <wp:positionV relativeFrom="paragraph">
                  <wp:posOffset>864677</wp:posOffset>
                </wp:positionV>
                <wp:extent cx="349652" cy="500122"/>
                <wp:effectExtent l="38100" t="38100" r="31750" b="14605"/>
                <wp:wrapNone/>
                <wp:docPr id="6" name="Straight Arrow Connector 6"/>
                <wp:cNvGraphicFramePr/>
                <a:graphic xmlns:a="http://schemas.openxmlformats.org/drawingml/2006/main">
                  <a:graphicData uri="http://schemas.microsoft.com/office/word/2010/wordprocessingShape">
                    <wps:wsp>
                      <wps:cNvCnPr/>
                      <wps:spPr>
                        <a:xfrm flipH="1" flipV="1">
                          <a:off x="0" y="0"/>
                          <a:ext cx="349652" cy="500122"/>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B17A4" id="Straight Arrow Connector 6" o:spid="_x0000_s1026" type="#_x0000_t32" style="position:absolute;margin-left:285.9pt;margin-top:68.1pt;width:27.55pt;height:39.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" strokecolor="white [3212]" strokeweight="3pt">
                <v:stroke endarrow="block" joinstyle="miter"/>
              </v:shape>
            </w:pict>
          </mc:Fallback>
        </mc:AlternateContent>
      </w:r>
      <w:r>
        <w:rPr>
          <w:noProof/>
        </w:rPr>
        <w:drawing>
          <wp:inline distT="0" distB="0" distL="0" distR="0" wp14:anchorId="1DA61773" wp14:editId="4943C3CA">
            <wp:extent cx="3256812" cy="4279023"/>
            <wp:effectExtent l="3175" t="0" r="4445" b="4445"/>
            <wp:docPr id="5" name="Picture 5" descr="Area of frozen sprinkler head (arrow) above ceiling of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ea of frozen sprinkler head (arrow) above ceiling of Media Center"/>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38000"/>
                              </a14:imgEffect>
                              <a14:imgEffect>
                                <a14:brightnessContrast bright="25000" contrast="-6000"/>
                              </a14:imgEffect>
                            </a14:imgLayer>
                          </a14:imgProps>
                        </a:ext>
                        <a:ext uri="{28A0092B-C50C-407E-A947-70E740481C1C}">
                          <a14:useLocalDpi xmlns:a14="http://schemas.microsoft.com/office/drawing/2010/main" val="0"/>
                        </a:ext>
                      </a:extLst>
                    </a:blip>
                    <a:srcRect l="20532" r="22523"/>
                    <a:stretch/>
                  </pic:blipFill>
                  <pic:spPr bwMode="auto">
                    <a:xfrm rot="5400000">
                      <a:off x="0" y="0"/>
                      <a:ext cx="3312802" cy="4352587"/>
                    </a:xfrm>
                    <a:prstGeom prst="rect">
                      <a:avLst/>
                    </a:prstGeom>
                    <a:noFill/>
                    <a:ln>
                      <a:noFill/>
                    </a:ln>
                    <a:extLst>
                      <a:ext uri="{53640926-AAD7-44D8-BBD7-CCE9431645EC}">
                        <a14:shadowObscured xmlns:a14="http://schemas.microsoft.com/office/drawing/2010/main"/>
                      </a:ext>
                    </a:extLst>
                  </pic:spPr>
                </pic:pic>
              </a:graphicData>
            </a:graphic>
          </wp:inline>
        </w:drawing>
      </w:r>
    </w:p>
    <w:p w14:paraId="3A71D3D1" w14:textId="77777777" w:rsidR="00C81B43" w:rsidRPr="00C81B43" w:rsidRDefault="00C81B43" w:rsidP="00C81B43">
      <w:pPr>
        <w:spacing w:line="480" w:lineRule="auto"/>
        <w:jc w:val="center"/>
        <w:rPr>
          <w:rFonts w:eastAsia="Calibri"/>
          <w:b/>
          <w:bCs/>
          <w:szCs w:val="24"/>
        </w:rPr>
      </w:pPr>
      <w:r w:rsidRPr="00C81B43">
        <w:rPr>
          <w:rFonts w:eastAsia="Calibri"/>
          <w:b/>
          <w:bCs/>
          <w:szCs w:val="24"/>
        </w:rPr>
        <w:t>Area of frozen sprinkler head (arrow) above ceiling of Media Center</w:t>
      </w:r>
    </w:p>
    <w:p w14:paraId="4117F587" w14:textId="45AA6200" w:rsidR="00AA1995" w:rsidRPr="00202B6E" w:rsidRDefault="00EE6247" w:rsidP="00C81B43">
      <w:pPr>
        <w:spacing w:line="480" w:lineRule="auto"/>
        <w:rPr>
          <w:rFonts w:eastAsia="Calibri"/>
          <w:b/>
          <w:bCs/>
          <w:szCs w:val="24"/>
        </w:rPr>
      </w:pPr>
      <w:r>
        <w:rPr>
          <w:rFonts w:eastAsia="Calibri"/>
          <w:b/>
          <w:bCs/>
          <w:szCs w:val="24"/>
        </w:rPr>
        <w:lastRenderedPageBreak/>
        <w:t>Picture 3</w:t>
      </w:r>
    </w:p>
    <w:p w14:paraId="100CD957" w14:textId="137A7522" w:rsidR="00202B6E" w:rsidRPr="00202B6E" w:rsidRDefault="005F7EFF" w:rsidP="00FD70AB">
      <w:pPr>
        <w:spacing w:line="480" w:lineRule="auto"/>
        <w:jc w:val="center"/>
        <w:rPr>
          <w:rFonts w:eastAsia="Calibri"/>
          <w:b/>
          <w:bCs/>
          <w:szCs w:val="24"/>
        </w:rPr>
      </w:pPr>
      <w:r>
        <w:rPr>
          <w:noProof/>
        </w:rPr>
        <w:drawing>
          <wp:inline distT="0" distB="0" distL="0" distR="0" wp14:anchorId="59937BC2" wp14:editId="4705BDDF">
            <wp:extent cx="4398264" cy="3291840"/>
            <wp:effectExtent l="0" t="0" r="2540" b="3810"/>
            <wp:docPr id="7" name="Picture 7" descr="Removed water-damaged gypsum wallboard in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moved water-damaged gypsum wallboard in Media Cen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57FAA70F" w14:textId="0E71CADB" w:rsidR="00202B6E" w:rsidRPr="00202B6E" w:rsidRDefault="00975EA4" w:rsidP="00FD70AB">
      <w:pPr>
        <w:jc w:val="center"/>
        <w:rPr>
          <w:rFonts w:eastAsia="Calibri"/>
          <w:b/>
          <w:bCs/>
          <w:szCs w:val="24"/>
        </w:rPr>
      </w:pPr>
      <w:r>
        <w:rPr>
          <w:rFonts w:eastAsia="Calibri"/>
          <w:b/>
          <w:bCs/>
          <w:szCs w:val="24"/>
        </w:rPr>
        <w:t>Removed water-damaged gypsum wallboard in Media Center</w:t>
      </w:r>
    </w:p>
    <w:p w14:paraId="45E7DD17" w14:textId="1E190CB8" w:rsidR="00202B6E" w:rsidRPr="00202B6E" w:rsidRDefault="00202B6E" w:rsidP="00FD70AB">
      <w:pPr>
        <w:spacing w:line="480" w:lineRule="auto"/>
        <w:rPr>
          <w:rFonts w:eastAsia="Calibri"/>
          <w:b/>
          <w:bCs/>
          <w:szCs w:val="24"/>
        </w:rPr>
      </w:pPr>
      <w:r w:rsidRPr="00202B6E">
        <w:rPr>
          <w:rFonts w:eastAsia="Calibri"/>
          <w:b/>
          <w:bCs/>
          <w:szCs w:val="24"/>
        </w:rPr>
        <w:t xml:space="preserve">Picture </w:t>
      </w:r>
      <w:r w:rsidR="00EE6247">
        <w:rPr>
          <w:rFonts w:eastAsia="Calibri"/>
          <w:b/>
          <w:bCs/>
          <w:szCs w:val="24"/>
        </w:rPr>
        <w:t>4</w:t>
      </w:r>
    </w:p>
    <w:p w14:paraId="6B1991BF" w14:textId="3D3B9FA2" w:rsidR="00202B6E" w:rsidRPr="00202B6E" w:rsidRDefault="00263455" w:rsidP="00FD70AB">
      <w:pPr>
        <w:spacing w:line="480" w:lineRule="auto"/>
        <w:jc w:val="center"/>
        <w:rPr>
          <w:rFonts w:eastAsia="Calibri"/>
          <w:b/>
          <w:bCs/>
          <w:szCs w:val="24"/>
        </w:rPr>
      </w:pPr>
      <w:r>
        <w:rPr>
          <w:noProof/>
        </w:rPr>
        <w:drawing>
          <wp:inline distT="0" distB="0" distL="0" distR="0" wp14:anchorId="620723A1" wp14:editId="7901A98C">
            <wp:extent cx="4398264" cy="3291840"/>
            <wp:effectExtent l="0" t="0" r="2540" b="3810"/>
            <wp:docPr id="8" name="Picture 8" descr="Removed water-damaged gypsum wallboard in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moved water-damaged gypsum wallboard in Media Center"/>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100000"/>
                              </a14:imgEffect>
                              <a14:imgEffect>
                                <a14:brightnessContrast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43D6172B" w14:textId="77777777" w:rsidR="00263455" w:rsidRPr="00263455" w:rsidRDefault="00263455" w:rsidP="00263455">
      <w:pPr>
        <w:spacing w:line="480" w:lineRule="auto"/>
        <w:jc w:val="center"/>
        <w:rPr>
          <w:rFonts w:eastAsia="Calibri"/>
          <w:b/>
          <w:bCs/>
          <w:szCs w:val="24"/>
        </w:rPr>
      </w:pPr>
      <w:r w:rsidRPr="00263455">
        <w:rPr>
          <w:rFonts w:eastAsia="Calibri"/>
          <w:b/>
          <w:bCs/>
          <w:szCs w:val="24"/>
        </w:rPr>
        <w:t>Removed water-damaged gypsum wallboard in Media Center</w:t>
      </w:r>
    </w:p>
    <w:p w14:paraId="49B79429" w14:textId="0953F68E" w:rsidR="00202B6E" w:rsidRPr="00202B6E" w:rsidRDefault="00202B6E" w:rsidP="00FD70AB">
      <w:pPr>
        <w:spacing w:line="480" w:lineRule="auto"/>
        <w:rPr>
          <w:rFonts w:eastAsia="Calibri"/>
          <w:b/>
          <w:bCs/>
          <w:szCs w:val="24"/>
        </w:rPr>
      </w:pPr>
      <w:r w:rsidRPr="00202B6E">
        <w:rPr>
          <w:rFonts w:eastAsia="Calibri"/>
          <w:b/>
          <w:bCs/>
          <w:szCs w:val="24"/>
        </w:rPr>
        <w:lastRenderedPageBreak/>
        <w:t xml:space="preserve">Picture </w:t>
      </w:r>
      <w:r w:rsidR="00EE6247">
        <w:rPr>
          <w:rFonts w:eastAsia="Calibri"/>
          <w:b/>
          <w:bCs/>
          <w:szCs w:val="24"/>
        </w:rPr>
        <w:t>5</w:t>
      </w:r>
    </w:p>
    <w:p w14:paraId="22BBCC40" w14:textId="66EEC58B" w:rsidR="00202B6E" w:rsidRPr="00202B6E" w:rsidRDefault="00910487" w:rsidP="00FD70AB">
      <w:pPr>
        <w:spacing w:line="480" w:lineRule="auto"/>
        <w:jc w:val="center"/>
        <w:rPr>
          <w:rFonts w:eastAsia="Calibri"/>
          <w:b/>
          <w:bCs/>
          <w:szCs w:val="24"/>
        </w:rPr>
      </w:pPr>
      <w:r>
        <w:rPr>
          <w:noProof/>
        </w:rPr>
        <w:drawing>
          <wp:inline distT="0" distB="0" distL="0" distR="0" wp14:anchorId="74D0AD5D" wp14:editId="45E3A926">
            <wp:extent cx="4398264" cy="3291840"/>
            <wp:effectExtent l="0" t="0" r="2540" b="3810"/>
            <wp:docPr id="9" name="Picture 9" descr="Isolated area of flooding event in Media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solated area of flooding event in Media Cente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1997878C" w14:textId="7B69D3D9" w:rsidR="00202B6E" w:rsidRPr="00202B6E" w:rsidRDefault="00910487" w:rsidP="00FD70AB">
      <w:pPr>
        <w:spacing w:line="480" w:lineRule="auto"/>
        <w:jc w:val="center"/>
        <w:rPr>
          <w:rFonts w:eastAsia="Calibri"/>
          <w:b/>
          <w:bCs/>
          <w:szCs w:val="24"/>
        </w:rPr>
      </w:pPr>
      <w:r>
        <w:rPr>
          <w:rFonts w:eastAsia="Calibri"/>
          <w:b/>
          <w:bCs/>
          <w:szCs w:val="24"/>
        </w:rPr>
        <w:t>Isolated area of flooding event in Media Center</w:t>
      </w:r>
    </w:p>
    <w:p w14:paraId="6537C698" w14:textId="5D0257A9" w:rsidR="00202B6E" w:rsidRPr="00202B6E" w:rsidRDefault="00202B6E" w:rsidP="00FD70AB">
      <w:pPr>
        <w:spacing w:line="480" w:lineRule="auto"/>
        <w:rPr>
          <w:rFonts w:eastAsia="Calibri"/>
          <w:b/>
          <w:bCs/>
          <w:szCs w:val="24"/>
        </w:rPr>
      </w:pPr>
      <w:r w:rsidRPr="00202B6E">
        <w:rPr>
          <w:rFonts w:eastAsia="Calibri"/>
          <w:b/>
          <w:bCs/>
          <w:szCs w:val="24"/>
        </w:rPr>
        <w:t xml:space="preserve">Picture </w:t>
      </w:r>
      <w:r w:rsidR="00EE6247">
        <w:rPr>
          <w:rFonts w:eastAsia="Calibri"/>
          <w:b/>
          <w:bCs/>
          <w:szCs w:val="24"/>
        </w:rPr>
        <w:t>6</w:t>
      </w:r>
    </w:p>
    <w:p w14:paraId="7C9B70C2" w14:textId="77DD557A" w:rsidR="00920648" w:rsidRPr="00202B6E" w:rsidRDefault="0032480C" w:rsidP="00FD70AB">
      <w:pPr>
        <w:spacing w:line="480" w:lineRule="auto"/>
        <w:jc w:val="center"/>
        <w:rPr>
          <w:rFonts w:eastAsia="Calibri"/>
          <w:b/>
          <w:bCs/>
          <w:szCs w:val="24"/>
        </w:rPr>
      </w:pPr>
      <w:r>
        <w:rPr>
          <w:noProof/>
        </w:rPr>
        <w:drawing>
          <wp:inline distT="0" distB="0" distL="0" distR="0" wp14:anchorId="15A4BB34" wp14:editId="51823C03">
            <wp:extent cx="4398264" cy="3291840"/>
            <wp:effectExtent l="0" t="0" r="2540" b="3810"/>
            <wp:docPr id="10" name="Picture 10" descr="Isolated area of flooding event in Media Center, also note drying fan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solated area of flooding event in Media Center, also note drying fan on carp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04566702" w14:textId="38EF9204" w:rsidR="0032480C" w:rsidRPr="0032480C" w:rsidRDefault="0032480C" w:rsidP="0032480C">
      <w:pPr>
        <w:spacing w:line="480" w:lineRule="auto"/>
        <w:jc w:val="center"/>
        <w:rPr>
          <w:rFonts w:eastAsia="Calibri"/>
          <w:b/>
          <w:bCs/>
          <w:szCs w:val="24"/>
        </w:rPr>
      </w:pPr>
      <w:r w:rsidRPr="0032480C">
        <w:rPr>
          <w:rFonts w:eastAsia="Calibri"/>
          <w:b/>
          <w:bCs/>
          <w:szCs w:val="24"/>
        </w:rPr>
        <w:t>Isolated area of flooding event in Media Center</w:t>
      </w:r>
      <w:r>
        <w:rPr>
          <w:rFonts w:eastAsia="Calibri"/>
          <w:b/>
          <w:bCs/>
          <w:szCs w:val="24"/>
        </w:rPr>
        <w:t>, also note drying fan on carpet</w:t>
      </w:r>
    </w:p>
    <w:p w14:paraId="29592039" w14:textId="1525D640" w:rsidR="00202B6E" w:rsidRPr="00202B6E" w:rsidRDefault="00202B6E" w:rsidP="00FD70AB">
      <w:pPr>
        <w:spacing w:line="480" w:lineRule="auto"/>
        <w:rPr>
          <w:rFonts w:eastAsia="Calibri"/>
          <w:b/>
          <w:bCs/>
          <w:szCs w:val="24"/>
        </w:rPr>
      </w:pPr>
      <w:r w:rsidRPr="00202B6E">
        <w:rPr>
          <w:rFonts w:eastAsia="Calibri"/>
          <w:b/>
          <w:bCs/>
          <w:szCs w:val="24"/>
        </w:rPr>
        <w:lastRenderedPageBreak/>
        <w:t xml:space="preserve">Picture </w:t>
      </w:r>
      <w:r w:rsidR="00EE6247">
        <w:rPr>
          <w:rFonts w:eastAsia="Calibri"/>
          <w:b/>
          <w:bCs/>
          <w:szCs w:val="24"/>
        </w:rPr>
        <w:t>7</w:t>
      </w:r>
    </w:p>
    <w:p w14:paraId="5B35F40F" w14:textId="1080A980" w:rsidR="00202B6E" w:rsidRPr="00202B6E" w:rsidRDefault="0040003B" w:rsidP="00FD70AB">
      <w:pPr>
        <w:spacing w:line="480" w:lineRule="auto"/>
        <w:jc w:val="center"/>
        <w:rPr>
          <w:rFonts w:eastAsia="Calibri"/>
          <w:b/>
          <w:bCs/>
          <w:szCs w:val="24"/>
        </w:rPr>
      </w:pPr>
      <w:r>
        <w:rPr>
          <w:noProof/>
        </w:rPr>
        <w:drawing>
          <wp:inline distT="0" distB="0" distL="0" distR="0" wp14:anchorId="79ED0339" wp14:editId="35E156DB">
            <wp:extent cx="4398264" cy="3291840"/>
            <wp:effectExtent l="0" t="0" r="2540" b="3810"/>
            <wp:docPr id="11" name="Picture 11" descr="Dehumidifiers in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humidifiers in Media Cen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67BAF648" w14:textId="4C78E04D" w:rsidR="00034C10" w:rsidRPr="00034C10" w:rsidRDefault="0040003B" w:rsidP="00CA2428">
      <w:pPr>
        <w:spacing w:line="480" w:lineRule="auto"/>
        <w:jc w:val="center"/>
        <w:rPr>
          <w:rFonts w:ascii="Calibri" w:hAnsi="Calibri"/>
          <w:sz w:val="22"/>
          <w:szCs w:val="22"/>
        </w:rPr>
      </w:pPr>
      <w:r>
        <w:rPr>
          <w:rFonts w:eastAsia="Calibri"/>
          <w:b/>
          <w:bCs/>
          <w:szCs w:val="24"/>
        </w:rPr>
        <w:t>Dehumidifiers in Media Center</w:t>
      </w:r>
    </w:p>
    <w:sectPr w:rsidR="00034C10" w:rsidRPr="00034C10" w:rsidSect="00CA2428">
      <w:headerReference w:type="even" r:id="rId28"/>
      <w:footerReference w:type="default" r:id="rId29"/>
      <w:headerReference w:type="first" r:id="rId30"/>
      <w:footerReference w:type="first" r:id="rId31"/>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FFD6D" w14:textId="77777777" w:rsidR="00CE0EF4" w:rsidRDefault="00CE0EF4">
      <w:r>
        <w:separator/>
      </w:r>
    </w:p>
  </w:endnote>
  <w:endnote w:type="continuationSeparator" w:id="0">
    <w:p w14:paraId="1BECDD48" w14:textId="77777777" w:rsidR="00CE0EF4" w:rsidRDefault="00CE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4257" w14:textId="77777777" w:rsidR="00CA2428" w:rsidRDefault="00CA2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1CDA" w14:textId="77777777" w:rsidR="00E17434" w:rsidRDefault="00E17434">
    <w:pPr>
      <w:pStyle w:val="Footer"/>
      <w:jc w:val="center"/>
    </w:pPr>
    <w:r>
      <w:fldChar w:fldCharType="begin"/>
    </w:r>
    <w:r>
      <w:instrText xml:space="preserve"> PAGE   \* MERGEFORMAT </w:instrText>
    </w:r>
    <w:r>
      <w:fldChar w:fldCharType="separate"/>
    </w:r>
    <w:r>
      <w:rPr>
        <w:noProof/>
      </w:rPr>
      <w:t>3</w:t>
    </w:r>
    <w:r>
      <w:rPr>
        <w:noProof/>
      </w:rPr>
      <w:fldChar w:fldCharType="end"/>
    </w:r>
  </w:p>
  <w:p w14:paraId="5DB2BAEC" w14:textId="77777777" w:rsidR="00E17434" w:rsidRDefault="00E174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77324" w14:textId="77777777" w:rsidR="00CA2428" w:rsidRDefault="00CA24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64F8" w14:textId="11A4F4F7" w:rsidR="00EC5C85" w:rsidRDefault="00EC5C85" w:rsidP="00EC5C8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DB86" w14:textId="1A9B97C7" w:rsidR="00E17434" w:rsidRPr="00CA2428" w:rsidRDefault="00EC5C85" w:rsidP="00EC5C85">
    <w:pPr>
      <w:pStyle w:val="Footer"/>
      <w:tabs>
        <w:tab w:val="clear" w:pos="4320"/>
        <w:tab w:val="clear" w:pos="8640"/>
        <w:tab w:val="left" w:pos="542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38CC9" w14:textId="77777777" w:rsidR="00CE0EF4" w:rsidRDefault="00CE0EF4">
      <w:r>
        <w:separator/>
      </w:r>
    </w:p>
  </w:footnote>
  <w:footnote w:type="continuationSeparator" w:id="0">
    <w:p w14:paraId="6CE5E783" w14:textId="77777777" w:rsidR="00CE0EF4" w:rsidRDefault="00CE0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57AD" w14:textId="77777777" w:rsidR="00CA2428" w:rsidRDefault="00CA2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B0FE" w14:textId="77777777" w:rsidR="00CA2428" w:rsidRDefault="00CA24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7CEB8" w14:textId="77777777" w:rsidR="00CA2428" w:rsidRDefault="00CA24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F04E" w14:textId="77777777" w:rsidR="00E17434" w:rsidRDefault="00E1743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C6C5C9" w14:textId="77777777" w:rsidR="00E17434" w:rsidRDefault="00E174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5627" w14:textId="77777777" w:rsidR="00E17434" w:rsidRPr="00D40B00" w:rsidRDefault="00E17434" w:rsidP="00D40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77BD7"/>
    <w:multiLevelType w:val="hybridMultilevel"/>
    <w:tmpl w:val="E5DE1B9A"/>
    <w:lvl w:ilvl="0" w:tplc="314EF5F4">
      <w:start w:val="1"/>
      <w:numFmt w:val="decimal"/>
      <w:pStyle w:val="BodyTextNumberedConclusion"/>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0B24EFB"/>
    <w:multiLevelType w:val="multilevel"/>
    <w:tmpl w:val="28FCADD2"/>
    <w:numStyleLink w:val="StyleBulletedSymbolsymbolLeft025Hanging025"/>
  </w:abstractNum>
  <w:abstractNum w:abstractNumId="13"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4"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5"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6"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3" w15:restartNumberingAfterBreak="0">
    <w:nsid w:val="56C04F4F"/>
    <w:multiLevelType w:val="multilevel"/>
    <w:tmpl w:val="2460C25C"/>
    <w:numStyleLink w:val="StyleNumbered"/>
  </w:abstractNum>
  <w:abstractNum w:abstractNumId="24"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27"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29" w15:restartNumberingAfterBreak="0">
    <w:nsid w:val="6419543E"/>
    <w:multiLevelType w:val="hybridMultilevel"/>
    <w:tmpl w:val="433251E2"/>
    <w:lvl w:ilvl="0" w:tplc="B8C2612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398600938">
    <w:abstractNumId w:val="0"/>
  </w:num>
  <w:num w:numId="2" w16cid:durableId="885025547">
    <w:abstractNumId w:val="28"/>
  </w:num>
  <w:num w:numId="3" w16cid:durableId="2120103047">
    <w:abstractNumId w:val="13"/>
  </w:num>
  <w:num w:numId="4" w16cid:durableId="336424633">
    <w:abstractNumId w:val="4"/>
  </w:num>
  <w:num w:numId="5" w16cid:durableId="727725014">
    <w:abstractNumId w:val="26"/>
  </w:num>
  <w:num w:numId="6" w16cid:durableId="949434265">
    <w:abstractNumId w:val="2"/>
  </w:num>
  <w:num w:numId="7" w16cid:durableId="1651443121">
    <w:abstractNumId w:val="23"/>
  </w:num>
  <w:num w:numId="8" w16cid:durableId="1841701711">
    <w:abstractNumId w:val="35"/>
  </w:num>
  <w:num w:numId="9" w16cid:durableId="1613979843">
    <w:abstractNumId w:val="15"/>
  </w:num>
  <w:num w:numId="10" w16cid:durableId="912855242">
    <w:abstractNumId w:val="16"/>
  </w:num>
  <w:num w:numId="11" w16cid:durableId="823669070">
    <w:abstractNumId w:val="6"/>
  </w:num>
  <w:num w:numId="12" w16cid:durableId="203835164">
    <w:abstractNumId w:val="32"/>
  </w:num>
  <w:num w:numId="13" w16cid:durableId="1247374189">
    <w:abstractNumId w:val="24"/>
  </w:num>
  <w:num w:numId="14" w16cid:durableId="1855725798">
    <w:abstractNumId w:val="14"/>
  </w:num>
  <w:num w:numId="15" w16cid:durableId="2110421355">
    <w:abstractNumId w:val="1"/>
  </w:num>
  <w:num w:numId="16" w16cid:durableId="922108809">
    <w:abstractNumId w:val="31"/>
  </w:num>
  <w:num w:numId="17" w16cid:durableId="1090466574">
    <w:abstractNumId w:val="3"/>
  </w:num>
  <w:num w:numId="18" w16cid:durableId="18893576">
    <w:abstractNumId w:val="20"/>
  </w:num>
  <w:num w:numId="19" w16cid:durableId="1526020662">
    <w:abstractNumId w:val="34"/>
  </w:num>
  <w:num w:numId="20" w16cid:durableId="1521092423">
    <w:abstractNumId w:val="22"/>
  </w:num>
  <w:num w:numId="21" w16cid:durableId="1646933217">
    <w:abstractNumId w:val="10"/>
  </w:num>
  <w:num w:numId="22" w16cid:durableId="165705961">
    <w:abstractNumId w:val="33"/>
  </w:num>
  <w:num w:numId="23" w16cid:durableId="1475952487">
    <w:abstractNumId w:val="7"/>
  </w:num>
  <w:num w:numId="24" w16cid:durableId="2140611822">
    <w:abstractNumId w:val="25"/>
  </w:num>
  <w:num w:numId="25" w16cid:durableId="1711569697">
    <w:abstractNumId w:val="11"/>
  </w:num>
  <w:num w:numId="26" w16cid:durableId="713163506">
    <w:abstractNumId w:val="5"/>
  </w:num>
  <w:num w:numId="27" w16cid:durableId="20135341">
    <w:abstractNumId w:val="27"/>
  </w:num>
  <w:num w:numId="28" w16cid:durableId="644702694">
    <w:abstractNumId w:val="9"/>
  </w:num>
  <w:num w:numId="29" w16cid:durableId="1298341601">
    <w:abstractNumId w:val="21"/>
  </w:num>
  <w:num w:numId="30" w16cid:durableId="19940365">
    <w:abstractNumId w:val="30"/>
  </w:num>
  <w:num w:numId="31" w16cid:durableId="44105855">
    <w:abstractNumId w:val="17"/>
  </w:num>
  <w:num w:numId="32" w16cid:durableId="1425802237">
    <w:abstractNumId w:val="18"/>
  </w:num>
  <w:num w:numId="33" w16cid:durableId="2009399426">
    <w:abstractNumId w:val="12"/>
  </w:num>
  <w:num w:numId="34" w16cid:durableId="2052799333">
    <w:abstractNumId w:val="8"/>
  </w:num>
  <w:num w:numId="35" w16cid:durableId="719598088">
    <w:abstractNumId w:val="19"/>
  </w:num>
  <w:num w:numId="36" w16cid:durableId="20918089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5A84"/>
    <w:rsid w:val="00010309"/>
    <w:rsid w:val="0001296A"/>
    <w:rsid w:val="000144B1"/>
    <w:rsid w:val="00022251"/>
    <w:rsid w:val="0002461B"/>
    <w:rsid w:val="0002568A"/>
    <w:rsid w:val="00032478"/>
    <w:rsid w:val="00033029"/>
    <w:rsid w:val="00033928"/>
    <w:rsid w:val="0003456D"/>
    <w:rsid w:val="00034C10"/>
    <w:rsid w:val="0003556C"/>
    <w:rsid w:val="0003756D"/>
    <w:rsid w:val="000378A6"/>
    <w:rsid w:val="000403EA"/>
    <w:rsid w:val="000409A9"/>
    <w:rsid w:val="000410AB"/>
    <w:rsid w:val="00041732"/>
    <w:rsid w:val="00042B94"/>
    <w:rsid w:val="00044168"/>
    <w:rsid w:val="00046621"/>
    <w:rsid w:val="0004785C"/>
    <w:rsid w:val="00051744"/>
    <w:rsid w:val="000518CD"/>
    <w:rsid w:val="0005335A"/>
    <w:rsid w:val="000534EE"/>
    <w:rsid w:val="00053C23"/>
    <w:rsid w:val="00054A23"/>
    <w:rsid w:val="00056442"/>
    <w:rsid w:val="00060700"/>
    <w:rsid w:val="0006325F"/>
    <w:rsid w:val="00063633"/>
    <w:rsid w:val="00064796"/>
    <w:rsid w:val="000673D3"/>
    <w:rsid w:val="000730C4"/>
    <w:rsid w:val="00074796"/>
    <w:rsid w:val="00076244"/>
    <w:rsid w:val="00077232"/>
    <w:rsid w:val="00080FA5"/>
    <w:rsid w:val="000822A5"/>
    <w:rsid w:val="0008406E"/>
    <w:rsid w:val="000853D7"/>
    <w:rsid w:val="00087AC5"/>
    <w:rsid w:val="00087FFE"/>
    <w:rsid w:val="000954F2"/>
    <w:rsid w:val="00096D99"/>
    <w:rsid w:val="00096EFF"/>
    <w:rsid w:val="000A0FC1"/>
    <w:rsid w:val="000A5846"/>
    <w:rsid w:val="000A6ABA"/>
    <w:rsid w:val="000A7B7E"/>
    <w:rsid w:val="000B00A3"/>
    <w:rsid w:val="000B70F0"/>
    <w:rsid w:val="000C00D1"/>
    <w:rsid w:val="000C069B"/>
    <w:rsid w:val="000C27E5"/>
    <w:rsid w:val="000C453B"/>
    <w:rsid w:val="000C51EA"/>
    <w:rsid w:val="000C6C7E"/>
    <w:rsid w:val="000D0923"/>
    <w:rsid w:val="000D1120"/>
    <w:rsid w:val="000D29AD"/>
    <w:rsid w:val="000D475E"/>
    <w:rsid w:val="000D48D8"/>
    <w:rsid w:val="000D6F4A"/>
    <w:rsid w:val="000D71C7"/>
    <w:rsid w:val="000D7FA9"/>
    <w:rsid w:val="000E3087"/>
    <w:rsid w:val="000E3155"/>
    <w:rsid w:val="000E3C85"/>
    <w:rsid w:val="000E421C"/>
    <w:rsid w:val="000E4F48"/>
    <w:rsid w:val="000E631C"/>
    <w:rsid w:val="000E756D"/>
    <w:rsid w:val="000F083D"/>
    <w:rsid w:val="000F0A04"/>
    <w:rsid w:val="000F0D14"/>
    <w:rsid w:val="000F176E"/>
    <w:rsid w:val="000F2B18"/>
    <w:rsid w:val="000F625C"/>
    <w:rsid w:val="000F7780"/>
    <w:rsid w:val="00101A1C"/>
    <w:rsid w:val="00102A91"/>
    <w:rsid w:val="00104D63"/>
    <w:rsid w:val="001059F0"/>
    <w:rsid w:val="001111A6"/>
    <w:rsid w:val="00113CD6"/>
    <w:rsid w:val="0011438F"/>
    <w:rsid w:val="00117020"/>
    <w:rsid w:val="001219C4"/>
    <w:rsid w:val="001228FC"/>
    <w:rsid w:val="00122B0B"/>
    <w:rsid w:val="00125402"/>
    <w:rsid w:val="0012688E"/>
    <w:rsid w:val="00127068"/>
    <w:rsid w:val="001334D3"/>
    <w:rsid w:val="001338ED"/>
    <w:rsid w:val="00135D62"/>
    <w:rsid w:val="00135E78"/>
    <w:rsid w:val="001371F0"/>
    <w:rsid w:val="00137864"/>
    <w:rsid w:val="001404A1"/>
    <w:rsid w:val="00143934"/>
    <w:rsid w:val="001508D5"/>
    <w:rsid w:val="00152FA4"/>
    <w:rsid w:val="00153746"/>
    <w:rsid w:val="00154103"/>
    <w:rsid w:val="00154E72"/>
    <w:rsid w:val="0015693B"/>
    <w:rsid w:val="00157427"/>
    <w:rsid w:val="001612C8"/>
    <w:rsid w:val="00164C73"/>
    <w:rsid w:val="001651AD"/>
    <w:rsid w:val="001700B8"/>
    <w:rsid w:val="00170AA6"/>
    <w:rsid w:val="00170C10"/>
    <w:rsid w:val="00171093"/>
    <w:rsid w:val="00171DCE"/>
    <w:rsid w:val="001727F0"/>
    <w:rsid w:val="00173A7F"/>
    <w:rsid w:val="00173EF3"/>
    <w:rsid w:val="00173FF9"/>
    <w:rsid w:val="00176BD5"/>
    <w:rsid w:val="00176C1C"/>
    <w:rsid w:val="00180D67"/>
    <w:rsid w:val="001821EB"/>
    <w:rsid w:val="001830C6"/>
    <w:rsid w:val="001857FA"/>
    <w:rsid w:val="00186547"/>
    <w:rsid w:val="00190088"/>
    <w:rsid w:val="00191727"/>
    <w:rsid w:val="00191EF9"/>
    <w:rsid w:val="001920E4"/>
    <w:rsid w:val="001966EF"/>
    <w:rsid w:val="001A0C85"/>
    <w:rsid w:val="001A4EE7"/>
    <w:rsid w:val="001A64CA"/>
    <w:rsid w:val="001B07EF"/>
    <w:rsid w:val="001B1527"/>
    <w:rsid w:val="001B172C"/>
    <w:rsid w:val="001B3286"/>
    <w:rsid w:val="001B37C0"/>
    <w:rsid w:val="001B4C49"/>
    <w:rsid w:val="001B524D"/>
    <w:rsid w:val="001C50E5"/>
    <w:rsid w:val="001C7163"/>
    <w:rsid w:val="001D0208"/>
    <w:rsid w:val="001D0FD1"/>
    <w:rsid w:val="001D392B"/>
    <w:rsid w:val="001D3A82"/>
    <w:rsid w:val="001D4C63"/>
    <w:rsid w:val="001E11A0"/>
    <w:rsid w:val="001E1C34"/>
    <w:rsid w:val="001E3902"/>
    <w:rsid w:val="001E3D37"/>
    <w:rsid w:val="001E5DC1"/>
    <w:rsid w:val="001E6D4D"/>
    <w:rsid w:val="001F2F62"/>
    <w:rsid w:val="001F30A4"/>
    <w:rsid w:val="001F30DD"/>
    <w:rsid w:val="001F43C8"/>
    <w:rsid w:val="001F6E48"/>
    <w:rsid w:val="00202B6E"/>
    <w:rsid w:val="00203F39"/>
    <w:rsid w:val="0020567B"/>
    <w:rsid w:val="002069FF"/>
    <w:rsid w:val="0021003D"/>
    <w:rsid w:val="00211C0D"/>
    <w:rsid w:val="00217770"/>
    <w:rsid w:val="00221039"/>
    <w:rsid w:val="00221E58"/>
    <w:rsid w:val="00221F85"/>
    <w:rsid w:val="0022389E"/>
    <w:rsid w:val="0022627B"/>
    <w:rsid w:val="0022723C"/>
    <w:rsid w:val="00227326"/>
    <w:rsid w:val="00227D8F"/>
    <w:rsid w:val="002307CC"/>
    <w:rsid w:val="0023193D"/>
    <w:rsid w:val="0023308B"/>
    <w:rsid w:val="00233650"/>
    <w:rsid w:val="00233F4C"/>
    <w:rsid w:val="00234E80"/>
    <w:rsid w:val="0023724E"/>
    <w:rsid w:val="002408A5"/>
    <w:rsid w:val="0024364B"/>
    <w:rsid w:val="002446CF"/>
    <w:rsid w:val="00244B0F"/>
    <w:rsid w:val="00245DFB"/>
    <w:rsid w:val="00246DBE"/>
    <w:rsid w:val="0025016D"/>
    <w:rsid w:val="00251CDF"/>
    <w:rsid w:val="002560B7"/>
    <w:rsid w:val="00257B15"/>
    <w:rsid w:val="00260FF2"/>
    <w:rsid w:val="00261D64"/>
    <w:rsid w:val="00263220"/>
    <w:rsid w:val="00263455"/>
    <w:rsid w:val="0026386C"/>
    <w:rsid w:val="00265B8A"/>
    <w:rsid w:val="0026678D"/>
    <w:rsid w:val="002671A5"/>
    <w:rsid w:val="002703EC"/>
    <w:rsid w:val="00271B53"/>
    <w:rsid w:val="00274CD9"/>
    <w:rsid w:val="00275DE5"/>
    <w:rsid w:val="00275FAD"/>
    <w:rsid w:val="002762E7"/>
    <w:rsid w:val="002766B4"/>
    <w:rsid w:val="002800C0"/>
    <w:rsid w:val="00280A4E"/>
    <w:rsid w:val="002855F1"/>
    <w:rsid w:val="00285DE6"/>
    <w:rsid w:val="00286D43"/>
    <w:rsid w:val="00294605"/>
    <w:rsid w:val="002961D6"/>
    <w:rsid w:val="0029781E"/>
    <w:rsid w:val="002A03AC"/>
    <w:rsid w:val="002A03AD"/>
    <w:rsid w:val="002A0E45"/>
    <w:rsid w:val="002A1E54"/>
    <w:rsid w:val="002A3C58"/>
    <w:rsid w:val="002A405A"/>
    <w:rsid w:val="002A4951"/>
    <w:rsid w:val="002A5FC4"/>
    <w:rsid w:val="002A6A7E"/>
    <w:rsid w:val="002B1134"/>
    <w:rsid w:val="002B2342"/>
    <w:rsid w:val="002B4D68"/>
    <w:rsid w:val="002B52FA"/>
    <w:rsid w:val="002B6461"/>
    <w:rsid w:val="002B6B74"/>
    <w:rsid w:val="002B7962"/>
    <w:rsid w:val="002C0BA3"/>
    <w:rsid w:val="002C0F06"/>
    <w:rsid w:val="002C35E2"/>
    <w:rsid w:val="002C3887"/>
    <w:rsid w:val="002C3B1F"/>
    <w:rsid w:val="002C3B95"/>
    <w:rsid w:val="002C796F"/>
    <w:rsid w:val="002D046F"/>
    <w:rsid w:val="002D054F"/>
    <w:rsid w:val="002D0F9D"/>
    <w:rsid w:val="002D4CA8"/>
    <w:rsid w:val="002D5DA0"/>
    <w:rsid w:val="002D74E7"/>
    <w:rsid w:val="002D76A0"/>
    <w:rsid w:val="002E10FF"/>
    <w:rsid w:val="002E2D1B"/>
    <w:rsid w:val="002E4F56"/>
    <w:rsid w:val="002E63CF"/>
    <w:rsid w:val="002E689C"/>
    <w:rsid w:val="002F265E"/>
    <w:rsid w:val="002F3479"/>
    <w:rsid w:val="002F4148"/>
    <w:rsid w:val="002F7A25"/>
    <w:rsid w:val="002F7EC4"/>
    <w:rsid w:val="00301B87"/>
    <w:rsid w:val="00302394"/>
    <w:rsid w:val="003032E3"/>
    <w:rsid w:val="00306E16"/>
    <w:rsid w:val="00306FF9"/>
    <w:rsid w:val="003078F2"/>
    <w:rsid w:val="00310AF3"/>
    <w:rsid w:val="00311D6A"/>
    <w:rsid w:val="00312771"/>
    <w:rsid w:val="00313C99"/>
    <w:rsid w:val="00316D26"/>
    <w:rsid w:val="00317DBD"/>
    <w:rsid w:val="00320320"/>
    <w:rsid w:val="0032285D"/>
    <w:rsid w:val="0032480C"/>
    <w:rsid w:val="003266A6"/>
    <w:rsid w:val="00327005"/>
    <w:rsid w:val="003304A8"/>
    <w:rsid w:val="00331884"/>
    <w:rsid w:val="0033285C"/>
    <w:rsid w:val="003333F3"/>
    <w:rsid w:val="00333D48"/>
    <w:rsid w:val="00334BBB"/>
    <w:rsid w:val="0033716E"/>
    <w:rsid w:val="00340BB8"/>
    <w:rsid w:val="003438AC"/>
    <w:rsid w:val="00343FA1"/>
    <w:rsid w:val="003464C5"/>
    <w:rsid w:val="003474AA"/>
    <w:rsid w:val="003475EE"/>
    <w:rsid w:val="003476DB"/>
    <w:rsid w:val="00347940"/>
    <w:rsid w:val="003530D1"/>
    <w:rsid w:val="00353CDC"/>
    <w:rsid w:val="003541A2"/>
    <w:rsid w:val="00356F7C"/>
    <w:rsid w:val="0036046C"/>
    <w:rsid w:val="00361D75"/>
    <w:rsid w:val="0036297E"/>
    <w:rsid w:val="00363F43"/>
    <w:rsid w:val="0036444A"/>
    <w:rsid w:val="003726F5"/>
    <w:rsid w:val="00373C27"/>
    <w:rsid w:val="003759CD"/>
    <w:rsid w:val="00376DF8"/>
    <w:rsid w:val="00376EDF"/>
    <w:rsid w:val="00377571"/>
    <w:rsid w:val="00380AF4"/>
    <w:rsid w:val="00381DC6"/>
    <w:rsid w:val="003837F3"/>
    <w:rsid w:val="0038391B"/>
    <w:rsid w:val="00385F2C"/>
    <w:rsid w:val="0038652B"/>
    <w:rsid w:val="00386B65"/>
    <w:rsid w:val="0038795C"/>
    <w:rsid w:val="003901F4"/>
    <w:rsid w:val="00392614"/>
    <w:rsid w:val="0039406D"/>
    <w:rsid w:val="003975D1"/>
    <w:rsid w:val="003A4E5B"/>
    <w:rsid w:val="003A62F6"/>
    <w:rsid w:val="003A63D0"/>
    <w:rsid w:val="003B366B"/>
    <w:rsid w:val="003B414B"/>
    <w:rsid w:val="003B50F7"/>
    <w:rsid w:val="003B652D"/>
    <w:rsid w:val="003B689F"/>
    <w:rsid w:val="003B6F9B"/>
    <w:rsid w:val="003C143F"/>
    <w:rsid w:val="003C3835"/>
    <w:rsid w:val="003C5DDF"/>
    <w:rsid w:val="003D0423"/>
    <w:rsid w:val="003D0979"/>
    <w:rsid w:val="003D1B1B"/>
    <w:rsid w:val="003D20C8"/>
    <w:rsid w:val="003D41C0"/>
    <w:rsid w:val="003D5E6E"/>
    <w:rsid w:val="003E069B"/>
    <w:rsid w:val="003E16EC"/>
    <w:rsid w:val="003E1FE6"/>
    <w:rsid w:val="003E272E"/>
    <w:rsid w:val="003E3994"/>
    <w:rsid w:val="003E584E"/>
    <w:rsid w:val="003E6478"/>
    <w:rsid w:val="003F2382"/>
    <w:rsid w:val="003F36AE"/>
    <w:rsid w:val="003F36C3"/>
    <w:rsid w:val="003F4AD5"/>
    <w:rsid w:val="003F6B89"/>
    <w:rsid w:val="003F706A"/>
    <w:rsid w:val="0040003B"/>
    <w:rsid w:val="00400893"/>
    <w:rsid w:val="00401119"/>
    <w:rsid w:val="00403AB2"/>
    <w:rsid w:val="00406519"/>
    <w:rsid w:val="00407A27"/>
    <w:rsid w:val="00411586"/>
    <w:rsid w:val="00411D56"/>
    <w:rsid w:val="0041591F"/>
    <w:rsid w:val="00415A7A"/>
    <w:rsid w:val="00416040"/>
    <w:rsid w:val="00423559"/>
    <w:rsid w:val="004238AC"/>
    <w:rsid w:val="00423C3D"/>
    <w:rsid w:val="00427A53"/>
    <w:rsid w:val="00430418"/>
    <w:rsid w:val="00431D5C"/>
    <w:rsid w:val="0043207D"/>
    <w:rsid w:val="004328DA"/>
    <w:rsid w:val="0043349A"/>
    <w:rsid w:val="00433BC8"/>
    <w:rsid w:val="00433F7D"/>
    <w:rsid w:val="00434514"/>
    <w:rsid w:val="00435AF3"/>
    <w:rsid w:val="00435E2B"/>
    <w:rsid w:val="00437707"/>
    <w:rsid w:val="00440823"/>
    <w:rsid w:val="004439BE"/>
    <w:rsid w:val="00443BF8"/>
    <w:rsid w:val="004443D8"/>
    <w:rsid w:val="00444C98"/>
    <w:rsid w:val="0044580A"/>
    <w:rsid w:val="004500E9"/>
    <w:rsid w:val="00450DB7"/>
    <w:rsid w:val="0045166F"/>
    <w:rsid w:val="00453052"/>
    <w:rsid w:val="00453C41"/>
    <w:rsid w:val="004544BF"/>
    <w:rsid w:val="004601AB"/>
    <w:rsid w:val="00460E5E"/>
    <w:rsid w:val="00460FB6"/>
    <w:rsid w:val="00461C68"/>
    <w:rsid w:val="00462C31"/>
    <w:rsid w:val="00463320"/>
    <w:rsid w:val="004637AF"/>
    <w:rsid w:val="004652DE"/>
    <w:rsid w:val="004675C8"/>
    <w:rsid w:val="00467FD9"/>
    <w:rsid w:val="0047021C"/>
    <w:rsid w:val="00471939"/>
    <w:rsid w:val="00473822"/>
    <w:rsid w:val="0047527A"/>
    <w:rsid w:val="00475457"/>
    <w:rsid w:val="004754ED"/>
    <w:rsid w:val="0047729E"/>
    <w:rsid w:val="004773D9"/>
    <w:rsid w:val="00486E62"/>
    <w:rsid w:val="00487E85"/>
    <w:rsid w:val="00491323"/>
    <w:rsid w:val="004945BC"/>
    <w:rsid w:val="00497CAD"/>
    <w:rsid w:val="004B14D6"/>
    <w:rsid w:val="004B3051"/>
    <w:rsid w:val="004B640A"/>
    <w:rsid w:val="004C2689"/>
    <w:rsid w:val="004C352E"/>
    <w:rsid w:val="004C42BC"/>
    <w:rsid w:val="004C55B6"/>
    <w:rsid w:val="004C591E"/>
    <w:rsid w:val="004C5C81"/>
    <w:rsid w:val="004C62E1"/>
    <w:rsid w:val="004C6317"/>
    <w:rsid w:val="004C79AB"/>
    <w:rsid w:val="004D1A09"/>
    <w:rsid w:val="004D238C"/>
    <w:rsid w:val="004D3388"/>
    <w:rsid w:val="004D3CAB"/>
    <w:rsid w:val="004D528F"/>
    <w:rsid w:val="004D60A0"/>
    <w:rsid w:val="004D651C"/>
    <w:rsid w:val="004D7550"/>
    <w:rsid w:val="004E0D2D"/>
    <w:rsid w:val="004E25C6"/>
    <w:rsid w:val="004E3E5B"/>
    <w:rsid w:val="004E4D21"/>
    <w:rsid w:val="004E626A"/>
    <w:rsid w:val="004E6D05"/>
    <w:rsid w:val="004E73B1"/>
    <w:rsid w:val="004F1493"/>
    <w:rsid w:val="004F2108"/>
    <w:rsid w:val="004F2200"/>
    <w:rsid w:val="004F4D8B"/>
    <w:rsid w:val="004F6582"/>
    <w:rsid w:val="004F6DFF"/>
    <w:rsid w:val="005007F4"/>
    <w:rsid w:val="00500E1A"/>
    <w:rsid w:val="00501442"/>
    <w:rsid w:val="00501D7A"/>
    <w:rsid w:val="00502966"/>
    <w:rsid w:val="00503FD4"/>
    <w:rsid w:val="005069DF"/>
    <w:rsid w:val="00510313"/>
    <w:rsid w:val="00512064"/>
    <w:rsid w:val="00513E15"/>
    <w:rsid w:val="0052148B"/>
    <w:rsid w:val="0052169B"/>
    <w:rsid w:val="005230FE"/>
    <w:rsid w:val="00523C12"/>
    <w:rsid w:val="00523D1D"/>
    <w:rsid w:val="00524009"/>
    <w:rsid w:val="005256CD"/>
    <w:rsid w:val="00525B4C"/>
    <w:rsid w:val="00526FE3"/>
    <w:rsid w:val="005279FA"/>
    <w:rsid w:val="005312D3"/>
    <w:rsid w:val="00533486"/>
    <w:rsid w:val="0053492F"/>
    <w:rsid w:val="00540198"/>
    <w:rsid w:val="0054042C"/>
    <w:rsid w:val="00540809"/>
    <w:rsid w:val="00542013"/>
    <w:rsid w:val="0054276A"/>
    <w:rsid w:val="005437DA"/>
    <w:rsid w:val="00545E7C"/>
    <w:rsid w:val="00550033"/>
    <w:rsid w:val="005501D2"/>
    <w:rsid w:val="00550B49"/>
    <w:rsid w:val="00550BD1"/>
    <w:rsid w:val="00551AF2"/>
    <w:rsid w:val="00552B4C"/>
    <w:rsid w:val="00553CF7"/>
    <w:rsid w:val="00557457"/>
    <w:rsid w:val="0056010E"/>
    <w:rsid w:val="005641B4"/>
    <w:rsid w:val="005653AC"/>
    <w:rsid w:val="005662D2"/>
    <w:rsid w:val="0056683A"/>
    <w:rsid w:val="00567088"/>
    <w:rsid w:val="00571F5C"/>
    <w:rsid w:val="00572BEC"/>
    <w:rsid w:val="005745DD"/>
    <w:rsid w:val="005756BC"/>
    <w:rsid w:val="00576F10"/>
    <w:rsid w:val="005813F7"/>
    <w:rsid w:val="00582CC9"/>
    <w:rsid w:val="0059051A"/>
    <w:rsid w:val="0059174E"/>
    <w:rsid w:val="00592A63"/>
    <w:rsid w:val="00593358"/>
    <w:rsid w:val="00595254"/>
    <w:rsid w:val="005967B4"/>
    <w:rsid w:val="00596E39"/>
    <w:rsid w:val="005979BB"/>
    <w:rsid w:val="005A05F3"/>
    <w:rsid w:val="005A083C"/>
    <w:rsid w:val="005A3773"/>
    <w:rsid w:val="005A53AA"/>
    <w:rsid w:val="005A5AF9"/>
    <w:rsid w:val="005A60A0"/>
    <w:rsid w:val="005A7B58"/>
    <w:rsid w:val="005B368D"/>
    <w:rsid w:val="005B3DAC"/>
    <w:rsid w:val="005B42C3"/>
    <w:rsid w:val="005B4E89"/>
    <w:rsid w:val="005B6674"/>
    <w:rsid w:val="005B681E"/>
    <w:rsid w:val="005B749F"/>
    <w:rsid w:val="005C0285"/>
    <w:rsid w:val="005C066F"/>
    <w:rsid w:val="005C0BE8"/>
    <w:rsid w:val="005C2539"/>
    <w:rsid w:val="005C679C"/>
    <w:rsid w:val="005D2411"/>
    <w:rsid w:val="005D28CE"/>
    <w:rsid w:val="005D574A"/>
    <w:rsid w:val="005D5A44"/>
    <w:rsid w:val="005D75CD"/>
    <w:rsid w:val="005D78C7"/>
    <w:rsid w:val="005E0409"/>
    <w:rsid w:val="005E3836"/>
    <w:rsid w:val="005E3E95"/>
    <w:rsid w:val="005E40FB"/>
    <w:rsid w:val="005E5C25"/>
    <w:rsid w:val="005E5ED3"/>
    <w:rsid w:val="005F28D9"/>
    <w:rsid w:val="005F482F"/>
    <w:rsid w:val="005F5275"/>
    <w:rsid w:val="005F5E0A"/>
    <w:rsid w:val="005F72F3"/>
    <w:rsid w:val="005F739E"/>
    <w:rsid w:val="005F7EFF"/>
    <w:rsid w:val="00600CFE"/>
    <w:rsid w:val="00601E95"/>
    <w:rsid w:val="00602164"/>
    <w:rsid w:val="006063C4"/>
    <w:rsid w:val="006072E1"/>
    <w:rsid w:val="00610DD3"/>
    <w:rsid w:val="00613E96"/>
    <w:rsid w:val="00613FAC"/>
    <w:rsid w:val="00615CD6"/>
    <w:rsid w:val="006235C3"/>
    <w:rsid w:val="0062399F"/>
    <w:rsid w:val="00624148"/>
    <w:rsid w:val="0062659A"/>
    <w:rsid w:val="006265A7"/>
    <w:rsid w:val="00631CD4"/>
    <w:rsid w:val="00632695"/>
    <w:rsid w:val="00632E0F"/>
    <w:rsid w:val="00634E31"/>
    <w:rsid w:val="00635F5A"/>
    <w:rsid w:val="006376E4"/>
    <w:rsid w:val="00640153"/>
    <w:rsid w:val="00640E97"/>
    <w:rsid w:val="00641052"/>
    <w:rsid w:val="00642547"/>
    <w:rsid w:val="00643796"/>
    <w:rsid w:val="00644629"/>
    <w:rsid w:val="00644C9B"/>
    <w:rsid w:val="006453C6"/>
    <w:rsid w:val="00645A3F"/>
    <w:rsid w:val="00646D8F"/>
    <w:rsid w:val="00647135"/>
    <w:rsid w:val="006472EB"/>
    <w:rsid w:val="00650C45"/>
    <w:rsid w:val="006547C2"/>
    <w:rsid w:val="0065537D"/>
    <w:rsid w:val="00660AE5"/>
    <w:rsid w:val="00661333"/>
    <w:rsid w:val="006644EF"/>
    <w:rsid w:val="0068132D"/>
    <w:rsid w:val="0068185E"/>
    <w:rsid w:val="00681D27"/>
    <w:rsid w:val="00686DB1"/>
    <w:rsid w:val="0069012A"/>
    <w:rsid w:val="0069281B"/>
    <w:rsid w:val="00693B5F"/>
    <w:rsid w:val="00693D0C"/>
    <w:rsid w:val="006948F0"/>
    <w:rsid w:val="006965A7"/>
    <w:rsid w:val="00696BB1"/>
    <w:rsid w:val="00697D49"/>
    <w:rsid w:val="006A13BA"/>
    <w:rsid w:val="006A2E6D"/>
    <w:rsid w:val="006A43CD"/>
    <w:rsid w:val="006A5781"/>
    <w:rsid w:val="006A63D7"/>
    <w:rsid w:val="006B0748"/>
    <w:rsid w:val="006B10A4"/>
    <w:rsid w:val="006B2362"/>
    <w:rsid w:val="006B2C98"/>
    <w:rsid w:val="006B63DF"/>
    <w:rsid w:val="006C01F4"/>
    <w:rsid w:val="006C088B"/>
    <w:rsid w:val="006C166F"/>
    <w:rsid w:val="006C2181"/>
    <w:rsid w:val="006C2F54"/>
    <w:rsid w:val="006C3609"/>
    <w:rsid w:val="006C4918"/>
    <w:rsid w:val="006C4EBB"/>
    <w:rsid w:val="006C58C4"/>
    <w:rsid w:val="006C5E26"/>
    <w:rsid w:val="006C60E6"/>
    <w:rsid w:val="006C7326"/>
    <w:rsid w:val="006D06BD"/>
    <w:rsid w:val="006D07C0"/>
    <w:rsid w:val="006D2037"/>
    <w:rsid w:val="006D3A7D"/>
    <w:rsid w:val="006D55BE"/>
    <w:rsid w:val="006D75F0"/>
    <w:rsid w:val="006D7C01"/>
    <w:rsid w:val="006D7DE9"/>
    <w:rsid w:val="006E205D"/>
    <w:rsid w:val="006E29A7"/>
    <w:rsid w:val="006E339F"/>
    <w:rsid w:val="006E620F"/>
    <w:rsid w:val="006E62A8"/>
    <w:rsid w:val="006E6FD1"/>
    <w:rsid w:val="006E79B8"/>
    <w:rsid w:val="006F1207"/>
    <w:rsid w:val="006F38F5"/>
    <w:rsid w:val="006F4853"/>
    <w:rsid w:val="006F69A9"/>
    <w:rsid w:val="006F6CA3"/>
    <w:rsid w:val="007006CF"/>
    <w:rsid w:val="00705149"/>
    <w:rsid w:val="007056E1"/>
    <w:rsid w:val="0071037D"/>
    <w:rsid w:val="007144FC"/>
    <w:rsid w:val="00714514"/>
    <w:rsid w:val="007215EE"/>
    <w:rsid w:val="0072302A"/>
    <w:rsid w:val="00723452"/>
    <w:rsid w:val="00731320"/>
    <w:rsid w:val="007314BC"/>
    <w:rsid w:val="007318EC"/>
    <w:rsid w:val="0073302B"/>
    <w:rsid w:val="00734866"/>
    <w:rsid w:val="00736123"/>
    <w:rsid w:val="007366E3"/>
    <w:rsid w:val="00743EB2"/>
    <w:rsid w:val="007454EC"/>
    <w:rsid w:val="007458BD"/>
    <w:rsid w:val="00745ADF"/>
    <w:rsid w:val="00746886"/>
    <w:rsid w:val="0074692F"/>
    <w:rsid w:val="00746986"/>
    <w:rsid w:val="007471FA"/>
    <w:rsid w:val="007472E8"/>
    <w:rsid w:val="00747B28"/>
    <w:rsid w:val="0075199E"/>
    <w:rsid w:val="00753870"/>
    <w:rsid w:val="007567B0"/>
    <w:rsid w:val="00761C9F"/>
    <w:rsid w:val="007626B2"/>
    <w:rsid w:val="00763052"/>
    <w:rsid w:val="00763640"/>
    <w:rsid w:val="00764B1B"/>
    <w:rsid w:val="00764E4B"/>
    <w:rsid w:val="007658D4"/>
    <w:rsid w:val="00770CB5"/>
    <w:rsid w:val="00771183"/>
    <w:rsid w:val="0077466D"/>
    <w:rsid w:val="00776710"/>
    <w:rsid w:val="007777C5"/>
    <w:rsid w:val="00777E20"/>
    <w:rsid w:val="007830DC"/>
    <w:rsid w:val="00783257"/>
    <w:rsid w:val="00783660"/>
    <w:rsid w:val="00784009"/>
    <w:rsid w:val="00786C8F"/>
    <w:rsid w:val="00790099"/>
    <w:rsid w:val="00790517"/>
    <w:rsid w:val="0079100D"/>
    <w:rsid w:val="007941B2"/>
    <w:rsid w:val="00796632"/>
    <w:rsid w:val="00796754"/>
    <w:rsid w:val="007A4A72"/>
    <w:rsid w:val="007A4F50"/>
    <w:rsid w:val="007A5C55"/>
    <w:rsid w:val="007A5DB3"/>
    <w:rsid w:val="007A6FB8"/>
    <w:rsid w:val="007B2493"/>
    <w:rsid w:val="007B703B"/>
    <w:rsid w:val="007B7868"/>
    <w:rsid w:val="007C0494"/>
    <w:rsid w:val="007C0B34"/>
    <w:rsid w:val="007C11C9"/>
    <w:rsid w:val="007C26D7"/>
    <w:rsid w:val="007C2E02"/>
    <w:rsid w:val="007C352A"/>
    <w:rsid w:val="007C3761"/>
    <w:rsid w:val="007C3BA0"/>
    <w:rsid w:val="007C4A18"/>
    <w:rsid w:val="007C59E9"/>
    <w:rsid w:val="007C5D0C"/>
    <w:rsid w:val="007C5E18"/>
    <w:rsid w:val="007C5F03"/>
    <w:rsid w:val="007C6406"/>
    <w:rsid w:val="007C7429"/>
    <w:rsid w:val="007D0634"/>
    <w:rsid w:val="007D0C97"/>
    <w:rsid w:val="007D19D6"/>
    <w:rsid w:val="007D1A6A"/>
    <w:rsid w:val="007D3555"/>
    <w:rsid w:val="007D4C09"/>
    <w:rsid w:val="007E1DA9"/>
    <w:rsid w:val="007E32E2"/>
    <w:rsid w:val="007E4CD9"/>
    <w:rsid w:val="007E55BA"/>
    <w:rsid w:val="007E5E23"/>
    <w:rsid w:val="007E6F5D"/>
    <w:rsid w:val="007F0631"/>
    <w:rsid w:val="007F17FF"/>
    <w:rsid w:val="007F3364"/>
    <w:rsid w:val="00800501"/>
    <w:rsid w:val="008021ED"/>
    <w:rsid w:val="0080369E"/>
    <w:rsid w:val="00803C2C"/>
    <w:rsid w:val="00804DFB"/>
    <w:rsid w:val="00806585"/>
    <w:rsid w:val="0080754F"/>
    <w:rsid w:val="00815B6C"/>
    <w:rsid w:val="00816D01"/>
    <w:rsid w:val="008171C8"/>
    <w:rsid w:val="00817909"/>
    <w:rsid w:val="00820C98"/>
    <w:rsid w:val="00826624"/>
    <w:rsid w:val="008345DF"/>
    <w:rsid w:val="0083777E"/>
    <w:rsid w:val="008415E5"/>
    <w:rsid w:val="008436CD"/>
    <w:rsid w:val="00850050"/>
    <w:rsid w:val="008509CD"/>
    <w:rsid w:val="0085511F"/>
    <w:rsid w:val="0085587D"/>
    <w:rsid w:val="00857C69"/>
    <w:rsid w:val="00863DDF"/>
    <w:rsid w:val="00864568"/>
    <w:rsid w:val="008655E0"/>
    <w:rsid w:val="00865801"/>
    <w:rsid w:val="008679F5"/>
    <w:rsid w:val="0087008C"/>
    <w:rsid w:val="008710F3"/>
    <w:rsid w:val="00871A95"/>
    <w:rsid w:val="0087265D"/>
    <w:rsid w:val="008736CE"/>
    <w:rsid w:val="00874F64"/>
    <w:rsid w:val="0087768E"/>
    <w:rsid w:val="00877FA5"/>
    <w:rsid w:val="00880D57"/>
    <w:rsid w:val="00882CCA"/>
    <w:rsid w:val="00884392"/>
    <w:rsid w:val="00885412"/>
    <w:rsid w:val="0089005A"/>
    <w:rsid w:val="008939CC"/>
    <w:rsid w:val="008952FD"/>
    <w:rsid w:val="00895E02"/>
    <w:rsid w:val="00896017"/>
    <w:rsid w:val="00896360"/>
    <w:rsid w:val="008A20E8"/>
    <w:rsid w:val="008A2F27"/>
    <w:rsid w:val="008A6F22"/>
    <w:rsid w:val="008B0DD7"/>
    <w:rsid w:val="008B20A9"/>
    <w:rsid w:val="008B5D42"/>
    <w:rsid w:val="008B6C01"/>
    <w:rsid w:val="008B719E"/>
    <w:rsid w:val="008B76AE"/>
    <w:rsid w:val="008C07B5"/>
    <w:rsid w:val="008C07DF"/>
    <w:rsid w:val="008C0B97"/>
    <w:rsid w:val="008C1B17"/>
    <w:rsid w:val="008C2BEA"/>
    <w:rsid w:val="008C2CB1"/>
    <w:rsid w:val="008C32D3"/>
    <w:rsid w:val="008D047A"/>
    <w:rsid w:val="008D1528"/>
    <w:rsid w:val="008D3056"/>
    <w:rsid w:val="008D3362"/>
    <w:rsid w:val="008D43B0"/>
    <w:rsid w:val="008D5FB3"/>
    <w:rsid w:val="008E0D1B"/>
    <w:rsid w:val="008E125C"/>
    <w:rsid w:val="008E2E22"/>
    <w:rsid w:val="008E2FF2"/>
    <w:rsid w:val="008F224E"/>
    <w:rsid w:val="008F2491"/>
    <w:rsid w:val="008F2856"/>
    <w:rsid w:val="008F2B60"/>
    <w:rsid w:val="008F490A"/>
    <w:rsid w:val="008F4D0A"/>
    <w:rsid w:val="008F628E"/>
    <w:rsid w:val="008F69E7"/>
    <w:rsid w:val="008F7F70"/>
    <w:rsid w:val="00902562"/>
    <w:rsid w:val="00902FC3"/>
    <w:rsid w:val="00903F51"/>
    <w:rsid w:val="00905C1B"/>
    <w:rsid w:val="00906CB6"/>
    <w:rsid w:val="00910487"/>
    <w:rsid w:val="009140D0"/>
    <w:rsid w:val="00914A2E"/>
    <w:rsid w:val="00915B5D"/>
    <w:rsid w:val="00917D9E"/>
    <w:rsid w:val="00920648"/>
    <w:rsid w:val="009209F6"/>
    <w:rsid w:val="0092378F"/>
    <w:rsid w:val="0092660D"/>
    <w:rsid w:val="00927E90"/>
    <w:rsid w:val="00930151"/>
    <w:rsid w:val="00933ED8"/>
    <w:rsid w:val="00934600"/>
    <w:rsid w:val="00936287"/>
    <w:rsid w:val="009371A3"/>
    <w:rsid w:val="00937B15"/>
    <w:rsid w:val="009442FC"/>
    <w:rsid w:val="00945E40"/>
    <w:rsid w:val="009464A6"/>
    <w:rsid w:val="009467D9"/>
    <w:rsid w:val="009470EC"/>
    <w:rsid w:val="0095078B"/>
    <w:rsid w:val="00950FB5"/>
    <w:rsid w:val="00951DC6"/>
    <w:rsid w:val="00952EE8"/>
    <w:rsid w:val="00953A47"/>
    <w:rsid w:val="00955322"/>
    <w:rsid w:val="009564F0"/>
    <w:rsid w:val="00956C9C"/>
    <w:rsid w:val="0096068B"/>
    <w:rsid w:val="0096167D"/>
    <w:rsid w:val="009616DB"/>
    <w:rsid w:val="00962CCB"/>
    <w:rsid w:val="009644E9"/>
    <w:rsid w:val="00965358"/>
    <w:rsid w:val="00965483"/>
    <w:rsid w:val="00965E54"/>
    <w:rsid w:val="00966F13"/>
    <w:rsid w:val="00973D29"/>
    <w:rsid w:val="00974EED"/>
    <w:rsid w:val="00975324"/>
    <w:rsid w:val="00975EA4"/>
    <w:rsid w:val="009829AB"/>
    <w:rsid w:val="0098448D"/>
    <w:rsid w:val="00984AD8"/>
    <w:rsid w:val="0098664B"/>
    <w:rsid w:val="00990E61"/>
    <w:rsid w:val="009912D1"/>
    <w:rsid w:val="00991B18"/>
    <w:rsid w:val="009925A5"/>
    <w:rsid w:val="00994B35"/>
    <w:rsid w:val="009961BB"/>
    <w:rsid w:val="00996366"/>
    <w:rsid w:val="009A0E36"/>
    <w:rsid w:val="009A3877"/>
    <w:rsid w:val="009A4EC5"/>
    <w:rsid w:val="009A59A5"/>
    <w:rsid w:val="009A69C1"/>
    <w:rsid w:val="009A75C1"/>
    <w:rsid w:val="009B41B1"/>
    <w:rsid w:val="009B4BCC"/>
    <w:rsid w:val="009B5F85"/>
    <w:rsid w:val="009B7478"/>
    <w:rsid w:val="009B77E4"/>
    <w:rsid w:val="009C0944"/>
    <w:rsid w:val="009C20A4"/>
    <w:rsid w:val="009C3FE5"/>
    <w:rsid w:val="009C4019"/>
    <w:rsid w:val="009C7352"/>
    <w:rsid w:val="009D187D"/>
    <w:rsid w:val="009D4684"/>
    <w:rsid w:val="009D67B7"/>
    <w:rsid w:val="009D6C89"/>
    <w:rsid w:val="009D73ED"/>
    <w:rsid w:val="009E0DF6"/>
    <w:rsid w:val="009E16A9"/>
    <w:rsid w:val="009E73C2"/>
    <w:rsid w:val="009E7900"/>
    <w:rsid w:val="009F0203"/>
    <w:rsid w:val="009F044E"/>
    <w:rsid w:val="009F35FD"/>
    <w:rsid w:val="009F4953"/>
    <w:rsid w:val="009F5331"/>
    <w:rsid w:val="009F5B84"/>
    <w:rsid w:val="009F6263"/>
    <w:rsid w:val="009F6AA7"/>
    <w:rsid w:val="009F7289"/>
    <w:rsid w:val="00A0221F"/>
    <w:rsid w:val="00A022B0"/>
    <w:rsid w:val="00A0277E"/>
    <w:rsid w:val="00A02981"/>
    <w:rsid w:val="00A034AF"/>
    <w:rsid w:val="00A03671"/>
    <w:rsid w:val="00A03846"/>
    <w:rsid w:val="00A0442B"/>
    <w:rsid w:val="00A0563C"/>
    <w:rsid w:val="00A05AC3"/>
    <w:rsid w:val="00A06289"/>
    <w:rsid w:val="00A07296"/>
    <w:rsid w:val="00A134FB"/>
    <w:rsid w:val="00A163D9"/>
    <w:rsid w:val="00A177AE"/>
    <w:rsid w:val="00A22855"/>
    <w:rsid w:val="00A2689D"/>
    <w:rsid w:val="00A337D5"/>
    <w:rsid w:val="00A34616"/>
    <w:rsid w:val="00A35A70"/>
    <w:rsid w:val="00A35C17"/>
    <w:rsid w:val="00A428FC"/>
    <w:rsid w:val="00A450F4"/>
    <w:rsid w:val="00A456C2"/>
    <w:rsid w:val="00A466A8"/>
    <w:rsid w:val="00A475E0"/>
    <w:rsid w:val="00A51207"/>
    <w:rsid w:val="00A54FD2"/>
    <w:rsid w:val="00A572C7"/>
    <w:rsid w:val="00A62208"/>
    <w:rsid w:val="00A63318"/>
    <w:rsid w:val="00A65091"/>
    <w:rsid w:val="00A654CA"/>
    <w:rsid w:val="00A662C4"/>
    <w:rsid w:val="00A67137"/>
    <w:rsid w:val="00A6721D"/>
    <w:rsid w:val="00A707E0"/>
    <w:rsid w:val="00A7173C"/>
    <w:rsid w:val="00A71759"/>
    <w:rsid w:val="00A73184"/>
    <w:rsid w:val="00A73492"/>
    <w:rsid w:val="00A8014D"/>
    <w:rsid w:val="00A805D1"/>
    <w:rsid w:val="00A81FA4"/>
    <w:rsid w:val="00A84D34"/>
    <w:rsid w:val="00A86037"/>
    <w:rsid w:val="00A8767A"/>
    <w:rsid w:val="00A91284"/>
    <w:rsid w:val="00A92F51"/>
    <w:rsid w:val="00A945BB"/>
    <w:rsid w:val="00A953A9"/>
    <w:rsid w:val="00A95A78"/>
    <w:rsid w:val="00A96163"/>
    <w:rsid w:val="00A9750F"/>
    <w:rsid w:val="00AA1995"/>
    <w:rsid w:val="00AA6833"/>
    <w:rsid w:val="00AA6CC0"/>
    <w:rsid w:val="00AB02B6"/>
    <w:rsid w:val="00AB2F0B"/>
    <w:rsid w:val="00AB4144"/>
    <w:rsid w:val="00AB4DE6"/>
    <w:rsid w:val="00AB52CC"/>
    <w:rsid w:val="00AB5D3D"/>
    <w:rsid w:val="00AB5F86"/>
    <w:rsid w:val="00AC029A"/>
    <w:rsid w:val="00AC1E01"/>
    <w:rsid w:val="00AC427F"/>
    <w:rsid w:val="00AC45E8"/>
    <w:rsid w:val="00AC5134"/>
    <w:rsid w:val="00AD054B"/>
    <w:rsid w:val="00AD083D"/>
    <w:rsid w:val="00AD24D6"/>
    <w:rsid w:val="00AD30E9"/>
    <w:rsid w:val="00AD3BF2"/>
    <w:rsid w:val="00AD5B08"/>
    <w:rsid w:val="00AD74CD"/>
    <w:rsid w:val="00AD7F9F"/>
    <w:rsid w:val="00AE28D8"/>
    <w:rsid w:val="00AE6215"/>
    <w:rsid w:val="00AF002E"/>
    <w:rsid w:val="00AF194A"/>
    <w:rsid w:val="00AF1CDF"/>
    <w:rsid w:val="00AF397E"/>
    <w:rsid w:val="00B0078D"/>
    <w:rsid w:val="00B01720"/>
    <w:rsid w:val="00B02028"/>
    <w:rsid w:val="00B0475A"/>
    <w:rsid w:val="00B057CE"/>
    <w:rsid w:val="00B06AFD"/>
    <w:rsid w:val="00B06D04"/>
    <w:rsid w:val="00B101C8"/>
    <w:rsid w:val="00B129AB"/>
    <w:rsid w:val="00B12F8E"/>
    <w:rsid w:val="00B1475E"/>
    <w:rsid w:val="00B14CCC"/>
    <w:rsid w:val="00B15FAC"/>
    <w:rsid w:val="00B16332"/>
    <w:rsid w:val="00B202BA"/>
    <w:rsid w:val="00B2308F"/>
    <w:rsid w:val="00B244DB"/>
    <w:rsid w:val="00B26D17"/>
    <w:rsid w:val="00B3224F"/>
    <w:rsid w:val="00B324F5"/>
    <w:rsid w:val="00B43AAA"/>
    <w:rsid w:val="00B449EB"/>
    <w:rsid w:val="00B44BAF"/>
    <w:rsid w:val="00B45401"/>
    <w:rsid w:val="00B45727"/>
    <w:rsid w:val="00B63689"/>
    <w:rsid w:val="00B63969"/>
    <w:rsid w:val="00B649EC"/>
    <w:rsid w:val="00B650BA"/>
    <w:rsid w:val="00B66964"/>
    <w:rsid w:val="00B67CBC"/>
    <w:rsid w:val="00B67F29"/>
    <w:rsid w:val="00B700F4"/>
    <w:rsid w:val="00B70BB7"/>
    <w:rsid w:val="00B71AB1"/>
    <w:rsid w:val="00B74606"/>
    <w:rsid w:val="00B77A61"/>
    <w:rsid w:val="00B808C3"/>
    <w:rsid w:val="00B83349"/>
    <w:rsid w:val="00B84D7C"/>
    <w:rsid w:val="00B84EE9"/>
    <w:rsid w:val="00B86E27"/>
    <w:rsid w:val="00B87D9E"/>
    <w:rsid w:val="00B91DC9"/>
    <w:rsid w:val="00B9420D"/>
    <w:rsid w:val="00B9609C"/>
    <w:rsid w:val="00BA01D0"/>
    <w:rsid w:val="00BA0723"/>
    <w:rsid w:val="00BA10DE"/>
    <w:rsid w:val="00BA188E"/>
    <w:rsid w:val="00BA32C7"/>
    <w:rsid w:val="00BA3B7E"/>
    <w:rsid w:val="00BA4F4F"/>
    <w:rsid w:val="00BA550C"/>
    <w:rsid w:val="00BB04CB"/>
    <w:rsid w:val="00BB0C7C"/>
    <w:rsid w:val="00BB4797"/>
    <w:rsid w:val="00BB4A9B"/>
    <w:rsid w:val="00BB7254"/>
    <w:rsid w:val="00BC0975"/>
    <w:rsid w:val="00BD183F"/>
    <w:rsid w:val="00BD2475"/>
    <w:rsid w:val="00BD3253"/>
    <w:rsid w:val="00BD3C0C"/>
    <w:rsid w:val="00BD4B67"/>
    <w:rsid w:val="00BD642E"/>
    <w:rsid w:val="00BE122E"/>
    <w:rsid w:val="00BE20B8"/>
    <w:rsid w:val="00BE274B"/>
    <w:rsid w:val="00BE5383"/>
    <w:rsid w:val="00BE61D7"/>
    <w:rsid w:val="00BE6961"/>
    <w:rsid w:val="00BF07F0"/>
    <w:rsid w:val="00BF15DA"/>
    <w:rsid w:val="00BF1AD1"/>
    <w:rsid w:val="00BF3F8E"/>
    <w:rsid w:val="00BF41F0"/>
    <w:rsid w:val="00BF516E"/>
    <w:rsid w:val="00BF53A6"/>
    <w:rsid w:val="00BF5D2D"/>
    <w:rsid w:val="00BF7144"/>
    <w:rsid w:val="00C00DC8"/>
    <w:rsid w:val="00C01192"/>
    <w:rsid w:val="00C0275A"/>
    <w:rsid w:val="00C03D3C"/>
    <w:rsid w:val="00C04923"/>
    <w:rsid w:val="00C04931"/>
    <w:rsid w:val="00C05C63"/>
    <w:rsid w:val="00C06DF2"/>
    <w:rsid w:val="00C10A6B"/>
    <w:rsid w:val="00C10DCB"/>
    <w:rsid w:val="00C15526"/>
    <w:rsid w:val="00C159B5"/>
    <w:rsid w:val="00C16B65"/>
    <w:rsid w:val="00C171A7"/>
    <w:rsid w:val="00C17346"/>
    <w:rsid w:val="00C223D2"/>
    <w:rsid w:val="00C22987"/>
    <w:rsid w:val="00C3000D"/>
    <w:rsid w:val="00C32A34"/>
    <w:rsid w:val="00C3385E"/>
    <w:rsid w:val="00C35CE9"/>
    <w:rsid w:val="00C41765"/>
    <w:rsid w:val="00C42936"/>
    <w:rsid w:val="00C44128"/>
    <w:rsid w:val="00C44473"/>
    <w:rsid w:val="00C47DF1"/>
    <w:rsid w:val="00C518F6"/>
    <w:rsid w:val="00C5301F"/>
    <w:rsid w:val="00C53617"/>
    <w:rsid w:val="00C55089"/>
    <w:rsid w:val="00C60590"/>
    <w:rsid w:val="00C605DC"/>
    <w:rsid w:val="00C61ABF"/>
    <w:rsid w:val="00C61C6C"/>
    <w:rsid w:val="00C624C8"/>
    <w:rsid w:val="00C6458E"/>
    <w:rsid w:val="00C658F2"/>
    <w:rsid w:val="00C66ABA"/>
    <w:rsid w:val="00C66F64"/>
    <w:rsid w:val="00C70D5C"/>
    <w:rsid w:val="00C74A58"/>
    <w:rsid w:val="00C74B95"/>
    <w:rsid w:val="00C75F58"/>
    <w:rsid w:val="00C80C8E"/>
    <w:rsid w:val="00C81B43"/>
    <w:rsid w:val="00C8334E"/>
    <w:rsid w:val="00C83DD6"/>
    <w:rsid w:val="00C842CB"/>
    <w:rsid w:val="00C86107"/>
    <w:rsid w:val="00C86ACE"/>
    <w:rsid w:val="00C873D4"/>
    <w:rsid w:val="00C874E3"/>
    <w:rsid w:val="00C87593"/>
    <w:rsid w:val="00C87FDD"/>
    <w:rsid w:val="00C909C5"/>
    <w:rsid w:val="00C90F78"/>
    <w:rsid w:val="00C938E7"/>
    <w:rsid w:val="00C93BA5"/>
    <w:rsid w:val="00C95EC2"/>
    <w:rsid w:val="00C97296"/>
    <w:rsid w:val="00CA2428"/>
    <w:rsid w:val="00CA2793"/>
    <w:rsid w:val="00CA4980"/>
    <w:rsid w:val="00CA50AE"/>
    <w:rsid w:val="00CA62B1"/>
    <w:rsid w:val="00CB2072"/>
    <w:rsid w:val="00CB2C25"/>
    <w:rsid w:val="00CB5650"/>
    <w:rsid w:val="00CB6D1D"/>
    <w:rsid w:val="00CB7FB1"/>
    <w:rsid w:val="00CC042C"/>
    <w:rsid w:val="00CC0689"/>
    <w:rsid w:val="00CC14E3"/>
    <w:rsid w:val="00CC23C4"/>
    <w:rsid w:val="00CC473E"/>
    <w:rsid w:val="00CC55A6"/>
    <w:rsid w:val="00CC7F88"/>
    <w:rsid w:val="00CD099C"/>
    <w:rsid w:val="00CD6CED"/>
    <w:rsid w:val="00CD77C4"/>
    <w:rsid w:val="00CE0987"/>
    <w:rsid w:val="00CE0EF4"/>
    <w:rsid w:val="00CE1289"/>
    <w:rsid w:val="00CE1A1A"/>
    <w:rsid w:val="00CE4745"/>
    <w:rsid w:val="00CE7265"/>
    <w:rsid w:val="00CE7DE3"/>
    <w:rsid w:val="00CF6D47"/>
    <w:rsid w:val="00CF7EF6"/>
    <w:rsid w:val="00D006D4"/>
    <w:rsid w:val="00D01002"/>
    <w:rsid w:val="00D01362"/>
    <w:rsid w:val="00D01F1C"/>
    <w:rsid w:val="00D039B5"/>
    <w:rsid w:val="00D05197"/>
    <w:rsid w:val="00D06395"/>
    <w:rsid w:val="00D07D31"/>
    <w:rsid w:val="00D104D1"/>
    <w:rsid w:val="00D108F8"/>
    <w:rsid w:val="00D118CF"/>
    <w:rsid w:val="00D11A7D"/>
    <w:rsid w:val="00D11C6A"/>
    <w:rsid w:val="00D12B41"/>
    <w:rsid w:val="00D14785"/>
    <w:rsid w:val="00D147DE"/>
    <w:rsid w:val="00D1496F"/>
    <w:rsid w:val="00D14F3F"/>
    <w:rsid w:val="00D16E70"/>
    <w:rsid w:val="00D17ED2"/>
    <w:rsid w:val="00D21435"/>
    <w:rsid w:val="00D21AA8"/>
    <w:rsid w:val="00D22714"/>
    <w:rsid w:val="00D24595"/>
    <w:rsid w:val="00D25AAA"/>
    <w:rsid w:val="00D2732E"/>
    <w:rsid w:val="00D27E3F"/>
    <w:rsid w:val="00D27FD4"/>
    <w:rsid w:val="00D302D3"/>
    <w:rsid w:val="00D31245"/>
    <w:rsid w:val="00D3316E"/>
    <w:rsid w:val="00D34B2F"/>
    <w:rsid w:val="00D34DB9"/>
    <w:rsid w:val="00D40B00"/>
    <w:rsid w:val="00D42EFC"/>
    <w:rsid w:val="00D431EB"/>
    <w:rsid w:val="00D4364F"/>
    <w:rsid w:val="00D44CD9"/>
    <w:rsid w:val="00D46203"/>
    <w:rsid w:val="00D5029B"/>
    <w:rsid w:val="00D506E1"/>
    <w:rsid w:val="00D53010"/>
    <w:rsid w:val="00D53A14"/>
    <w:rsid w:val="00D54E23"/>
    <w:rsid w:val="00D54EC4"/>
    <w:rsid w:val="00D62995"/>
    <w:rsid w:val="00D64430"/>
    <w:rsid w:val="00D64A60"/>
    <w:rsid w:val="00D65E76"/>
    <w:rsid w:val="00D6606C"/>
    <w:rsid w:val="00D66145"/>
    <w:rsid w:val="00D66435"/>
    <w:rsid w:val="00D6765D"/>
    <w:rsid w:val="00D67D58"/>
    <w:rsid w:val="00D71276"/>
    <w:rsid w:val="00D718D3"/>
    <w:rsid w:val="00D71FA7"/>
    <w:rsid w:val="00D74E1C"/>
    <w:rsid w:val="00D751BF"/>
    <w:rsid w:val="00D7725B"/>
    <w:rsid w:val="00D77E51"/>
    <w:rsid w:val="00D84804"/>
    <w:rsid w:val="00D85078"/>
    <w:rsid w:val="00D90E78"/>
    <w:rsid w:val="00D92E33"/>
    <w:rsid w:val="00D94356"/>
    <w:rsid w:val="00D949ED"/>
    <w:rsid w:val="00D96B83"/>
    <w:rsid w:val="00DA0663"/>
    <w:rsid w:val="00DA25E6"/>
    <w:rsid w:val="00DA2DDE"/>
    <w:rsid w:val="00DA657E"/>
    <w:rsid w:val="00DA6B0E"/>
    <w:rsid w:val="00DA71AF"/>
    <w:rsid w:val="00DB047D"/>
    <w:rsid w:val="00DB2807"/>
    <w:rsid w:val="00DC00CE"/>
    <w:rsid w:val="00DC093D"/>
    <w:rsid w:val="00DC2546"/>
    <w:rsid w:val="00DC2B70"/>
    <w:rsid w:val="00DC39EC"/>
    <w:rsid w:val="00DC4481"/>
    <w:rsid w:val="00DC5290"/>
    <w:rsid w:val="00DC59EE"/>
    <w:rsid w:val="00DC6EAF"/>
    <w:rsid w:val="00DD1536"/>
    <w:rsid w:val="00DD529F"/>
    <w:rsid w:val="00DD67B3"/>
    <w:rsid w:val="00DD7001"/>
    <w:rsid w:val="00DE04DE"/>
    <w:rsid w:val="00DE1421"/>
    <w:rsid w:val="00DE2AFC"/>
    <w:rsid w:val="00DE3A85"/>
    <w:rsid w:val="00DE3EB3"/>
    <w:rsid w:val="00DE658C"/>
    <w:rsid w:val="00DE75C9"/>
    <w:rsid w:val="00DF48DF"/>
    <w:rsid w:val="00DF4B23"/>
    <w:rsid w:val="00DF55A0"/>
    <w:rsid w:val="00E01FBA"/>
    <w:rsid w:val="00E02828"/>
    <w:rsid w:val="00E036AE"/>
    <w:rsid w:val="00E0429A"/>
    <w:rsid w:val="00E047D1"/>
    <w:rsid w:val="00E04D34"/>
    <w:rsid w:val="00E04DEA"/>
    <w:rsid w:val="00E066B7"/>
    <w:rsid w:val="00E10CE8"/>
    <w:rsid w:val="00E1423B"/>
    <w:rsid w:val="00E17434"/>
    <w:rsid w:val="00E21269"/>
    <w:rsid w:val="00E214DE"/>
    <w:rsid w:val="00E215F8"/>
    <w:rsid w:val="00E226E8"/>
    <w:rsid w:val="00E247C1"/>
    <w:rsid w:val="00E24D05"/>
    <w:rsid w:val="00E24F5C"/>
    <w:rsid w:val="00E2577B"/>
    <w:rsid w:val="00E2617C"/>
    <w:rsid w:val="00E26730"/>
    <w:rsid w:val="00E27A5B"/>
    <w:rsid w:val="00E311E4"/>
    <w:rsid w:val="00E32C13"/>
    <w:rsid w:val="00E32D72"/>
    <w:rsid w:val="00E32F19"/>
    <w:rsid w:val="00E351C4"/>
    <w:rsid w:val="00E361A4"/>
    <w:rsid w:val="00E41122"/>
    <w:rsid w:val="00E4157C"/>
    <w:rsid w:val="00E41A21"/>
    <w:rsid w:val="00E41EEF"/>
    <w:rsid w:val="00E44C85"/>
    <w:rsid w:val="00E46D01"/>
    <w:rsid w:val="00E50B83"/>
    <w:rsid w:val="00E5150D"/>
    <w:rsid w:val="00E52933"/>
    <w:rsid w:val="00E530E3"/>
    <w:rsid w:val="00E53995"/>
    <w:rsid w:val="00E53C3D"/>
    <w:rsid w:val="00E54D09"/>
    <w:rsid w:val="00E54FBA"/>
    <w:rsid w:val="00E55849"/>
    <w:rsid w:val="00E56EA5"/>
    <w:rsid w:val="00E62D7F"/>
    <w:rsid w:val="00E63E2D"/>
    <w:rsid w:val="00E70084"/>
    <w:rsid w:val="00E700C3"/>
    <w:rsid w:val="00E70331"/>
    <w:rsid w:val="00E73B89"/>
    <w:rsid w:val="00E75858"/>
    <w:rsid w:val="00E80664"/>
    <w:rsid w:val="00E8499B"/>
    <w:rsid w:val="00E862F7"/>
    <w:rsid w:val="00E924C3"/>
    <w:rsid w:val="00E935A9"/>
    <w:rsid w:val="00E94F07"/>
    <w:rsid w:val="00E950D0"/>
    <w:rsid w:val="00E959A1"/>
    <w:rsid w:val="00E96173"/>
    <w:rsid w:val="00E96CFA"/>
    <w:rsid w:val="00E96E7E"/>
    <w:rsid w:val="00E97431"/>
    <w:rsid w:val="00EA0C89"/>
    <w:rsid w:val="00EA12B7"/>
    <w:rsid w:val="00EA3DA2"/>
    <w:rsid w:val="00EA5166"/>
    <w:rsid w:val="00EA5D0E"/>
    <w:rsid w:val="00EB1098"/>
    <w:rsid w:val="00EB10EC"/>
    <w:rsid w:val="00EB10ED"/>
    <w:rsid w:val="00EB16BE"/>
    <w:rsid w:val="00EB2059"/>
    <w:rsid w:val="00EC007E"/>
    <w:rsid w:val="00EC0F95"/>
    <w:rsid w:val="00EC1A7F"/>
    <w:rsid w:val="00EC21EC"/>
    <w:rsid w:val="00EC5328"/>
    <w:rsid w:val="00EC55E4"/>
    <w:rsid w:val="00EC5C85"/>
    <w:rsid w:val="00ED0D0B"/>
    <w:rsid w:val="00ED14E2"/>
    <w:rsid w:val="00ED3599"/>
    <w:rsid w:val="00ED5495"/>
    <w:rsid w:val="00ED74B5"/>
    <w:rsid w:val="00EE10B2"/>
    <w:rsid w:val="00EE4D7C"/>
    <w:rsid w:val="00EE561D"/>
    <w:rsid w:val="00EE6247"/>
    <w:rsid w:val="00EF1C8F"/>
    <w:rsid w:val="00EF219D"/>
    <w:rsid w:val="00EF36F9"/>
    <w:rsid w:val="00EF37DB"/>
    <w:rsid w:val="00F0414E"/>
    <w:rsid w:val="00F05818"/>
    <w:rsid w:val="00F065CB"/>
    <w:rsid w:val="00F06D8F"/>
    <w:rsid w:val="00F143D3"/>
    <w:rsid w:val="00F1483F"/>
    <w:rsid w:val="00F2145B"/>
    <w:rsid w:val="00F21E0B"/>
    <w:rsid w:val="00F26CF3"/>
    <w:rsid w:val="00F2774F"/>
    <w:rsid w:val="00F32C5F"/>
    <w:rsid w:val="00F349BE"/>
    <w:rsid w:val="00F35E7D"/>
    <w:rsid w:val="00F41540"/>
    <w:rsid w:val="00F50219"/>
    <w:rsid w:val="00F53201"/>
    <w:rsid w:val="00F60B12"/>
    <w:rsid w:val="00F6298F"/>
    <w:rsid w:val="00F64549"/>
    <w:rsid w:val="00F6513C"/>
    <w:rsid w:val="00F65D9A"/>
    <w:rsid w:val="00F67FF1"/>
    <w:rsid w:val="00F726D0"/>
    <w:rsid w:val="00F7308C"/>
    <w:rsid w:val="00F74FB0"/>
    <w:rsid w:val="00F76630"/>
    <w:rsid w:val="00F80A19"/>
    <w:rsid w:val="00F819C1"/>
    <w:rsid w:val="00F859A9"/>
    <w:rsid w:val="00F91858"/>
    <w:rsid w:val="00F918A4"/>
    <w:rsid w:val="00F95742"/>
    <w:rsid w:val="00FA2528"/>
    <w:rsid w:val="00FA2CB5"/>
    <w:rsid w:val="00FA48AE"/>
    <w:rsid w:val="00FA5821"/>
    <w:rsid w:val="00FA5F45"/>
    <w:rsid w:val="00FA6353"/>
    <w:rsid w:val="00FA660D"/>
    <w:rsid w:val="00FA72F3"/>
    <w:rsid w:val="00FA74D2"/>
    <w:rsid w:val="00FB0AEC"/>
    <w:rsid w:val="00FB2EB0"/>
    <w:rsid w:val="00FB40EA"/>
    <w:rsid w:val="00FB58D1"/>
    <w:rsid w:val="00FB7C0E"/>
    <w:rsid w:val="00FC0A42"/>
    <w:rsid w:val="00FC107F"/>
    <w:rsid w:val="00FC1912"/>
    <w:rsid w:val="00FC2CC4"/>
    <w:rsid w:val="00FC3376"/>
    <w:rsid w:val="00FC426D"/>
    <w:rsid w:val="00FC4E68"/>
    <w:rsid w:val="00FC5871"/>
    <w:rsid w:val="00FC66D2"/>
    <w:rsid w:val="00FC78F2"/>
    <w:rsid w:val="00FD0442"/>
    <w:rsid w:val="00FD09A5"/>
    <w:rsid w:val="00FD1021"/>
    <w:rsid w:val="00FD10DF"/>
    <w:rsid w:val="00FD23CA"/>
    <w:rsid w:val="00FD3986"/>
    <w:rsid w:val="00FD5AF2"/>
    <w:rsid w:val="00FD70AB"/>
    <w:rsid w:val="00FE10D1"/>
    <w:rsid w:val="00FE3BC8"/>
    <w:rsid w:val="00FE4A99"/>
    <w:rsid w:val="00FE67BE"/>
    <w:rsid w:val="00FE693C"/>
    <w:rsid w:val="00FE78E7"/>
    <w:rsid w:val="00FE7FAF"/>
    <w:rsid w:val="00FF4581"/>
    <w:rsid w:val="00FF51B1"/>
    <w:rsid w:val="00FF5A4B"/>
    <w:rsid w:val="00FF5DDF"/>
    <w:rsid w:val="00FF697E"/>
    <w:rsid w:val="00FF7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79413EA"/>
  <w15:chartTrackingRefBased/>
  <w15:docId w15:val="{857CED7B-E636-425A-BC71-6FDEB05F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6247"/>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A03671"/>
    <w:pPr>
      <w:numPr>
        <w:numId w:val="28"/>
      </w:numPr>
      <w:tabs>
        <w:tab w:val="clear" w:pos="360"/>
        <w:tab w:val="num" w:pos="720"/>
      </w:tabs>
      <w:spacing w:line="360" w:lineRule="auto"/>
      <w:ind w:left="720" w:hanging="720"/>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A03671"/>
    <w:rPr>
      <w:sz w:val="24"/>
    </w:rPr>
  </w:style>
  <w:style w:type="paragraph" w:styleId="ListParagraph">
    <w:name w:val="List Paragraph"/>
    <w:basedOn w:val="Normal"/>
    <w:uiPriority w:val="34"/>
    <w:qFormat/>
    <w:rsid w:val="000D47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486819696">
      <w:bodyDiv w:val="1"/>
      <w:marLeft w:val="0"/>
      <w:marRight w:val="0"/>
      <w:marTop w:val="0"/>
      <w:marBottom w:val="0"/>
      <w:divBdr>
        <w:top w:val="none" w:sz="0" w:space="0" w:color="auto"/>
        <w:left w:val="none" w:sz="0" w:space="0" w:color="auto"/>
        <w:bottom w:val="none" w:sz="0" w:space="0" w:color="auto"/>
        <w:right w:val="none" w:sz="0" w:space="0" w:color="auto"/>
      </w:divBdr>
    </w:div>
    <w:div w:id="660473129">
      <w:bodyDiv w:val="1"/>
      <w:marLeft w:val="0"/>
      <w:marRight w:val="0"/>
      <w:marTop w:val="0"/>
      <w:marBottom w:val="0"/>
      <w:divBdr>
        <w:top w:val="none" w:sz="0" w:space="0" w:color="auto"/>
        <w:left w:val="none" w:sz="0" w:space="0" w:color="auto"/>
        <w:bottom w:val="none" w:sz="0" w:space="0" w:color="auto"/>
        <w:right w:val="none" w:sz="0" w:space="0" w:color="auto"/>
      </w:divBdr>
    </w:div>
    <w:div w:id="845900437">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 w:id="1132475996">
      <w:bodyDiv w:val="1"/>
      <w:marLeft w:val="0"/>
      <w:marRight w:val="0"/>
      <w:marTop w:val="0"/>
      <w:marBottom w:val="0"/>
      <w:divBdr>
        <w:top w:val="none" w:sz="0" w:space="0" w:color="auto"/>
        <w:left w:val="none" w:sz="0" w:space="0" w:color="auto"/>
        <w:bottom w:val="none" w:sz="0" w:space="0" w:color="auto"/>
        <w:right w:val="none" w:sz="0" w:space="0" w:color="auto"/>
      </w:divBdr>
    </w:div>
    <w:div w:id="205712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media/image7.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microsoft.com/office/2007/relationships/hdphoto" Target="media/hdphoto2.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eader" Target="header4.xml"/><Relationship Id="rId10" Type="http://schemas.openxmlformats.org/officeDocument/2006/relationships/hyperlink" Target="http://mass.gov/dph/iaq" TargetMode="External"/><Relationship Id="rId19" Type="http://schemas.openxmlformats.org/officeDocument/2006/relationships/image" Target="media/image2.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1226</Words>
  <Characters>7498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8707</CharactersWithSpaces>
  <SharedDoc>false</SharedDoc>
  <HLinks>
    <vt:vector size="18" baseType="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6422652</vt:i4>
      </vt:variant>
      <vt:variant>
        <vt:i4>3</vt:i4>
      </vt:variant>
      <vt:variant>
        <vt:i4>0</vt:i4>
      </vt:variant>
      <vt:variant>
        <vt:i4>5</vt:i4>
      </vt:variant>
      <vt:variant>
        <vt:lpwstr>https://www.mass.gov/lists/indoor-air-quality-manual-and-appendices</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cp:lastModifiedBy>Santora, Stefanie (DPH)</cp:lastModifiedBy>
  <cp:revision>5</cp:revision>
  <cp:lastPrinted>2019-01-03T20:45:00Z</cp:lastPrinted>
  <dcterms:created xsi:type="dcterms:W3CDTF">2023-02-28T21:24:00Z</dcterms:created>
  <dcterms:modified xsi:type="dcterms:W3CDTF">2023-03-07T16:11:00Z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