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0BC3" w14:textId="77777777" w:rsidR="00304980" w:rsidRDefault="00304980" w:rsidP="00EF2C9A">
      <w:pPr>
        <w:rPr>
          <w:rFonts w:cstheme="minorHAnsi"/>
          <w:sz w:val="22"/>
          <w:szCs w:val="22"/>
        </w:rPr>
      </w:pPr>
    </w:p>
    <w:p w14:paraId="1B6FBCA8" w14:textId="673FF1F5" w:rsidR="00304980" w:rsidRPr="00304980" w:rsidRDefault="00A00F5A" w:rsidP="1F419475">
      <w:pPr>
        <w:rPr>
          <w:b/>
          <w:bCs/>
          <w:sz w:val="22"/>
          <w:szCs w:val="22"/>
        </w:rPr>
      </w:pPr>
      <w:r w:rsidRPr="1F419475">
        <w:rPr>
          <w:b/>
          <w:bCs/>
          <w:sz w:val="22"/>
          <w:szCs w:val="22"/>
        </w:rPr>
        <w:t xml:space="preserve">The Office of the Child Advocate (OCA) Nominating </w:t>
      </w:r>
      <w:r w:rsidR="00304980" w:rsidRPr="1F419475">
        <w:rPr>
          <w:b/>
          <w:bCs/>
          <w:sz w:val="22"/>
          <w:szCs w:val="22"/>
        </w:rPr>
        <w:t>Committee Members</w:t>
      </w:r>
      <w:r w:rsidR="36DD7229" w:rsidRPr="1F419475">
        <w:rPr>
          <w:b/>
          <w:bCs/>
          <w:sz w:val="22"/>
          <w:szCs w:val="22"/>
        </w:rPr>
        <w:t xml:space="preserve"> who attended the November 5, </w:t>
      </w:r>
      <w:proofErr w:type="gramStart"/>
      <w:r w:rsidR="36DD7229" w:rsidRPr="1F419475">
        <w:rPr>
          <w:b/>
          <w:bCs/>
          <w:sz w:val="22"/>
          <w:szCs w:val="22"/>
        </w:rPr>
        <w:t>2025</w:t>
      </w:r>
      <w:proofErr w:type="gramEnd"/>
      <w:r w:rsidR="36DD7229" w:rsidRPr="1F419475">
        <w:rPr>
          <w:b/>
          <w:bCs/>
          <w:sz w:val="22"/>
          <w:szCs w:val="22"/>
        </w:rPr>
        <w:t xml:space="preserve"> Listening Session</w:t>
      </w:r>
    </w:p>
    <w:tbl>
      <w:tblPr>
        <w:tblStyle w:val="TableGrid"/>
        <w:tblpPr w:leftFromText="180" w:rightFromText="180" w:vertAnchor="page" w:horzAnchor="margin" w:tblpY="3355"/>
        <w:tblW w:w="9895" w:type="dxa"/>
        <w:tblLook w:val="04A0" w:firstRow="1" w:lastRow="0" w:firstColumn="1" w:lastColumn="0" w:noHBand="0" w:noVBand="1"/>
      </w:tblPr>
      <w:tblGrid>
        <w:gridCol w:w="5755"/>
        <w:gridCol w:w="4140"/>
      </w:tblGrid>
      <w:tr w:rsidR="00304980" w:rsidRPr="00304980" w14:paraId="3029330B" w14:textId="77777777" w:rsidTr="1F419475">
        <w:tc>
          <w:tcPr>
            <w:tcW w:w="5755" w:type="dxa"/>
          </w:tcPr>
          <w:p w14:paraId="4AACF9D3" w14:textId="77777777" w:rsidR="00304980" w:rsidRPr="00304980" w:rsidRDefault="00304980" w:rsidP="00304980">
            <w:pPr>
              <w:pStyle w:val="ListParagraph"/>
              <w:rPr>
                <w:rFonts w:cstheme="minorHAnsi"/>
                <w:b/>
                <w:bCs/>
                <w:sz w:val="22"/>
                <w:szCs w:val="22"/>
              </w:rPr>
            </w:pPr>
            <w:r w:rsidRPr="00304980">
              <w:rPr>
                <w:rFonts w:cstheme="minorHAnsi"/>
                <w:b/>
                <w:bCs/>
                <w:sz w:val="22"/>
                <w:szCs w:val="22"/>
              </w:rPr>
              <w:t>Agency/Organization, per statute</w:t>
            </w:r>
          </w:p>
        </w:tc>
        <w:tc>
          <w:tcPr>
            <w:tcW w:w="4140" w:type="dxa"/>
          </w:tcPr>
          <w:p w14:paraId="68F8E9AB" w14:textId="77777777" w:rsidR="00304980" w:rsidRPr="00304980" w:rsidRDefault="00304980" w:rsidP="00304980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04980">
              <w:rPr>
                <w:rFonts w:cstheme="minorHAnsi"/>
                <w:b/>
                <w:bCs/>
                <w:sz w:val="22"/>
                <w:szCs w:val="22"/>
              </w:rPr>
              <w:t>Nominating Committee Member</w:t>
            </w:r>
          </w:p>
        </w:tc>
      </w:tr>
      <w:tr w:rsidR="00304980" w:rsidRPr="00304980" w14:paraId="67D0FCBE" w14:textId="77777777" w:rsidTr="1F419475">
        <w:tc>
          <w:tcPr>
            <w:tcW w:w="5755" w:type="dxa"/>
          </w:tcPr>
          <w:p w14:paraId="3797F261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 xml:space="preserve">EOHHS Secretary </w:t>
            </w:r>
          </w:p>
        </w:tc>
        <w:tc>
          <w:tcPr>
            <w:tcW w:w="4140" w:type="dxa"/>
          </w:tcPr>
          <w:p w14:paraId="5B3A54B8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Kiame Mahaniah</w:t>
            </w:r>
          </w:p>
        </w:tc>
      </w:tr>
      <w:tr w:rsidR="00304980" w:rsidRPr="00304980" w14:paraId="1E6FA0F8" w14:textId="77777777" w:rsidTr="1F419475">
        <w:tc>
          <w:tcPr>
            <w:tcW w:w="5755" w:type="dxa"/>
          </w:tcPr>
          <w:p w14:paraId="6C65E9B3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Children’s Trust ED (child abuse prevention board)</w:t>
            </w:r>
          </w:p>
        </w:tc>
        <w:tc>
          <w:tcPr>
            <w:tcW w:w="4140" w:type="dxa"/>
          </w:tcPr>
          <w:p w14:paraId="1CC365CD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  <w:lang w:val="es-ES"/>
              </w:rPr>
            </w:pPr>
            <w:r w:rsidRPr="00304980">
              <w:rPr>
                <w:rFonts w:cstheme="minorHAnsi"/>
                <w:sz w:val="22"/>
                <w:szCs w:val="22"/>
                <w:lang w:val="es-ES"/>
              </w:rPr>
              <w:t xml:space="preserve">Jennifer Valenzuela, Executive </w:t>
            </w:r>
            <w:proofErr w:type="gramStart"/>
            <w:r w:rsidRPr="00304980">
              <w:rPr>
                <w:rFonts w:cstheme="minorHAnsi"/>
                <w:sz w:val="22"/>
                <w:szCs w:val="22"/>
                <w:lang w:val="es-ES"/>
              </w:rPr>
              <w:t>Director</w:t>
            </w:r>
            <w:proofErr w:type="gramEnd"/>
          </w:p>
          <w:p w14:paraId="0F2520FF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  <w:lang w:val="es-ES"/>
              </w:rPr>
            </w:pPr>
          </w:p>
        </w:tc>
      </w:tr>
      <w:tr w:rsidR="00304980" w:rsidRPr="00304980" w14:paraId="49B652EB" w14:textId="77777777" w:rsidTr="1F419475">
        <w:tc>
          <w:tcPr>
            <w:tcW w:w="5755" w:type="dxa"/>
          </w:tcPr>
          <w:p w14:paraId="3B7F04C3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Pediatrician experienced in treating victims of child abuse, designated by Mass American Academy of Pediatrics</w:t>
            </w:r>
          </w:p>
        </w:tc>
        <w:tc>
          <w:tcPr>
            <w:tcW w:w="4140" w:type="dxa"/>
          </w:tcPr>
          <w:p w14:paraId="12E68F4C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Dr. Linda Sagor</w:t>
            </w:r>
          </w:p>
          <w:p w14:paraId="32142403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04980" w:rsidRPr="00304980" w14:paraId="753533B8" w14:textId="77777777" w:rsidTr="1F419475">
        <w:tc>
          <w:tcPr>
            <w:tcW w:w="5755" w:type="dxa"/>
          </w:tcPr>
          <w:p w14:paraId="54006D9E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Child psychologist, designated Mass. Psychological Association</w:t>
            </w:r>
          </w:p>
        </w:tc>
        <w:tc>
          <w:tcPr>
            <w:tcW w:w="4140" w:type="dxa"/>
          </w:tcPr>
          <w:p w14:paraId="2F7A2303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Margo Townley, MSW, PsyD</w:t>
            </w:r>
          </w:p>
          <w:p w14:paraId="7B9DF10B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04980" w:rsidRPr="00304980" w14:paraId="23818E37" w14:textId="77777777" w:rsidTr="1F419475">
        <w:tc>
          <w:tcPr>
            <w:tcW w:w="5755" w:type="dxa"/>
          </w:tcPr>
          <w:p w14:paraId="150E1C72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Representative from MA Association for Mental Health (MAMH)</w:t>
            </w:r>
          </w:p>
        </w:tc>
        <w:tc>
          <w:tcPr>
            <w:tcW w:w="4140" w:type="dxa"/>
          </w:tcPr>
          <w:p w14:paraId="59660BF7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Meri Viano, Associate Director, PPAL</w:t>
            </w:r>
          </w:p>
          <w:p w14:paraId="3AE5F8AB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04980" w:rsidRPr="00304980" w14:paraId="3D2C6216" w14:textId="77777777" w:rsidTr="1F419475">
        <w:tc>
          <w:tcPr>
            <w:tcW w:w="5755" w:type="dxa"/>
          </w:tcPr>
          <w:p w14:paraId="3C39A282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Representative of organization that advocates children at risk of abuse designated by Children’s League of Mass</w:t>
            </w:r>
          </w:p>
        </w:tc>
        <w:tc>
          <w:tcPr>
            <w:tcW w:w="4140" w:type="dxa"/>
          </w:tcPr>
          <w:p w14:paraId="0A1C167E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Rachel Gwaltney, Executive Director, CLM</w:t>
            </w:r>
          </w:p>
          <w:p w14:paraId="72979B44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04980" w:rsidRPr="00304980" w14:paraId="5F5C8E72" w14:textId="77777777" w:rsidTr="1F419475">
        <w:tc>
          <w:tcPr>
            <w:tcW w:w="5755" w:type="dxa"/>
          </w:tcPr>
          <w:p w14:paraId="6ABBAC7F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Attorney experienced in care and protection cases designated MA Bar Association</w:t>
            </w:r>
          </w:p>
        </w:tc>
        <w:tc>
          <w:tcPr>
            <w:tcW w:w="4140" w:type="dxa"/>
          </w:tcPr>
          <w:p w14:paraId="3CD5816B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>Attorney Daniel Mahoney</w:t>
            </w:r>
          </w:p>
          <w:p w14:paraId="65D2B452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04980" w:rsidRPr="00304980" w14:paraId="3D89A294" w14:textId="77777777" w:rsidTr="1F419475">
        <w:tc>
          <w:tcPr>
            <w:tcW w:w="5755" w:type="dxa"/>
          </w:tcPr>
          <w:p w14:paraId="666789B0" w14:textId="77777777" w:rsidR="00304980" w:rsidRPr="00304980" w:rsidRDefault="00304980" w:rsidP="00304980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04980">
              <w:rPr>
                <w:rFonts w:cstheme="minorHAnsi"/>
                <w:sz w:val="22"/>
                <w:szCs w:val="22"/>
              </w:rPr>
              <w:t xml:space="preserve">Person with experience in the juvenile justice system designated by chief justice of the juvenile court department </w:t>
            </w:r>
          </w:p>
        </w:tc>
        <w:tc>
          <w:tcPr>
            <w:tcW w:w="4140" w:type="dxa"/>
          </w:tcPr>
          <w:p w14:paraId="2D1A24D7" w14:textId="4E4D0FA1" w:rsidR="00304980" w:rsidRPr="00304980" w:rsidRDefault="44D8F82D" w:rsidP="00304980">
            <w:pPr>
              <w:rPr>
                <w:sz w:val="22"/>
                <w:szCs w:val="22"/>
              </w:rPr>
            </w:pPr>
            <w:r w:rsidRPr="39E06964">
              <w:rPr>
                <w:sz w:val="22"/>
                <w:szCs w:val="22"/>
              </w:rPr>
              <w:t xml:space="preserve"> The </w:t>
            </w:r>
            <w:r w:rsidRPr="3B6C6EA8">
              <w:rPr>
                <w:sz w:val="22"/>
                <w:szCs w:val="22"/>
              </w:rPr>
              <w:t>Honorable</w:t>
            </w:r>
            <w:r w:rsidRPr="0F7CF513">
              <w:rPr>
                <w:sz w:val="22"/>
                <w:szCs w:val="22"/>
              </w:rPr>
              <w:t xml:space="preserve"> </w:t>
            </w:r>
            <w:r w:rsidR="00304980" w:rsidRPr="0F7CF513">
              <w:rPr>
                <w:sz w:val="22"/>
                <w:szCs w:val="22"/>
              </w:rPr>
              <w:t>Amy</w:t>
            </w:r>
            <w:r w:rsidR="00304980" w:rsidRPr="00304980">
              <w:rPr>
                <w:sz w:val="22"/>
                <w:szCs w:val="22"/>
              </w:rPr>
              <w:t xml:space="preserve"> </w:t>
            </w:r>
            <w:proofErr w:type="spellStart"/>
            <w:r w:rsidR="00304980" w:rsidRPr="00304980">
              <w:rPr>
                <w:sz w:val="22"/>
                <w:szCs w:val="22"/>
              </w:rPr>
              <w:t>Nechtem</w:t>
            </w:r>
            <w:proofErr w:type="spellEnd"/>
          </w:p>
          <w:p w14:paraId="5F042844" w14:textId="77777777" w:rsidR="00304980" w:rsidRPr="00304980" w:rsidRDefault="00304980" w:rsidP="00304980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1FADAAD0" w14:textId="0E8034B1" w:rsidR="1F419475" w:rsidRDefault="1F419475"/>
    <w:p w14:paraId="60AEBF80" w14:textId="77777777" w:rsidR="00F3459A" w:rsidRPr="00304980" w:rsidRDefault="00F3459A">
      <w:pPr>
        <w:rPr>
          <w:sz w:val="22"/>
          <w:szCs w:val="22"/>
        </w:rPr>
      </w:pPr>
    </w:p>
    <w:p w14:paraId="68421571" w14:textId="77777777" w:rsidR="00EF2C9A" w:rsidRPr="00304980" w:rsidRDefault="00EF2C9A">
      <w:pPr>
        <w:rPr>
          <w:sz w:val="22"/>
          <w:szCs w:val="22"/>
        </w:rPr>
      </w:pPr>
    </w:p>
    <w:p w14:paraId="31957BAE" w14:textId="77777777" w:rsidR="00EF2C9A" w:rsidRPr="00304980" w:rsidRDefault="00EF2C9A">
      <w:pPr>
        <w:rPr>
          <w:sz w:val="22"/>
          <w:szCs w:val="22"/>
        </w:rPr>
      </w:pPr>
    </w:p>
    <w:p w14:paraId="4F70862D" w14:textId="77777777" w:rsidR="00EF2C9A" w:rsidRDefault="00EF2C9A"/>
    <w:sectPr w:rsidR="00EF2C9A" w:rsidSect="005550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43024"/>
    <w:multiLevelType w:val="hybridMultilevel"/>
    <w:tmpl w:val="3D729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46FB0"/>
    <w:multiLevelType w:val="multilevel"/>
    <w:tmpl w:val="EF44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D0E5E7F"/>
    <w:multiLevelType w:val="hybridMultilevel"/>
    <w:tmpl w:val="3D729A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9591">
    <w:abstractNumId w:val="0"/>
  </w:num>
  <w:num w:numId="2" w16cid:durableId="166331185">
    <w:abstractNumId w:val="2"/>
  </w:num>
  <w:num w:numId="3" w16cid:durableId="1734309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4F4"/>
    <w:rsid w:val="00015335"/>
    <w:rsid w:val="0002354C"/>
    <w:rsid w:val="000537D6"/>
    <w:rsid w:val="000740D2"/>
    <w:rsid w:val="000C4673"/>
    <w:rsid w:val="000E09FC"/>
    <w:rsid w:val="001F5C26"/>
    <w:rsid w:val="001F7DC0"/>
    <w:rsid w:val="0022630E"/>
    <w:rsid w:val="0023057F"/>
    <w:rsid w:val="00232FA1"/>
    <w:rsid w:val="00282EE1"/>
    <w:rsid w:val="00296B80"/>
    <w:rsid w:val="002C43B2"/>
    <w:rsid w:val="002F271A"/>
    <w:rsid w:val="00304980"/>
    <w:rsid w:val="00331CB6"/>
    <w:rsid w:val="00342126"/>
    <w:rsid w:val="003B45F6"/>
    <w:rsid w:val="003C4A57"/>
    <w:rsid w:val="003E55D0"/>
    <w:rsid w:val="0040728B"/>
    <w:rsid w:val="00407A91"/>
    <w:rsid w:val="004214BC"/>
    <w:rsid w:val="004907D0"/>
    <w:rsid w:val="00555040"/>
    <w:rsid w:val="00596203"/>
    <w:rsid w:val="005E2C07"/>
    <w:rsid w:val="005F0EDB"/>
    <w:rsid w:val="00635B44"/>
    <w:rsid w:val="00646C96"/>
    <w:rsid w:val="00670F6D"/>
    <w:rsid w:val="006B1EE4"/>
    <w:rsid w:val="006C04DA"/>
    <w:rsid w:val="006E1566"/>
    <w:rsid w:val="007024F4"/>
    <w:rsid w:val="00727B96"/>
    <w:rsid w:val="0075372F"/>
    <w:rsid w:val="0076726A"/>
    <w:rsid w:val="00777F3D"/>
    <w:rsid w:val="00786FFF"/>
    <w:rsid w:val="00796457"/>
    <w:rsid w:val="00803148"/>
    <w:rsid w:val="00843A24"/>
    <w:rsid w:val="00846157"/>
    <w:rsid w:val="00897C30"/>
    <w:rsid w:val="008A1D2F"/>
    <w:rsid w:val="00993432"/>
    <w:rsid w:val="009E18B9"/>
    <w:rsid w:val="00A00F5A"/>
    <w:rsid w:val="00A20CD8"/>
    <w:rsid w:val="00A57F04"/>
    <w:rsid w:val="00AD424B"/>
    <w:rsid w:val="00AF130F"/>
    <w:rsid w:val="00B64C82"/>
    <w:rsid w:val="00BB4E71"/>
    <w:rsid w:val="00BC57FD"/>
    <w:rsid w:val="00BE4202"/>
    <w:rsid w:val="00BF4119"/>
    <w:rsid w:val="00C3445A"/>
    <w:rsid w:val="00C67D64"/>
    <w:rsid w:val="00CA16AE"/>
    <w:rsid w:val="00CB7CBD"/>
    <w:rsid w:val="00CC37D6"/>
    <w:rsid w:val="00D107AC"/>
    <w:rsid w:val="00D22D9F"/>
    <w:rsid w:val="00DE6398"/>
    <w:rsid w:val="00E0114F"/>
    <w:rsid w:val="00E14884"/>
    <w:rsid w:val="00EC7BCE"/>
    <w:rsid w:val="00EF064B"/>
    <w:rsid w:val="00EF2C9A"/>
    <w:rsid w:val="00F3459A"/>
    <w:rsid w:val="00FB2336"/>
    <w:rsid w:val="00FC4A1A"/>
    <w:rsid w:val="08377300"/>
    <w:rsid w:val="0F7CF513"/>
    <w:rsid w:val="17376E8B"/>
    <w:rsid w:val="1F419475"/>
    <w:rsid w:val="30616BEB"/>
    <w:rsid w:val="30C89729"/>
    <w:rsid w:val="334A6E2F"/>
    <w:rsid w:val="35A45CAE"/>
    <w:rsid w:val="36DD7229"/>
    <w:rsid w:val="39E06964"/>
    <w:rsid w:val="3B6C6EA8"/>
    <w:rsid w:val="44D8F82D"/>
    <w:rsid w:val="46A843A4"/>
    <w:rsid w:val="5ACC91E5"/>
    <w:rsid w:val="6A4469F1"/>
    <w:rsid w:val="7088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2A45"/>
  <w15:chartTrackingRefBased/>
  <w15:docId w15:val="{5AEDDAA5-6724-4364-A70F-4D4C6595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4F4"/>
  </w:style>
  <w:style w:type="paragraph" w:styleId="Heading1">
    <w:name w:val="heading 1"/>
    <w:basedOn w:val="Normal"/>
    <w:next w:val="Normal"/>
    <w:link w:val="Heading1Char"/>
    <w:uiPriority w:val="9"/>
    <w:qFormat/>
    <w:rsid w:val="007024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4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4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4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4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4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4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4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4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24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4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4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4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4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4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4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4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4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24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24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4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4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24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24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24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24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4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4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24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2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7A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A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4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McGeown, Mary (EHS)</dc:creator>
  <cp:keywords/>
  <dc:description/>
  <cp:lastModifiedBy>Sousa, Pam (EHS)</cp:lastModifiedBy>
  <cp:revision>2</cp:revision>
  <cp:lastPrinted>2025-09-25T18:11:00Z</cp:lastPrinted>
  <dcterms:created xsi:type="dcterms:W3CDTF">2025-11-19T20:07:00Z</dcterms:created>
  <dcterms:modified xsi:type="dcterms:W3CDTF">2025-11-19T20:07:00Z</dcterms:modified>
</cp:coreProperties>
</file>