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436"/>
        <w:tblW w:w="1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6879"/>
        <w:gridCol w:w="2411"/>
      </w:tblGrid>
      <w:tr w:rsidR="00F46D26" w:rsidRPr="00F46D26" w:rsidTr="00127403">
        <w:trPr>
          <w:trHeight w:val="1179"/>
        </w:trPr>
        <w:tc>
          <w:tcPr>
            <w:tcW w:w="2966" w:type="dxa"/>
            <w:tcBorders>
              <w:top w:val="single" w:sz="4" w:space="0" w:color="FFFFFF"/>
              <w:left w:val="single" w:sz="4" w:space="0" w:color="FFFFFF"/>
              <w:bottom w:val="single" w:sz="4" w:space="0" w:color="FFFFFF"/>
              <w:right w:val="single" w:sz="4" w:space="0" w:color="FFFFFF"/>
            </w:tcBorders>
            <w:shd w:val="clear" w:color="auto" w:fill="auto"/>
            <w:vAlign w:val="center"/>
          </w:tcPr>
          <w:p w:rsidR="00F46D26" w:rsidRPr="00F46D26" w:rsidRDefault="00F46D26" w:rsidP="00F46D26">
            <w:pPr>
              <w:spacing w:after="0" w:line="240" w:lineRule="auto"/>
              <w:jc w:val="center"/>
              <w:rPr>
                <w:rFonts w:ascii="Times New Roman" w:eastAsia="Times New Roman" w:hAnsi="Times New Roman" w:cs="Times New Roman"/>
                <w:sz w:val="20"/>
                <w:szCs w:val="20"/>
              </w:rPr>
            </w:pPr>
            <w:bookmarkStart w:id="0" w:name="_GoBack"/>
            <w:bookmarkEnd w:id="0"/>
            <w:r w:rsidRPr="00F46D26">
              <w:rPr>
                <w:rFonts w:ascii="Times New Roman" w:eastAsia="Times New Roman" w:hAnsi="Times New Roman" w:cs="Times New Roman"/>
                <w:noProof/>
                <w:sz w:val="20"/>
                <w:szCs w:val="20"/>
              </w:rPr>
              <w:drawing>
                <wp:inline distT="0" distB="0" distL="0" distR="0" wp14:anchorId="60A770A7" wp14:editId="1299A843">
                  <wp:extent cx="1038860" cy="1287780"/>
                  <wp:effectExtent l="0" t="0" r="8890" b="7620"/>
                  <wp:docPr id="1" name="Picture 1"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860" cy="1287780"/>
                          </a:xfrm>
                          <a:prstGeom prst="rect">
                            <a:avLst/>
                          </a:prstGeom>
                          <a:noFill/>
                          <a:ln>
                            <a:noFill/>
                          </a:ln>
                        </pic:spPr>
                      </pic:pic>
                    </a:graphicData>
                  </a:graphic>
                </wp:inline>
              </w:drawing>
            </w:r>
          </w:p>
          <w:p w:rsidR="00F46D26" w:rsidRPr="00F46D26" w:rsidRDefault="00F46D26" w:rsidP="00F46D26">
            <w:pPr>
              <w:spacing w:after="0" w:line="240" w:lineRule="auto"/>
              <w:jc w:val="center"/>
              <w:rPr>
                <w:rFonts w:ascii="Times New Roman" w:eastAsia="Times New Roman" w:hAnsi="Times New Roman" w:cs="Times New Roman"/>
                <w:color w:val="333399"/>
                <w:sz w:val="24"/>
                <w:szCs w:val="24"/>
              </w:rPr>
            </w:pPr>
          </w:p>
          <w:p w:rsidR="00F46D26" w:rsidRPr="00F46D26" w:rsidRDefault="00F46D26" w:rsidP="00F46D26">
            <w:pPr>
              <w:spacing w:after="0" w:line="240" w:lineRule="auto"/>
              <w:jc w:val="center"/>
              <w:rPr>
                <w:rFonts w:ascii="Times New Roman" w:eastAsia="Times New Roman" w:hAnsi="Times New Roman" w:cs="Times New Roman"/>
                <w:color w:val="333399"/>
                <w:sz w:val="16"/>
                <w:szCs w:val="16"/>
              </w:rPr>
            </w:pPr>
          </w:p>
          <w:p w:rsidR="00F46D26" w:rsidRPr="00F46D26" w:rsidRDefault="00F46D26" w:rsidP="00F46D26">
            <w:pPr>
              <w:spacing w:after="0" w:line="240" w:lineRule="auto"/>
              <w:jc w:val="center"/>
              <w:rPr>
                <w:rFonts w:ascii="Arial" w:eastAsia="Times New Roman" w:hAnsi="Arial" w:cs="Arial"/>
                <w:b/>
                <w:color w:val="333399"/>
                <w:sz w:val="17"/>
                <w:szCs w:val="17"/>
              </w:rPr>
            </w:pPr>
            <w:r w:rsidRPr="00F46D26">
              <w:rPr>
                <w:rFonts w:ascii="Arial" w:eastAsia="Times New Roman" w:hAnsi="Arial" w:cs="Arial"/>
                <w:b/>
                <w:color w:val="333399"/>
                <w:sz w:val="17"/>
                <w:szCs w:val="17"/>
              </w:rPr>
              <w:t>CHARLES D. BAKER</w:t>
            </w:r>
          </w:p>
          <w:p w:rsidR="00F46D26" w:rsidRPr="00F46D26" w:rsidRDefault="00F46D26" w:rsidP="00F46D26">
            <w:pPr>
              <w:spacing w:after="0" w:line="240" w:lineRule="auto"/>
              <w:jc w:val="center"/>
              <w:rPr>
                <w:rFonts w:ascii="Arial" w:eastAsia="Times New Roman" w:hAnsi="Arial" w:cs="Arial"/>
                <w:color w:val="333399"/>
                <w:sz w:val="17"/>
                <w:szCs w:val="17"/>
              </w:rPr>
            </w:pPr>
            <w:r w:rsidRPr="00F46D26">
              <w:rPr>
                <w:rFonts w:ascii="Arial" w:eastAsia="Times New Roman" w:hAnsi="Arial" w:cs="Arial"/>
                <w:color w:val="333399"/>
                <w:sz w:val="17"/>
                <w:szCs w:val="17"/>
              </w:rPr>
              <w:t>Governor</w:t>
            </w:r>
          </w:p>
          <w:p w:rsidR="00F46D26" w:rsidRPr="00F46D26" w:rsidRDefault="00F46D26" w:rsidP="00F46D26">
            <w:pPr>
              <w:spacing w:after="0" w:line="240" w:lineRule="auto"/>
              <w:jc w:val="center"/>
              <w:rPr>
                <w:rFonts w:ascii="Arial" w:eastAsia="Times New Roman" w:hAnsi="Arial" w:cs="Arial"/>
                <w:b/>
                <w:color w:val="333399"/>
                <w:sz w:val="17"/>
                <w:szCs w:val="17"/>
              </w:rPr>
            </w:pPr>
          </w:p>
          <w:p w:rsidR="00F46D26" w:rsidRPr="00F46D26" w:rsidRDefault="00F46D26" w:rsidP="00F46D26">
            <w:pPr>
              <w:spacing w:after="0" w:line="240" w:lineRule="auto"/>
              <w:jc w:val="center"/>
              <w:rPr>
                <w:rFonts w:ascii="Arial" w:eastAsia="Times New Roman" w:hAnsi="Arial" w:cs="Arial"/>
                <w:b/>
                <w:color w:val="333399"/>
                <w:sz w:val="17"/>
                <w:szCs w:val="17"/>
              </w:rPr>
            </w:pPr>
            <w:r w:rsidRPr="00F46D26">
              <w:rPr>
                <w:rFonts w:ascii="Arial" w:eastAsia="Times New Roman" w:hAnsi="Arial" w:cs="Arial"/>
                <w:b/>
                <w:color w:val="333399"/>
                <w:sz w:val="17"/>
                <w:szCs w:val="17"/>
              </w:rPr>
              <w:t>KARYN E. POLITO</w:t>
            </w:r>
          </w:p>
          <w:p w:rsidR="00F46D26" w:rsidRPr="00F46D26" w:rsidRDefault="00F46D26" w:rsidP="00F46D26">
            <w:pPr>
              <w:spacing w:after="0" w:line="240" w:lineRule="auto"/>
              <w:jc w:val="center"/>
              <w:rPr>
                <w:rFonts w:ascii="Times New Roman" w:eastAsia="Times New Roman" w:hAnsi="Times New Roman" w:cs="Times New Roman"/>
                <w:color w:val="333399"/>
                <w:sz w:val="24"/>
                <w:szCs w:val="24"/>
              </w:rPr>
            </w:pPr>
            <w:r w:rsidRPr="00F46D26">
              <w:rPr>
                <w:rFonts w:ascii="Arial" w:eastAsia="Times New Roman" w:hAnsi="Arial" w:cs="Arial"/>
                <w:color w:val="333399"/>
                <w:sz w:val="17"/>
                <w:szCs w:val="17"/>
              </w:rPr>
              <w:t>Lt. Governor</w:t>
            </w:r>
          </w:p>
        </w:tc>
        <w:tc>
          <w:tcPr>
            <w:tcW w:w="6879" w:type="dxa"/>
            <w:tcBorders>
              <w:top w:val="single" w:sz="4" w:space="0" w:color="FFFFFF"/>
              <w:left w:val="single" w:sz="4" w:space="0" w:color="FFFFFF"/>
              <w:bottom w:val="single" w:sz="4" w:space="0" w:color="FFFFFF"/>
              <w:right w:val="single" w:sz="4" w:space="0" w:color="FFFFFF"/>
            </w:tcBorders>
            <w:shd w:val="clear" w:color="auto" w:fill="auto"/>
            <w:vAlign w:val="center"/>
          </w:tcPr>
          <w:p w:rsidR="00F46D26" w:rsidRPr="00F46D26" w:rsidRDefault="00F46D26" w:rsidP="00F46D26">
            <w:pPr>
              <w:spacing w:after="0" w:line="240" w:lineRule="auto"/>
              <w:ind w:left="-150" w:firstLine="21"/>
              <w:jc w:val="center"/>
              <w:rPr>
                <w:rFonts w:ascii="Arial" w:eastAsia="Times New Roman" w:hAnsi="Arial" w:cs="Arial"/>
                <w:bCs/>
                <w:color w:val="0000FF"/>
                <w:sz w:val="32"/>
                <w:szCs w:val="32"/>
              </w:rPr>
            </w:pPr>
            <w:r w:rsidRPr="00F46D26">
              <w:rPr>
                <w:rFonts w:ascii="Arial" w:eastAsia="Times New Roman" w:hAnsi="Arial" w:cs="Arial"/>
                <w:bCs/>
                <w:color w:val="0000FF"/>
                <w:sz w:val="32"/>
                <w:szCs w:val="32"/>
              </w:rPr>
              <w:t>The Commonwealth of Massachusetts</w:t>
            </w:r>
          </w:p>
          <w:p w:rsidR="00F46D26" w:rsidRPr="00F46D26" w:rsidRDefault="00F46D26" w:rsidP="00F46D26">
            <w:pPr>
              <w:spacing w:after="0" w:line="240" w:lineRule="auto"/>
              <w:ind w:left="-150" w:firstLine="21"/>
              <w:jc w:val="center"/>
              <w:rPr>
                <w:rFonts w:ascii="Arial" w:eastAsia="Times New Roman" w:hAnsi="Arial" w:cs="Arial"/>
                <w:bCs/>
                <w:color w:val="0000FF"/>
                <w:sz w:val="32"/>
                <w:szCs w:val="32"/>
              </w:rPr>
            </w:pPr>
            <w:r w:rsidRPr="00F46D26">
              <w:rPr>
                <w:rFonts w:ascii="Arial" w:eastAsia="Times New Roman" w:hAnsi="Arial" w:cs="Arial"/>
                <w:bCs/>
                <w:color w:val="0000FF"/>
                <w:sz w:val="32"/>
                <w:szCs w:val="32"/>
              </w:rPr>
              <w:t>Executive Office of Public Safety and Security</w:t>
            </w:r>
          </w:p>
          <w:p w:rsidR="00F46D26" w:rsidRPr="00F46D26" w:rsidRDefault="00F46D26" w:rsidP="00F46D26">
            <w:pPr>
              <w:spacing w:after="0" w:line="240" w:lineRule="auto"/>
              <w:ind w:left="-176" w:firstLine="176"/>
              <w:jc w:val="center"/>
              <w:rPr>
                <w:rFonts w:ascii="Arial" w:eastAsia="Times New Roman" w:hAnsi="Arial" w:cs="Arial"/>
                <w:color w:val="0000FF"/>
                <w:sz w:val="28"/>
                <w:szCs w:val="32"/>
              </w:rPr>
            </w:pPr>
            <w:r w:rsidRPr="00F46D26">
              <w:rPr>
                <w:rFonts w:ascii="Arial" w:eastAsia="Times New Roman" w:hAnsi="Arial" w:cs="Arial"/>
                <w:color w:val="0000FF"/>
                <w:sz w:val="28"/>
                <w:szCs w:val="32"/>
              </w:rPr>
              <w:t xml:space="preserve">One </w:t>
            </w:r>
            <w:proofErr w:type="spellStart"/>
            <w:r w:rsidRPr="00F46D26">
              <w:rPr>
                <w:rFonts w:ascii="Arial" w:eastAsia="Times New Roman" w:hAnsi="Arial" w:cs="Arial"/>
                <w:color w:val="0000FF"/>
                <w:sz w:val="28"/>
                <w:szCs w:val="32"/>
              </w:rPr>
              <w:t>Ashburton</w:t>
            </w:r>
            <w:proofErr w:type="spellEnd"/>
            <w:r w:rsidRPr="00F46D26">
              <w:rPr>
                <w:rFonts w:ascii="Arial" w:eastAsia="Times New Roman" w:hAnsi="Arial" w:cs="Arial"/>
                <w:color w:val="0000FF"/>
                <w:sz w:val="28"/>
                <w:szCs w:val="32"/>
              </w:rPr>
              <w:t xml:space="preserve"> Place, Room 2133</w:t>
            </w:r>
          </w:p>
          <w:p w:rsidR="00F46D26" w:rsidRPr="00F46D26" w:rsidRDefault="00F46D26" w:rsidP="00F46D26">
            <w:pPr>
              <w:spacing w:after="0" w:line="240" w:lineRule="auto"/>
              <w:jc w:val="center"/>
              <w:rPr>
                <w:rFonts w:ascii="Arial" w:eastAsia="Times New Roman" w:hAnsi="Arial" w:cs="Arial"/>
                <w:color w:val="0000FF"/>
                <w:sz w:val="28"/>
                <w:szCs w:val="32"/>
              </w:rPr>
            </w:pPr>
            <w:r w:rsidRPr="00F46D26">
              <w:rPr>
                <w:rFonts w:ascii="Arial" w:eastAsia="Times New Roman" w:hAnsi="Arial" w:cs="Arial"/>
                <w:color w:val="0000FF"/>
                <w:sz w:val="28"/>
                <w:szCs w:val="32"/>
              </w:rPr>
              <w:t>Boston, Massachusetts 02108</w:t>
            </w:r>
          </w:p>
          <w:p w:rsidR="00F46D26" w:rsidRPr="00F46D26" w:rsidRDefault="00F46D26" w:rsidP="00F46D26">
            <w:pPr>
              <w:spacing w:after="0" w:line="240" w:lineRule="auto"/>
              <w:jc w:val="center"/>
              <w:rPr>
                <w:rFonts w:ascii="Arial" w:eastAsia="Times New Roman" w:hAnsi="Arial" w:cs="Arial"/>
                <w:color w:val="0000FF"/>
                <w:sz w:val="20"/>
                <w:szCs w:val="20"/>
              </w:rPr>
            </w:pPr>
            <w:r w:rsidRPr="00F46D26">
              <w:rPr>
                <w:rFonts w:ascii="Arial" w:eastAsia="Times New Roman" w:hAnsi="Arial" w:cs="Arial"/>
                <w:color w:val="0000FF"/>
                <w:sz w:val="20"/>
                <w:szCs w:val="20"/>
              </w:rPr>
              <w:t>Tel: (617) 727-7775</w:t>
            </w:r>
          </w:p>
          <w:p w:rsidR="00F46D26" w:rsidRPr="00F46D26" w:rsidRDefault="00F46D26" w:rsidP="00F46D26">
            <w:pPr>
              <w:spacing w:after="0" w:line="240" w:lineRule="auto"/>
              <w:jc w:val="center"/>
              <w:rPr>
                <w:rFonts w:ascii="Arial" w:eastAsia="Times New Roman" w:hAnsi="Arial" w:cs="Arial"/>
                <w:color w:val="0000FF"/>
                <w:sz w:val="20"/>
                <w:szCs w:val="20"/>
              </w:rPr>
            </w:pPr>
            <w:r w:rsidRPr="00F46D26">
              <w:rPr>
                <w:rFonts w:ascii="Arial" w:eastAsia="Times New Roman" w:hAnsi="Arial" w:cs="Arial"/>
                <w:color w:val="0000FF"/>
                <w:sz w:val="20"/>
                <w:szCs w:val="20"/>
              </w:rPr>
              <w:t>TTY Tel: (617) 727-6618</w:t>
            </w:r>
          </w:p>
          <w:p w:rsidR="00F46D26" w:rsidRPr="00F46D26" w:rsidRDefault="00F46D26" w:rsidP="00F46D26">
            <w:pPr>
              <w:spacing w:after="0" w:line="240" w:lineRule="auto"/>
              <w:jc w:val="center"/>
              <w:rPr>
                <w:rFonts w:ascii="Arial" w:eastAsia="Times New Roman" w:hAnsi="Arial" w:cs="Arial"/>
                <w:color w:val="0000FF"/>
                <w:sz w:val="20"/>
                <w:szCs w:val="20"/>
              </w:rPr>
            </w:pPr>
            <w:r w:rsidRPr="00F46D26">
              <w:rPr>
                <w:rFonts w:ascii="Arial" w:eastAsia="Times New Roman" w:hAnsi="Arial" w:cs="Arial"/>
                <w:color w:val="0000FF"/>
                <w:sz w:val="20"/>
                <w:szCs w:val="20"/>
              </w:rPr>
              <w:t>Fax: (617) 727-4764</w:t>
            </w:r>
          </w:p>
          <w:p w:rsidR="00F46D26" w:rsidRPr="00F46D26" w:rsidRDefault="001B3D1C" w:rsidP="00F46D26">
            <w:pPr>
              <w:spacing w:after="0" w:line="240" w:lineRule="auto"/>
              <w:jc w:val="center"/>
              <w:rPr>
                <w:rFonts w:ascii="Arial" w:eastAsia="Times New Roman" w:hAnsi="Arial" w:cs="Arial"/>
              </w:rPr>
            </w:pPr>
            <w:hyperlink r:id="rId6" w:history="1">
              <w:r w:rsidR="00F46D26" w:rsidRPr="00F46D26">
                <w:rPr>
                  <w:rFonts w:ascii="Arial" w:eastAsia="Times New Roman" w:hAnsi="Arial" w:cs="Arial"/>
                  <w:color w:val="0000FF"/>
                  <w:sz w:val="20"/>
                  <w:szCs w:val="20"/>
                  <w:u w:val="single"/>
                </w:rPr>
                <w:t>www.mass.gov/eops</w:t>
              </w:r>
            </w:hyperlink>
          </w:p>
          <w:p w:rsidR="00F46D26" w:rsidRPr="00F46D26" w:rsidRDefault="00F46D26" w:rsidP="00F46D26">
            <w:pPr>
              <w:spacing w:after="0" w:line="240" w:lineRule="auto"/>
              <w:jc w:val="center"/>
              <w:rPr>
                <w:rFonts w:ascii="Monotype Corsiva" w:eastAsia="Times New Roman" w:hAnsi="Monotype Corsiva" w:cs="Times New Roman"/>
              </w:rPr>
            </w:pPr>
          </w:p>
        </w:tc>
        <w:tc>
          <w:tcPr>
            <w:tcW w:w="2411" w:type="dxa"/>
            <w:tcBorders>
              <w:top w:val="single" w:sz="4" w:space="0" w:color="FFFFFF"/>
              <w:left w:val="single" w:sz="4" w:space="0" w:color="FFFFFF"/>
              <w:bottom w:val="single" w:sz="4" w:space="0" w:color="FFFFFF"/>
              <w:right w:val="single" w:sz="4" w:space="0" w:color="FFFFFF"/>
            </w:tcBorders>
            <w:shd w:val="clear" w:color="auto" w:fill="auto"/>
            <w:vAlign w:val="center"/>
          </w:tcPr>
          <w:p w:rsidR="00F46D26" w:rsidRPr="00F46D26" w:rsidRDefault="00F46D26" w:rsidP="00F46D26">
            <w:pPr>
              <w:spacing w:after="0" w:line="240" w:lineRule="auto"/>
              <w:jc w:val="center"/>
              <w:rPr>
                <w:rFonts w:ascii="Arial" w:eastAsia="Times New Roman" w:hAnsi="Arial" w:cs="Arial"/>
                <w:color w:val="333399"/>
                <w:sz w:val="17"/>
                <w:szCs w:val="17"/>
              </w:rPr>
            </w:pPr>
          </w:p>
          <w:p w:rsidR="00F46D26" w:rsidRPr="00F46D26" w:rsidRDefault="00F46D26" w:rsidP="00F46D26">
            <w:pPr>
              <w:spacing w:after="0" w:line="240" w:lineRule="auto"/>
              <w:jc w:val="center"/>
              <w:rPr>
                <w:rFonts w:ascii="Arial" w:eastAsia="Times New Roman" w:hAnsi="Arial" w:cs="Arial"/>
                <w:color w:val="333399"/>
                <w:sz w:val="17"/>
                <w:szCs w:val="17"/>
              </w:rPr>
            </w:pPr>
          </w:p>
          <w:p w:rsidR="00F46D26" w:rsidRPr="00F46D26" w:rsidRDefault="00F46D26" w:rsidP="00F46D26">
            <w:pPr>
              <w:spacing w:after="0" w:line="240" w:lineRule="auto"/>
              <w:jc w:val="center"/>
              <w:rPr>
                <w:rFonts w:ascii="Arial" w:eastAsia="Times New Roman" w:hAnsi="Arial" w:cs="Arial"/>
                <w:color w:val="333399"/>
                <w:sz w:val="17"/>
                <w:szCs w:val="17"/>
              </w:rPr>
            </w:pPr>
          </w:p>
          <w:p w:rsidR="00F46D26" w:rsidRPr="00F46D26" w:rsidRDefault="00F46D26" w:rsidP="00F46D26">
            <w:pPr>
              <w:spacing w:after="0" w:line="240" w:lineRule="auto"/>
              <w:jc w:val="center"/>
              <w:rPr>
                <w:rFonts w:ascii="Arial" w:eastAsia="Times New Roman" w:hAnsi="Arial" w:cs="Arial"/>
                <w:color w:val="333399"/>
                <w:sz w:val="17"/>
                <w:szCs w:val="17"/>
              </w:rPr>
            </w:pPr>
          </w:p>
          <w:p w:rsidR="00F46D26" w:rsidRPr="00F46D26" w:rsidRDefault="00F46D26" w:rsidP="00F46D26">
            <w:pPr>
              <w:spacing w:after="0" w:line="240" w:lineRule="auto"/>
              <w:jc w:val="center"/>
              <w:rPr>
                <w:rFonts w:ascii="Arial" w:eastAsia="Times New Roman" w:hAnsi="Arial" w:cs="Arial"/>
                <w:color w:val="333399"/>
                <w:sz w:val="17"/>
                <w:szCs w:val="17"/>
              </w:rPr>
            </w:pPr>
          </w:p>
          <w:p w:rsidR="00F46D26" w:rsidRPr="00F46D26" w:rsidRDefault="00F46D26" w:rsidP="00F46D26">
            <w:pPr>
              <w:spacing w:after="0" w:line="240" w:lineRule="auto"/>
              <w:jc w:val="center"/>
              <w:rPr>
                <w:rFonts w:ascii="Arial" w:eastAsia="Times New Roman" w:hAnsi="Arial" w:cs="Arial"/>
                <w:b/>
                <w:color w:val="333399"/>
                <w:sz w:val="17"/>
                <w:szCs w:val="17"/>
              </w:rPr>
            </w:pPr>
          </w:p>
          <w:p w:rsidR="00F46D26" w:rsidRPr="00F46D26" w:rsidRDefault="00F46D26" w:rsidP="00F46D26">
            <w:pPr>
              <w:spacing w:after="0" w:line="240" w:lineRule="auto"/>
              <w:jc w:val="center"/>
              <w:rPr>
                <w:rFonts w:ascii="Arial" w:eastAsia="Times New Roman" w:hAnsi="Arial" w:cs="Arial"/>
                <w:color w:val="333399"/>
                <w:sz w:val="17"/>
                <w:szCs w:val="17"/>
              </w:rPr>
            </w:pPr>
          </w:p>
          <w:p w:rsidR="00F46D26" w:rsidRPr="00F46D26" w:rsidRDefault="00F46D26" w:rsidP="00F46D26">
            <w:pPr>
              <w:spacing w:after="0" w:line="240" w:lineRule="auto"/>
              <w:jc w:val="center"/>
              <w:rPr>
                <w:rFonts w:ascii="Arial" w:eastAsia="Times New Roman" w:hAnsi="Arial" w:cs="Arial"/>
                <w:color w:val="333399"/>
                <w:sz w:val="17"/>
                <w:szCs w:val="17"/>
              </w:rPr>
            </w:pPr>
          </w:p>
          <w:p w:rsidR="00F46D26" w:rsidRPr="00F46D26" w:rsidRDefault="00F46D26" w:rsidP="00F46D26">
            <w:pPr>
              <w:spacing w:after="0" w:line="240" w:lineRule="auto"/>
              <w:jc w:val="center"/>
              <w:rPr>
                <w:rFonts w:ascii="Arial" w:eastAsia="Times New Roman" w:hAnsi="Arial" w:cs="Arial"/>
                <w:b/>
                <w:color w:val="333399"/>
                <w:sz w:val="17"/>
                <w:szCs w:val="17"/>
              </w:rPr>
            </w:pPr>
          </w:p>
          <w:p w:rsidR="00F46D26" w:rsidRPr="00F46D26" w:rsidRDefault="00F46D26" w:rsidP="00F46D26">
            <w:pPr>
              <w:spacing w:after="0" w:line="240" w:lineRule="auto"/>
              <w:jc w:val="center"/>
              <w:rPr>
                <w:rFonts w:ascii="Arial" w:eastAsia="Times New Roman" w:hAnsi="Arial" w:cs="Arial"/>
                <w:b/>
                <w:color w:val="333399"/>
                <w:sz w:val="16"/>
                <w:szCs w:val="17"/>
              </w:rPr>
            </w:pPr>
          </w:p>
          <w:p w:rsidR="00F46D26" w:rsidRPr="00F46D26" w:rsidRDefault="00F46D26" w:rsidP="00F46D26">
            <w:pPr>
              <w:spacing w:after="0" w:line="240" w:lineRule="auto"/>
              <w:ind w:left="-35" w:right="160" w:firstLine="35"/>
              <w:jc w:val="center"/>
              <w:rPr>
                <w:rFonts w:ascii="Arial" w:eastAsia="Times New Roman" w:hAnsi="Arial" w:cs="Arial"/>
                <w:b/>
                <w:color w:val="333399"/>
                <w:sz w:val="17"/>
                <w:szCs w:val="17"/>
              </w:rPr>
            </w:pPr>
            <w:r w:rsidRPr="00F46D26">
              <w:rPr>
                <w:rFonts w:ascii="Arial" w:eastAsia="Times New Roman" w:hAnsi="Arial" w:cs="Arial"/>
                <w:b/>
                <w:color w:val="333399"/>
                <w:sz w:val="17"/>
                <w:szCs w:val="17"/>
              </w:rPr>
              <w:t>THOMAS A. TURCO, III</w:t>
            </w:r>
          </w:p>
          <w:p w:rsidR="00F46D26" w:rsidRPr="00F46D26" w:rsidRDefault="00F46D26" w:rsidP="00F46D26">
            <w:pPr>
              <w:spacing w:after="0" w:line="240" w:lineRule="auto"/>
              <w:jc w:val="center"/>
              <w:rPr>
                <w:rFonts w:ascii="Arial" w:eastAsia="Times New Roman" w:hAnsi="Arial" w:cs="Arial"/>
                <w:color w:val="333399"/>
                <w:sz w:val="17"/>
                <w:szCs w:val="17"/>
              </w:rPr>
            </w:pPr>
            <w:r w:rsidRPr="00F46D26">
              <w:rPr>
                <w:rFonts w:ascii="Arial" w:eastAsia="Times New Roman" w:hAnsi="Arial" w:cs="Arial"/>
                <w:color w:val="333399"/>
                <w:sz w:val="17"/>
                <w:szCs w:val="17"/>
              </w:rPr>
              <w:t>Secretary</w:t>
            </w:r>
          </w:p>
          <w:p w:rsidR="00F46D26" w:rsidRPr="00F46D26" w:rsidRDefault="00F46D26" w:rsidP="00F46D26">
            <w:pPr>
              <w:spacing w:after="0" w:line="240" w:lineRule="auto"/>
              <w:jc w:val="center"/>
              <w:rPr>
                <w:rFonts w:ascii="Arial" w:eastAsia="Times New Roman" w:hAnsi="Arial" w:cs="Arial"/>
                <w:color w:val="333399"/>
                <w:sz w:val="17"/>
                <w:szCs w:val="17"/>
              </w:rPr>
            </w:pPr>
          </w:p>
        </w:tc>
      </w:tr>
    </w:tbl>
    <w:p w:rsidR="00F44E9F" w:rsidRDefault="00F44E9F" w:rsidP="00F46D26">
      <w:pPr>
        <w:spacing w:after="0" w:line="240" w:lineRule="auto"/>
        <w:rPr>
          <w:rFonts w:ascii="Times New Roman" w:hAnsi="Times New Roman" w:cs="Times New Roman"/>
          <w:sz w:val="24"/>
          <w:szCs w:val="24"/>
        </w:rPr>
      </w:pPr>
    </w:p>
    <w:p w:rsidR="00F44E9F" w:rsidRDefault="00E7564F" w:rsidP="00F46D26">
      <w:pPr>
        <w:spacing w:after="0" w:line="240" w:lineRule="auto"/>
        <w:rPr>
          <w:rFonts w:ascii="Times New Roman" w:hAnsi="Times New Roman" w:cs="Times New Roman"/>
          <w:b/>
          <w:sz w:val="24"/>
          <w:szCs w:val="24"/>
        </w:rPr>
      </w:pPr>
      <w:r w:rsidRPr="00F44E9F">
        <w:rPr>
          <w:rFonts w:ascii="Times New Roman" w:hAnsi="Times New Roman" w:cs="Times New Roman"/>
          <w:b/>
          <w:sz w:val="24"/>
          <w:szCs w:val="24"/>
        </w:rPr>
        <w:t>Restrictive Housing Oversight Committee</w:t>
      </w:r>
    </w:p>
    <w:p w:rsidR="00E7564F" w:rsidRDefault="00F44E9F" w:rsidP="00F46D26">
      <w:pPr>
        <w:spacing w:after="0" w:line="240" w:lineRule="auto"/>
        <w:rPr>
          <w:rFonts w:ascii="Times New Roman" w:hAnsi="Times New Roman" w:cs="Times New Roman"/>
          <w:b/>
          <w:sz w:val="24"/>
          <w:szCs w:val="24"/>
        </w:rPr>
      </w:pPr>
      <w:r w:rsidRPr="00F44E9F">
        <w:rPr>
          <w:rFonts w:ascii="Times New Roman" w:hAnsi="Times New Roman" w:cs="Times New Roman"/>
          <w:b/>
          <w:sz w:val="24"/>
          <w:szCs w:val="24"/>
        </w:rPr>
        <w:t xml:space="preserve">Subcommittee on </w:t>
      </w:r>
      <w:r w:rsidR="00E7564F" w:rsidRPr="00F44E9F">
        <w:rPr>
          <w:rFonts w:ascii="Times New Roman" w:hAnsi="Times New Roman" w:cs="Times New Roman"/>
          <w:b/>
          <w:sz w:val="24"/>
          <w:szCs w:val="24"/>
        </w:rPr>
        <w:t>Evaluations of State Reforms to Limit</w:t>
      </w:r>
      <w:r>
        <w:rPr>
          <w:rFonts w:ascii="Times New Roman" w:hAnsi="Times New Roman" w:cs="Times New Roman"/>
          <w:b/>
          <w:sz w:val="24"/>
          <w:szCs w:val="24"/>
        </w:rPr>
        <w:t xml:space="preserve"> the Use of Restrictive Housing</w:t>
      </w:r>
    </w:p>
    <w:p w:rsidR="00F44E9F" w:rsidRPr="00F44E9F" w:rsidRDefault="00F44E9F" w:rsidP="00F46D26">
      <w:pPr>
        <w:spacing w:after="0" w:line="240" w:lineRule="auto"/>
        <w:rPr>
          <w:rFonts w:ascii="Times New Roman" w:hAnsi="Times New Roman" w:cs="Times New Roman"/>
          <w:b/>
          <w:sz w:val="24"/>
          <w:szCs w:val="24"/>
        </w:rPr>
      </w:pPr>
    </w:p>
    <w:p w:rsidR="00F44E9F" w:rsidRDefault="00F44E9F" w:rsidP="00F46D26">
      <w:pPr>
        <w:spacing w:after="0" w:line="240" w:lineRule="auto"/>
        <w:rPr>
          <w:rFonts w:ascii="Times New Roman" w:hAnsi="Times New Roman" w:cs="Times New Roman"/>
          <w:sz w:val="24"/>
          <w:szCs w:val="24"/>
        </w:rPr>
      </w:pPr>
      <w:r w:rsidRPr="00F44E9F">
        <w:rPr>
          <w:rFonts w:ascii="Times New Roman" w:hAnsi="Times New Roman" w:cs="Times New Roman"/>
          <w:b/>
          <w:sz w:val="24"/>
          <w:szCs w:val="24"/>
        </w:rPr>
        <w:t>Date:</w:t>
      </w:r>
      <w:r>
        <w:rPr>
          <w:rFonts w:ascii="Times New Roman" w:hAnsi="Times New Roman" w:cs="Times New Roman"/>
          <w:sz w:val="24"/>
          <w:szCs w:val="24"/>
        </w:rPr>
        <w:t xml:space="preserve"> October 16, 2019</w:t>
      </w:r>
    </w:p>
    <w:p w:rsidR="00F44E9F" w:rsidRDefault="00F44E9F" w:rsidP="00F46D26">
      <w:pPr>
        <w:spacing w:after="0" w:line="240" w:lineRule="auto"/>
        <w:rPr>
          <w:rFonts w:ascii="Times New Roman" w:hAnsi="Times New Roman" w:cs="Times New Roman"/>
          <w:sz w:val="24"/>
          <w:szCs w:val="24"/>
        </w:rPr>
      </w:pPr>
      <w:r w:rsidRPr="00F44E9F">
        <w:rPr>
          <w:rFonts w:ascii="Times New Roman" w:hAnsi="Times New Roman" w:cs="Times New Roman"/>
          <w:b/>
          <w:sz w:val="24"/>
          <w:szCs w:val="24"/>
        </w:rPr>
        <w:t>Place:</w:t>
      </w:r>
      <w:r>
        <w:rPr>
          <w:rFonts w:ascii="Times New Roman" w:hAnsi="Times New Roman" w:cs="Times New Roman"/>
          <w:sz w:val="24"/>
          <w:szCs w:val="24"/>
        </w:rPr>
        <w:t xml:space="preserve">  McCormack Building (21</w:t>
      </w:r>
      <w:r w:rsidRPr="00F44E9F">
        <w:rPr>
          <w:rFonts w:ascii="Times New Roman" w:hAnsi="Times New Roman" w:cs="Times New Roman"/>
          <w:sz w:val="24"/>
          <w:szCs w:val="24"/>
          <w:vertAlign w:val="superscript"/>
        </w:rPr>
        <w:t>st</w:t>
      </w:r>
      <w:r>
        <w:rPr>
          <w:rFonts w:ascii="Times New Roman" w:hAnsi="Times New Roman" w:cs="Times New Roman"/>
          <w:sz w:val="24"/>
          <w:szCs w:val="24"/>
        </w:rPr>
        <w:t xml:space="preserve"> Floor Conference Room)</w:t>
      </w:r>
    </w:p>
    <w:p w:rsidR="00F44E9F" w:rsidRDefault="00F44E9F" w:rsidP="00F46D26">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1 </w:t>
      </w:r>
      <w:proofErr w:type="spellStart"/>
      <w:r>
        <w:rPr>
          <w:rFonts w:ascii="Times New Roman" w:hAnsi="Times New Roman" w:cs="Times New Roman"/>
          <w:sz w:val="24"/>
          <w:szCs w:val="24"/>
        </w:rPr>
        <w:t>Ashburton</w:t>
      </w:r>
      <w:proofErr w:type="spellEnd"/>
      <w:r>
        <w:rPr>
          <w:rFonts w:ascii="Times New Roman" w:hAnsi="Times New Roman" w:cs="Times New Roman"/>
          <w:sz w:val="24"/>
          <w:szCs w:val="24"/>
        </w:rPr>
        <w:t xml:space="preserve"> Place</w:t>
      </w:r>
    </w:p>
    <w:p w:rsidR="00F44E9F" w:rsidRDefault="00F44E9F" w:rsidP="00F46D26">
      <w:pPr>
        <w:spacing w:after="0" w:line="240" w:lineRule="auto"/>
        <w:rPr>
          <w:rFonts w:ascii="Times New Roman" w:hAnsi="Times New Roman" w:cs="Times New Roman"/>
          <w:sz w:val="24"/>
          <w:szCs w:val="24"/>
        </w:rPr>
      </w:pPr>
      <w:r>
        <w:rPr>
          <w:rFonts w:ascii="Times New Roman" w:hAnsi="Times New Roman" w:cs="Times New Roman"/>
          <w:sz w:val="24"/>
          <w:szCs w:val="24"/>
        </w:rPr>
        <w:tab/>
        <w:t>Boston, MA 02133</w:t>
      </w:r>
    </w:p>
    <w:p w:rsidR="00E7564F" w:rsidRPr="00F46D26" w:rsidRDefault="00E7564F" w:rsidP="00E7564F">
      <w:pPr>
        <w:spacing w:after="0" w:line="240" w:lineRule="auto"/>
        <w:rPr>
          <w:rFonts w:ascii="Times New Roman" w:hAnsi="Times New Roman" w:cs="Times New Roman"/>
          <w:sz w:val="24"/>
          <w:szCs w:val="24"/>
        </w:rPr>
      </w:pPr>
    </w:p>
    <w:p w:rsidR="00F44E9F" w:rsidRPr="00F44E9F" w:rsidRDefault="00E7564F" w:rsidP="00F44E9F">
      <w:pPr>
        <w:pStyle w:val="ListParagraph"/>
        <w:numPr>
          <w:ilvl w:val="0"/>
          <w:numId w:val="1"/>
        </w:numPr>
        <w:spacing w:after="0" w:line="240" w:lineRule="auto"/>
        <w:rPr>
          <w:rFonts w:ascii="Times New Roman" w:hAnsi="Times New Roman" w:cs="Times New Roman"/>
          <w:b/>
          <w:sz w:val="24"/>
          <w:szCs w:val="24"/>
        </w:rPr>
      </w:pPr>
      <w:r w:rsidRPr="00F44E9F">
        <w:rPr>
          <w:rFonts w:ascii="Times New Roman" w:hAnsi="Times New Roman" w:cs="Times New Roman"/>
          <w:b/>
          <w:sz w:val="24"/>
          <w:szCs w:val="24"/>
        </w:rPr>
        <w:t>Call to Order</w:t>
      </w:r>
    </w:p>
    <w:p w:rsidR="00315862" w:rsidRPr="00F46D26" w:rsidRDefault="00E7564F" w:rsidP="00A509F9">
      <w:pPr>
        <w:spacing w:after="0" w:line="240" w:lineRule="auto"/>
        <w:ind w:left="360"/>
        <w:rPr>
          <w:rFonts w:ascii="Times New Roman" w:hAnsi="Times New Roman" w:cs="Times New Roman"/>
          <w:sz w:val="24"/>
          <w:szCs w:val="24"/>
        </w:rPr>
      </w:pPr>
      <w:r w:rsidRPr="00F46D26">
        <w:rPr>
          <w:rFonts w:ascii="Times New Roman" w:hAnsi="Times New Roman" w:cs="Times New Roman"/>
          <w:sz w:val="24"/>
          <w:szCs w:val="24"/>
        </w:rPr>
        <w:t>Bob Fleischner, Chair, called this meeting to order at 10:05am. Bob mentioned the statutory context of this subcommittee and how he interpreted</w:t>
      </w:r>
      <w:r w:rsidR="00F44E9F">
        <w:rPr>
          <w:rFonts w:ascii="Times New Roman" w:hAnsi="Times New Roman" w:cs="Times New Roman"/>
          <w:sz w:val="24"/>
          <w:szCs w:val="24"/>
        </w:rPr>
        <w:t xml:space="preserve"> it to have</w:t>
      </w:r>
      <w:r w:rsidRPr="00F46D26">
        <w:rPr>
          <w:rFonts w:ascii="Times New Roman" w:hAnsi="Times New Roman" w:cs="Times New Roman"/>
          <w:sz w:val="24"/>
          <w:szCs w:val="24"/>
        </w:rPr>
        <w:t xml:space="preserve"> </w:t>
      </w:r>
      <w:r w:rsidR="00F44E9F">
        <w:rPr>
          <w:rFonts w:ascii="Times New Roman" w:hAnsi="Times New Roman" w:cs="Times New Roman"/>
          <w:sz w:val="24"/>
          <w:szCs w:val="24"/>
        </w:rPr>
        <w:t xml:space="preserve">a </w:t>
      </w:r>
      <w:r w:rsidRPr="00F46D26">
        <w:rPr>
          <w:rFonts w:ascii="Times New Roman" w:hAnsi="Times New Roman" w:cs="Times New Roman"/>
          <w:sz w:val="24"/>
          <w:szCs w:val="24"/>
        </w:rPr>
        <w:t>research</w:t>
      </w:r>
      <w:r w:rsidR="00F44E9F">
        <w:rPr>
          <w:rFonts w:ascii="Times New Roman" w:hAnsi="Times New Roman" w:cs="Times New Roman"/>
          <w:sz w:val="24"/>
          <w:szCs w:val="24"/>
        </w:rPr>
        <w:t xml:space="preserve"> function. Sean Medeiros agreed. </w:t>
      </w:r>
      <w:r w:rsidRPr="00F46D26">
        <w:rPr>
          <w:rFonts w:ascii="Times New Roman" w:hAnsi="Times New Roman" w:cs="Times New Roman"/>
          <w:sz w:val="24"/>
          <w:szCs w:val="24"/>
        </w:rPr>
        <w:t xml:space="preserve">Sean also mentioned that he has implemented some new things in restrictive housing </w:t>
      </w:r>
      <w:r w:rsidR="00F44E9F">
        <w:rPr>
          <w:rFonts w:ascii="Times New Roman" w:hAnsi="Times New Roman" w:cs="Times New Roman"/>
          <w:sz w:val="24"/>
          <w:szCs w:val="24"/>
        </w:rPr>
        <w:t xml:space="preserve">at the Department of Correction </w:t>
      </w:r>
      <w:r w:rsidRPr="00F46D26">
        <w:rPr>
          <w:rFonts w:ascii="Times New Roman" w:hAnsi="Times New Roman" w:cs="Times New Roman"/>
          <w:sz w:val="24"/>
          <w:szCs w:val="24"/>
        </w:rPr>
        <w:t>and could speak to those. Brandy mentioned that we might research now but could incorporate pieces from the visits as well. Bob mentioned the Liman Center</w:t>
      </w:r>
      <w:r w:rsidR="00F44E9F">
        <w:rPr>
          <w:rFonts w:ascii="Times New Roman" w:hAnsi="Times New Roman" w:cs="Times New Roman"/>
          <w:sz w:val="24"/>
          <w:szCs w:val="24"/>
        </w:rPr>
        <w:t xml:space="preserve"> and </w:t>
      </w:r>
      <w:r w:rsidR="00A509F9" w:rsidRPr="00F46D26">
        <w:rPr>
          <w:rFonts w:ascii="Times New Roman" w:hAnsi="Times New Roman" w:cs="Times New Roman"/>
          <w:sz w:val="24"/>
          <w:szCs w:val="24"/>
        </w:rPr>
        <w:t xml:space="preserve">the Vera Institute </w:t>
      </w:r>
      <w:r w:rsidR="00F44E9F">
        <w:rPr>
          <w:rFonts w:ascii="Times New Roman" w:hAnsi="Times New Roman" w:cs="Times New Roman"/>
          <w:sz w:val="24"/>
          <w:szCs w:val="24"/>
        </w:rPr>
        <w:t>as both having a lot of great information</w:t>
      </w:r>
      <w:r w:rsidR="00A509F9" w:rsidRPr="00F46D26">
        <w:rPr>
          <w:rFonts w:ascii="Times New Roman" w:hAnsi="Times New Roman" w:cs="Times New Roman"/>
          <w:sz w:val="24"/>
          <w:szCs w:val="24"/>
        </w:rPr>
        <w:t>. Bob mentioned he believes this body will develop a part of the final report. He noticed a trend of two categories: changes that people have made (fairly recent) – much smaller group of evaluations: what works, descriptions by people who implemented them, research. He mentioned not finding too many statistics in his preliminary research. Sean Medeiros said it may be too early in the process for statistics. He mentioned a professor in Ohio who is working on a study of certain subpopulations in restrictive housing/segregation with respect to serious mental illness. Sean mentioned the ACA restrictive housing changes and new standards</w:t>
      </w:r>
      <w:r w:rsidR="00F44E9F">
        <w:rPr>
          <w:rFonts w:ascii="Times New Roman" w:hAnsi="Times New Roman" w:cs="Times New Roman"/>
          <w:sz w:val="24"/>
          <w:szCs w:val="24"/>
        </w:rPr>
        <w:t xml:space="preserve">. He said the </w:t>
      </w:r>
      <w:r w:rsidR="00A509F9" w:rsidRPr="00F46D26">
        <w:rPr>
          <w:rFonts w:ascii="Times New Roman" w:hAnsi="Times New Roman" w:cs="Times New Roman"/>
          <w:sz w:val="24"/>
          <w:szCs w:val="24"/>
        </w:rPr>
        <w:t xml:space="preserve">DOC </w:t>
      </w:r>
      <w:r w:rsidR="00F44E9F">
        <w:rPr>
          <w:rFonts w:ascii="Times New Roman" w:hAnsi="Times New Roman" w:cs="Times New Roman"/>
          <w:sz w:val="24"/>
          <w:szCs w:val="24"/>
        </w:rPr>
        <w:t xml:space="preserve">has </w:t>
      </w:r>
      <w:r w:rsidR="00A509F9" w:rsidRPr="00F46D26">
        <w:rPr>
          <w:rFonts w:ascii="Times New Roman" w:hAnsi="Times New Roman" w:cs="Times New Roman"/>
          <w:sz w:val="24"/>
          <w:szCs w:val="24"/>
        </w:rPr>
        <w:t xml:space="preserve">incorporated those changes but also began reducing </w:t>
      </w:r>
      <w:r w:rsidR="00F44E9F">
        <w:rPr>
          <w:rFonts w:ascii="Times New Roman" w:hAnsi="Times New Roman" w:cs="Times New Roman"/>
          <w:sz w:val="24"/>
          <w:szCs w:val="24"/>
        </w:rPr>
        <w:t>its</w:t>
      </w:r>
      <w:r w:rsidR="00A509F9" w:rsidRPr="00F46D26">
        <w:rPr>
          <w:rFonts w:ascii="Times New Roman" w:hAnsi="Times New Roman" w:cs="Times New Roman"/>
          <w:sz w:val="24"/>
          <w:szCs w:val="24"/>
        </w:rPr>
        <w:t xml:space="preserve"> numbers </w:t>
      </w:r>
      <w:r w:rsidR="00F44E9F">
        <w:rPr>
          <w:rFonts w:ascii="Times New Roman" w:hAnsi="Times New Roman" w:cs="Times New Roman"/>
          <w:sz w:val="24"/>
          <w:szCs w:val="24"/>
        </w:rPr>
        <w:t>in</w:t>
      </w:r>
      <w:r w:rsidR="00A509F9" w:rsidRPr="00F46D26">
        <w:rPr>
          <w:rFonts w:ascii="Times New Roman" w:hAnsi="Times New Roman" w:cs="Times New Roman"/>
          <w:sz w:val="24"/>
          <w:szCs w:val="24"/>
        </w:rPr>
        <w:t xml:space="preserve"> restrictive housing. He said</w:t>
      </w:r>
      <w:r w:rsidR="00F44E9F">
        <w:rPr>
          <w:rFonts w:ascii="Times New Roman" w:hAnsi="Times New Roman" w:cs="Times New Roman"/>
          <w:sz w:val="24"/>
          <w:szCs w:val="24"/>
        </w:rPr>
        <w:t xml:space="preserve"> while</w:t>
      </w:r>
      <w:r w:rsidR="00A509F9" w:rsidRPr="00F46D26">
        <w:rPr>
          <w:rFonts w:ascii="Times New Roman" w:hAnsi="Times New Roman" w:cs="Times New Roman"/>
          <w:sz w:val="24"/>
          <w:szCs w:val="24"/>
        </w:rPr>
        <w:t xml:space="preserve"> it may not be at the rate of Colorado or North Dakota, </w:t>
      </w:r>
      <w:r w:rsidR="00F44E9F">
        <w:rPr>
          <w:rFonts w:ascii="Times New Roman" w:hAnsi="Times New Roman" w:cs="Times New Roman"/>
          <w:sz w:val="24"/>
          <w:szCs w:val="24"/>
        </w:rPr>
        <w:t>Massachusetts</w:t>
      </w:r>
      <w:r w:rsidR="00A509F9" w:rsidRPr="00F46D26">
        <w:rPr>
          <w:rFonts w:ascii="Times New Roman" w:hAnsi="Times New Roman" w:cs="Times New Roman"/>
          <w:sz w:val="24"/>
          <w:szCs w:val="24"/>
        </w:rPr>
        <w:t xml:space="preserve"> has reduced it. Sean mentioned that SMIs </w:t>
      </w:r>
      <w:r w:rsidR="00F44E9F">
        <w:rPr>
          <w:rFonts w:ascii="Times New Roman" w:hAnsi="Times New Roman" w:cs="Times New Roman"/>
          <w:sz w:val="24"/>
          <w:szCs w:val="24"/>
        </w:rPr>
        <w:t xml:space="preserve">(serious mental illness) </w:t>
      </w:r>
      <w:r w:rsidR="00A509F9" w:rsidRPr="00F46D26">
        <w:rPr>
          <w:rFonts w:ascii="Times New Roman" w:hAnsi="Times New Roman" w:cs="Times New Roman"/>
          <w:sz w:val="24"/>
          <w:szCs w:val="24"/>
        </w:rPr>
        <w:t xml:space="preserve">are a different population and can often be the most violent population so it is a challenge in reducing </w:t>
      </w:r>
      <w:r w:rsidR="00F44E9F">
        <w:rPr>
          <w:rFonts w:ascii="Times New Roman" w:hAnsi="Times New Roman" w:cs="Times New Roman"/>
          <w:sz w:val="24"/>
          <w:szCs w:val="24"/>
        </w:rPr>
        <w:t>the</w:t>
      </w:r>
      <w:r w:rsidR="00A509F9" w:rsidRPr="00F46D26">
        <w:rPr>
          <w:rFonts w:ascii="Times New Roman" w:hAnsi="Times New Roman" w:cs="Times New Roman"/>
          <w:sz w:val="24"/>
          <w:szCs w:val="24"/>
        </w:rPr>
        <w:t xml:space="preserve"> numbers</w:t>
      </w:r>
      <w:r w:rsidR="00F44E9F">
        <w:rPr>
          <w:rFonts w:ascii="Times New Roman" w:hAnsi="Times New Roman" w:cs="Times New Roman"/>
          <w:sz w:val="24"/>
          <w:szCs w:val="24"/>
        </w:rPr>
        <w:t xml:space="preserve"> there</w:t>
      </w:r>
      <w:r w:rsidR="00A509F9" w:rsidRPr="00F46D26">
        <w:rPr>
          <w:rFonts w:ascii="Times New Roman" w:hAnsi="Times New Roman" w:cs="Times New Roman"/>
          <w:sz w:val="24"/>
          <w:szCs w:val="24"/>
        </w:rPr>
        <w:t>. He spoke about secure adjustment units and step-down programs</w:t>
      </w:r>
      <w:r w:rsidR="00F44E9F">
        <w:rPr>
          <w:rFonts w:ascii="Times New Roman" w:hAnsi="Times New Roman" w:cs="Times New Roman"/>
          <w:sz w:val="24"/>
          <w:szCs w:val="24"/>
        </w:rPr>
        <w:t xml:space="preserve"> at the DOC</w:t>
      </w:r>
      <w:r w:rsidR="00A509F9" w:rsidRPr="00F46D26">
        <w:rPr>
          <w:rFonts w:ascii="Times New Roman" w:hAnsi="Times New Roman" w:cs="Times New Roman"/>
          <w:sz w:val="24"/>
          <w:szCs w:val="24"/>
        </w:rPr>
        <w:t>. He discussed the reforms at Norfolk</w:t>
      </w:r>
      <w:r w:rsidR="00F44E9F">
        <w:rPr>
          <w:rFonts w:ascii="Times New Roman" w:hAnsi="Times New Roman" w:cs="Times New Roman"/>
          <w:sz w:val="24"/>
          <w:szCs w:val="24"/>
        </w:rPr>
        <w:t xml:space="preserve"> and Concord’s step-down unit</w:t>
      </w:r>
      <w:r w:rsidR="00A509F9" w:rsidRPr="00F46D26">
        <w:rPr>
          <w:rFonts w:ascii="Times New Roman" w:hAnsi="Times New Roman" w:cs="Times New Roman"/>
          <w:sz w:val="24"/>
          <w:szCs w:val="24"/>
        </w:rPr>
        <w:t>. He men</w:t>
      </w:r>
      <w:r w:rsidR="00F44E9F">
        <w:rPr>
          <w:rFonts w:ascii="Times New Roman" w:hAnsi="Times New Roman" w:cs="Times New Roman"/>
          <w:sz w:val="24"/>
          <w:szCs w:val="24"/>
        </w:rPr>
        <w:t>tioned that North Dakota’s step-</w:t>
      </w:r>
      <w:r w:rsidR="00A509F9" w:rsidRPr="00F46D26">
        <w:rPr>
          <w:rFonts w:ascii="Times New Roman" w:hAnsi="Times New Roman" w:cs="Times New Roman"/>
          <w:sz w:val="24"/>
          <w:szCs w:val="24"/>
        </w:rPr>
        <w:t xml:space="preserve">down program is 300 days for segregation. He mentioned </w:t>
      </w:r>
      <w:r w:rsidR="00F44E9F">
        <w:rPr>
          <w:rFonts w:ascii="Times New Roman" w:hAnsi="Times New Roman" w:cs="Times New Roman"/>
          <w:sz w:val="24"/>
          <w:szCs w:val="24"/>
        </w:rPr>
        <w:t>the DOC</w:t>
      </w:r>
      <w:r w:rsidR="00A509F9" w:rsidRPr="00F46D26">
        <w:rPr>
          <w:rFonts w:ascii="Times New Roman" w:hAnsi="Times New Roman" w:cs="Times New Roman"/>
          <w:sz w:val="24"/>
          <w:szCs w:val="24"/>
        </w:rPr>
        <w:t xml:space="preserve"> </w:t>
      </w:r>
      <w:r w:rsidR="00F44E9F">
        <w:rPr>
          <w:rFonts w:ascii="Times New Roman" w:hAnsi="Times New Roman" w:cs="Times New Roman"/>
          <w:sz w:val="24"/>
          <w:szCs w:val="24"/>
        </w:rPr>
        <w:t>has</w:t>
      </w:r>
      <w:r w:rsidR="00A509F9" w:rsidRPr="00F46D26">
        <w:rPr>
          <w:rFonts w:ascii="Times New Roman" w:hAnsi="Times New Roman" w:cs="Times New Roman"/>
          <w:sz w:val="24"/>
          <w:szCs w:val="24"/>
        </w:rPr>
        <w:t xml:space="preserve"> a committee</w:t>
      </w:r>
      <w:r w:rsidR="00F44E9F">
        <w:rPr>
          <w:rFonts w:ascii="Times New Roman" w:hAnsi="Times New Roman" w:cs="Times New Roman"/>
          <w:sz w:val="24"/>
          <w:szCs w:val="24"/>
        </w:rPr>
        <w:t xml:space="preserve"> currently</w:t>
      </w:r>
      <w:r w:rsidR="00A509F9" w:rsidRPr="00F46D26">
        <w:rPr>
          <w:rFonts w:ascii="Times New Roman" w:hAnsi="Times New Roman" w:cs="Times New Roman"/>
          <w:sz w:val="24"/>
          <w:szCs w:val="24"/>
        </w:rPr>
        <w:t xml:space="preserve"> looking at this. He mentioned that Chris Fallon has reduced a lot of the sentences in the DDU and that they have a committee looking at the North Dakota program</w:t>
      </w:r>
      <w:r w:rsidR="00F44E9F">
        <w:rPr>
          <w:rFonts w:ascii="Times New Roman" w:hAnsi="Times New Roman" w:cs="Times New Roman"/>
          <w:sz w:val="24"/>
          <w:szCs w:val="24"/>
        </w:rPr>
        <w:t xml:space="preserve"> as a model</w:t>
      </w:r>
      <w:r w:rsidR="00A509F9" w:rsidRPr="00F46D26">
        <w:rPr>
          <w:rFonts w:ascii="Times New Roman" w:hAnsi="Times New Roman" w:cs="Times New Roman"/>
          <w:sz w:val="24"/>
          <w:szCs w:val="24"/>
        </w:rPr>
        <w:t xml:space="preserve">. Bob also mentioned Mississippi having a step-down program. Sean mentioned other names being used to describe restrictive housing but that it is </w:t>
      </w:r>
      <w:r w:rsidR="00F44E9F">
        <w:rPr>
          <w:rFonts w:ascii="Times New Roman" w:hAnsi="Times New Roman" w:cs="Times New Roman"/>
          <w:sz w:val="24"/>
          <w:szCs w:val="24"/>
        </w:rPr>
        <w:t>oftentimes the</w:t>
      </w:r>
      <w:r w:rsidR="00A509F9" w:rsidRPr="00F46D26">
        <w:rPr>
          <w:rFonts w:ascii="Times New Roman" w:hAnsi="Times New Roman" w:cs="Times New Roman"/>
          <w:sz w:val="24"/>
          <w:szCs w:val="24"/>
        </w:rPr>
        <w:t xml:space="preserve"> same type of unit. He mentioned youthful offender programs to better serve that population</w:t>
      </w:r>
      <w:r w:rsidR="00F44E9F">
        <w:rPr>
          <w:rFonts w:ascii="Times New Roman" w:hAnsi="Times New Roman" w:cs="Times New Roman"/>
          <w:sz w:val="24"/>
          <w:szCs w:val="24"/>
        </w:rPr>
        <w:t xml:space="preserve"> and</w:t>
      </w:r>
      <w:r w:rsidR="00A509F9" w:rsidRPr="00F46D26">
        <w:rPr>
          <w:rFonts w:ascii="Times New Roman" w:hAnsi="Times New Roman" w:cs="Times New Roman"/>
          <w:sz w:val="24"/>
          <w:szCs w:val="24"/>
        </w:rPr>
        <w:t xml:space="preserve"> to keep that age group out of restrictive housing. He said a lot of what is out there is the same but that the mental health piece is </w:t>
      </w:r>
      <w:r w:rsidR="00F44E9F">
        <w:rPr>
          <w:rFonts w:ascii="Times New Roman" w:hAnsi="Times New Roman" w:cs="Times New Roman"/>
          <w:sz w:val="24"/>
          <w:szCs w:val="24"/>
        </w:rPr>
        <w:t>extremely</w:t>
      </w:r>
      <w:r w:rsidR="00A509F9" w:rsidRPr="00F46D26">
        <w:rPr>
          <w:rFonts w:ascii="Times New Roman" w:hAnsi="Times New Roman" w:cs="Times New Roman"/>
          <w:sz w:val="24"/>
          <w:szCs w:val="24"/>
        </w:rPr>
        <w:t xml:space="preserve"> important. He mentioned in </w:t>
      </w:r>
      <w:r w:rsidR="00A509F9" w:rsidRPr="00F46D26">
        <w:rPr>
          <w:rFonts w:ascii="Times New Roman" w:hAnsi="Times New Roman" w:cs="Times New Roman"/>
          <w:sz w:val="24"/>
          <w:szCs w:val="24"/>
        </w:rPr>
        <w:lastRenderedPageBreak/>
        <w:t xml:space="preserve">Texas where he visited, if they have highly assaultive inmates </w:t>
      </w:r>
      <w:r w:rsidR="00F44E9F">
        <w:rPr>
          <w:rFonts w:ascii="Times New Roman" w:hAnsi="Times New Roman" w:cs="Times New Roman"/>
          <w:sz w:val="24"/>
          <w:szCs w:val="24"/>
        </w:rPr>
        <w:t>completing</w:t>
      </w:r>
      <w:r w:rsidR="00A509F9" w:rsidRPr="00F46D26">
        <w:rPr>
          <w:rFonts w:ascii="Times New Roman" w:hAnsi="Times New Roman" w:cs="Times New Roman"/>
          <w:sz w:val="24"/>
          <w:szCs w:val="24"/>
        </w:rPr>
        <w:t xml:space="preserve"> </w:t>
      </w:r>
      <w:r w:rsidR="00F44E9F">
        <w:rPr>
          <w:rFonts w:ascii="Times New Roman" w:hAnsi="Times New Roman" w:cs="Times New Roman"/>
          <w:sz w:val="24"/>
          <w:szCs w:val="24"/>
        </w:rPr>
        <w:t>longer sentences</w:t>
      </w:r>
      <w:r w:rsidR="00A509F9" w:rsidRPr="00F46D26">
        <w:rPr>
          <w:rFonts w:ascii="Times New Roman" w:hAnsi="Times New Roman" w:cs="Times New Roman"/>
          <w:sz w:val="24"/>
          <w:szCs w:val="24"/>
        </w:rPr>
        <w:t xml:space="preserve">, they will offer them 20 months of segregation and if they complete the program, they will give them an early parole. Their programming is done in their cell through the </w:t>
      </w:r>
      <w:r w:rsidR="00F44E9F">
        <w:rPr>
          <w:rFonts w:ascii="Times New Roman" w:hAnsi="Times New Roman" w:cs="Times New Roman"/>
          <w:sz w:val="24"/>
          <w:szCs w:val="24"/>
        </w:rPr>
        <w:t>television</w:t>
      </w:r>
      <w:r w:rsidR="00A509F9" w:rsidRPr="00F46D26">
        <w:rPr>
          <w:rFonts w:ascii="Times New Roman" w:hAnsi="Times New Roman" w:cs="Times New Roman"/>
          <w:sz w:val="24"/>
          <w:szCs w:val="24"/>
        </w:rPr>
        <w:t xml:space="preserve">. </w:t>
      </w:r>
      <w:r w:rsidR="00102CE3" w:rsidRPr="00F46D26">
        <w:rPr>
          <w:rFonts w:ascii="Times New Roman" w:hAnsi="Times New Roman" w:cs="Times New Roman"/>
          <w:sz w:val="24"/>
          <w:szCs w:val="24"/>
        </w:rPr>
        <w:t xml:space="preserve">Bob asked if it works. Sean said </w:t>
      </w:r>
      <w:r w:rsidR="00F44E9F">
        <w:rPr>
          <w:rFonts w:ascii="Times New Roman" w:hAnsi="Times New Roman" w:cs="Times New Roman"/>
          <w:sz w:val="24"/>
          <w:szCs w:val="24"/>
        </w:rPr>
        <w:t>an inmate</w:t>
      </w:r>
      <w:r w:rsidR="00102CE3" w:rsidRPr="00F46D26">
        <w:rPr>
          <w:rFonts w:ascii="Times New Roman" w:hAnsi="Times New Roman" w:cs="Times New Roman"/>
          <w:sz w:val="24"/>
          <w:szCs w:val="24"/>
        </w:rPr>
        <w:t xml:space="preserve"> was doing 100 years and if he finished the program, he would get parole in 3 years (After serving 20). Sean said the recidivism rate would be a huge indicator and he has not seen that yet. Bob said for the STP program, they got very positive feedback. They had two inmates saying they would be dead if they didn’t </w:t>
      </w:r>
      <w:r w:rsidR="00F44E9F">
        <w:rPr>
          <w:rFonts w:ascii="Times New Roman" w:hAnsi="Times New Roman" w:cs="Times New Roman"/>
          <w:sz w:val="24"/>
          <w:szCs w:val="24"/>
        </w:rPr>
        <w:t>go through</w:t>
      </w:r>
      <w:r w:rsidR="00102CE3" w:rsidRPr="00F46D26">
        <w:rPr>
          <w:rFonts w:ascii="Times New Roman" w:hAnsi="Times New Roman" w:cs="Times New Roman"/>
          <w:sz w:val="24"/>
          <w:szCs w:val="24"/>
        </w:rPr>
        <w:t xml:space="preserve"> </w:t>
      </w:r>
      <w:r w:rsidR="00F44E9F">
        <w:rPr>
          <w:rFonts w:ascii="Times New Roman" w:hAnsi="Times New Roman" w:cs="Times New Roman"/>
          <w:sz w:val="24"/>
          <w:szCs w:val="24"/>
        </w:rPr>
        <w:t>the</w:t>
      </w:r>
      <w:r w:rsidR="00102CE3" w:rsidRPr="00F46D26">
        <w:rPr>
          <w:rFonts w:ascii="Times New Roman" w:hAnsi="Times New Roman" w:cs="Times New Roman"/>
          <w:sz w:val="24"/>
          <w:szCs w:val="24"/>
        </w:rPr>
        <w:t xml:space="preserve"> program. Sean said that he knows of inmates that go to restrictive housing and do not want to come out and that there are many reasons for that. Brandy mentioned that most of the RHOC discussion is in the conditions of RH are often discussed but that the general population is also important to look at to figure out why inmates want to go to restrictive housing. Brandy asked if anyone has done a study to look at general population’s impact on restrictive housing. Sean said when he was </w:t>
      </w:r>
      <w:r w:rsidR="00F44E9F" w:rsidRPr="00F46D26">
        <w:rPr>
          <w:rFonts w:ascii="Times New Roman" w:hAnsi="Times New Roman" w:cs="Times New Roman"/>
          <w:sz w:val="24"/>
          <w:szCs w:val="24"/>
        </w:rPr>
        <w:t>super</w:t>
      </w:r>
      <w:r w:rsidR="00F44E9F">
        <w:rPr>
          <w:rFonts w:ascii="Times New Roman" w:hAnsi="Times New Roman" w:cs="Times New Roman"/>
          <w:sz w:val="24"/>
          <w:szCs w:val="24"/>
        </w:rPr>
        <w:t>intendent</w:t>
      </w:r>
      <w:r w:rsidR="00102CE3" w:rsidRPr="00F46D26">
        <w:rPr>
          <w:rFonts w:ascii="Times New Roman" w:hAnsi="Times New Roman" w:cs="Times New Roman"/>
          <w:sz w:val="24"/>
          <w:szCs w:val="24"/>
        </w:rPr>
        <w:t xml:space="preserve"> at MCI-Norfolk, eight of his inmates in </w:t>
      </w:r>
      <w:r w:rsidR="00F44E9F">
        <w:rPr>
          <w:rFonts w:ascii="Times New Roman" w:hAnsi="Times New Roman" w:cs="Times New Roman"/>
          <w:sz w:val="24"/>
          <w:szCs w:val="24"/>
        </w:rPr>
        <w:t>restrictive housing</w:t>
      </w:r>
      <w:r w:rsidR="00102CE3" w:rsidRPr="00F46D26">
        <w:rPr>
          <w:rFonts w:ascii="Times New Roman" w:hAnsi="Times New Roman" w:cs="Times New Roman"/>
          <w:sz w:val="24"/>
          <w:szCs w:val="24"/>
        </w:rPr>
        <w:t xml:space="preserve"> were refusing to leave, so there numbers would be even lower if not for the inmates unwilling to leave. Brandy mentioned some research looking at rule violations in prisons being lowered and the effect that would have</w:t>
      </w:r>
      <w:r w:rsidR="00F44E9F">
        <w:rPr>
          <w:rFonts w:ascii="Times New Roman" w:hAnsi="Times New Roman" w:cs="Times New Roman"/>
          <w:sz w:val="24"/>
          <w:szCs w:val="24"/>
        </w:rPr>
        <w:t xml:space="preserve"> on restrictive housing</w:t>
      </w:r>
      <w:r w:rsidR="00102CE3" w:rsidRPr="00F46D26">
        <w:rPr>
          <w:rFonts w:ascii="Times New Roman" w:hAnsi="Times New Roman" w:cs="Times New Roman"/>
          <w:sz w:val="24"/>
          <w:szCs w:val="24"/>
        </w:rPr>
        <w:t xml:space="preserve">. Sean mentioned breaking the culture of gangs at maximum security prisons. Sean asked if every member of the subcommittee should look at individual states. Bob said that Colorado is the big one. Brandy said North Dakota has such a different population </w:t>
      </w:r>
      <w:r w:rsidR="00F44E9F">
        <w:rPr>
          <w:rFonts w:ascii="Times New Roman" w:hAnsi="Times New Roman" w:cs="Times New Roman"/>
          <w:sz w:val="24"/>
          <w:szCs w:val="24"/>
        </w:rPr>
        <w:t xml:space="preserve">and </w:t>
      </w:r>
      <w:r w:rsidR="00102CE3" w:rsidRPr="00F46D26">
        <w:rPr>
          <w:rFonts w:ascii="Times New Roman" w:hAnsi="Times New Roman" w:cs="Times New Roman"/>
          <w:sz w:val="24"/>
          <w:szCs w:val="24"/>
        </w:rPr>
        <w:t>it may not be useful to look at them. Sean discussed Ohio and their inclusion in the Liman report. Bob mentioned a new law that New Jersey has passed that could b</w:t>
      </w:r>
      <w:r w:rsidR="00BF673E" w:rsidRPr="00F46D26">
        <w:rPr>
          <w:rFonts w:ascii="Times New Roman" w:hAnsi="Times New Roman" w:cs="Times New Roman"/>
          <w:sz w:val="24"/>
          <w:szCs w:val="24"/>
        </w:rPr>
        <w:t>e interesting to look at and that he agreed taking another state would be interesting. Bob said in the report they could provide a survey of other states. He mentioned the 2019 survey of federal and state regulatory changes that the Liman Center put together. Brandy said everyone should read that and go from there. Sean said we should pinpoint the four or five best states and really take a close look at what they do. Brandy mentioned that the statute mentions staff training and wondered if they should touch on that since it may not end up in the report if they do not report out on it. John mentioned that he believes that the training aspect transcends all subcommittees. Brandy mentioned the training component does most closely relate to this subcommittee. There was some discu</w:t>
      </w:r>
      <w:r w:rsidR="00BD289E">
        <w:rPr>
          <w:rFonts w:ascii="Times New Roman" w:hAnsi="Times New Roman" w:cs="Times New Roman"/>
          <w:sz w:val="24"/>
          <w:szCs w:val="24"/>
        </w:rPr>
        <w:t>ssion on a grant program that Massachusetts</w:t>
      </w:r>
      <w:r w:rsidR="00BF673E" w:rsidRPr="00F46D26">
        <w:rPr>
          <w:rFonts w:ascii="Times New Roman" w:hAnsi="Times New Roman" w:cs="Times New Roman"/>
          <w:sz w:val="24"/>
          <w:szCs w:val="24"/>
        </w:rPr>
        <w:t xml:space="preserve"> applied for with </w:t>
      </w:r>
      <w:r w:rsidR="00BD289E">
        <w:rPr>
          <w:rFonts w:ascii="Times New Roman" w:hAnsi="Times New Roman" w:cs="Times New Roman"/>
          <w:sz w:val="24"/>
          <w:szCs w:val="24"/>
        </w:rPr>
        <w:t xml:space="preserve">the </w:t>
      </w:r>
      <w:r w:rsidR="00BF673E" w:rsidRPr="00F46D26">
        <w:rPr>
          <w:rFonts w:ascii="Times New Roman" w:hAnsi="Times New Roman" w:cs="Times New Roman"/>
          <w:sz w:val="24"/>
          <w:szCs w:val="24"/>
        </w:rPr>
        <w:t>Vera</w:t>
      </w:r>
      <w:r w:rsidR="00BD289E">
        <w:rPr>
          <w:rFonts w:ascii="Times New Roman" w:hAnsi="Times New Roman" w:cs="Times New Roman"/>
          <w:sz w:val="24"/>
          <w:szCs w:val="24"/>
        </w:rPr>
        <w:t xml:space="preserve"> Institute</w:t>
      </w:r>
      <w:r w:rsidR="00BF673E" w:rsidRPr="00F46D26">
        <w:rPr>
          <w:rFonts w:ascii="Times New Roman" w:hAnsi="Times New Roman" w:cs="Times New Roman"/>
          <w:sz w:val="24"/>
          <w:szCs w:val="24"/>
        </w:rPr>
        <w:t>. Bob mentioned some litigation he had with another prison with very young youthful offenders and that Michigan came up with some good ideas about programs and that perhaps there are some successful programs they could look at and discuss. Tony asked if we are planning to limit the research to the United States. Sean said the Norwegian model is being adopted in Oregon as well as Colorado at some of their facilities. Brandy said that is a great idea</w:t>
      </w:r>
      <w:r w:rsidR="00BD289E">
        <w:rPr>
          <w:rFonts w:ascii="Times New Roman" w:hAnsi="Times New Roman" w:cs="Times New Roman"/>
          <w:sz w:val="24"/>
          <w:szCs w:val="24"/>
        </w:rPr>
        <w:t xml:space="preserve"> to consider international models as well</w:t>
      </w:r>
      <w:r w:rsidR="00BF673E" w:rsidRPr="00F46D26">
        <w:rPr>
          <w:rFonts w:ascii="Times New Roman" w:hAnsi="Times New Roman" w:cs="Times New Roman"/>
          <w:sz w:val="24"/>
          <w:szCs w:val="24"/>
        </w:rPr>
        <w:t xml:space="preserve">. </w:t>
      </w:r>
      <w:r w:rsidR="00BD289E">
        <w:rPr>
          <w:rFonts w:ascii="Times New Roman" w:hAnsi="Times New Roman" w:cs="Times New Roman"/>
          <w:sz w:val="24"/>
          <w:szCs w:val="24"/>
        </w:rPr>
        <w:t>Tony</w:t>
      </w:r>
      <w:r w:rsidR="00BF673E" w:rsidRPr="00F46D26">
        <w:rPr>
          <w:rFonts w:ascii="Times New Roman" w:hAnsi="Times New Roman" w:cs="Times New Roman"/>
          <w:sz w:val="24"/>
          <w:szCs w:val="24"/>
        </w:rPr>
        <w:t xml:space="preserve"> mentioned discussions he had with DMH audits and how inmates sometimes prefer to be in </w:t>
      </w:r>
      <w:r w:rsidR="00BD289E">
        <w:rPr>
          <w:rFonts w:ascii="Times New Roman" w:hAnsi="Times New Roman" w:cs="Times New Roman"/>
          <w:sz w:val="24"/>
          <w:szCs w:val="24"/>
        </w:rPr>
        <w:t>restrictive housing</w:t>
      </w:r>
      <w:r w:rsidR="00BF673E" w:rsidRPr="00F46D26">
        <w:rPr>
          <w:rFonts w:ascii="Times New Roman" w:hAnsi="Times New Roman" w:cs="Times New Roman"/>
          <w:sz w:val="24"/>
          <w:szCs w:val="24"/>
        </w:rPr>
        <w:t xml:space="preserve"> over general population. He mentioned German</w:t>
      </w:r>
      <w:r w:rsidR="00BD289E">
        <w:rPr>
          <w:rFonts w:ascii="Times New Roman" w:hAnsi="Times New Roman" w:cs="Times New Roman"/>
          <w:sz w:val="24"/>
          <w:szCs w:val="24"/>
        </w:rPr>
        <w:t>y</w:t>
      </w:r>
      <w:r w:rsidR="00BF673E" w:rsidRPr="00F46D26">
        <w:rPr>
          <w:rFonts w:ascii="Times New Roman" w:hAnsi="Times New Roman" w:cs="Times New Roman"/>
          <w:sz w:val="24"/>
          <w:szCs w:val="24"/>
        </w:rPr>
        <w:t xml:space="preserve">’s model with pods that involve self-selection. Sean said out of all the facilities, MCI-Norfolk would be close to a Norwegian prison. </w:t>
      </w:r>
      <w:r w:rsidR="00EA3379" w:rsidRPr="00F46D26">
        <w:rPr>
          <w:rFonts w:ascii="Times New Roman" w:hAnsi="Times New Roman" w:cs="Times New Roman"/>
          <w:sz w:val="24"/>
          <w:szCs w:val="24"/>
        </w:rPr>
        <w:t xml:space="preserve">Brandy asked if they have very little use of restrictive housing. He said through changes that he and his team made, they dropped the average length of stay and count significantly. Bob said that four states plus an international model may be good. Bob said </w:t>
      </w:r>
      <w:r w:rsidR="00BD289E">
        <w:rPr>
          <w:rFonts w:ascii="Times New Roman" w:hAnsi="Times New Roman" w:cs="Times New Roman"/>
          <w:sz w:val="24"/>
          <w:szCs w:val="24"/>
        </w:rPr>
        <w:t>they</w:t>
      </w:r>
      <w:r w:rsidR="00EA3379" w:rsidRPr="00F46D26">
        <w:rPr>
          <w:rFonts w:ascii="Times New Roman" w:hAnsi="Times New Roman" w:cs="Times New Roman"/>
          <w:sz w:val="24"/>
          <w:szCs w:val="24"/>
        </w:rPr>
        <w:t xml:space="preserve"> could perhaps have a class or </w:t>
      </w:r>
      <w:r w:rsidR="00BD289E">
        <w:rPr>
          <w:rFonts w:ascii="Times New Roman" w:hAnsi="Times New Roman" w:cs="Times New Roman"/>
          <w:sz w:val="24"/>
          <w:szCs w:val="24"/>
        </w:rPr>
        <w:t xml:space="preserve">a </w:t>
      </w:r>
      <w:r w:rsidR="00EA3379" w:rsidRPr="00F46D26">
        <w:rPr>
          <w:rFonts w:ascii="Times New Roman" w:hAnsi="Times New Roman" w:cs="Times New Roman"/>
          <w:sz w:val="24"/>
          <w:szCs w:val="24"/>
        </w:rPr>
        <w:t xml:space="preserve">law student do some of this work, perhaps </w:t>
      </w:r>
      <w:r w:rsidR="00BD289E">
        <w:rPr>
          <w:rFonts w:ascii="Times New Roman" w:hAnsi="Times New Roman" w:cs="Times New Roman"/>
          <w:sz w:val="24"/>
          <w:szCs w:val="24"/>
        </w:rPr>
        <w:t xml:space="preserve">someone from </w:t>
      </w:r>
      <w:r w:rsidR="00EA3379" w:rsidRPr="00F46D26">
        <w:rPr>
          <w:rFonts w:ascii="Times New Roman" w:hAnsi="Times New Roman" w:cs="Times New Roman"/>
          <w:sz w:val="24"/>
          <w:szCs w:val="24"/>
        </w:rPr>
        <w:t>Northeastern</w:t>
      </w:r>
      <w:r w:rsidR="00BD289E">
        <w:rPr>
          <w:rFonts w:ascii="Times New Roman" w:hAnsi="Times New Roman" w:cs="Times New Roman"/>
          <w:sz w:val="24"/>
          <w:szCs w:val="24"/>
        </w:rPr>
        <w:t xml:space="preserve"> University</w:t>
      </w:r>
      <w:r w:rsidR="00EA3379" w:rsidRPr="00F46D26">
        <w:rPr>
          <w:rFonts w:ascii="Times New Roman" w:hAnsi="Times New Roman" w:cs="Times New Roman"/>
          <w:sz w:val="24"/>
          <w:szCs w:val="24"/>
        </w:rPr>
        <w:t>. They have faculty-supervised groups that do research projects and one that he has worked with is first-year students or second</w:t>
      </w:r>
      <w:r w:rsidR="00BD289E">
        <w:rPr>
          <w:rFonts w:ascii="Times New Roman" w:hAnsi="Times New Roman" w:cs="Times New Roman"/>
          <w:sz w:val="24"/>
          <w:szCs w:val="24"/>
        </w:rPr>
        <w:t>- or third-</w:t>
      </w:r>
      <w:r w:rsidR="00EA3379" w:rsidRPr="00F46D26">
        <w:rPr>
          <w:rFonts w:ascii="Times New Roman" w:hAnsi="Times New Roman" w:cs="Times New Roman"/>
          <w:sz w:val="24"/>
          <w:szCs w:val="24"/>
        </w:rPr>
        <w:t xml:space="preserve">year students. Brandy raised some concerns about sending their work out. Sean said he believes that is a good idea but he isn’t sure they would understand </w:t>
      </w:r>
      <w:r w:rsidR="00EA3379" w:rsidRPr="00F46D26">
        <w:rPr>
          <w:rFonts w:ascii="Times New Roman" w:hAnsi="Times New Roman" w:cs="Times New Roman"/>
          <w:sz w:val="24"/>
          <w:szCs w:val="24"/>
        </w:rPr>
        <w:lastRenderedPageBreak/>
        <w:t xml:space="preserve">the dynamics of a prison. As far as dividing up the states, Michaela would send out the report from the Liman center where they called out </w:t>
      </w:r>
      <w:r w:rsidR="00BD289E">
        <w:rPr>
          <w:rFonts w:ascii="Times New Roman" w:hAnsi="Times New Roman" w:cs="Times New Roman"/>
          <w:sz w:val="24"/>
          <w:szCs w:val="24"/>
        </w:rPr>
        <w:t xml:space="preserve">state regulatory changes </w:t>
      </w:r>
      <w:r w:rsidR="00EA3379" w:rsidRPr="00F46D26">
        <w:rPr>
          <w:rFonts w:ascii="Times New Roman" w:hAnsi="Times New Roman" w:cs="Times New Roman"/>
          <w:sz w:val="24"/>
          <w:szCs w:val="24"/>
        </w:rPr>
        <w:t xml:space="preserve">and read </w:t>
      </w:r>
      <w:r w:rsidR="00BD289E">
        <w:rPr>
          <w:rFonts w:ascii="Times New Roman" w:hAnsi="Times New Roman" w:cs="Times New Roman"/>
          <w:sz w:val="24"/>
          <w:szCs w:val="24"/>
        </w:rPr>
        <w:t xml:space="preserve">through </w:t>
      </w:r>
      <w:r w:rsidR="00EA3379" w:rsidRPr="00F46D26">
        <w:rPr>
          <w:rFonts w:ascii="Times New Roman" w:hAnsi="Times New Roman" w:cs="Times New Roman"/>
          <w:sz w:val="24"/>
          <w:szCs w:val="24"/>
        </w:rPr>
        <w:t>that. They could also pick three states and one international</w:t>
      </w:r>
      <w:r w:rsidR="00BD289E">
        <w:rPr>
          <w:rFonts w:ascii="Times New Roman" w:hAnsi="Times New Roman" w:cs="Times New Roman"/>
          <w:sz w:val="24"/>
          <w:szCs w:val="24"/>
        </w:rPr>
        <w:t xml:space="preserve"> model to discuss and look closer at</w:t>
      </w:r>
      <w:r w:rsidR="00EA3379" w:rsidRPr="00F46D26">
        <w:rPr>
          <w:rFonts w:ascii="Times New Roman" w:hAnsi="Times New Roman" w:cs="Times New Roman"/>
          <w:sz w:val="24"/>
          <w:szCs w:val="24"/>
        </w:rPr>
        <w:t xml:space="preserve">. Tony mentioned that we should look at step-downs and other programs that may help limit restrictive housing. He asked if there are any best practices to help figure out which states have better practices in place. He spoke about segregation being authorized on a regular basis (daily, regular) approval based on some formal standards. Sean was going to send around the ACA standards about restrictive housing. </w:t>
      </w:r>
      <w:r w:rsidR="00315862" w:rsidRPr="00F46D26">
        <w:rPr>
          <w:rFonts w:ascii="Times New Roman" w:hAnsi="Times New Roman" w:cs="Times New Roman"/>
          <w:sz w:val="24"/>
          <w:szCs w:val="24"/>
        </w:rPr>
        <w:t>Tony mentioned sending around the DMH standards which could be informative. Bob said there is not agreement that the ACA standards are the best. Bob said that we should also look at United Nations and Mandela standards as well as American Psychological and Psychiatric Association’s standards. He suggested they gather them and go from there. Sean to send ACA standards out, Liman link to report, North Dakota, Colorado, International or one other after reading report. Michaela to add this document to a google doc. For adding all of this.</w:t>
      </w:r>
    </w:p>
    <w:p w:rsidR="00315862" w:rsidRPr="00F46D26" w:rsidRDefault="00315862" w:rsidP="00A509F9">
      <w:pPr>
        <w:spacing w:after="0" w:line="240" w:lineRule="auto"/>
        <w:ind w:left="360"/>
        <w:rPr>
          <w:rFonts w:ascii="Times New Roman" w:hAnsi="Times New Roman" w:cs="Times New Roman"/>
          <w:sz w:val="24"/>
          <w:szCs w:val="24"/>
        </w:rPr>
      </w:pPr>
    </w:p>
    <w:p w:rsidR="00BD289E" w:rsidRDefault="00BD289E" w:rsidP="00A509F9">
      <w:pPr>
        <w:spacing w:after="0" w:line="240" w:lineRule="auto"/>
        <w:ind w:left="360"/>
        <w:rPr>
          <w:rFonts w:ascii="Times New Roman" w:hAnsi="Times New Roman" w:cs="Times New Roman"/>
          <w:sz w:val="24"/>
          <w:szCs w:val="24"/>
        </w:rPr>
      </w:pPr>
    </w:p>
    <w:p w:rsidR="00315862" w:rsidRDefault="00BD289E" w:rsidP="00A509F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The meeting was a</w:t>
      </w:r>
      <w:r w:rsidR="00315862" w:rsidRPr="00F46D26">
        <w:rPr>
          <w:rFonts w:ascii="Times New Roman" w:hAnsi="Times New Roman" w:cs="Times New Roman"/>
          <w:sz w:val="24"/>
          <w:szCs w:val="24"/>
        </w:rPr>
        <w:t>djourned at 10:57am.</w:t>
      </w:r>
    </w:p>
    <w:p w:rsidR="00BD289E" w:rsidRDefault="00BD289E" w:rsidP="00A509F9">
      <w:pPr>
        <w:spacing w:after="0" w:line="240" w:lineRule="auto"/>
        <w:ind w:left="360"/>
        <w:rPr>
          <w:rFonts w:ascii="Times New Roman" w:hAnsi="Times New Roman" w:cs="Times New Roman"/>
          <w:sz w:val="24"/>
          <w:szCs w:val="24"/>
        </w:rPr>
      </w:pPr>
    </w:p>
    <w:p w:rsidR="00BD289E" w:rsidRDefault="00BD289E" w:rsidP="00A509F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w:t>
      </w:r>
    </w:p>
    <w:p w:rsidR="00E7564F" w:rsidRPr="00F46D26" w:rsidRDefault="00E7564F" w:rsidP="00E7564F">
      <w:pPr>
        <w:spacing w:after="0" w:line="240" w:lineRule="auto"/>
        <w:rPr>
          <w:rFonts w:ascii="Times New Roman" w:hAnsi="Times New Roman" w:cs="Times New Roman"/>
          <w:sz w:val="24"/>
          <w:szCs w:val="24"/>
        </w:rPr>
      </w:pPr>
    </w:p>
    <w:sectPr w:rsidR="00E7564F" w:rsidRPr="00F46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91A95"/>
    <w:multiLevelType w:val="hybridMultilevel"/>
    <w:tmpl w:val="EFF634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64F"/>
    <w:rsid w:val="00102CE3"/>
    <w:rsid w:val="001B3D1C"/>
    <w:rsid w:val="00315862"/>
    <w:rsid w:val="00742C71"/>
    <w:rsid w:val="00A509F9"/>
    <w:rsid w:val="00BD289E"/>
    <w:rsid w:val="00BF673E"/>
    <w:rsid w:val="00C05A95"/>
    <w:rsid w:val="00E7564F"/>
    <w:rsid w:val="00EA3379"/>
    <w:rsid w:val="00F44E9F"/>
    <w:rsid w:val="00F46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ED53A6-5084-4827-B13D-2F7692E1D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eop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1269</Words>
  <Characters>7237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EOPSS</Company>
  <LinksUpToDate>false</LinksUpToDate>
  <CharactersWithSpaces>8490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 Michaela (EPS)</dc:creator>
  <cp:keywords/>
  <dc:description/>
  <cp:lastModifiedBy>Martini, Michaela (EPS)</cp:lastModifiedBy>
  <cp:revision>2</cp:revision>
  <dcterms:created xsi:type="dcterms:W3CDTF">2020-08-18T19:07:00Z</dcterms:created>
  <dcterms:modified xsi:type="dcterms:W3CDTF">2020-08-18T19:07:00Z</dcterms:modified>
</cp:coreProperties>
</file>