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D5BC5" w14:textId="7C206338" w:rsidR="001B3316" w:rsidRDefault="001B3316" w:rsidP="00D579A4">
      <w:pPr>
        <w:jc w:val="center"/>
        <w:rPr>
          <w:b/>
          <w:sz w:val="28"/>
          <w:szCs w:val="28"/>
        </w:rPr>
      </w:pPr>
      <w:r>
        <w:rPr>
          <w:b/>
          <w:sz w:val="28"/>
          <w:szCs w:val="28"/>
        </w:rPr>
        <w:t>Minutes</w:t>
      </w:r>
    </w:p>
    <w:p w14:paraId="15B92B5E" w14:textId="3ADFA302" w:rsidR="00D579A4" w:rsidRPr="00D579A4" w:rsidRDefault="00D579A4" w:rsidP="00D579A4">
      <w:pPr>
        <w:jc w:val="center"/>
        <w:rPr>
          <w:b/>
          <w:sz w:val="28"/>
          <w:szCs w:val="28"/>
        </w:rPr>
      </w:pPr>
      <w:r w:rsidRPr="00D579A4">
        <w:rPr>
          <w:b/>
          <w:sz w:val="28"/>
          <w:szCs w:val="28"/>
        </w:rPr>
        <w:t>Massachusetts Department of Public Health</w:t>
      </w:r>
    </w:p>
    <w:p w14:paraId="481959CD" w14:textId="77777777" w:rsidR="004F3A9F" w:rsidRPr="005F5286" w:rsidRDefault="00D579A4" w:rsidP="005F5286">
      <w:pPr>
        <w:jc w:val="center"/>
        <w:rPr>
          <w:b/>
          <w:sz w:val="28"/>
          <w:szCs w:val="28"/>
        </w:rPr>
      </w:pPr>
      <w:r w:rsidRPr="00D579A4">
        <w:rPr>
          <w:b/>
          <w:sz w:val="28"/>
          <w:szCs w:val="28"/>
        </w:rPr>
        <w:t>Massachusetts Vaccine Purchasing Advisory Council (MVPAC) Meeting</w:t>
      </w:r>
    </w:p>
    <w:p w14:paraId="10D68420" w14:textId="77777777" w:rsidR="0056619A" w:rsidRDefault="0056619A" w:rsidP="0056619A">
      <w:pPr>
        <w:pStyle w:val="NormalWeb"/>
        <w:spacing w:before="0" w:beforeAutospacing="0" w:after="0" w:afterAutospacing="0"/>
        <w:rPr>
          <w:lang w:val="en"/>
        </w:rPr>
      </w:pPr>
    </w:p>
    <w:p w14:paraId="0F96F69A" w14:textId="120565C7" w:rsidR="003902B7" w:rsidRDefault="00D579A4" w:rsidP="0056619A">
      <w:pPr>
        <w:pStyle w:val="NormalWeb"/>
        <w:spacing w:before="0" w:beforeAutospacing="0" w:after="0" w:afterAutospacing="0"/>
        <w:rPr>
          <w:b/>
          <w:lang w:val="en"/>
        </w:rPr>
      </w:pPr>
      <w:r>
        <w:rPr>
          <w:lang w:val="en"/>
        </w:rPr>
        <w:t xml:space="preserve">Date: </w:t>
      </w:r>
      <w:r w:rsidRPr="00D579A4">
        <w:rPr>
          <w:lang w:val="en"/>
        </w:rPr>
        <w:t xml:space="preserve">Thursday, </w:t>
      </w:r>
      <w:r w:rsidR="00FB455B">
        <w:rPr>
          <w:lang w:val="en"/>
        </w:rPr>
        <w:t xml:space="preserve">October </w:t>
      </w:r>
      <w:r w:rsidR="0087743B">
        <w:rPr>
          <w:lang w:val="en"/>
        </w:rPr>
        <w:t>9</w:t>
      </w:r>
      <w:r w:rsidR="00FB455B">
        <w:rPr>
          <w:lang w:val="en"/>
        </w:rPr>
        <w:t>, 2025</w:t>
      </w:r>
      <w:r w:rsidR="00370955">
        <w:rPr>
          <w:lang w:val="en"/>
        </w:rPr>
        <w:br/>
      </w:r>
      <w:r>
        <w:rPr>
          <w:lang w:val="en"/>
        </w:rPr>
        <w:t xml:space="preserve">Time: </w:t>
      </w:r>
      <w:r w:rsidRPr="00D579A4">
        <w:rPr>
          <w:lang w:val="en"/>
        </w:rPr>
        <w:t>4-6 PM</w:t>
      </w:r>
      <w:r w:rsidRPr="00D579A4">
        <w:rPr>
          <w:lang w:val="en"/>
        </w:rPr>
        <w:br/>
        <w:t xml:space="preserve">Location: </w:t>
      </w:r>
      <w:r w:rsidR="00AD2CEC">
        <w:rPr>
          <w:lang w:val="en"/>
        </w:rPr>
        <w:t>Massachusetts Medical Society, 860 Winter Street, Waltham, MA 02451</w:t>
      </w:r>
      <w:r w:rsidR="00880E16">
        <w:rPr>
          <w:lang w:val="en"/>
        </w:rPr>
        <w:t xml:space="preserve">             </w:t>
      </w:r>
      <w:r w:rsidR="00754FCB">
        <w:rPr>
          <w:lang w:val="en"/>
        </w:rPr>
        <w:br/>
      </w:r>
    </w:p>
    <w:p w14:paraId="084362CF" w14:textId="1E3A2DC0" w:rsidR="00687CD5" w:rsidRPr="00FB455B" w:rsidRDefault="001B3316" w:rsidP="0056619A">
      <w:pPr>
        <w:pStyle w:val="NormalWeb"/>
        <w:spacing w:before="0" w:beforeAutospacing="0" w:after="0" w:afterAutospacing="0"/>
        <w:rPr>
          <w:b/>
          <w:sz w:val="28"/>
          <w:szCs w:val="28"/>
          <w:lang w:val="en"/>
        </w:rPr>
      </w:pPr>
      <w:r w:rsidRPr="00FB455B">
        <w:rPr>
          <w:b/>
          <w:sz w:val="28"/>
          <w:szCs w:val="28"/>
          <w:lang w:val="en"/>
        </w:rPr>
        <w:t>Attendees</w:t>
      </w:r>
    </w:p>
    <w:p w14:paraId="7AAD0F7E" w14:textId="77777777" w:rsidR="00CB2959" w:rsidRDefault="00CB2959" w:rsidP="0056619A">
      <w:pPr>
        <w:pStyle w:val="NormalWeb"/>
        <w:spacing w:before="0" w:beforeAutospacing="0" w:after="0" w:afterAutospacing="0"/>
        <w:rPr>
          <w:b/>
          <w:i/>
          <w:iCs/>
          <w:lang w:val="en"/>
        </w:rPr>
        <w:sectPr w:rsidR="00CB2959" w:rsidSect="00AF45E4">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pPr>
    </w:p>
    <w:p w14:paraId="22511457" w14:textId="66E4732E" w:rsidR="00D273B8" w:rsidRDefault="00D273B8" w:rsidP="0056619A">
      <w:pPr>
        <w:pStyle w:val="NormalWeb"/>
        <w:spacing w:before="0" w:beforeAutospacing="0" w:after="0" w:afterAutospacing="0"/>
        <w:rPr>
          <w:b/>
          <w:i/>
          <w:iCs/>
          <w:lang w:val="en"/>
        </w:rPr>
      </w:pPr>
      <w:r>
        <w:rPr>
          <w:b/>
          <w:i/>
          <w:iCs/>
          <w:lang w:val="en"/>
        </w:rPr>
        <w:t>Council Members</w:t>
      </w:r>
    </w:p>
    <w:p w14:paraId="6EE8BE78" w14:textId="3A747FA1" w:rsidR="001B3316" w:rsidRPr="0056619A" w:rsidRDefault="001B3316" w:rsidP="0056619A">
      <w:pPr>
        <w:pStyle w:val="NormalWeb"/>
        <w:spacing w:before="0" w:beforeAutospacing="0" w:after="0" w:afterAutospacing="0"/>
        <w:rPr>
          <w:b/>
          <w:i/>
          <w:iCs/>
          <w:lang w:val="en"/>
        </w:rPr>
      </w:pPr>
      <w:r w:rsidRPr="0056619A">
        <w:rPr>
          <w:b/>
          <w:i/>
          <w:iCs/>
          <w:lang w:val="en"/>
        </w:rPr>
        <w:t>In-Person</w:t>
      </w:r>
    </w:p>
    <w:p w14:paraId="598C49F7" w14:textId="3EBEB14A" w:rsidR="00065541" w:rsidRDefault="001158CA" w:rsidP="00B62D73">
      <w:pPr>
        <w:pStyle w:val="NormalWeb"/>
        <w:spacing w:before="0" w:beforeAutospacing="0" w:after="0" w:afterAutospacing="0"/>
        <w:rPr>
          <w:bCs/>
        </w:rPr>
      </w:pPr>
      <w:r>
        <w:rPr>
          <w:bCs/>
        </w:rPr>
        <w:t>Council M</w:t>
      </w:r>
      <w:r w:rsidR="00065541">
        <w:rPr>
          <w:bCs/>
        </w:rPr>
        <w:t>embers:</w:t>
      </w:r>
    </w:p>
    <w:p w14:paraId="506D39A6" w14:textId="4A7FB849" w:rsidR="00B62D73" w:rsidRDefault="00B62D73" w:rsidP="006B54B5">
      <w:pPr>
        <w:pStyle w:val="NormalWeb"/>
        <w:spacing w:before="0" w:beforeAutospacing="0" w:after="0" w:afterAutospacing="0"/>
        <w:rPr>
          <w:bCs/>
        </w:rPr>
      </w:pPr>
      <w:r>
        <w:rPr>
          <w:bCs/>
        </w:rPr>
        <w:t>Lloyd Fisher, MD, FAAP</w:t>
      </w:r>
    </w:p>
    <w:p w14:paraId="072BABB4" w14:textId="189CBF8D" w:rsidR="008B1FEE" w:rsidRPr="0006256D" w:rsidRDefault="008B1FEE" w:rsidP="006B54B5">
      <w:pPr>
        <w:pStyle w:val="NormalWeb"/>
        <w:spacing w:before="0" w:beforeAutospacing="0" w:after="0" w:afterAutospacing="0"/>
        <w:rPr>
          <w:bCs/>
        </w:rPr>
      </w:pPr>
      <w:r w:rsidRPr="0006256D">
        <w:rPr>
          <w:bCs/>
        </w:rPr>
        <w:t>Angela Fowler, MD, MPH</w:t>
      </w:r>
    </w:p>
    <w:p w14:paraId="4B8DAC52" w14:textId="48ABF03A" w:rsidR="00687CD5" w:rsidRDefault="00687CD5" w:rsidP="006B54B5">
      <w:pPr>
        <w:pStyle w:val="NormalWeb"/>
        <w:spacing w:before="0" w:beforeAutospacing="0" w:after="0" w:afterAutospacing="0"/>
        <w:rPr>
          <w:bCs/>
          <w:lang w:val="en"/>
        </w:rPr>
      </w:pPr>
      <w:r>
        <w:rPr>
          <w:bCs/>
          <w:lang w:val="en"/>
        </w:rPr>
        <w:t>Robbie Goldstein, MD, PhD</w:t>
      </w:r>
    </w:p>
    <w:p w14:paraId="45DFA06A" w14:textId="54BEF669" w:rsidR="0006256D" w:rsidRDefault="0006256D" w:rsidP="006B54B5">
      <w:pPr>
        <w:pStyle w:val="NormalWeb"/>
        <w:spacing w:before="0" w:beforeAutospacing="0" w:after="0" w:afterAutospacing="0"/>
        <w:rPr>
          <w:bCs/>
          <w:lang w:val="en"/>
        </w:rPr>
      </w:pPr>
      <w:r>
        <w:rPr>
          <w:bCs/>
          <w:lang w:val="en"/>
        </w:rPr>
        <w:t>Hemant Hora, MD, FACP</w:t>
      </w:r>
    </w:p>
    <w:p w14:paraId="444544F1" w14:textId="5626BE1A" w:rsidR="0006256D" w:rsidRDefault="0006256D" w:rsidP="006B54B5">
      <w:pPr>
        <w:pStyle w:val="NormalWeb"/>
        <w:spacing w:before="0" w:beforeAutospacing="0" w:after="0" w:afterAutospacing="0"/>
        <w:rPr>
          <w:bCs/>
          <w:lang w:val="en"/>
        </w:rPr>
      </w:pPr>
      <w:r>
        <w:rPr>
          <w:bCs/>
          <w:lang w:val="en"/>
        </w:rPr>
        <w:t>Benjamin Kruskal, MD, PhD, FAAP, FIDSA</w:t>
      </w:r>
    </w:p>
    <w:p w14:paraId="50EC2513" w14:textId="54190B28" w:rsidR="00F1466A" w:rsidRDefault="00F1466A" w:rsidP="006B54B5">
      <w:pPr>
        <w:pStyle w:val="NormalWeb"/>
        <w:spacing w:before="0" w:beforeAutospacing="0" w:after="0" w:afterAutospacing="0"/>
        <w:rPr>
          <w:bCs/>
          <w:lang w:val="en"/>
        </w:rPr>
      </w:pPr>
      <w:r>
        <w:rPr>
          <w:bCs/>
          <w:lang w:val="en"/>
        </w:rPr>
        <w:t xml:space="preserve">Everett Lamm, MD, </w:t>
      </w:r>
      <w:r w:rsidR="00B62D73">
        <w:rPr>
          <w:bCs/>
          <w:lang w:val="en"/>
        </w:rPr>
        <w:t>MHCDS, FAAP</w:t>
      </w:r>
    </w:p>
    <w:p w14:paraId="53F98E18" w14:textId="65553C10" w:rsidR="001B4121" w:rsidRDefault="001B4121" w:rsidP="006B54B5">
      <w:pPr>
        <w:pStyle w:val="NormalWeb"/>
        <w:spacing w:before="0" w:beforeAutospacing="0" w:after="0" w:afterAutospacing="0"/>
        <w:rPr>
          <w:bCs/>
          <w:lang w:val="en"/>
        </w:rPr>
      </w:pPr>
      <w:r>
        <w:rPr>
          <w:bCs/>
          <w:lang w:val="en"/>
        </w:rPr>
        <w:t>David Norton, MD, FAAP</w:t>
      </w:r>
    </w:p>
    <w:p w14:paraId="47EC3E45" w14:textId="2C8AB4B7" w:rsidR="001B4121" w:rsidRDefault="001B4121" w:rsidP="006B54B5">
      <w:pPr>
        <w:pStyle w:val="NormalWeb"/>
        <w:spacing w:before="0" w:beforeAutospacing="0" w:after="0" w:afterAutospacing="0"/>
        <w:rPr>
          <w:bCs/>
          <w:lang w:val="en"/>
        </w:rPr>
      </w:pPr>
      <w:r>
        <w:rPr>
          <w:bCs/>
          <w:lang w:val="en"/>
        </w:rPr>
        <w:t>H. Cody Meissner, MD</w:t>
      </w:r>
    </w:p>
    <w:p w14:paraId="79CF6249" w14:textId="77777777" w:rsidR="00E75B91" w:rsidRDefault="001B4121" w:rsidP="006B54B5">
      <w:pPr>
        <w:pStyle w:val="NormalWeb"/>
        <w:spacing w:before="0" w:beforeAutospacing="0" w:after="0" w:afterAutospacing="0"/>
        <w:rPr>
          <w:bCs/>
          <w:lang w:val="es-ES"/>
        </w:rPr>
      </w:pPr>
      <w:r w:rsidRPr="001B4121">
        <w:rPr>
          <w:bCs/>
          <w:lang w:val="es-ES"/>
        </w:rPr>
        <w:t>Vandana Laxmi Madhavan, MD, M</w:t>
      </w:r>
      <w:r>
        <w:rPr>
          <w:bCs/>
          <w:lang w:val="es-ES"/>
        </w:rPr>
        <w:t>PH, FAAP</w:t>
      </w:r>
      <w:r w:rsidR="00E75B91">
        <w:rPr>
          <w:bCs/>
          <w:lang w:val="es-ES"/>
        </w:rPr>
        <w:t xml:space="preserve"> </w:t>
      </w:r>
    </w:p>
    <w:p w14:paraId="5333100A" w14:textId="23FA9331" w:rsidR="00065541" w:rsidRPr="00E75B91" w:rsidRDefault="00D273B8" w:rsidP="006B54B5">
      <w:pPr>
        <w:pStyle w:val="NormalWeb"/>
        <w:spacing w:before="0" w:beforeAutospacing="0" w:after="0" w:afterAutospacing="0"/>
        <w:rPr>
          <w:bCs/>
          <w:lang w:val="es-ES"/>
        </w:rPr>
      </w:pPr>
      <w:r w:rsidRPr="00FA6D14">
        <w:rPr>
          <w:b/>
          <w:i/>
          <w:iCs/>
        </w:rPr>
        <w:t>Virtual</w:t>
      </w:r>
    </w:p>
    <w:p w14:paraId="658F6C57" w14:textId="6469E68B" w:rsidR="00D273B8" w:rsidRDefault="001B4121" w:rsidP="00D273B8">
      <w:pPr>
        <w:pStyle w:val="NormalWeb"/>
        <w:spacing w:before="0" w:beforeAutospacing="0" w:after="0" w:afterAutospacing="0"/>
        <w:rPr>
          <w:bCs/>
          <w:lang w:val="es-ES"/>
        </w:rPr>
      </w:pPr>
      <w:r>
        <w:rPr>
          <w:bCs/>
          <w:lang w:val="es-ES"/>
        </w:rPr>
        <w:t>Jenny Chang, MD, MS, FAAFP</w:t>
      </w:r>
    </w:p>
    <w:p w14:paraId="6128A204" w14:textId="05EC4DC1" w:rsidR="001B4121" w:rsidRDefault="001B4121" w:rsidP="00D273B8">
      <w:pPr>
        <w:pStyle w:val="NormalWeb"/>
        <w:spacing w:before="0" w:beforeAutospacing="0" w:after="0" w:afterAutospacing="0"/>
        <w:rPr>
          <w:bCs/>
          <w:lang w:val="es-ES"/>
        </w:rPr>
      </w:pPr>
      <w:r>
        <w:rPr>
          <w:bCs/>
          <w:lang w:val="es-ES"/>
        </w:rPr>
        <w:t>Monica Smolinski</w:t>
      </w:r>
    </w:p>
    <w:p w14:paraId="34C4EFF6" w14:textId="57C538B8" w:rsidR="001B4121" w:rsidRPr="00065541" w:rsidRDefault="001B4121" w:rsidP="00D273B8">
      <w:pPr>
        <w:pStyle w:val="NormalWeb"/>
        <w:spacing w:before="0" w:beforeAutospacing="0" w:after="0" w:afterAutospacing="0"/>
        <w:rPr>
          <w:bCs/>
          <w:lang w:val="es-ES"/>
        </w:rPr>
      </w:pPr>
      <w:r>
        <w:rPr>
          <w:bCs/>
          <w:lang w:val="es-ES"/>
        </w:rPr>
        <w:t>Zi Zhang</w:t>
      </w:r>
    </w:p>
    <w:p w14:paraId="5C38537A" w14:textId="77777777" w:rsidR="00CB2959" w:rsidRPr="00FA6D14" w:rsidRDefault="00CB2959" w:rsidP="006B54B5">
      <w:pPr>
        <w:pStyle w:val="NormalWeb"/>
        <w:spacing w:before="0" w:beforeAutospacing="0" w:after="0" w:afterAutospacing="0"/>
        <w:rPr>
          <w:bCs/>
          <w:lang w:val="es-ES"/>
        </w:rPr>
        <w:sectPr w:rsidR="00CB2959" w:rsidRPr="00FA6D14" w:rsidSect="00CB2959">
          <w:type w:val="continuous"/>
          <w:pgSz w:w="12240" w:h="15840"/>
          <w:pgMar w:top="1440" w:right="1440" w:bottom="1440" w:left="1440" w:header="720" w:footer="720" w:gutter="0"/>
          <w:cols w:num="2" w:space="720"/>
          <w:docGrid w:linePitch="360"/>
        </w:sectPr>
      </w:pPr>
    </w:p>
    <w:p w14:paraId="04C7A048" w14:textId="0AD5E9A8" w:rsidR="00D273B8" w:rsidRPr="001C19E7" w:rsidRDefault="00D273B8" w:rsidP="006B54B5">
      <w:pPr>
        <w:pStyle w:val="NormalWeb"/>
        <w:spacing w:before="0" w:beforeAutospacing="0" w:after="0" w:afterAutospacing="0"/>
        <w:rPr>
          <w:b/>
        </w:rPr>
      </w:pPr>
      <w:r w:rsidRPr="004E552D">
        <w:rPr>
          <w:bCs/>
        </w:rPr>
        <w:br/>
      </w:r>
      <w:r w:rsidRPr="001C19E7">
        <w:rPr>
          <w:b/>
        </w:rPr>
        <w:t>Additional A</w:t>
      </w:r>
      <w:r w:rsidR="003A430F" w:rsidRPr="001C19E7">
        <w:rPr>
          <w:b/>
        </w:rPr>
        <w:t>ttendees</w:t>
      </w:r>
    </w:p>
    <w:p w14:paraId="77E74F27" w14:textId="77777777" w:rsidR="00CB2959" w:rsidRDefault="00CB2959" w:rsidP="006B54B5">
      <w:pPr>
        <w:pStyle w:val="NormalWeb"/>
        <w:spacing w:before="0" w:beforeAutospacing="0" w:after="0" w:afterAutospacing="0"/>
        <w:rPr>
          <w:b/>
          <w:i/>
          <w:iCs/>
        </w:rPr>
        <w:sectPr w:rsidR="00CB2959" w:rsidSect="00CB2959">
          <w:type w:val="continuous"/>
          <w:pgSz w:w="12240" w:h="15840"/>
          <w:pgMar w:top="1440" w:right="1440" w:bottom="1440" w:left="1440" w:header="720" w:footer="720" w:gutter="0"/>
          <w:cols w:space="720"/>
          <w:docGrid w:linePitch="360"/>
        </w:sectPr>
      </w:pPr>
    </w:p>
    <w:p w14:paraId="24054215" w14:textId="43400A3F" w:rsidR="00D273B8" w:rsidRPr="001C19E7" w:rsidRDefault="003A430F" w:rsidP="006B54B5">
      <w:pPr>
        <w:pStyle w:val="NormalWeb"/>
        <w:spacing w:before="0" w:beforeAutospacing="0" w:after="0" w:afterAutospacing="0"/>
        <w:rPr>
          <w:b/>
          <w:i/>
          <w:iCs/>
        </w:rPr>
      </w:pPr>
      <w:r w:rsidRPr="001C19E7">
        <w:rPr>
          <w:b/>
          <w:i/>
          <w:iCs/>
        </w:rPr>
        <w:t>In-Person</w:t>
      </w:r>
    </w:p>
    <w:p w14:paraId="53C19C17" w14:textId="7DB60A84" w:rsidR="00122D20" w:rsidRPr="00966763" w:rsidRDefault="00122D20" w:rsidP="006B54B5">
      <w:pPr>
        <w:pStyle w:val="NormalWeb"/>
        <w:spacing w:before="0" w:beforeAutospacing="0" w:after="0" w:afterAutospacing="0"/>
        <w:rPr>
          <w:b/>
          <w:i/>
          <w:iCs/>
        </w:rPr>
      </w:pPr>
      <w:r w:rsidRPr="00966763">
        <w:rPr>
          <w:b/>
          <w:i/>
          <w:iCs/>
        </w:rPr>
        <w:t>DPH</w:t>
      </w:r>
    </w:p>
    <w:p w14:paraId="20E3F611" w14:textId="6C795249" w:rsidR="00966763" w:rsidRDefault="00966763" w:rsidP="006B54B5">
      <w:pPr>
        <w:pStyle w:val="NormalWeb"/>
        <w:spacing w:before="0" w:beforeAutospacing="0" w:after="0" w:afterAutospacing="0"/>
        <w:rPr>
          <w:bCs/>
        </w:rPr>
      </w:pPr>
      <w:r>
        <w:rPr>
          <w:bCs/>
        </w:rPr>
        <w:t>Rattana Bip</w:t>
      </w:r>
    </w:p>
    <w:p w14:paraId="61ADE147" w14:textId="72E045D5" w:rsidR="00122D20" w:rsidRPr="00FA6D14" w:rsidRDefault="00122D20" w:rsidP="006B54B5">
      <w:pPr>
        <w:pStyle w:val="NormalWeb"/>
        <w:spacing w:before="0" w:beforeAutospacing="0" w:after="0" w:afterAutospacing="0"/>
        <w:rPr>
          <w:bCs/>
        </w:rPr>
      </w:pPr>
      <w:r w:rsidRPr="00FA6D14">
        <w:rPr>
          <w:bCs/>
        </w:rPr>
        <w:t>Larry Madoff, MD</w:t>
      </w:r>
    </w:p>
    <w:p w14:paraId="14C69D07" w14:textId="7A0E9F69" w:rsidR="00122D20" w:rsidRPr="00FB455B" w:rsidRDefault="00122D20" w:rsidP="006B54B5">
      <w:pPr>
        <w:pStyle w:val="NormalWeb"/>
        <w:spacing w:before="0" w:beforeAutospacing="0" w:after="0" w:afterAutospacing="0"/>
        <w:rPr>
          <w:bCs/>
        </w:rPr>
      </w:pPr>
      <w:r w:rsidRPr="00FB455B">
        <w:rPr>
          <w:bCs/>
        </w:rPr>
        <w:t>Lynn Squillace, JD, MPH</w:t>
      </w:r>
    </w:p>
    <w:p w14:paraId="0ACFE428" w14:textId="5811CAC6" w:rsidR="00122D20" w:rsidRPr="00FB455B" w:rsidRDefault="00122D20" w:rsidP="006B54B5">
      <w:pPr>
        <w:pStyle w:val="NormalWeb"/>
        <w:spacing w:before="0" w:beforeAutospacing="0" w:after="0" w:afterAutospacing="0"/>
        <w:rPr>
          <w:bCs/>
        </w:rPr>
      </w:pPr>
      <w:r w:rsidRPr="00FB455B">
        <w:rPr>
          <w:bCs/>
        </w:rPr>
        <w:t>Pejman Talebian, MA, MPH</w:t>
      </w:r>
    </w:p>
    <w:p w14:paraId="67DC4444" w14:textId="572FF3E6" w:rsidR="00966763" w:rsidRDefault="00966763" w:rsidP="006B54B5">
      <w:pPr>
        <w:pStyle w:val="NormalWeb"/>
        <w:spacing w:before="0" w:beforeAutospacing="0" w:after="0" w:afterAutospacing="0"/>
        <w:rPr>
          <w:bCs/>
        </w:rPr>
      </w:pPr>
      <w:r>
        <w:rPr>
          <w:bCs/>
        </w:rPr>
        <w:t>Ingrid Bassett, MD</w:t>
      </w:r>
    </w:p>
    <w:p w14:paraId="298A4A6D" w14:textId="149DC237" w:rsidR="00966763" w:rsidRDefault="00966763" w:rsidP="006B54B5">
      <w:pPr>
        <w:pStyle w:val="NormalWeb"/>
        <w:spacing w:before="0" w:beforeAutospacing="0" w:after="0" w:afterAutospacing="0"/>
        <w:rPr>
          <w:bCs/>
        </w:rPr>
      </w:pPr>
      <w:r>
        <w:rPr>
          <w:bCs/>
        </w:rPr>
        <w:t>Marla Campbell, PharmD</w:t>
      </w:r>
    </w:p>
    <w:p w14:paraId="6381B72D" w14:textId="104FBC1F" w:rsidR="00DB1B1D" w:rsidRDefault="00DB1B1D" w:rsidP="006B54B5">
      <w:pPr>
        <w:pStyle w:val="NormalWeb"/>
        <w:spacing w:before="0" w:beforeAutospacing="0" w:after="0" w:afterAutospacing="0"/>
        <w:rPr>
          <w:bCs/>
        </w:rPr>
      </w:pPr>
      <w:r>
        <w:rPr>
          <w:bCs/>
        </w:rPr>
        <w:t>Luke Cunniff</w:t>
      </w:r>
      <w:r w:rsidR="00966763">
        <w:rPr>
          <w:bCs/>
        </w:rPr>
        <w:t>, MA</w:t>
      </w:r>
    </w:p>
    <w:p w14:paraId="480E0E1F" w14:textId="2F4B3295" w:rsidR="00DB1B1D" w:rsidRDefault="00DB1B1D" w:rsidP="006B54B5">
      <w:pPr>
        <w:pStyle w:val="NormalWeb"/>
        <w:spacing w:before="0" w:beforeAutospacing="0" w:after="0" w:afterAutospacing="0"/>
        <w:rPr>
          <w:bCs/>
        </w:rPr>
      </w:pPr>
      <w:r>
        <w:rPr>
          <w:bCs/>
        </w:rPr>
        <w:t>Bill Dailean</w:t>
      </w:r>
      <w:r w:rsidR="00966763">
        <w:rPr>
          <w:bCs/>
        </w:rPr>
        <w:t>es</w:t>
      </w:r>
    </w:p>
    <w:p w14:paraId="4549A329" w14:textId="37376746" w:rsidR="00CB2959" w:rsidRDefault="00DB1B1D" w:rsidP="006B54B5">
      <w:pPr>
        <w:pStyle w:val="NormalWeb"/>
        <w:spacing w:before="0" w:beforeAutospacing="0" w:after="0" w:afterAutospacing="0"/>
        <w:rPr>
          <w:bCs/>
        </w:rPr>
      </w:pPr>
      <w:r>
        <w:rPr>
          <w:bCs/>
        </w:rPr>
        <w:t>Kimberly Daly, DNP</w:t>
      </w:r>
    </w:p>
    <w:p w14:paraId="3A57B81D" w14:textId="737C647D" w:rsidR="00DB1B1D" w:rsidRDefault="00DB1B1D" w:rsidP="006B54B5">
      <w:pPr>
        <w:pStyle w:val="NormalWeb"/>
        <w:spacing w:before="0" w:beforeAutospacing="0" w:after="0" w:afterAutospacing="0"/>
        <w:rPr>
          <w:bCs/>
        </w:rPr>
      </w:pPr>
      <w:r>
        <w:rPr>
          <w:bCs/>
        </w:rPr>
        <w:t>Sue DeRemer</w:t>
      </w:r>
      <w:r w:rsidR="00966763">
        <w:rPr>
          <w:bCs/>
        </w:rPr>
        <w:t>, RPh</w:t>
      </w:r>
    </w:p>
    <w:p w14:paraId="79C8B728" w14:textId="198A37D0" w:rsidR="00DB1B1D" w:rsidRDefault="00DB1B1D" w:rsidP="006B54B5">
      <w:pPr>
        <w:pStyle w:val="NormalWeb"/>
        <w:spacing w:before="0" w:beforeAutospacing="0" w:after="0" w:afterAutospacing="0"/>
        <w:rPr>
          <w:bCs/>
        </w:rPr>
      </w:pPr>
      <w:r>
        <w:rPr>
          <w:bCs/>
        </w:rPr>
        <w:t>Drew Gess</w:t>
      </w:r>
      <w:r w:rsidR="00966763">
        <w:rPr>
          <w:bCs/>
        </w:rPr>
        <w:t>, MA</w:t>
      </w:r>
    </w:p>
    <w:p w14:paraId="00A9919B" w14:textId="15061ED9" w:rsidR="00DB1B1D" w:rsidRDefault="00DB1B1D" w:rsidP="006B54B5">
      <w:pPr>
        <w:pStyle w:val="NormalWeb"/>
        <w:spacing w:before="0" w:beforeAutospacing="0" w:after="0" w:afterAutospacing="0"/>
        <w:rPr>
          <w:bCs/>
        </w:rPr>
      </w:pPr>
      <w:r>
        <w:rPr>
          <w:bCs/>
        </w:rPr>
        <w:t>Ali Lydon</w:t>
      </w:r>
      <w:r w:rsidR="00966763">
        <w:rPr>
          <w:bCs/>
        </w:rPr>
        <w:t>, MBA</w:t>
      </w:r>
    </w:p>
    <w:p w14:paraId="21BBCB63" w14:textId="135C2B22" w:rsidR="00065541" w:rsidRDefault="00065541" w:rsidP="006B54B5">
      <w:pPr>
        <w:pStyle w:val="NormalWeb"/>
        <w:spacing w:before="0" w:beforeAutospacing="0" w:after="0" w:afterAutospacing="0"/>
        <w:rPr>
          <w:bCs/>
        </w:rPr>
      </w:pPr>
      <w:r w:rsidRPr="001C19E7">
        <w:rPr>
          <w:bCs/>
        </w:rPr>
        <w:t>Cynthia McReynolds</w:t>
      </w:r>
      <w:r w:rsidR="00DB1B1D">
        <w:rPr>
          <w:bCs/>
        </w:rPr>
        <w:t>, MBA</w:t>
      </w:r>
    </w:p>
    <w:p w14:paraId="33A58671" w14:textId="53633ABD" w:rsidR="00966763" w:rsidRPr="001C19E7" w:rsidRDefault="00966763" w:rsidP="006B54B5">
      <w:pPr>
        <w:pStyle w:val="NormalWeb"/>
        <w:spacing w:before="0" w:beforeAutospacing="0" w:after="0" w:afterAutospacing="0"/>
        <w:rPr>
          <w:bCs/>
        </w:rPr>
      </w:pPr>
      <w:r>
        <w:rPr>
          <w:bCs/>
        </w:rPr>
        <w:t>Mary Beth Miotto, MD, FAAP</w:t>
      </w:r>
    </w:p>
    <w:p w14:paraId="2EFC932C" w14:textId="55A2FFEC" w:rsidR="00DB1B1D" w:rsidRDefault="00DB1B1D" w:rsidP="006B54B5">
      <w:pPr>
        <w:pStyle w:val="NormalWeb"/>
        <w:spacing w:before="0" w:beforeAutospacing="0" w:after="0" w:afterAutospacing="0"/>
        <w:rPr>
          <w:bCs/>
        </w:rPr>
      </w:pPr>
      <w:r>
        <w:rPr>
          <w:bCs/>
        </w:rPr>
        <w:t>Andrea Kelley Putnam</w:t>
      </w:r>
    </w:p>
    <w:p w14:paraId="19B5DF60" w14:textId="49B3059E" w:rsidR="00966763" w:rsidRDefault="00966763" w:rsidP="006B54B5">
      <w:pPr>
        <w:pStyle w:val="NormalWeb"/>
        <w:spacing w:before="0" w:beforeAutospacing="0" w:after="0" w:afterAutospacing="0"/>
        <w:rPr>
          <w:bCs/>
        </w:rPr>
      </w:pPr>
      <w:r>
        <w:rPr>
          <w:bCs/>
        </w:rPr>
        <w:t>Sandra Ribeiro, MPH</w:t>
      </w:r>
    </w:p>
    <w:p w14:paraId="19E9D528" w14:textId="0445EFAC" w:rsidR="00122D20" w:rsidRDefault="00122D20" w:rsidP="006B54B5">
      <w:pPr>
        <w:pStyle w:val="NormalWeb"/>
        <w:spacing w:before="0" w:beforeAutospacing="0" w:after="0" w:afterAutospacing="0"/>
        <w:rPr>
          <w:bCs/>
        </w:rPr>
      </w:pPr>
      <w:r>
        <w:rPr>
          <w:bCs/>
        </w:rPr>
        <w:t>Sherry Schilb</w:t>
      </w:r>
      <w:r w:rsidR="00966763">
        <w:rPr>
          <w:bCs/>
        </w:rPr>
        <w:t>, MBA</w:t>
      </w:r>
    </w:p>
    <w:p w14:paraId="1419C493" w14:textId="217D22FA" w:rsidR="00DB1B1D" w:rsidRDefault="00DB1B1D" w:rsidP="006B54B5">
      <w:pPr>
        <w:pStyle w:val="NormalWeb"/>
        <w:spacing w:before="0" w:beforeAutospacing="0" w:after="0" w:afterAutospacing="0"/>
        <w:rPr>
          <w:bCs/>
        </w:rPr>
      </w:pPr>
      <w:r>
        <w:rPr>
          <w:bCs/>
        </w:rPr>
        <w:t>Mark Szalyga</w:t>
      </w:r>
      <w:r w:rsidR="00966763">
        <w:rPr>
          <w:bCs/>
        </w:rPr>
        <w:t>, MBA</w:t>
      </w:r>
    </w:p>
    <w:p w14:paraId="0C0D74BD" w14:textId="03AFD94E" w:rsidR="00DB1B1D" w:rsidRDefault="00DB1B1D" w:rsidP="006B54B5">
      <w:pPr>
        <w:pStyle w:val="NormalWeb"/>
        <w:spacing w:before="0" w:beforeAutospacing="0" w:after="0" w:afterAutospacing="0"/>
        <w:rPr>
          <w:bCs/>
        </w:rPr>
      </w:pPr>
      <w:r>
        <w:rPr>
          <w:bCs/>
        </w:rPr>
        <w:t>Ken McGibney</w:t>
      </w:r>
      <w:r w:rsidR="00966763">
        <w:rPr>
          <w:bCs/>
        </w:rPr>
        <w:t>, MBA</w:t>
      </w:r>
    </w:p>
    <w:p w14:paraId="52D82AAD" w14:textId="5690A88C" w:rsidR="00122D20" w:rsidRPr="001C19E7" w:rsidRDefault="00122D20" w:rsidP="006B54B5">
      <w:pPr>
        <w:pStyle w:val="NormalWeb"/>
        <w:spacing w:before="0" w:beforeAutospacing="0" w:after="0" w:afterAutospacing="0"/>
        <w:rPr>
          <w:bCs/>
        </w:rPr>
      </w:pPr>
      <w:r>
        <w:rPr>
          <w:bCs/>
        </w:rPr>
        <w:t>Tim Temple</w:t>
      </w:r>
    </w:p>
    <w:p w14:paraId="7E1C9591" w14:textId="77777777" w:rsidR="008B1FEE" w:rsidRPr="001C19E7" w:rsidRDefault="008B1FEE" w:rsidP="006B54B5">
      <w:pPr>
        <w:pStyle w:val="NormalWeb"/>
        <w:spacing w:before="0" w:beforeAutospacing="0" w:after="0" w:afterAutospacing="0"/>
        <w:rPr>
          <w:bCs/>
        </w:rPr>
      </w:pPr>
    </w:p>
    <w:p w14:paraId="3E793E61" w14:textId="01E5A281" w:rsidR="001B3316" w:rsidRPr="001C19E7" w:rsidRDefault="001B3316" w:rsidP="0056619A">
      <w:pPr>
        <w:pStyle w:val="NormalWeb"/>
        <w:spacing w:before="0" w:beforeAutospacing="0" w:after="0" w:afterAutospacing="0"/>
        <w:rPr>
          <w:b/>
          <w:i/>
          <w:iCs/>
        </w:rPr>
      </w:pPr>
      <w:r w:rsidRPr="001C19E7">
        <w:rPr>
          <w:b/>
          <w:i/>
          <w:iCs/>
        </w:rPr>
        <w:t>Virtual</w:t>
      </w:r>
    </w:p>
    <w:p w14:paraId="65DB0C31" w14:textId="394CD55B" w:rsidR="00DB1B1D" w:rsidRDefault="00DB1B1D" w:rsidP="00065541">
      <w:pPr>
        <w:pStyle w:val="NormalWeb"/>
        <w:spacing w:before="0" w:beforeAutospacing="0" w:after="0" w:afterAutospacing="0"/>
        <w:rPr>
          <w:bCs/>
        </w:rPr>
      </w:pPr>
      <w:r>
        <w:rPr>
          <w:bCs/>
        </w:rPr>
        <w:t>Brooke Cardoso</w:t>
      </w:r>
    </w:p>
    <w:p w14:paraId="683CBE64" w14:textId="77777777" w:rsidR="00CB2959" w:rsidRDefault="00DB1B1D" w:rsidP="00DB1B1D">
      <w:pPr>
        <w:pStyle w:val="NormalWeb"/>
        <w:spacing w:before="0" w:beforeAutospacing="0" w:after="0" w:afterAutospacing="0"/>
        <w:rPr>
          <w:bCs/>
        </w:rPr>
      </w:pPr>
      <w:r>
        <w:rPr>
          <w:bCs/>
        </w:rPr>
        <w:t>Jack Crawford</w:t>
      </w:r>
    </w:p>
    <w:p w14:paraId="0F322EF8" w14:textId="0780EEC0" w:rsidR="00DB1B1D" w:rsidRPr="00FB455B" w:rsidRDefault="00DB1B1D" w:rsidP="00DB1B1D">
      <w:pPr>
        <w:pStyle w:val="NormalWeb"/>
        <w:spacing w:before="0" w:beforeAutospacing="0" w:after="0" w:afterAutospacing="0"/>
        <w:rPr>
          <w:bCs/>
        </w:rPr>
      </w:pPr>
      <w:r w:rsidRPr="00FB455B">
        <w:rPr>
          <w:bCs/>
        </w:rPr>
        <w:t>Mitchell Finkel</w:t>
      </w:r>
    </w:p>
    <w:p w14:paraId="3082A06D" w14:textId="2D080E26" w:rsidR="00DB1B1D" w:rsidRPr="00FB455B" w:rsidRDefault="00DB1B1D" w:rsidP="00DB1B1D">
      <w:pPr>
        <w:pStyle w:val="NormalWeb"/>
        <w:spacing w:before="0" w:beforeAutospacing="0" w:after="0" w:afterAutospacing="0"/>
        <w:rPr>
          <w:bCs/>
        </w:rPr>
      </w:pPr>
      <w:r w:rsidRPr="00FB455B">
        <w:rPr>
          <w:bCs/>
        </w:rPr>
        <w:t>Alexi Kimura</w:t>
      </w:r>
    </w:p>
    <w:p w14:paraId="6AF23122" w14:textId="77777777" w:rsidR="00DB1B1D" w:rsidRPr="00FB455B" w:rsidRDefault="00DB1B1D" w:rsidP="00DB1B1D">
      <w:pPr>
        <w:pStyle w:val="NormalWeb"/>
        <w:spacing w:before="0" w:beforeAutospacing="0" w:after="0" w:afterAutospacing="0"/>
        <w:rPr>
          <w:bCs/>
        </w:rPr>
      </w:pPr>
      <w:r w:rsidRPr="00FB455B">
        <w:rPr>
          <w:bCs/>
        </w:rPr>
        <w:t>Alison Kuznitz</w:t>
      </w:r>
    </w:p>
    <w:p w14:paraId="1FA1888A" w14:textId="0502FB8E" w:rsidR="00DB1B1D" w:rsidRDefault="00DB1B1D" w:rsidP="00DB1B1D">
      <w:pPr>
        <w:pStyle w:val="NormalWeb"/>
        <w:spacing w:before="0" w:beforeAutospacing="0" w:after="0" w:afterAutospacing="0"/>
        <w:rPr>
          <w:bCs/>
        </w:rPr>
      </w:pPr>
      <w:r>
        <w:rPr>
          <w:bCs/>
        </w:rPr>
        <w:t>Brett Lown</w:t>
      </w:r>
    </w:p>
    <w:p w14:paraId="70D3EC9F" w14:textId="0A20DCC3" w:rsidR="00DB1B1D" w:rsidRDefault="00DB1B1D" w:rsidP="00DB1B1D">
      <w:pPr>
        <w:pStyle w:val="NormalWeb"/>
        <w:spacing w:before="0" w:beforeAutospacing="0" w:after="0" w:afterAutospacing="0"/>
        <w:rPr>
          <w:bCs/>
        </w:rPr>
      </w:pPr>
      <w:r>
        <w:rPr>
          <w:bCs/>
        </w:rPr>
        <w:t>Laurie Martins</w:t>
      </w:r>
    </w:p>
    <w:p w14:paraId="472454B5" w14:textId="5A22B8FF" w:rsidR="00DB1B1D" w:rsidRDefault="00DB1B1D" w:rsidP="00DB1B1D">
      <w:pPr>
        <w:pStyle w:val="NormalWeb"/>
        <w:spacing w:before="0" w:beforeAutospacing="0" w:after="0" w:afterAutospacing="0"/>
        <w:rPr>
          <w:bCs/>
        </w:rPr>
      </w:pPr>
      <w:r>
        <w:rPr>
          <w:bCs/>
        </w:rPr>
        <w:t>Joshua Prudent</w:t>
      </w:r>
    </w:p>
    <w:p w14:paraId="69639894" w14:textId="46E220D9" w:rsidR="00DB1B1D" w:rsidRDefault="00DB1B1D" w:rsidP="00DB1B1D">
      <w:pPr>
        <w:pStyle w:val="NormalWeb"/>
        <w:spacing w:before="0" w:beforeAutospacing="0" w:after="0" w:afterAutospacing="0"/>
        <w:rPr>
          <w:bCs/>
        </w:rPr>
      </w:pPr>
      <w:r>
        <w:rPr>
          <w:bCs/>
        </w:rPr>
        <w:t>Andrew Rennenkamp</w:t>
      </w:r>
    </w:p>
    <w:p w14:paraId="437C1B95" w14:textId="1498D9A4" w:rsidR="00DB1B1D" w:rsidRDefault="00DB1B1D" w:rsidP="00DB1B1D">
      <w:pPr>
        <w:pStyle w:val="NormalWeb"/>
        <w:spacing w:before="0" w:beforeAutospacing="0" w:after="0" w:afterAutospacing="0"/>
        <w:rPr>
          <w:bCs/>
        </w:rPr>
      </w:pPr>
      <w:r>
        <w:rPr>
          <w:bCs/>
        </w:rPr>
        <w:t>Eman Seyal</w:t>
      </w:r>
    </w:p>
    <w:p w14:paraId="7FD47137" w14:textId="3861194B" w:rsidR="00DB1B1D" w:rsidRDefault="00DB1B1D" w:rsidP="00DB1B1D">
      <w:pPr>
        <w:pStyle w:val="NormalWeb"/>
        <w:spacing w:before="0" w:beforeAutospacing="0" w:after="0" w:afterAutospacing="0"/>
        <w:rPr>
          <w:bCs/>
        </w:rPr>
        <w:sectPr w:rsidR="00DB1B1D" w:rsidSect="00CB2959">
          <w:type w:val="continuous"/>
          <w:pgSz w:w="12240" w:h="15840"/>
          <w:pgMar w:top="1440" w:right="1440" w:bottom="1440" w:left="1440" w:header="720" w:footer="720" w:gutter="0"/>
          <w:cols w:num="2" w:space="720"/>
          <w:docGrid w:linePitch="360"/>
        </w:sectPr>
      </w:pPr>
      <w:r>
        <w:rPr>
          <w:bCs/>
        </w:rPr>
        <w:t>Kathleen Talbot</w:t>
      </w:r>
    </w:p>
    <w:p w14:paraId="6007296F" w14:textId="77777777" w:rsidR="00305335" w:rsidRDefault="00305335">
      <w:pPr>
        <w:rPr>
          <w:bCs/>
        </w:rPr>
      </w:pPr>
    </w:p>
    <w:p w14:paraId="058BB7D7" w14:textId="7647A88C" w:rsidR="00EB1CE3" w:rsidRPr="00CE0933" w:rsidRDefault="00EB1CE3" w:rsidP="00EB1CE3">
      <w:pPr>
        <w:rPr>
          <w:lang w:val="en"/>
        </w:rPr>
      </w:pPr>
      <w:r w:rsidRPr="00CE0933">
        <w:rPr>
          <w:lang w:val="en"/>
        </w:rPr>
        <w:br/>
      </w:r>
    </w:p>
    <w:p w14:paraId="5082F496" w14:textId="78FDA776" w:rsidR="00EB1CE3" w:rsidRDefault="00EB1CE3" w:rsidP="003F50D4">
      <w:pPr>
        <w:rPr>
          <w:b/>
          <w:bCs/>
          <w:sz w:val="26"/>
          <w:szCs w:val="26"/>
          <w:lang w:val="en"/>
        </w:rPr>
      </w:pPr>
      <w:r>
        <w:rPr>
          <w:b/>
          <w:bCs/>
          <w:sz w:val="26"/>
          <w:szCs w:val="26"/>
          <w:lang w:val="en"/>
        </w:rPr>
        <w:t>Welcome and Introductions</w:t>
      </w:r>
    </w:p>
    <w:p w14:paraId="6997A4B3" w14:textId="77777777" w:rsidR="00EB1CE3" w:rsidRDefault="00EB1CE3" w:rsidP="003F50D4">
      <w:pPr>
        <w:rPr>
          <w:b/>
          <w:bCs/>
          <w:sz w:val="26"/>
          <w:szCs w:val="26"/>
          <w:lang w:val="en"/>
        </w:rPr>
      </w:pPr>
    </w:p>
    <w:p w14:paraId="18C27FEB" w14:textId="49507C36" w:rsidR="00EB1CE3" w:rsidRPr="00305335" w:rsidRDefault="00EB1CE3" w:rsidP="00EB1CE3">
      <w:pPr>
        <w:rPr>
          <w:lang w:val="en"/>
        </w:rPr>
      </w:pPr>
      <w:r w:rsidRPr="00305335">
        <w:rPr>
          <w:lang w:val="en"/>
        </w:rPr>
        <w:t xml:space="preserve">Dr. Goldstein welcomed </w:t>
      </w:r>
      <w:r>
        <w:rPr>
          <w:lang w:val="en"/>
        </w:rPr>
        <w:t xml:space="preserve">meeting </w:t>
      </w:r>
      <w:r w:rsidRPr="00305335">
        <w:rPr>
          <w:lang w:val="en"/>
        </w:rPr>
        <w:t>attendees.</w:t>
      </w:r>
    </w:p>
    <w:p w14:paraId="78B2200D" w14:textId="77777777" w:rsidR="00EB1CE3" w:rsidRPr="00305335" w:rsidRDefault="00EB1CE3" w:rsidP="00EB1CE3">
      <w:pPr>
        <w:rPr>
          <w:lang w:val="en"/>
        </w:rPr>
      </w:pPr>
    </w:p>
    <w:p w14:paraId="64849013" w14:textId="77777777" w:rsidR="00EB1CE3" w:rsidRPr="00305335" w:rsidRDefault="00EB1CE3" w:rsidP="00EB1CE3">
      <w:pPr>
        <w:rPr>
          <w:lang w:val="en"/>
        </w:rPr>
      </w:pPr>
      <w:r w:rsidRPr="00305335">
        <w:rPr>
          <w:lang w:val="en"/>
        </w:rPr>
        <w:t>In-person attendees introduced themselves. Virtual attendees introduced themselves.</w:t>
      </w:r>
    </w:p>
    <w:p w14:paraId="26B8A26A" w14:textId="77777777" w:rsidR="00EB1CE3" w:rsidRPr="00EB1CE3" w:rsidRDefault="00EB1CE3" w:rsidP="003F50D4">
      <w:pPr>
        <w:rPr>
          <w:sz w:val="26"/>
          <w:szCs w:val="26"/>
          <w:lang w:val="en"/>
        </w:rPr>
      </w:pPr>
    </w:p>
    <w:p w14:paraId="4A6E83C0" w14:textId="77777777" w:rsidR="00EB1CE3" w:rsidRDefault="00EB1CE3" w:rsidP="003F50D4">
      <w:pPr>
        <w:rPr>
          <w:b/>
          <w:bCs/>
          <w:sz w:val="26"/>
          <w:szCs w:val="26"/>
          <w:lang w:val="en"/>
        </w:rPr>
      </w:pPr>
    </w:p>
    <w:p w14:paraId="0BEC82C0" w14:textId="4BFE185B" w:rsidR="00305335" w:rsidRPr="00EB1CE3" w:rsidRDefault="00EB1CE3" w:rsidP="003F50D4">
      <w:pPr>
        <w:rPr>
          <w:b/>
          <w:bCs/>
          <w:sz w:val="26"/>
          <w:szCs w:val="26"/>
          <w:lang w:val="en"/>
        </w:rPr>
      </w:pPr>
      <w:r w:rsidRPr="00EB1CE3">
        <w:rPr>
          <w:b/>
          <w:bCs/>
          <w:sz w:val="26"/>
          <w:szCs w:val="26"/>
          <w:lang w:val="en"/>
        </w:rPr>
        <w:t>Approval of 6/12/25 MVPAC Meeting Minutes</w:t>
      </w:r>
    </w:p>
    <w:p w14:paraId="76CDCF92" w14:textId="77777777" w:rsidR="004E552D" w:rsidRDefault="004E552D" w:rsidP="004E552D">
      <w:pPr>
        <w:rPr>
          <w:lang w:val="en"/>
        </w:rPr>
      </w:pPr>
    </w:p>
    <w:p w14:paraId="4E4A8394" w14:textId="4660C34C" w:rsidR="004E552D" w:rsidRDefault="004E552D" w:rsidP="004E552D">
      <w:pPr>
        <w:rPr>
          <w:lang w:val="en"/>
        </w:rPr>
      </w:pPr>
      <w:r>
        <w:rPr>
          <w:lang w:val="en"/>
        </w:rPr>
        <w:t>Mr. Talebian noted that due to a change in operating procedures, going forward</w:t>
      </w:r>
      <w:r w:rsidR="00CF50A7">
        <w:rPr>
          <w:lang w:val="en"/>
        </w:rPr>
        <w:t xml:space="preserve">, </w:t>
      </w:r>
      <w:r>
        <w:rPr>
          <w:lang w:val="en"/>
        </w:rPr>
        <w:t xml:space="preserve">the Council will review and approve minutes from the previous meeting at each Council meeting. </w:t>
      </w:r>
    </w:p>
    <w:p w14:paraId="466921CA" w14:textId="77777777" w:rsidR="004E552D" w:rsidRDefault="004E552D" w:rsidP="004E552D">
      <w:pPr>
        <w:rPr>
          <w:lang w:val="en"/>
        </w:rPr>
      </w:pPr>
    </w:p>
    <w:p w14:paraId="2DCE8485" w14:textId="4700CD96" w:rsidR="004E552D" w:rsidRDefault="004E552D" w:rsidP="004E552D">
      <w:pPr>
        <w:rPr>
          <w:lang w:val="en"/>
        </w:rPr>
      </w:pPr>
      <w:r>
        <w:rPr>
          <w:lang w:val="en"/>
        </w:rPr>
        <w:t>Draft minutes will be circulated to Council members and posted in advance of the meeting on the MVPAC website.</w:t>
      </w:r>
    </w:p>
    <w:p w14:paraId="0032DE1D" w14:textId="77777777" w:rsidR="004E552D" w:rsidRDefault="004E552D" w:rsidP="004E552D">
      <w:pPr>
        <w:rPr>
          <w:lang w:val="en"/>
        </w:rPr>
      </w:pPr>
    </w:p>
    <w:p w14:paraId="50B48510" w14:textId="3C8B1EB3" w:rsidR="004E552D" w:rsidRDefault="004E552D" w:rsidP="004E552D">
      <w:pPr>
        <w:rPr>
          <w:lang w:val="en"/>
        </w:rPr>
      </w:pPr>
      <w:r>
        <w:rPr>
          <w:lang w:val="en"/>
        </w:rPr>
        <w:t>The minutes from the June 12</w:t>
      </w:r>
      <w:r w:rsidR="00CF50A7">
        <w:rPr>
          <w:lang w:val="en"/>
        </w:rPr>
        <w:t>,</w:t>
      </w:r>
      <w:r>
        <w:rPr>
          <w:lang w:val="en"/>
        </w:rPr>
        <w:t xml:space="preserve"> 2025</w:t>
      </w:r>
      <w:r w:rsidR="00CF50A7">
        <w:rPr>
          <w:lang w:val="en"/>
        </w:rPr>
        <w:t>,</w:t>
      </w:r>
      <w:r>
        <w:rPr>
          <w:lang w:val="en"/>
        </w:rPr>
        <w:t xml:space="preserve"> Council meeting were reviewed.</w:t>
      </w:r>
    </w:p>
    <w:p w14:paraId="782A6CFA" w14:textId="77777777" w:rsidR="004E552D" w:rsidRDefault="004E552D" w:rsidP="004E552D">
      <w:pPr>
        <w:rPr>
          <w:lang w:val="en"/>
        </w:rPr>
      </w:pPr>
    </w:p>
    <w:p w14:paraId="39797A88" w14:textId="220B78E3" w:rsidR="004E552D" w:rsidRDefault="004E552D" w:rsidP="004E552D">
      <w:pPr>
        <w:rPr>
          <w:lang w:val="en"/>
        </w:rPr>
      </w:pPr>
      <w:r>
        <w:rPr>
          <w:lang w:val="en"/>
        </w:rPr>
        <w:t>Council member edits to the minutes included:</w:t>
      </w:r>
    </w:p>
    <w:p w14:paraId="28F1C250" w14:textId="791EE73F" w:rsidR="004E552D" w:rsidRDefault="004E552D" w:rsidP="004E552D">
      <w:pPr>
        <w:pStyle w:val="ListParagraph"/>
        <w:numPr>
          <w:ilvl w:val="0"/>
          <w:numId w:val="11"/>
        </w:numPr>
        <w:rPr>
          <w:lang w:val="en"/>
        </w:rPr>
      </w:pPr>
      <w:r>
        <w:rPr>
          <w:lang w:val="en"/>
        </w:rPr>
        <w:t>Dr. Kruskal suggested that in the section, “</w:t>
      </w:r>
      <w:r w:rsidRPr="004E552D">
        <w:rPr>
          <w:lang w:val="en"/>
        </w:rPr>
        <w:t>Review of the current immunization landscape including recent federal actions on COVID19 vaccine</w:t>
      </w:r>
      <w:r>
        <w:rPr>
          <w:lang w:val="en"/>
        </w:rPr>
        <w:t>,” this sentence should be edited to read: “</w:t>
      </w:r>
      <w:r w:rsidRPr="004E552D">
        <w:rPr>
          <w:lang w:val="en"/>
        </w:rPr>
        <w:t xml:space="preserve">This week all seventeen (17) members of the Advisory Committee on Immunization Practices (ACIP) were fired, and the </w:t>
      </w:r>
      <w:r w:rsidRPr="004E552D">
        <w:rPr>
          <w:strike/>
          <w:lang w:val="en"/>
        </w:rPr>
        <w:t>reappointed</w:t>
      </w:r>
      <w:r w:rsidRPr="004E552D">
        <w:rPr>
          <w:lang w:val="en"/>
        </w:rPr>
        <w:t xml:space="preserve"> </w:t>
      </w:r>
      <w:r w:rsidRPr="004E552D">
        <w:rPr>
          <w:b/>
          <w:bCs/>
          <w:lang w:val="en"/>
        </w:rPr>
        <w:t>new</w:t>
      </w:r>
      <w:r w:rsidR="00CF50A7">
        <w:rPr>
          <w:b/>
          <w:bCs/>
          <w:lang w:val="en"/>
        </w:rPr>
        <w:t>ly</w:t>
      </w:r>
      <w:r w:rsidRPr="004E552D">
        <w:rPr>
          <w:b/>
          <w:bCs/>
          <w:lang w:val="en"/>
        </w:rPr>
        <w:t xml:space="preserve"> appointed</w:t>
      </w:r>
      <w:r>
        <w:rPr>
          <w:lang w:val="en"/>
        </w:rPr>
        <w:t xml:space="preserve"> </w:t>
      </w:r>
      <w:r w:rsidRPr="004E552D">
        <w:rPr>
          <w:lang w:val="en"/>
        </w:rPr>
        <w:t>membership (currently 8) will be meeting later this month to vote on important decisions.</w:t>
      </w:r>
      <w:r>
        <w:rPr>
          <w:lang w:val="en"/>
        </w:rPr>
        <w:t>”</w:t>
      </w:r>
    </w:p>
    <w:p w14:paraId="4BF7BC72" w14:textId="750BACD3" w:rsidR="004E552D" w:rsidRDefault="004E552D" w:rsidP="004E552D">
      <w:pPr>
        <w:pStyle w:val="ListParagraph"/>
        <w:numPr>
          <w:ilvl w:val="0"/>
          <w:numId w:val="11"/>
        </w:numPr>
        <w:rPr>
          <w:lang w:val="en"/>
        </w:rPr>
      </w:pPr>
      <w:r>
        <w:rPr>
          <w:lang w:val="en"/>
        </w:rPr>
        <w:t>Dr. Lamm made a motion to approve the minutes with the edit noted above. Dr. Fisher seconded the motion.</w:t>
      </w:r>
    </w:p>
    <w:p w14:paraId="719E39A5" w14:textId="666C1BF8" w:rsidR="004E552D" w:rsidRDefault="000B3025" w:rsidP="004E552D">
      <w:pPr>
        <w:pStyle w:val="ListParagraph"/>
        <w:numPr>
          <w:ilvl w:val="0"/>
          <w:numId w:val="11"/>
        </w:numPr>
        <w:rPr>
          <w:lang w:val="en"/>
        </w:rPr>
      </w:pPr>
      <w:bookmarkStart w:id="0" w:name="_Hlk213162708"/>
      <w:r>
        <w:rPr>
          <w:lang w:val="en"/>
        </w:rPr>
        <w:t xml:space="preserve">Mr. Talebian </w:t>
      </w:r>
      <w:bookmarkEnd w:id="0"/>
      <w:r w:rsidR="004E552D">
        <w:rPr>
          <w:lang w:val="en"/>
        </w:rPr>
        <w:t>polled Council members by name.</w:t>
      </w:r>
    </w:p>
    <w:p w14:paraId="469CA923" w14:textId="52D2D8B2" w:rsidR="004E552D" w:rsidRPr="004E552D" w:rsidRDefault="004E552D" w:rsidP="004E552D">
      <w:pPr>
        <w:pStyle w:val="ListParagraph"/>
        <w:numPr>
          <w:ilvl w:val="0"/>
          <w:numId w:val="11"/>
        </w:numPr>
        <w:rPr>
          <w:lang w:val="en"/>
        </w:rPr>
      </w:pPr>
      <w:r>
        <w:rPr>
          <w:lang w:val="en"/>
        </w:rPr>
        <w:t>The motion passed.</w:t>
      </w:r>
    </w:p>
    <w:p w14:paraId="617E6920" w14:textId="77777777" w:rsidR="004E552D" w:rsidRDefault="004E552D" w:rsidP="004E552D">
      <w:pPr>
        <w:rPr>
          <w:lang w:val="en"/>
        </w:rPr>
      </w:pPr>
    </w:p>
    <w:p w14:paraId="34C83257" w14:textId="77777777" w:rsidR="0092297D" w:rsidRDefault="00EB1CE3" w:rsidP="0092297D">
      <w:pPr>
        <w:pStyle w:val="NormalWeb"/>
        <w:spacing w:before="0" w:beforeAutospacing="0" w:after="0" w:afterAutospacing="0"/>
        <w:rPr>
          <w:b/>
          <w:bCs/>
          <w:sz w:val="26"/>
          <w:szCs w:val="26"/>
          <w:lang w:val="en"/>
        </w:rPr>
      </w:pPr>
      <w:r w:rsidRPr="00EB1CE3">
        <w:rPr>
          <w:b/>
          <w:bCs/>
          <w:sz w:val="26"/>
          <w:szCs w:val="26"/>
          <w:lang w:val="en"/>
        </w:rPr>
        <w:t>DPH Updates/Announcements</w:t>
      </w:r>
    </w:p>
    <w:p w14:paraId="59E1164C" w14:textId="77777777" w:rsidR="00CF50A7" w:rsidRDefault="00CF50A7" w:rsidP="00CF50A7">
      <w:pPr>
        <w:pStyle w:val="NormalWeb"/>
        <w:spacing w:before="0" w:beforeAutospacing="0" w:after="0" w:afterAutospacing="0"/>
        <w:rPr>
          <w:lang w:val="en"/>
        </w:rPr>
      </w:pPr>
    </w:p>
    <w:p w14:paraId="589B0398" w14:textId="1DE96B8B" w:rsidR="004E552D" w:rsidRPr="0092297D" w:rsidRDefault="00E75B91" w:rsidP="00CF50A7">
      <w:pPr>
        <w:pStyle w:val="NormalWeb"/>
        <w:spacing w:before="0" w:beforeAutospacing="0" w:after="0" w:afterAutospacing="0"/>
        <w:rPr>
          <w:lang w:val="en"/>
        </w:rPr>
      </w:pPr>
      <w:r>
        <w:rPr>
          <w:lang w:val="en"/>
        </w:rPr>
        <w:t>Commissioner</w:t>
      </w:r>
      <w:r w:rsidR="004E552D" w:rsidRPr="0092297D">
        <w:rPr>
          <w:lang w:val="en"/>
        </w:rPr>
        <w:t xml:space="preserve"> Goldstein noted that this agenda item</w:t>
      </w:r>
      <w:r w:rsidR="0092297D" w:rsidRPr="0092297D">
        <w:rPr>
          <w:lang w:val="en"/>
        </w:rPr>
        <w:t xml:space="preserve"> would follow Council review and deliberation of revisions to its operating procedures.</w:t>
      </w:r>
    </w:p>
    <w:p w14:paraId="385C5523" w14:textId="77777777" w:rsidR="00CF50A7" w:rsidRDefault="00CF50A7" w:rsidP="00876D12">
      <w:pPr>
        <w:pStyle w:val="NormalWeb"/>
        <w:spacing w:before="0" w:beforeAutospacing="0" w:after="0" w:afterAutospacing="0"/>
        <w:rPr>
          <w:b/>
          <w:bCs/>
          <w:sz w:val="26"/>
          <w:szCs w:val="26"/>
          <w:lang w:val="en"/>
        </w:rPr>
      </w:pPr>
    </w:p>
    <w:p w14:paraId="2A7C4B08" w14:textId="7D3D17C4" w:rsidR="00EB1CE3" w:rsidRDefault="00EB1CE3" w:rsidP="00876D12">
      <w:pPr>
        <w:pStyle w:val="NormalWeb"/>
        <w:spacing w:before="0" w:beforeAutospacing="0" w:after="0" w:afterAutospacing="0"/>
        <w:rPr>
          <w:b/>
          <w:bCs/>
          <w:sz w:val="26"/>
          <w:szCs w:val="26"/>
          <w:lang w:val="en"/>
        </w:rPr>
      </w:pPr>
      <w:r w:rsidRPr="00EB1CE3">
        <w:rPr>
          <w:b/>
          <w:bCs/>
          <w:sz w:val="26"/>
          <w:szCs w:val="26"/>
          <w:lang w:val="en"/>
        </w:rPr>
        <w:t xml:space="preserve">Revisions to Operating Procedures – </w:t>
      </w:r>
      <w:r w:rsidR="00CF50A7">
        <w:rPr>
          <w:b/>
          <w:bCs/>
          <w:sz w:val="26"/>
          <w:szCs w:val="26"/>
          <w:lang w:val="en"/>
        </w:rPr>
        <w:t>R</w:t>
      </w:r>
      <w:r w:rsidRPr="00EB1CE3">
        <w:rPr>
          <w:b/>
          <w:bCs/>
          <w:sz w:val="26"/>
          <w:szCs w:val="26"/>
          <w:lang w:val="en"/>
        </w:rPr>
        <w:t xml:space="preserve">eview and </w:t>
      </w:r>
      <w:r w:rsidR="00CF50A7">
        <w:rPr>
          <w:b/>
          <w:bCs/>
          <w:sz w:val="26"/>
          <w:szCs w:val="26"/>
          <w:lang w:val="en"/>
        </w:rPr>
        <w:t>D</w:t>
      </w:r>
      <w:r w:rsidRPr="00EB1CE3">
        <w:rPr>
          <w:b/>
          <w:bCs/>
          <w:sz w:val="26"/>
          <w:szCs w:val="26"/>
          <w:lang w:val="en"/>
        </w:rPr>
        <w:t>eliberation</w:t>
      </w:r>
    </w:p>
    <w:p w14:paraId="29EEFA48" w14:textId="77777777" w:rsidR="00EB1CE3" w:rsidRDefault="00EB1CE3" w:rsidP="00876D12">
      <w:pPr>
        <w:pStyle w:val="NormalWeb"/>
        <w:spacing w:before="0" w:beforeAutospacing="0" w:after="0" w:afterAutospacing="0"/>
        <w:rPr>
          <w:sz w:val="26"/>
          <w:szCs w:val="26"/>
          <w:lang w:val="en"/>
        </w:rPr>
      </w:pPr>
    </w:p>
    <w:p w14:paraId="5D2A534B" w14:textId="1398C1C9" w:rsidR="0092297D" w:rsidRPr="00CF50A7" w:rsidRDefault="0092297D" w:rsidP="00876D12">
      <w:pPr>
        <w:pStyle w:val="NormalWeb"/>
        <w:spacing w:before="0" w:beforeAutospacing="0" w:after="0" w:afterAutospacing="0"/>
        <w:rPr>
          <w:lang w:val="en"/>
        </w:rPr>
      </w:pPr>
      <w:r w:rsidRPr="00CF50A7">
        <w:rPr>
          <w:lang w:val="en"/>
        </w:rPr>
        <w:t>Mr. Talebian noted that previous updates to Council Operating Procedures were made a decade ago.</w:t>
      </w:r>
    </w:p>
    <w:p w14:paraId="51B167A2" w14:textId="77777777" w:rsidR="00CF50A7" w:rsidRPr="00CF50A7" w:rsidRDefault="0092297D" w:rsidP="00CF50A7">
      <w:pPr>
        <w:pStyle w:val="NormalWeb"/>
        <w:rPr>
          <w:lang w:val="en"/>
        </w:rPr>
      </w:pPr>
      <w:r w:rsidRPr="00CF50A7">
        <w:rPr>
          <w:lang w:val="en"/>
        </w:rPr>
        <w:t xml:space="preserve">The current operating procedures </w:t>
      </w:r>
      <w:r w:rsidR="00556515" w:rsidRPr="00CF50A7">
        <w:rPr>
          <w:lang w:val="en"/>
        </w:rPr>
        <w:t>ha</w:t>
      </w:r>
      <w:r w:rsidR="00CF50A7">
        <w:rPr>
          <w:lang w:val="en"/>
        </w:rPr>
        <w:t>ve</w:t>
      </w:r>
      <w:r w:rsidR="00556515" w:rsidRPr="00CF50A7">
        <w:rPr>
          <w:lang w:val="en"/>
        </w:rPr>
        <w:t xml:space="preserve"> been</w:t>
      </w:r>
      <w:r w:rsidRPr="00CF50A7">
        <w:rPr>
          <w:lang w:val="en"/>
        </w:rPr>
        <w:t xml:space="preserve"> reviewed with DPH legal counsel.  </w:t>
      </w:r>
      <w:r w:rsidR="00CF50A7" w:rsidRPr="00CF50A7">
        <w:rPr>
          <w:lang w:val="en"/>
        </w:rPr>
        <w:t>Two documents were streamlined into one document.</w:t>
      </w:r>
    </w:p>
    <w:p w14:paraId="6EDE6121" w14:textId="05E0EDCD" w:rsidR="0092297D" w:rsidRPr="00CF50A7" w:rsidRDefault="0092297D" w:rsidP="0092297D">
      <w:pPr>
        <w:pStyle w:val="NormalWeb"/>
        <w:rPr>
          <w:lang w:val="en"/>
        </w:rPr>
      </w:pPr>
      <w:r w:rsidRPr="00CF50A7">
        <w:rPr>
          <w:lang w:val="en"/>
        </w:rPr>
        <w:t xml:space="preserve">The proposed revisions are in keeping with </w:t>
      </w:r>
      <w:r w:rsidR="00E75B91">
        <w:rPr>
          <w:lang w:val="en"/>
        </w:rPr>
        <w:t xml:space="preserve">the </w:t>
      </w:r>
      <w:r w:rsidRPr="00CF50A7">
        <w:rPr>
          <w:lang w:val="en"/>
        </w:rPr>
        <w:t xml:space="preserve">current </w:t>
      </w:r>
      <w:r w:rsidR="00E75B91">
        <w:rPr>
          <w:lang w:val="en"/>
        </w:rPr>
        <w:t xml:space="preserve">authorizing </w:t>
      </w:r>
      <w:r w:rsidRPr="00CF50A7">
        <w:rPr>
          <w:lang w:val="en"/>
        </w:rPr>
        <w:t>statue</w:t>
      </w:r>
      <w:r w:rsidR="00E75B91">
        <w:rPr>
          <w:lang w:val="en"/>
        </w:rPr>
        <w:t xml:space="preserve"> for the Council</w:t>
      </w:r>
      <w:r w:rsidRPr="00CF50A7">
        <w:rPr>
          <w:lang w:val="en"/>
        </w:rPr>
        <w:t xml:space="preserve"> and open meeting laws.</w:t>
      </w:r>
      <w:r w:rsidR="00CF50A7">
        <w:rPr>
          <w:lang w:val="en"/>
        </w:rPr>
        <w:t xml:space="preserve"> </w:t>
      </w:r>
    </w:p>
    <w:p w14:paraId="71B548F1" w14:textId="7398B5DD" w:rsidR="0092297D" w:rsidRPr="00CF50A7" w:rsidRDefault="0092297D" w:rsidP="0092297D">
      <w:pPr>
        <w:pStyle w:val="NormalWeb"/>
        <w:rPr>
          <w:lang w:val="en"/>
        </w:rPr>
      </w:pPr>
      <w:r w:rsidRPr="00CF50A7">
        <w:rPr>
          <w:lang w:val="en"/>
        </w:rPr>
        <w:t>Mr. Talebian reviewed the proposed changes</w:t>
      </w:r>
      <w:r w:rsidR="00556515" w:rsidRPr="00CF50A7">
        <w:rPr>
          <w:lang w:val="en"/>
        </w:rPr>
        <w:t xml:space="preserve"> (sent previously to Council members with proposed changes/comments</w:t>
      </w:r>
      <w:r w:rsidR="00CF50A7">
        <w:rPr>
          <w:lang w:val="en"/>
        </w:rPr>
        <w:t>)</w:t>
      </w:r>
      <w:r w:rsidR="00556515" w:rsidRPr="00CF50A7">
        <w:rPr>
          <w:lang w:val="en"/>
        </w:rPr>
        <w:t>:</w:t>
      </w:r>
    </w:p>
    <w:p w14:paraId="701850E4" w14:textId="35E50D68" w:rsidR="0092297D" w:rsidRPr="00CF50A7" w:rsidRDefault="0092297D" w:rsidP="0092297D">
      <w:pPr>
        <w:pStyle w:val="NormalWeb"/>
        <w:numPr>
          <w:ilvl w:val="0"/>
          <w:numId w:val="12"/>
        </w:numPr>
        <w:rPr>
          <w:lang w:val="en"/>
        </w:rPr>
      </w:pPr>
      <w:r w:rsidRPr="00CF50A7">
        <w:rPr>
          <w:lang w:val="en"/>
        </w:rPr>
        <w:t xml:space="preserve">The Council name </w:t>
      </w:r>
      <w:r w:rsidR="00ED6065">
        <w:rPr>
          <w:lang w:val="en"/>
        </w:rPr>
        <w:t>was update</w:t>
      </w:r>
      <w:r w:rsidR="00BD76A7">
        <w:rPr>
          <w:lang w:val="en"/>
        </w:rPr>
        <w:t>d</w:t>
      </w:r>
      <w:r w:rsidR="00927795">
        <w:rPr>
          <w:lang w:val="en"/>
        </w:rPr>
        <w:t xml:space="preserve"> </w:t>
      </w:r>
      <w:r w:rsidRPr="00CF50A7">
        <w:rPr>
          <w:lang w:val="en"/>
        </w:rPr>
        <w:t xml:space="preserve">from Massachusetts Vaccine Purchasing Advisory Council to Massachusetts Vaccine </w:t>
      </w:r>
      <w:r w:rsidRPr="00CF50A7">
        <w:rPr>
          <w:b/>
          <w:bCs/>
          <w:u w:val="single"/>
          <w:lang w:val="en"/>
        </w:rPr>
        <w:t>Program</w:t>
      </w:r>
      <w:r w:rsidRPr="00CF50A7">
        <w:rPr>
          <w:lang w:val="en"/>
        </w:rPr>
        <w:t xml:space="preserve"> Advisory Council</w:t>
      </w:r>
      <w:r w:rsidR="00927795">
        <w:rPr>
          <w:lang w:val="en"/>
        </w:rPr>
        <w:t xml:space="preserve"> </w:t>
      </w:r>
      <w:r w:rsidR="00F478CB" w:rsidRPr="00CF50A7">
        <w:rPr>
          <w:lang w:val="en"/>
        </w:rPr>
        <w:t xml:space="preserve">to </w:t>
      </w:r>
      <w:r w:rsidR="00927795">
        <w:rPr>
          <w:lang w:val="en"/>
        </w:rPr>
        <w:t xml:space="preserve">be consistent with the </w:t>
      </w:r>
      <w:r w:rsidR="00F478CB" w:rsidRPr="00CF50A7">
        <w:rPr>
          <w:lang w:val="en"/>
        </w:rPr>
        <w:t xml:space="preserve"> current statute.</w:t>
      </w:r>
    </w:p>
    <w:p w14:paraId="185F01F7" w14:textId="63FA12B2" w:rsidR="0092297D" w:rsidRPr="00CF50A7" w:rsidRDefault="0092297D" w:rsidP="007B242D">
      <w:pPr>
        <w:pStyle w:val="NormalWeb"/>
        <w:numPr>
          <w:ilvl w:val="0"/>
          <w:numId w:val="12"/>
        </w:numPr>
        <w:rPr>
          <w:lang w:val="en"/>
        </w:rPr>
      </w:pPr>
      <w:r w:rsidRPr="00CF50A7">
        <w:rPr>
          <w:lang w:val="en"/>
        </w:rPr>
        <w:lastRenderedPageBreak/>
        <w:t xml:space="preserve">Article 1 – </w:t>
      </w:r>
      <w:r w:rsidR="00F478CB" w:rsidRPr="00CF50A7">
        <w:rPr>
          <w:lang w:val="en"/>
        </w:rPr>
        <w:t xml:space="preserve">Name, Purpose </w:t>
      </w:r>
      <w:r w:rsidR="00F478CB" w:rsidRPr="00CF50A7">
        <w:rPr>
          <w:b/>
          <w:bCs/>
          <w:lang w:val="en"/>
        </w:rPr>
        <w:t>and Scope</w:t>
      </w:r>
      <w:r w:rsidR="00F478CB" w:rsidRPr="00CF50A7">
        <w:rPr>
          <w:lang w:val="en"/>
        </w:rPr>
        <w:t xml:space="preserve"> - This section has been streamline</w:t>
      </w:r>
      <w:r w:rsidR="008D5567">
        <w:rPr>
          <w:lang w:val="en"/>
        </w:rPr>
        <w:t>d,</w:t>
      </w:r>
      <w:r w:rsidR="00F478CB" w:rsidRPr="00CF50A7">
        <w:rPr>
          <w:lang w:val="en"/>
        </w:rPr>
        <w:t xml:space="preserve"> pointing to language directly from the authorizing statute.</w:t>
      </w:r>
    </w:p>
    <w:p w14:paraId="7A6F4AEB" w14:textId="1B4E1673" w:rsidR="00F478CB" w:rsidRPr="00CF50A7" w:rsidRDefault="00F478CB" w:rsidP="008D5567">
      <w:pPr>
        <w:pStyle w:val="NormalWeb"/>
        <w:numPr>
          <w:ilvl w:val="1"/>
          <w:numId w:val="18"/>
        </w:numPr>
        <w:ind w:left="1080"/>
        <w:rPr>
          <w:lang w:val="en"/>
        </w:rPr>
      </w:pPr>
      <w:r w:rsidRPr="00CF50A7">
        <w:rPr>
          <w:lang w:val="en"/>
        </w:rPr>
        <w:t>The section beginning with the sentence, “MVPAC may also consider the following additional factors when making its recommendations;” - This section summarizes the separate guiding principles document which has been eliminated. The only modifications are adding “effectiveness” in #1 and adding #6.</w:t>
      </w:r>
    </w:p>
    <w:p w14:paraId="66962CF0" w14:textId="135812A8" w:rsidR="00F478CB" w:rsidRPr="00CF50A7" w:rsidRDefault="00EB0410" w:rsidP="008D5567">
      <w:pPr>
        <w:pStyle w:val="NormalWeb"/>
        <w:numPr>
          <w:ilvl w:val="1"/>
          <w:numId w:val="18"/>
        </w:numPr>
        <w:ind w:left="1080"/>
        <w:rPr>
          <w:lang w:val="en"/>
        </w:rPr>
      </w:pPr>
      <w:r w:rsidRPr="00CF50A7">
        <w:rPr>
          <w:lang w:val="en"/>
        </w:rPr>
        <w:t>Wording suggestions for this section:</w:t>
      </w:r>
    </w:p>
    <w:p w14:paraId="1C43B5E7" w14:textId="6D3283FB" w:rsidR="00F478CB" w:rsidRPr="00CF50A7" w:rsidRDefault="00F478CB" w:rsidP="008D5567">
      <w:pPr>
        <w:pStyle w:val="ListParagraph"/>
        <w:numPr>
          <w:ilvl w:val="2"/>
          <w:numId w:val="12"/>
        </w:numPr>
        <w:ind w:left="1440"/>
        <w:rPr>
          <w:lang w:val="en"/>
        </w:rPr>
      </w:pPr>
      <w:r w:rsidRPr="00CF50A7">
        <w:rPr>
          <w:lang w:val="en"/>
        </w:rPr>
        <w:t xml:space="preserve">Dr. Kruskal suggested that the first sentence be updated to read: “Safety, efficacy and effectiveness data based on available data from peer-reviewed literature and the US Food and Drug Administration (FDA), the US Centers for Disease Control and Prevention (CDC), and/or national medical professional societies </w:t>
      </w:r>
      <w:r w:rsidRPr="00CF50A7">
        <w:rPr>
          <w:b/>
          <w:bCs/>
          <w:lang w:val="en"/>
        </w:rPr>
        <w:t>guidelines and recommendations</w:t>
      </w:r>
      <w:r w:rsidR="00EB0410" w:rsidRPr="00CF50A7">
        <w:rPr>
          <w:b/>
          <w:bCs/>
          <w:lang w:val="en"/>
        </w:rPr>
        <w:t xml:space="preserve"> </w:t>
      </w:r>
      <w:r w:rsidR="00EB0410" w:rsidRPr="00CF50A7">
        <w:rPr>
          <w:lang w:val="en"/>
        </w:rPr>
        <w:t>[add]</w:t>
      </w:r>
      <w:r w:rsidRPr="00CF50A7">
        <w:rPr>
          <w:lang w:val="en"/>
        </w:rPr>
        <w:t>;</w:t>
      </w:r>
    </w:p>
    <w:p w14:paraId="6C82DEE7" w14:textId="2E91A429" w:rsidR="00EB0410" w:rsidRPr="00E75B91" w:rsidRDefault="00F478CB" w:rsidP="00E75B91">
      <w:pPr>
        <w:pStyle w:val="ListParagraph"/>
        <w:numPr>
          <w:ilvl w:val="2"/>
          <w:numId w:val="12"/>
        </w:numPr>
        <w:ind w:left="1440"/>
        <w:rPr>
          <w:lang w:val="en"/>
        </w:rPr>
      </w:pPr>
      <w:r w:rsidRPr="00CF50A7">
        <w:rPr>
          <w:lang w:val="en"/>
        </w:rPr>
        <w:t xml:space="preserve">Provider and patient issues including ease of storage and administration in the provider office and patient </w:t>
      </w:r>
      <w:r w:rsidR="00EB0410" w:rsidRPr="00CF50A7">
        <w:rPr>
          <w:lang w:val="en"/>
        </w:rPr>
        <w:t xml:space="preserve">and </w:t>
      </w:r>
      <w:r w:rsidR="00EB0410" w:rsidRPr="00CF50A7">
        <w:rPr>
          <w:b/>
          <w:bCs/>
          <w:lang w:val="en"/>
        </w:rPr>
        <w:t>provider</w:t>
      </w:r>
      <w:r w:rsidR="00EB0410" w:rsidRPr="00CF50A7">
        <w:rPr>
          <w:lang w:val="en"/>
        </w:rPr>
        <w:t xml:space="preserve"> </w:t>
      </w:r>
      <w:r w:rsidRPr="00CF50A7">
        <w:rPr>
          <w:b/>
          <w:bCs/>
          <w:lang w:val="en"/>
        </w:rPr>
        <w:t>preference</w:t>
      </w:r>
      <w:r w:rsidR="00317E4A" w:rsidRPr="00CF50A7">
        <w:rPr>
          <w:lang w:val="en"/>
        </w:rPr>
        <w:t xml:space="preserve"> [add]</w:t>
      </w:r>
      <w:r w:rsidRPr="00CF50A7">
        <w:rPr>
          <w:lang w:val="en"/>
        </w:rPr>
        <w:t xml:space="preserve"> relative to dosing schedules, routes of administration, and vaccine tolerance/adverse events;</w:t>
      </w:r>
      <w:r w:rsidR="008D5567" w:rsidRPr="00E75B91">
        <w:rPr>
          <w:lang w:val="en"/>
        </w:rPr>
        <w:br/>
      </w:r>
    </w:p>
    <w:p w14:paraId="55FB4E70" w14:textId="3A1BD277" w:rsidR="00EB0410" w:rsidRPr="00CF50A7" w:rsidRDefault="000E6C2C" w:rsidP="000E6C2C">
      <w:pPr>
        <w:pStyle w:val="NormalWeb"/>
        <w:numPr>
          <w:ilvl w:val="2"/>
          <w:numId w:val="12"/>
        </w:numPr>
        <w:ind w:left="720"/>
        <w:rPr>
          <w:lang w:val="en"/>
        </w:rPr>
      </w:pPr>
      <w:r w:rsidRPr="00CF50A7">
        <w:rPr>
          <w:lang w:val="en"/>
        </w:rPr>
        <w:t>Article 2 – minor changes were made to this section to be in line with statute.</w:t>
      </w:r>
    </w:p>
    <w:p w14:paraId="42DE7003" w14:textId="77777777" w:rsidR="000E6C2C" w:rsidRPr="00CF50A7" w:rsidRDefault="000E6C2C" w:rsidP="008D5567">
      <w:pPr>
        <w:pStyle w:val="NormalWeb"/>
        <w:numPr>
          <w:ilvl w:val="3"/>
          <w:numId w:val="12"/>
        </w:numPr>
        <w:ind w:left="1080"/>
        <w:rPr>
          <w:lang w:val="en"/>
        </w:rPr>
      </w:pPr>
      <w:r w:rsidRPr="00CF50A7">
        <w:rPr>
          <w:lang w:val="en"/>
        </w:rPr>
        <w:t xml:space="preserve">Section 3 – Conflict of Interest – </w:t>
      </w:r>
    </w:p>
    <w:p w14:paraId="711C510C" w14:textId="77777777" w:rsidR="000E6C2C" w:rsidRPr="00CF50A7" w:rsidRDefault="000E6C2C" w:rsidP="008D5567">
      <w:pPr>
        <w:pStyle w:val="NormalWeb"/>
        <w:numPr>
          <w:ilvl w:val="4"/>
          <w:numId w:val="12"/>
        </w:numPr>
        <w:ind w:left="1080"/>
        <w:rPr>
          <w:lang w:val="en"/>
        </w:rPr>
      </w:pPr>
      <w:r w:rsidRPr="00CF50A7">
        <w:rPr>
          <w:lang w:val="en"/>
        </w:rPr>
        <w:t xml:space="preserve">This section was expanded just slightly to include some additional resources and removed a section regarding the voluntary disclosure statement. </w:t>
      </w:r>
    </w:p>
    <w:p w14:paraId="4668EB5B" w14:textId="77777777" w:rsidR="000E6C2C" w:rsidRPr="00CF50A7" w:rsidRDefault="000E6C2C" w:rsidP="008D5567">
      <w:pPr>
        <w:pStyle w:val="NormalWeb"/>
        <w:numPr>
          <w:ilvl w:val="4"/>
          <w:numId w:val="12"/>
        </w:numPr>
        <w:ind w:left="1080"/>
        <w:rPr>
          <w:lang w:val="en"/>
        </w:rPr>
      </w:pPr>
      <w:r w:rsidRPr="00CF50A7">
        <w:rPr>
          <w:lang w:val="en"/>
        </w:rPr>
        <w:t xml:space="preserve">Also eliminated the requirement that someone with a conflict is not allowed to participate as it is allowable so long as in compliance with state ethics commission guidance. Individuals can still volunteer to abstain from voting/participating in a specific topic. </w:t>
      </w:r>
    </w:p>
    <w:p w14:paraId="782B26B5" w14:textId="31CAEFCC" w:rsidR="000E6C2C" w:rsidRPr="00CF50A7" w:rsidRDefault="000E6C2C" w:rsidP="008D5567">
      <w:pPr>
        <w:pStyle w:val="NormalWeb"/>
        <w:numPr>
          <w:ilvl w:val="4"/>
          <w:numId w:val="12"/>
        </w:numPr>
        <w:ind w:left="1080"/>
        <w:rPr>
          <w:lang w:val="en"/>
        </w:rPr>
      </w:pPr>
      <w:r w:rsidRPr="00CF50A7">
        <w:rPr>
          <w:lang w:val="en"/>
        </w:rPr>
        <w:t>Language also was added to confirm that the State Ethics Commission is the authority. Contact information for the State Ethics Commission also was added.</w:t>
      </w:r>
      <w:r w:rsidR="008D5567">
        <w:rPr>
          <w:lang w:val="en"/>
        </w:rPr>
        <w:br/>
      </w:r>
    </w:p>
    <w:p w14:paraId="55795C98" w14:textId="1760EFA2" w:rsidR="0092297D" w:rsidRPr="00CF50A7" w:rsidRDefault="0092297D" w:rsidP="000E6C2C">
      <w:pPr>
        <w:pStyle w:val="NormalWeb"/>
        <w:numPr>
          <w:ilvl w:val="4"/>
          <w:numId w:val="12"/>
        </w:numPr>
        <w:ind w:left="720"/>
        <w:rPr>
          <w:lang w:val="en"/>
        </w:rPr>
      </w:pPr>
      <w:r w:rsidRPr="00CF50A7">
        <w:rPr>
          <w:lang w:val="en"/>
        </w:rPr>
        <w:t>Article 3</w:t>
      </w:r>
      <w:r w:rsidR="000E6C2C" w:rsidRPr="00CF50A7">
        <w:rPr>
          <w:lang w:val="en"/>
        </w:rPr>
        <w:t xml:space="preserve"> – Section 2 – Attendance - Open meeting law does allow remote participation which will count towards quorum.</w:t>
      </w:r>
    </w:p>
    <w:p w14:paraId="303E8C2E" w14:textId="1F0AAD33" w:rsidR="000E6C2C" w:rsidRPr="00CF50A7" w:rsidRDefault="000E6C2C" w:rsidP="008D5567">
      <w:pPr>
        <w:pStyle w:val="NormalWeb"/>
        <w:numPr>
          <w:ilvl w:val="5"/>
          <w:numId w:val="12"/>
        </w:numPr>
        <w:ind w:left="990" w:hanging="270"/>
        <w:rPr>
          <w:lang w:val="en"/>
        </w:rPr>
      </w:pPr>
      <w:r w:rsidRPr="00CF50A7">
        <w:rPr>
          <w:lang w:val="en"/>
        </w:rPr>
        <w:t xml:space="preserve">This is new language for the Council. Council members can join remotely and be counted towards the quorum. </w:t>
      </w:r>
    </w:p>
    <w:p w14:paraId="4FA66AF8" w14:textId="1E1F0F2A" w:rsidR="000E6C2C" w:rsidRPr="00CF50A7" w:rsidRDefault="000E6C2C" w:rsidP="008D5567">
      <w:pPr>
        <w:pStyle w:val="NormalWeb"/>
        <w:numPr>
          <w:ilvl w:val="5"/>
          <w:numId w:val="12"/>
        </w:numPr>
        <w:ind w:left="990" w:hanging="270"/>
        <w:rPr>
          <w:lang w:val="en"/>
        </w:rPr>
      </w:pPr>
      <w:r w:rsidRPr="00CF50A7">
        <w:rPr>
          <w:lang w:val="en"/>
        </w:rPr>
        <w:t xml:space="preserve">Deliberation – </w:t>
      </w:r>
      <w:r w:rsidR="007B53A3" w:rsidRPr="00CF50A7">
        <w:rPr>
          <w:lang w:val="en"/>
        </w:rPr>
        <w:t>while the preference is for members to attend meeting in-person, the possibility to join remotely will be allowed. Deliberation lends itself better in-person and there has been good in-person participation through the years.</w:t>
      </w:r>
    </w:p>
    <w:p w14:paraId="023F7235" w14:textId="62C85F91" w:rsidR="007B53A3" w:rsidRPr="00CF50A7" w:rsidRDefault="007B53A3" w:rsidP="008D5567">
      <w:pPr>
        <w:pStyle w:val="NormalWeb"/>
        <w:numPr>
          <w:ilvl w:val="5"/>
          <w:numId w:val="12"/>
        </w:numPr>
        <w:ind w:left="990" w:hanging="270"/>
        <w:rPr>
          <w:lang w:val="en"/>
        </w:rPr>
      </w:pPr>
      <w:r w:rsidRPr="00CF50A7">
        <w:rPr>
          <w:lang w:val="en"/>
        </w:rPr>
        <w:t>There was agreement that in-person attendance by members is preferred, but remote attendance can be an option.</w:t>
      </w:r>
    </w:p>
    <w:p w14:paraId="7BE0BDCA" w14:textId="4237483B" w:rsidR="007B53A3" w:rsidRPr="00CF50A7" w:rsidRDefault="007B53A3" w:rsidP="008D5567">
      <w:pPr>
        <w:pStyle w:val="NormalWeb"/>
        <w:numPr>
          <w:ilvl w:val="5"/>
          <w:numId w:val="12"/>
        </w:numPr>
        <w:ind w:left="990" w:hanging="270"/>
        <w:rPr>
          <w:lang w:val="en"/>
        </w:rPr>
      </w:pPr>
      <w:r w:rsidRPr="00CF50A7">
        <w:rPr>
          <w:lang w:val="en"/>
        </w:rPr>
        <w:t>The format for future meetings (meeting versus webinar) will be reviewed.</w:t>
      </w:r>
    </w:p>
    <w:p w14:paraId="2DBA5C07" w14:textId="1DD335FF" w:rsidR="007B53A3" w:rsidRPr="00CF50A7" w:rsidRDefault="007B53A3" w:rsidP="008D5567">
      <w:pPr>
        <w:pStyle w:val="NormalWeb"/>
        <w:numPr>
          <w:ilvl w:val="5"/>
          <w:numId w:val="12"/>
        </w:numPr>
        <w:ind w:left="990" w:hanging="270"/>
        <w:rPr>
          <w:lang w:val="en"/>
        </w:rPr>
      </w:pPr>
      <w:r w:rsidRPr="00CF50A7">
        <w:rPr>
          <w:lang w:val="en"/>
        </w:rPr>
        <w:t>Section 6 – physical presence is not required to vote</w:t>
      </w:r>
    </w:p>
    <w:p w14:paraId="71D12BB8" w14:textId="62468041" w:rsidR="007B53A3" w:rsidRPr="00CF50A7" w:rsidRDefault="007B53A3" w:rsidP="008D5567">
      <w:pPr>
        <w:pStyle w:val="NormalWeb"/>
        <w:numPr>
          <w:ilvl w:val="5"/>
          <w:numId w:val="12"/>
        </w:numPr>
        <w:ind w:left="990" w:hanging="270"/>
        <w:rPr>
          <w:lang w:val="en"/>
        </w:rPr>
      </w:pPr>
      <w:r w:rsidRPr="00CF50A7">
        <w:rPr>
          <w:lang w:val="en"/>
        </w:rPr>
        <w:t>Section 7 – as noted previously, draft minutes will be circulated and posted publicly. Draft minutes will be officially adopt</w:t>
      </w:r>
      <w:r w:rsidR="008D5567">
        <w:rPr>
          <w:lang w:val="en"/>
        </w:rPr>
        <w:t>ed</w:t>
      </w:r>
      <w:r w:rsidRPr="00CF50A7">
        <w:rPr>
          <w:lang w:val="en"/>
        </w:rPr>
        <w:t xml:space="preserve"> at the next Council meeting.</w:t>
      </w:r>
    </w:p>
    <w:p w14:paraId="337FB43B" w14:textId="1B87C8E2" w:rsidR="007B53A3" w:rsidRPr="00CF50A7" w:rsidRDefault="007B53A3" w:rsidP="008D5567">
      <w:pPr>
        <w:pStyle w:val="NormalWeb"/>
        <w:rPr>
          <w:lang w:val="en"/>
        </w:rPr>
      </w:pPr>
      <w:r w:rsidRPr="00CF50A7">
        <w:rPr>
          <w:lang w:val="en"/>
        </w:rPr>
        <w:t>After discussion, there was a motion by Dr. Kruskal to accept the Operating Guidelines as edited. The motion was seconded by Dr. Homa.</w:t>
      </w:r>
    </w:p>
    <w:p w14:paraId="79870C8C" w14:textId="20D1870D" w:rsidR="007B53A3" w:rsidRPr="00CF50A7" w:rsidRDefault="000B3025" w:rsidP="008D5567">
      <w:pPr>
        <w:pStyle w:val="NormalWeb"/>
        <w:rPr>
          <w:lang w:val="en"/>
        </w:rPr>
      </w:pPr>
      <w:r>
        <w:rPr>
          <w:lang w:val="en"/>
        </w:rPr>
        <w:lastRenderedPageBreak/>
        <w:t xml:space="preserve">Mr. Talebian </w:t>
      </w:r>
      <w:r w:rsidR="007B53A3" w:rsidRPr="00CF50A7">
        <w:rPr>
          <w:lang w:val="en"/>
        </w:rPr>
        <w:t>polled Council members.</w:t>
      </w:r>
    </w:p>
    <w:p w14:paraId="40228EF1" w14:textId="19F53F99" w:rsidR="007B53A3" w:rsidRPr="00CF50A7" w:rsidRDefault="007B53A3" w:rsidP="008D5567">
      <w:pPr>
        <w:pStyle w:val="NormalWeb"/>
        <w:rPr>
          <w:lang w:val="en"/>
        </w:rPr>
      </w:pPr>
      <w:r w:rsidRPr="00CF50A7">
        <w:rPr>
          <w:lang w:val="en"/>
        </w:rPr>
        <w:t>The motion passed.</w:t>
      </w:r>
    </w:p>
    <w:p w14:paraId="1F5B70C6" w14:textId="1BB199C1" w:rsidR="00EB1CE3" w:rsidRPr="00EB1CE3" w:rsidRDefault="00EB1CE3" w:rsidP="00EB1CE3">
      <w:pPr>
        <w:pStyle w:val="NormalWeb"/>
        <w:spacing w:before="0" w:beforeAutospacing="0" w:after="0" w:afterAutospacing="0"/>
        <w:rPr>
          <w:b/>
          <w:bCs/>
          <w:sz w:val="26"/>
          <w:szCs w:val="26"/>
          <w:lang w:val="en"/>
        </w:rPr>
      </w:pPr>
      <w:r w:rsidRPr="00EB1CE3">
        <w:rPr>
          <w:b/>
          <w:bCs/>
          <w:sz w:val="26"/>
          <w:szCs w:val="26"/>
          <w:lang w:val="en"/>
        </w:rPr>
        <w:t>Review of the current immunization landscape including recent federal actions</w:t>
      </w:r>
    </w:p>
    <w:p w14:paraId="01247604" w14:textId="77777777" w:rsidR="00B478D4" w:rsidRDefault="00B478D4" w:rsidP="00B478D4"/>
    <w:p w14:paraId="41345358" w14:textId="7A486A83" w:rsidR="00B478D4" w:rsidRDefault="00E75B91" w:rsidP="00B478D4">
      <w:r>
        <w:t>Commissioner</w:t>
      </w:r>
      <w:r w:rsidR="00B478D4">
        <w:t xml:space="preserve"> Goldstein reviewed the current immunization landscape including recent federal actions.</w:t>
      </w:r>
    </w:p>
    <w:p w14:paraId="08EF49F0" w14:textId="77777777" w:rsidR="00B478D4" w:rsidRDefault="00B478D4" w:rsidP="00B478D4"/>
    <w:p w14:paraId="59B87436" w14:textId="78B0DEB1" w:rsidR="00B478D4" w:rsidRDefault="00B478D4" w:rsidP="00B478D4">
      <w:r>
        <w:t>He noted that there has been uncertainty over the past few months about what would happen, including how updated recommendations would be implemented across the federal immunization program, and how this would play out in Massachusetts and in the</w:t>
      </w:r>
      <w:r w:rsidR="006B33F3">
        <w:t xml:space="preserve"> Massachusetts</w:t>
      </w:r>
      <w:r>
        <w:t xml:space="preserve"> pediatric vaccine program.</w:t>
      </w:r>
    </w:p>
    <w:p w14:paraId="193E645B" w14:textId="77777777" w:rsidR="00B478D4" w:rsidRDefault="00B478D4" w:rsidP="00B478D4"/>
    <w:p w14:paraId="7F2E38C1" w14:textId="0E30EA1B" w:rsidR="00B478D4" w:rsidRDefault="00B478D4" w:rsidP="00B478D4">
      <w:r>
        <w:t xml:space="preserve">State-level work has focused on the consistency of the pediatric vaccine program and what can be done to keep it running. The goal is for pediatric healthcare providers to not experience changes and </w:t>
      </w:r>
      <w:r w:rsidR="006B33F3">
        <w:t xml:space="preserve">to be able to </w:t>
      </w:r>
      <w:r>
        <w:t>lean on the program when having conversations with parents and patients.</w:t>
      </w:r>
    </w:p>
    <w:p w14:paraId="46F0C130" w14:textId="77777777" w:rsidR="00B478D4" w:rsidRDefault="00B478D4" w:rsidP="00B478D4"/>
    <w:p w14:paraId="5DD342F4" w14:textId="10798948" w:rsidR="00B478D4" w:rsidRDefault="00B478D4" w:rsidP="00B478D4">
      <w:r>
        <w:t>There was a lot of uncertainty at the end of August about updated COVID vaccines. DPH took action in the following ways:</w:t>
      </w:r>
    </w:p>
    <w:p w14:paraId="673676F4" w14:textId="6F3D280A" w:rsidR="00B478D4" w:rsidRDefault="00B478D4" w:rsidP="006B33F3">
      <w:pPr>
        <w:pStyle w:val="ListParagraph"/>
        <w:numPr>
          <w:ilvl w:val="0"/>
          <w:numId w:val="13"/>
        </w:numPr>
        <w:ind w:left="270" w:hanging="270"/>
      </w:pPr>
      <w:r>
        <w:t xml:space="preserve">Collaborative work with the Division of Insurance. </w:t>
      </w:r>
      <w:r w:rsidR="006B33F3">
        <w:t>Health p</w:t>
      </w:r>
      <w:r>
        <w:t xml:space="preserve">lans would be required to cover </w:t>
      </w:r>
      <w:r w:rsidR="00E7130C">
        <w:t xml:space="preserve">any vaccines recommended by DPH.  </w:t>
      </w:r>
      <w:r>
        <w:t xml:space="preserve">Massachusetts was </w:t>
      </w:r>
      <w:r w:rsidR="00E7130C">
        <w:t xml:space="preserve">one of </w:t>
      </w:r>
      <w:r>
        <w:t>the first state</w:t>
      </w:r>
      <w:r w:rsidR="00E7130C">
        <w:t>s</w:t>
      </w:r>
      <w:r>
        <w:t xml:space="preserve"> to do this.</w:t>
      </w:r>
    </w:p>
    <w:p w14:paraId="6CC72664" w14:textId="054439B8" w:rsidR="007B4F23" w:rsidRDefault="007B4F23" w:rsidP="006B33F3">
      <w:pPr>
        <w:pStyle w:val="ListParagraph"/>
        <w:numPr>
          <w:ilvl w:val="0"/>
          <w:numId w:val="13"/>
        </w:numPr>
        <w:ind w:left="270" w:hanging="270"/>
      </w:pPr>
      <w:r>
        <w:t xml:space="preserve">Board of Registration </w:t>
      </w:r>
      <w:r w:rsidR="006B33F3">
        <w:t xml:space="preserve">in </w:t>
      </w:r>
      <w:r>
        <w:t>Pharmacy – protections to pharmacists would be expanded to give vaccines to children as young as five years as long as they are recommended by the Commissioner. This protection was paired with a Standing Order written by the Commissioner.</w:t>
      </w:r>
    </w:p>
    <w:p w14:paraId="6C645A05" w14:textId="692883B0" w:rsidR="007B4F23" w:rsidRDefault="00E7130C" w:rsidP="006B33F3">
      <w:pPr>
        <w:pStyle w:val="ListParagraph"/>
        <w:numPr>
          <w:ilvl w:val="0"/>
          <w:numId w:val="13"/>
        </w:numPr>
        <w:ind w:left="270" w:hanging="270"/>
      </w:pPr>
      <w:r>
        <w:t xml:space="preserve">An additional </w:t>
      </w:r>
      <w:r w:rsidR="007B4F23">
        <w:t>Standing Order was</w:t>
      </w:r>
      <w:r>
        <w:t xml:space="preserve"> created</w:t>
      </w:r>
      <w:r w:rsidR="007B4F23">
        <w:t xml:space="preserve"> to include Local Boards of Health (LBOHs).</w:t>
      </w:r>
    </w:p>
    <w:p w14:paraId="4ED3C25F" w14:textId="0F9A3412" w:rsidR="007B4F23" w:rsidRDefault="007B4F23" w:rsidP="006B33F3">
      <w:pPr>
        <w:pStyle w:val="ListParagraph"/>
        <w:numPr>
          <w:ilvl w:val="0"/>
          <w:numId w:val="13"/>
        </w:numPr>
        <w:ind w:left="270" w:hanging="270"/>
      </w:pPr>
      <w:r>
        <w:t xml:space="preserve">The Northeast Public Health Collaborative </w:t>
      </w:r>
      <w:r w:rsidR="006B33F3">
        <w:t xml:space="preserve">(NEPHC) </w:t>
      </w:r>
      <w:r>
        <w:t>was established. NEPHC activities: vaccine recommendations (COVID-19 vaccine recommended for everyone 6+ months, especially those at high risk), emergency preparedness, disease surveillance, gathering of data.</w:t>
      </w:r>
    </w:p>
    <w:p w14:paraId="11932498" w14:textId="77777777" w:rsidR="007B4F23" w:rsidRDefault="007B4F23" w:rsidP="007B4F23"/>
    <w:p w14:paraId="1E10824D" w14:textId="07BD4802" w:rsidR="007B4F23" w:rsidRDefault="00E7130C" w:rsidP="007B4F23">
      <w:r>
        <w:t>Commissioner</w:t>
      </w:r>
      <w:r w:rsidR="007B4F23">
        <w:t xml:space="preserve"> Goldstein concluded that Council members and healthcare providers will be a critical role during the respiratory illness season in recommending and promoting the benefits of </w:t>
      </w:r>
      <w:r w:rsidR="006B33F3">
        <w:t>immunization</w:t>
      </w:r>
      <w:r w:rsidR="007B4F23">
        <w:t xml:space="preserve"> to Massachusetts residents.</w:t>
      </w:r>
    </w:p>
    <w:p w14:paraId="5DD93250" w14:textId="77777777" w:rsidR="00B478D4" w:rsidRDefault="00B478D4" w:rsidP="00B478D4"/>
    <w:p w14:paraId="1A98BCAF" w14:textId="387884DE" w:rsidR="00B478D4" w:rsidRDefault="007B4F23" w:rsidP="007B4F23">
      <w:r>
        <w:t>Discussion:</w:t>
      </w:r>
    </w:p>
    <w:p w14:paraId="6B2B36DA" w14:textId="21066416" w:rsidR="007B4F23" w:rsidRDefault="007B4F23" w:rsidP="006B33F3">
      <w:pPr>
        <w:pStyle w:val="ListParagraph"/>
        <w:numPr>
          <w:ilvl w:val="0"/>
          <w:numId w:val="14"/>
        </w:numPr>
        <w:ind w:left="360"/>
      </w:pPr>
      <w:r>
        <w:t xml:space="preserve">Dr. Fisher thanked </w:t>
      </w:r>
      <w:r w:rsidR="00E7130C">
        <w:t>the Commissioner</w:t>
      </w:r>
      <w:r>
        <w:t xml:space="preserve"> for the updates and noted that for those in the trenches, a standing order to pharmaci</w:t>
      </w:r>
      <w:r w:rsidR="001C613A">
        <w:t xml:space="preserve">es is a huge win for Massachusetts residents. He noted that he was concerned about whether there would be easy access to COVID vaccines. Provider offices would be overwhelmed without pharmacy support, especially if a prior authorization was </w:t>
      </w:r>
      <w:r w:rsidR="006B33F3">
        <w:t>required.</w:t>
      </w:r>
    </w:p>
    <w:p w14:paraId="10849CA7" w14:textId="45F48330" w:rsidR="001C613A" w:rsidRDefault="006B33F3" w:rsidP="006B33F3">
      <w:pPr>
        <w:pStyle w:val="ListParagraph"/>
        <w:numPr>
          <w:ilvl w:val="0"/>
          <w:numId w:val="14"/>
        </w:numPr>
        <w:ind w:left="360"/>
      </w:pPr>
      <w:r>
        <w:t xml:space="preserve">Regarding </w:t>
      </w:r>
      <w:r w:rsidR="001C613A">
        <w:t>CDC</w:t>
      </w:r>
      <w:r>
        <w:t>’s recommendation for shared clinical decision making for</w:t>
      </w:r>
      <w:r w:rsidR="001C613A">
        <w:t xml:space="preserve"> COVID </w:t>
      </w:r>
      <w:r>
        <w:t>vaccines</w:t>
      </w:r>
      <w:r w:rsidR="001C613A">
        <w:t>– Dr. Fisher noted that physicians are already going over the risk and benefits of immunization and distributing a Vaccine Information Statement (VIS) prior to administering the vaccine. The documentation of this process is informed consent.</w:t>
      </w:r>
    </w:p>
    <w:p w14:paraId="29D11C7C" w14:textId="77777777" w:rsidR="006B33F3" w:rsidRDefault="001C613A" w:rsidP="006B33F3">
      <w:pPr>
        <w:pStyle w:val="ListParagraph"/>
        <w:numPr>
          <w:ilvl w:val="1"/>
          <w:numId w:val="14"/>
        </w:numPr>
        <w:ind w:left="630" w:hanging="270"/>
      </w:pPr>
      <w:r>
        <w:lastRenderedPageBreak/>
        <w:t>CDC is not requiring documentation of a shared clinical decision</w:t>
      </w:r>
      <w:r w:rsidR="00173CEC">
        <w:t>-</w:t>
      </w:r>
      <w:r>
        <w:t>making conversation. Massachusetts requirements align with the VFC and national standards.</w:t>
      </w:r>
    </w:p>
    <w:p w14:paraId="367294EA" w14:textId="4FC092EB" w:rsidR="001C613A" w:rsidRDefault="001C613A" w:rsidP="006B33F3">
      <w:pPr>
        <w:pStyle w:val="ListParagraph"/>
        <w:numPr>
          <w:ilvl w:val="1"/>
          <w:numId w:val="14"/>
        </w:numPr>
        <w:ind w:left="630" w:hanging="270"/>
      </w:pPr>
      <w:r>
        <w:t xml:space="preserve">Dr. Meissner noted that pharmacists can administer vaccines and they are not usually physicians. </w:t>
      </w:r>
    </w:p>
    <w:p w14:paraId="46E219ED" w14:textId="2CDAE314" w:rsidR="001C613A" w:rsidRDefault="001C613A" w:rsidP="006B33F3">
      <w:pPr>
        <w:pStyle w:val="ListParagraph"/>
        <w:numPr>
          <w:ilvl w:val="0"/>
          <w:numId w:val="14"/>
        </w:numPr>
        <w:ind w:left="360"/>
      </w:pPr>
      <w:r>
        <w:t>Dr. Madhavan also thanked DPH for its leadership. She noted that it is very important to contextualize the risks of respiratory illnesses and to</w:t>
      </w:r>
      <w:r w:rsidR="008805BC">
        <w:t xml:space="preserve"> reach out where there are pockets of under immunization and vaccine hesitancy.</w:t>
      </w:r>
    </w:p>
    <w:p w14:paraId="73884683" w14:textId="119D7E8C" w:rsidR="008805BC" w:rsidRDefault="00E7130C" w:rsidP="006B33F3">
      <w:pPr>
        <w:pStyle w:val="ListParagraph"/>
        <w:numPr>
          <w:ilvl w:val="0"/>
          <w:numId w:val="14"/>
        </w:numPr>
        <w:ind w:left="360"/>
      </w:pPr>
      <w:r>
        <w:t>Commissioner</w:t>
      </w:r>
      <w:r w:rsidR="008805BC">
        <w:t xml:space="preserve"> Goldstein noted the importance of working with LBOHs who are critical to reaching</w:t>
      </w:r>
      <w:r w:rsidR="006B33F3">
        <w:t xml:space="preserve"> these populations in their</w:t>
      </w:r>
      <w:r w:rsidR="008805BC">
        <w:t xml:space="preserve"> communities.</w:t>
      </w:r>
    </w:p>
    <w:p w14:paraId="708B3C92" w14:textId="77777777" w:rsidR="00B478D4" w:rsidRDefault="00B478D4" w:rsidP="00B478D4"/>
    <w:p w14:paraId="76F2D979" w14:textId="625BE94A" w:rsidR="00EB1CE3" w:rsidRDefault="00EB1CE3" w:rsidP="005B1E42">
      <w:pPr>
        <w:pStyle w:val="NormalWeb"/>
        <w:spacing w:before="0" w:beforeAutospacing="0" w:after="0" w:afterAutospacing="0"/>
        <w:rPr>
          <w:b/>
          <w:bCs/>
          <w:sz w:val="26"/>
          <w:szCs w:val="26"/>
          <w:lang w:val="en"/>
        </w:rPr>
      </w:pPr>
      <w:r w:rsidRPr="00EB1CE3">
        <w:rPr>
          <w:b/>
          <w:bCs/>
          <w:sz w:val="26"/>
          <w:szCs w:val="26"/>
          <w:lang w:val="en"/>
        </w:rPr>
        <w:t>Presentation from Merck on their RSV monoclonal clesrovimab (ENFLONSIA</w:t>
      </w:r>
      <w:r w:rsidR="002E73ED">
        <w:rPr>
          <w:b/>
          <w:bCs/>
          <w:sz w:val="26"/>
          <w:szCs w:val="26"/>
          <w:lang w:val="en"/>
        </w:rPr>
        <w:t>™</w:t>
      </w:r>
      <w:r w:rsidRPr="00EB1CE3">
        <w:rPr>
          <w:b/>
          <w:bCs/>
          <w:sz w:val="26"/>
          <w:szCs w:val="26"/>
          <w:lang w:val="en"/>
        </w:rPr>
        <w:t>)</w:t>
      </w:r>
    </w:p>
    <w:p w14:paraId="53619DB6" w14:textId="77777777" w:rsidR="005B1E42" w:rsidRDefault="005B1E42" w:rsidP="005B1E42">
      <w:pPr>
        <w:rPr>
          <w:lang w:val="en"/>
        </w:rPr>
      </w:pPr>
    </w:p>
    <w:p w14:paraId="1B4D7543" w14:textId="60E99717" w:rsidR="005B1E42" w:rsidRDefault="005B1E42" w:rsidP="005B1E42">
      <w:pPr>
        <w:rPr>
          <w:lang w:val="en"/>
        </w:rPr>
      </w:pPr>
      <w:r>
        <w:rPr>
          <w:lang w:val="en"/>
        </w:rPr>
        <w:t xml:space="preserve">Dr. Daly presented about Merck’s </w:t>
      </w:r>
      <w:r w:rsidR="00340CCE">
        <w:rPr>
          <w:lang w:val="en"/>
        </w:rPr>
        <w:t>r</w:t>
      </w:r>
      <w:r w:rsidR="00340CCE" w:rsidRPr="00340CCE">
        <w:rPr>
          <w:lang w:val="en"/>
        </w:rPr>
        <w:t xml:space="preserve">espiratory </w:t>
      </w:r>
      <w:r w:rsidR="00340CCE">
        <w:rPr>
          <w:lang w:val="en"/>
        </w:rPr>
        <w:t>s</w:t>
      </w:r>
      <w:r w:rsidR="00340CCE" w:rsidRPr="00340CCE">
        <w:rPr>
          <w:lang w:val="en"/>
        </w:rPr>
        <w:t xml:space="preserve">yncytial </w:t>
      </w:r>
      <w:r w:rsidR="00340CCE">
        <w:rPr>
          <w:lang w:val="en"/>
        </w:rPr>
        <w:t>v</w:t>
      </w:r>
      <w:r w:rsidR="00340CCE" w:rsidRPr="00340CCE">
        <w:rPr>
          <w:lang w:val="en"/>
        </w:rPr>
        <w:t>irus</w:t>
      </w:r>
      <w:r w:rsidR="00340CCE">
        <w:rPr>
          <w:lang w:val="en"/>
        </w:rPr>
        <w:t xml:space="preserve"> (</w:t>
      </w:r>
      <w:r>
        <w:rPr>
          <w:lang w:val="en"/>
        </w:rPr>
        <w:t>RSV</w:t>
      </w:r>
      <w:r w:rsidR="00340CCE">
        <w:rPr>
          <w:lang w:val="en"/>
        </w:rPr>
        <w:t>)</w:t>
      </w:r>
      <w:r>
        <w:rPr>
          <w:lang w:val="en"/>
        </w:rPr>
        <w:t xml:space="preserve"> monoclonal antibody, clesrovimab (ENFLONSIA</w:t>
      </w:r>
      <w:r w:rsidR="002E73ED">
        <w:rPr>
          <w:lang w:val="en"/>
        </w:rPr>
        <w:t>™</w:t>
      </w:r>
      <w:r>
        <w:rPr>
          <w:lang w:val="en"/>
        </w:rPr>
        <w:t>).</w:t>
      </w:r>
      <w:r w:rsidR="00340CCE">
        <w:rPr>
          <w:lang w:val="en"/>
        </w:rPr>
        <w:t xml:space="preserve"> Clesrovimab is indicated for the prevention of RSV lower respiratory tract disease in </w:t>
      </w:r>
      <w:r w:rsidR="006322EC">
        <w:rPr>
          <w:lang w:val="en"/>
        </w:rPr>
        <w:t>neonates</w:t>
      </w:r>
      <w:r w:rsidR="00340CCE">
        <w:rPr>
          <w:lang w:val="en"/>
        </w:rPr>
        <w:t xml:space="preserve"> and infants who are born during or entering their first RSV season.</w:t>
      </w:r>
    </w:p>
    <w:p w14:paraId="682ED4FB" w14:textId="77777777" w:rsidR="005B1E42" w:rsidRDefault="005B1E42" w:rsidP="005B1E42">
      <w:pPr>
        <w:rPr>
          <w:lang w:val="en"/>
        </w:rPr>
      </w:pPr>
    </w:p>
    <w:p w14:paraId="0894217B" w14:textId="69171541" w:rsidR="005B1E42" w:rsidRDefault="005B1E42" w:rsidP="005B1E42">
      <w:pPr>
        <w:rPr>
          <w:lang w:val="en"/>
        </w:rPr>
      </w:pPr>
      <w:r>
        <w:rPr>
          <w:lang w:val="en"/>
        </w:rPr>
        <w:t xml:space="preserve">Clesrovimab was approved by the Food and Drug Administration (FDA) in June </w:t>
      </w:r>
      <w:r w:rsidR="00667880">
        <w:rPr>
          <w:lang w:val="en"/>
        </w:rPr>
        <w:t>2025.</w:t>
      </w:r>
    </w:p>
    <w:p w14:paraId="41369E3C" w14:textId="77777777" w:rsidR="005B1E42" w:rsidRDefault="005B1E42" w:rsidP="005B1E42">
      <w:pPr>
        <w:rPr>
          <w:lang w:val="en"/>
        </w:rPr>
      </w:pPr>
    </w:p>
    <w:p w14:paraId="0448AE8E" w14:textId="13CFF904" w:rsidR="00ED5471" w:rsidRDefault="00ED5471" w:rsidP="005B1E42">
      <w:pPr>
        <w:rPr>
          <w:lang w:val="en"/>
        </w:rPr>
      </w:pPr>
      <w:r>
        <w:rPr>
          <w:lang w:val="en"/>
        </w:rPr>
        <w:t>It was recommended by Advisory Committee on Immunization Practices (ACIP) in June 2025.</w:t>
      </w:r>
    </w:p>
    <w:p w14:paraId="698C1160" w14:textId="77777777" w:rsidR="00ED5471" w:rsidRDefault="00ED5471" w:rsidP="005B1E42">
      <w:pPr>
        <w:rPr>
          <w:lang w:val="en"/>
        </w:rPr>
      </w:pPr>
    </w:p>
    <w:p w14:paraId="76DFD31D" w14:textId="0FE497F0" w:rsidR="00ED5471" w:rsidRDefault="00667880" w:rsidP="005B1E42">
      <w:pPr>
        <w:rPr>
          <w:lang w:val="en"/>
        </w:rPr>
      </w:pPr>
      <w:r>
        <w:rPr>
          <w:lang w:val="en"/>
        </w:rPr>
        <w:t>Dr. Daly presented data from two clinical trials</w:t>
      </w:r>
      <w:r w:rsidR="00A1717A">
        <w:rPr>
          <w:lang w:val="en"/>
        </w:rPr>
        <w:t>, the Clever 004 trial and the SMART trial.</w:t>
      </w:r>
    </w:p>
    <w:p w14:paraId="2FFC6022" w14:textId="77777777" w:rsidR="004E5863" w:rsidRDefault="004E5863" w:rsidP="005B1E42">
      <w:pPr>
        <w:rPr>
          <w:lang w:val="en"/>
        </w:rPr>
      </w:pPr>
    </w:p>
    <w:p w14:paraId="1D1F4FC2" w14:textId="2236EBAF" w:rsidR="00A1717A" w:rsidRDefault="00A1717A" w:rsidP="005B1E42">
      <w:pPr>
        <w:rPr>
          <w:lang w:val="en"/>
        </w:rPr>
      </w:pPr>
      <w:r>
        <w:rPr>
          <w:lang w:val="en"/>
        </w:rPr>
        <w:t>She reviewed the clesrovimab dosing schedule and ordering process, noting:</w:t>
      </w:r>
    </w:p>
    <w:p w14:paraId="1A0EA983" w14:textId="6367DADB" w:rsidR="00A1717A" w:rsidRDefault="00A1717A" w:rsidP="00A1717A">
      <w:pPr>
        <w:pStyle w:val="ListParagraph"/>
        <w:numPr>
          <w:ilvl w:val="0"/>
          <w:numId w:val="16"/>
        </w:numPr>
        <w:rPr>
          <w:lang w:val="en"/>
        </w:rPr>
      </w:pPr>
      <w:r>
        <w:rPr>
          <w:lang w:val="en"/>
        </w:rPr>
        <w:t>Clesrovimab is the first and only RSV option administered to infants using the same dose regardless of weight.</w:t>
      </w:r>
    </w:p>
    <w:p w14:paraId="13A70E31" w14:textId="3D8216C4" w:rsidR="00DA404A" w:rsidRDefault="00DA404A" w:rsidP="00A1717A">
      <w:pPr>
        <w:pStyle w:val="ListParagraph"/>
        <w:numPr>
          <w:ilvl w:val="0"/>
          <w:numId w:val="16"/>
        </w:numPr>
        <w:rPr>
          <w:lang w:val="en"/>
        </w:rPr>
      </w:pPr>
      <w:r>
        <w:rPr>
          <w:lang w:val="en"/>
        </w:rPr>
        <w:t>Clesrovimab should be administered once starting from birth for infants born during the RSV season. For infants born outside of the RSV season, clesrovimab should be administered prior to the start of their first RSV season.</w:t>
      </w:r>
    </w:p>
    <w:p w14:paraId="206C0569" w14:textId="69BDE565" w:rsidR="00A1717A" w:rsidRDefault="00A1717A" w:rsidP="00A1717A">
      <w:pPr>
        <w:pStyle w:val="ListParagraph"/>
        <w:numPr>
          <w:ilvl w:val="0"/>
          <w:numId w:val="16"/>
        </w:numPr>
        <w:rPr>
          <w:lang w:val="en"/>
        </w:rPr>
      </w:pPr>
      <w:r>
        <w:rPr>
          <w:lang w:val="en"/>
        </w:rPr>
        <w:t>Clesrovimab has a 30-month shelf life. Purchased doses may be used for the next RSV season for infants entering their first RSV season.</w:t>
      </w:r>
    </w:p>
    <w:p w14:paraId="22728890" w14:textId="1AEC158B" w:rsidR="00DA404A" w:rsidRPr="00DA404A" w:rsidRDefault="00A1717A" w:rsidP="00DA404A">
      <w:pPr>
        <w:pStyle w:val="ListParagraph"/>
        <w:numPr>
          <w:ilvl w:val="0"/>
          <w:numId w:val="16"/>
        </w:numPr>
        <w:rPr>
          <w:lang w:val="en"/>
        </w:rPr>
      </w:pPr>
      <w:r>
        <w:rPr>
          <w:lang w:val="en"/>
        </w:rPr>
        <w:t>The ordering process is simple to help meet practice needs.</w:t>
      </w:r>
    </w:p>
    <w:p w14:paraId="58387722" w14:textId="77777777" w:rsidR="00667880" w:rsidRDefault="00667880" w:rsidP="005B1E42">
      <w:pPr>
        <w:rPr>
          <w:lang w:val="en"/>
        </w:rPr>
      </w:pPr>
    </w:p>
    <w:p w14:paraId="4CCB5BD3" w14:textId="56FD238B" w:rsidR="00667880" w:rsidRDefault="00667880" w:rsidP="005B1E42">
      <w:pPr>
        <w:rPr>
          <w:lang w:val="en"/>
        </w:rPr>
      </w:pPr>
      <w:r>
        <w:rPr>
          <w:lang w:val="en"/>
        </w:rPr>
        <w:t>Discussion:</w:t>
      </w:r>
    </w:p>
    <w:p w14:paraId="54AA450F" w14:textId="16B9E9F5" w:rsidR="00667880" w:rsidRDefault="00667880" w:rsidP="00667880">
      <w:pPr>
        <w:pStyle w:val="ListParagraph"/>
        <w:numPr>
          <w:ilvl w:val="0"/>
          <w:numId w:val="15"/>
        </w:numPr>
        <w:rPr>
          <w:lang w:val="en"/>
        </w:rPr>
      </w:pPr>
      <w:r>
        <w:rPr>
          <w:lang w:val="en"/>
        </w:rPr>
        <w:t>Dr. Fisher requested clarification of the schedule for administering clesrovimab</w:t>
      </w:r>
      <w:r w:rsidR="002E73ED">
        <w:rPr>
          <w:lang w:val="en"/>
        </w:rPr>
        <w:t>.</w:t>
      </w:r>
    </w:p>
    <w:p w14:paraId="418AF3E2" w14:textId="77777777" w:rsidR="00667880" w:rsidRDefault="00667880" w:rsidP="002E73ED">
      <w:pPr>
        <w:pStyle w:val="ListParagraph"/>
        <w:numPr>
          <w:ilvl w:val="1"/>
          <w:numId w:val="19"/>
        </w:numPr>
        <w:ind w:left="1080"/>
        <w:rPr>
          <w:lang w:val="en"/>
        </w:rPr>
      </w:pPr>
      <w:r>
        <w:rPr>
          <w:lang w:val="en"/>
        </w:rPr>
        <w:t>The current indication is for first season only. A trial for a second season indication is ongoing</w:t>
      </w:r>
    </w:p>
    <w:p w14:paraId="2C1208F3" w14:textId="72C748F9" w:rsidR="00667880" w:rsidRDefault="00667880" w:rsidP="00667880">
      <w:pPr>
        <w:pStyle w:val="ListParagraph"/>
        <w:numPr>
          <w:ilvl w:val="0"/>
          <w:numId w:val="15"/>
        </w:numPr>
        <w:rPr>
          <w:lang w:val="en"/>
        </w:rPr>
      </w:pPr>
      <w:r>
        <w:rPr>
          <w:lang w:val="en"/>
        </w:rPr>
        <w:t>Dr. Meissner noted that it is both safe and effective</w:t>
      </w:r>
      <w:r w:rsidR="00DA404A">
        <w:rPr>
          <w:lang w:val="en"/>
        </w:rPr>
        <w:t xml:space="preserve"> and RSV immunizations are a truly remarkable evolution.</w:t>
      </w:r>
    </w:p>
    <w:p w14:paraId="61F83DD2" w14:textId="7AEB7C54" w:rsidR="00667880" w:rsidRDefault="00667880" w:rsidP="00667880">
      <w:pPr>
        <w:pStyle w:val="ListParagraph"/>
        <w:numPr>
          <w:ilvl w:val="0"/>
          <w:numId w:val="15"/>
        </w:numPr>
        <w:rPr>
          <w:lang w:val="en"/>
        </w:rPr>
      </w:pPr>
      <w:r>
        <w:rPr>
          <w:lang w:val="en"/>
        </w:rPr>
        <w:t xml:space="preserve">Dr. Fowler noted that at its June meeting, the ACIP discussed </w:t>
      </w:r>
      <w:r w:rsidR="00DA404A">
        <w:rPr>
          <w:lang w:val="en"/>
        </w:rPr>
        <w:t>the distinct antigens of both RSV products. Having both options available would guard against any mutations.</w:t>
      </w:r>
    </w:p>
    <w:p w14:paraId="215EDC36" w14:textId="317A012F" w:rsidR="00DA404A" w:rsidRDefault="00DA404A" w:rsidP="00667880">
      <w:pPr>
        <w:pStyle w:val="ListParagraph"/>
        <w:numPr>
          <w:ilvl w:val="0"/>
          <w:numId w:val="15"/>
        </w:numPr>
        <w:rPr>
          <w:lang w:val="en"/>
        </w:rPr>
      </w:pPr>
      <w:r>
        <w:rPr>
          <w:lang w:val="en"/>
        </w:rPr>
        <w:t>Dr. Lamm asked about high</w:t>
      </w:r>
      <w:r w:rsidR="002E73ED">
        <w:rPr>
          <w:lang w:val="en"/>
        </w:rPr>
        <w:t>-</w:t>
      </w:r>
      <w:r>
        <w:rPr>
          <w:lang w:val="en"/>
        </w:rPr>
        <w:t>risk infants whose mothers received Abrysvo</w:t>
      </w:r>
      <w:r w:rsidR="002E73ED">
        <w:rPr>
          <w:lang w:val="en"/>
        </w:rPr>
        <w:t>®</w:t>
      </w:r>
      <w:r>
        <w:rPr>
          <w:lang w:val="en"/>
        </w:rPr>
        <w:t xml:space="preserve"> within two weeks of delivery. Is it known when the protection is transferred to the baby?</w:t>
      </w:r>
    </w:p>
    <w:p w14:paraId="27B4184D" w14:textId="413E3737" w:rsidR="00DA404A" w:rsidRDefault="00DA404A" w:rsidP="002E73ED">
      <w:pPr>
        <w:pStyle w:val="ListParagraph"/>
        <w:numPr>
          <w:ilvl w:val="1"/>
          <w:numId w:val="20"/>
        </w:numPr>
        <w:ind w:left="1080"/>
        <w:rPr>
          <w:lang w:val="en"/>
        </w:rPr>
      </w:pPr>
      <w:r>
        <w:rPr>
          <w:lang w:val="en"/>
        </w:rPr>
        <w:t>I</w:t>
      </w:r>
      <w:r w:rsidR="00350516">
        <w:rPr>
          <w:lang w:val="en"/>
        </w:rPr>
        <w:t>t</w:t>
      </w:r>
      <w:r>
        <w:rPr>
          <w:lang w:val="en"/>
        </w:rPr>
        <w:t xml:space="preserve"> isn’t known how quickly a baby becomes immune after a vaccine protective titer is transferred across the placenta.</w:t>
      </w:r>
    </w:p>
    <w:p w14:paraId="454F0CFA" w14:textId="308C26B7" w:rsidR="00350516" w:rsidRDefault="00350516" w:rsidP="00350516">
      <w:pPr>
        <w:pStyle w:val="ListParagraph"/>
        <w:numPr>
          <w:ilvl w:val="0"/>
          <w:numId w:val="15"/>
        </w:numPr>
        <w:rPr>
          <w:lang w:val="en"/>
        </w:rPr>
      </w:pPr>
      <w:r>
        <w:rPr>
          <w:lang w:val="en"/>
        </w:rPr>
        <w:lastRenderedPageBreak/>
        <w:t>Dr. Fisher noted that a common question he has heard is what happens with babies 6-7 months old whose mother received Abrysvo</w:t>
      </w:r>
      <w:r w:rsidR="002E73ED">
        <w:rPr>
          <w:lang w:val="en"/>
        </w:rPr>
        <w:t>®</w:t>
      </w:r>
      <w:r>
        <w:rPr>
          <w:lang w:val="en"/>
        </w:rPr>
        <w:t xml:space="preserve"> in the previous season (March). There is concern that the antibody wore off but the baby is not eligible to be immunized against RSV now. Physiologically it could be a yes, but it isn’t indicated.</w:t>
      </w:r>
    </w:p>
    <w:p w14:paraId="6399D32E" w14:textId="29E2414C" w:rsidR="00350516" w:rsidRDefault="00350516" w:rsidP="002E73ED">
      <w:pPr>
        <w:pStyle w:val="ListParagraph"/>
        <w:numPr>
          <w:ilvl w:val="1"/>
          <w:numId w:val="21"/>
        </w:numPr>
        <w:ind w:left="1080"/>
        <w:rPr>
          <w:lang w:val="en"/>
        </w:rPr>
      </w:pPr>
      <w:r>
        <w:rPr>
          <w:lang w:val="en"/>
        </w:rPr>
        <w:t>More data is needed to expand the recommendation.</w:t>
      </w:r>
    </w:p>
    <w:p w14:paraId="77E13C58" w14:textId="2CDC9095" w:rsidR="00350516" w:rsidRDefault="00350516" w:rsidP="00350516">
      <w:pPr>
        <w:pStyle w:val="ListParagraph"/>
        <w:numPr>
          <w:ilvl w:val="0"/>
          <w:numId w:val="15"/>
        </w:numPr>
        <w:rPr>
          <w:lang w:val="en"/>
        </w:rPr>
      </w:pPr>
      <w:r>
        <w:rPr>
          <w:lang w:val="en"/>
        </w:rPr>
        <w:t xml:space="preserve">Dr. Meissner asked about the cost. </w:t>
      </w:r>
    </w:p>
    <w:p w14:paraId="2A1CB5B5" w14:textId="0BB60EA1" w:rsidR="00350516" w:rsidRDefault="00350516" w:rsidP="002E73ED">
      <w:pPr>
        <w:pStyle w:val="ListParagraph"/>
        <w:numPr>
          <w:ilvl w:val="1"/>
          <w:numId w:val="15"/>
        </w:numPr>
        <w:ind w:left="1080"/>
        <w:rPr>
          <w:lang w:val="en"/>
        </w:rPr>
      </w:pPr>
      <w:r>
        <w:rPr>
          <w:lang w:val="en"/>
        </w:rPr>
        <w:t>The cost is $5.00 less than Beyfortus</w:t>
      </w:r>
      <w:r w:rsidR="002E73ED">
        <w:rPr>
          <w:lang w:val="en"/>
        </w:rPr>
        <w:t>®</w:t>
      </w:r>
      <w:r>
        <w:rPr>
          <w:lang w:val="en"/>
        </w:rPr>
        <w:t xml:space="preserve"> (nirsevimab) on the CDC price list.</w:t>
      </w:r>
    </w:p>
    <w:p w14:paraId="3C4B7EAF" w14:textId="77777777" w:rsidR="00667880" w:rsidRDefault="00667880" w:rsidP="00667880">
      <w:pPr>
        <w:pStyle w:val="NormalWeb"/>
        <w:spacing w:before="0" w:beforeAutospacing="0" w:after="0" w:afterAutospacing="0"/>
        <w:rPr>
          <w:b/>
          <w:bCs/>
          <w:sz w:val="26"/>
          <w:szCs w:val="26"/>
          <w:lang w:val="en"/>
        </w:rPr>
      </w:pPr>
    </w:p>
    <w:p w14:paraId="6F3F8701" w14:textId="5718B0FE" w:rsidR="00EB1CE3" w:rsidRPr="00EB1CE3" w:rsidRDefault="00EB1CE3" w:rsidP="00667880">
      <w:pPr>
        <w:pStyle w:val="NormalWeb"/>
        <w:spacing w:before="0" w:beforeAutospacing="0" w:after="0" w:afterAutospacing="0"/>
        <w:rPr>
          <w:b/>
          <w:bCs/>
          <w:sz w:val="26"/>
          <w:szCs w:val="26"/>
          <w:lang w:val="en"/>
        </w:rPr>
      </w:pPr>
      <w:r w:rsidRPr="00EB1CE3">
        <w:rPr>
          <w:b/>
          <w:bCs/>
          <w:sz w:val="26"/>
          <w:szCs w:val="26"/>
          <w:lang w:val="en"/>
        </w:rPr>
        <w:t>Deliberation regarding inclusion of clesrovimab in the universal immunization program</w:t>
      </w:r>
      <w:r w:rsidR="00350516">
        <w:rPr>
          <w:b/>
          <w:bCs/>
          <w:sz w:val="26"/>
          <w:szCs w:val="26"/>
          <w:lang w:val="en"/>
        </w:rPr>
        <w:br/>
      </w:r>
    </w:p>
    <w:p w14:paraId="3B5DAE2C" w14:textId="6D89E1CA" w:rsidR="00350516" w:rsidRDefault="00350516" w:rsidP="00350516">
      <w:pPr>
        <w:pStyle w:val="ListParagraph"/>
        <w:numPr>
          <w:ilvl w:val="0"/>
          <w:numId w:val="17"/>
        </w:numPr>
        <w:rPr>
          <w:lang w:val="en"/>
        </w:rPr>
      </w:pPr>
      <w:r>
        <w:rPr>
          <w:lang w:val="en"/>
        </w:rPr>
        <w:t>Should Enflonsia</w:t>
      </w:r>
      <w:r w:rsidR="002E73ED">
        <w:rPr>
          <w:lang w:val="en"/>
        </w:rPr>
        <w:t>™</w:t>
      </w:r>
      <w:r>
        <w:rPr>
          <w:lang w:val="en"/>
        </w:rPr>
        <w:t xml:space="preserve"> be added to the Massachusetts universal pediatric purchase program?</w:t>
      </w:r>
    </w:p>
    <w:p w14:paraId="13EFA368" w14:textId="77777777" w:rsidR="00350516" w:rsidRDefault="00350516" w:rsidP="00350516">
      <w:pPr>
        <w:rPr>
          <w:lang w:val="en"/>
        </w:rPr>
      </w:pPr>
    </w:p>
    <w:p w14:paraId="6B5C82F4" w14:textId="21E8CE58" w:rsidR="00350516" w:rsidRDefault="00350516" w:rsidP="00350516">
      <w:pPr>
        <w:rPr>
          <w:lang w:val="en"/>
        </w:rPr>
      </w:pPr>
      <w:r>
        <w:rPr>
          <w:lang w:val="en"/>
        </w:rPr>
        <w:t>Mr. Talebian noted that the two RSV products (clesrovimab and nirsevimab) have different indications s</w:t>
      </w:r>
      <w:r w:rsidR="002E73ED">
        <w:rPr>
          <w:lang w:val="en"/>
        </w:rPr>
        <w:t>o that</w:t>
      </w:r>
      <w:r>
        <w:rPr>
          <w:lang w:val="en"/>
        </w:rPr>
        <w:t xml:space="preserve"> it is not a</w:t>
      </w:r>
      <w:r w:rsidR="002E73ED">
        <w:rPr>
          <w:lang w:val="en"/>
        </w:rPr>
        <w:t>n</w:t>
      </w:r>
      <w:r>
        <w:rPr>
          <w:lang w:val="en"/>
        </w:rPr>
        <w:t xml:space="preserve"> either/or scenario. He added that nirsevimab was previously recommended by the Council and would continue to be </w:t>
      </w:r>
      <w:r w:rsidR="002E73ED">
        <w:rPr>
          <w:lang w:val="en"/>
        </w:rPr>
        <w:t>state-</w:t>
      </w:r>
      <w:r>
        <w:rPr>
          <w:lang w:val="en"/>
        </w:rPr>
        <w:t>supplied.</w:t>
      </w:r>
    </w:p>
    <w:p w14:paraId="294D0BAF" w14:textId="77777777" w:rsidR="002E73ED" w:rsidRDefault="002E73ED" w:rsidP="002E73ED">
      <w:pPr>
        <w:pStyle w:val="NormalWeb"/>
        <w:spacing w:before="0" w:beforeAutospacing="0" w:after="0" w:afterAutospacing="0"/>
        <w:rPr>
          <w:lang w:val="en"/>
        </w:rPr>
      </w:pPr>
    </w:p>
    <w:p w14:paraId="155802FA" w14:textId="7C176A11" w:rsidR="00F30D0F" w:rsidRPr="00F30D0F" w:rsidRDefault="00667880" w:rsidP="002E73ED">
      <w:pPr>
        <w:pStyle w:val="NormalWeb"/>
        <w:spacing w:before="0" w:beforeAutospacing="0" w:after="0" w:afterAutospacing="0"/>
        <w:rPr>
          <w:lang w:val="en"/>
        </w:rPr>
      </w:pPr>
      <w:r w:rsidRPr="00F30D0F">
        <w:rPr>
          <w:lang w:val="en"/>
        </w:rPr>
        <w:t xml:space="preserve">Dr. Kruskal noted that there is no downside </w:t>
      </w:r>
      <w:r w:rsidR="00F30D0F" w:rsidRPr="00F30D0F">
        <w:rPr>
          <w:lang w:val="en"/>
        </w:rPr>
        <w:t>to including b</w:t>
      </w:r>
      <w:r w:rsidRPr="00F30D0F">
        <w:rPr>
          <w:lang w:val="en"/>
        </w:rPr>
        <w:t xml:space="preserve">oth </w:t>
      </w:r>
      <w:r w:rsidR="00F30D0F" w:rsidRPr="00F30D0F">
        <w:rPr>
          <w:lang w:val="en"/>
        </w:rPr>
        <w:t>clesrovimab and nirsevimab in the formulary of state-supplied vaccine.  A practical issue would be stocking with two different indications.</w:t>
      </w:r>
    </w:p>
    <w:p w14:paraId="1B6F19B0" w14:textId="77777777" w:rsidR="002E73ED" w:rsidRDefault="002E73ED" w:rsidP="002E73ED">
      <w:pPr>
        <w:pStyle w:val="NormalWeb"/>
        <w:spacing w:before="0" w:beforeAutospacing="0" w:after="0" w:afterAutospacing="0"/>
        <w:rPr>
          <w:lang w:val="en"/>
        </w:rPr>
      </w:pPr>
    </w:p>
    <w:p w14:paraId="693CF31E" w14:textId="525B80F5" w:rsidR="00F30D0F" w:rsidRPr="00F30D0F" w:rsidRDefault="00F30D0F" w:rsidP="002E73ED">
      <w:pPr>
        <w:pStyle w:val="NormalWeb"/>
        <w:spacing w:before="0" w:beforeAutospacing="0" w:after="0" w:afterAutospacing="0"/>
        <w:rPr>
          <w:lang w:val="en"/>
        </w:rPr>
      </w:pPr>
      <w:r w:rsidRPr="00F30D0F">
        <w:rPr>
          <w:lang w:val="en"/>
        </w:rPr>
        <w:t>Dr. Madhavan noted that it would be good to stock both, especially if there were supply issues.</w:t>
      </w:r>
    </w:p>
    <w:p w14:paraId="0AEB3CBD" w14:textId="77777777" w:rsidR="002E73ED" w:rsidRDefault="002E73ED" w:rsidP="002E73ED">
      <w:pPr>
        <w:pStyle w:val="NormalWeb"/>
        <w:spacing w:before="0" w:beforeAutospacing="0" w:after="0" w:afterAutospacing="0"/>
        <w:rPr>
          <w:lang w:val="en"/>
        </w:rPr>
      </w:pPr>
    </w:p>
    <w:p w14:paraId="3E518F60" w14:textId="2EFC7D0A" w:rsidR="00F30D0F" w:rsidRPr="00F30D0F" w:rsidRDefault="00F30D0F" w:rsidP="002E73ED">
      <w:pPr>
        <w:pStyle w:val="NormalWeb"/>
        <w:spacing w:before="0" w:beforeAutospacing="0" w:after="0" w:afterAutospacing="0"/>
        <w:rPr>
          <w:lang w:val="en"/>
        </w:rPr>
      </w:pPr>
      <w:r w:rsidRPr="00F30D0F">
        <w:rPr>
          <w:lang w:val="en"/>
        </w:rPr>
        <w:t>After deliberation, Dr. Norton made a motion to recommend that cles</w:t>
      </w:r>
      <w:r w:rsidR="00081D25">
        <w:rPr>
          <w:lang w:val="en"/>
        </w:rPr>
        <w:t>rovima</w:t>
      </w:r>
      <w:r w:rsidRPr="00F30D0F">
        <w:rPr>
          <w:lang w:val="en"/>
        </w:rPr>
        <w:t>b be added to the formulary of state-supplied vaccines. Dr. Fisher seconded the motion.</w:t>
      </w:r>
    </w:p>
    <w:p w14:paraId="0FB0935A" w14:textId="77777777" w:rsidR="002E73ED" w:rsidRDefault="002E73ED" w:rsidP="002E73ED">
      <w:pPr>
        <w:pStyle w:val="NormalWeb"/>
        <w:spacing w:before="0" w:beforeAutospacing="0" w:after="0" w:afterAutospacing="0"/>
        <w:rPr>
          <w:lang w:val="en"/>
        </w:rPr>
      </w:pPr>
    </w:p>
    <w:p w14:paraId="4478D441" w14:textId="7D383C0F" w:rsidR="00F30D0F" w:rsidRPr="00F30D0F" w:rsidRDefault="00851E7D" w:rsidP="002E73ED">
      <w:pPr>
        <w:pStyle w:val="NormalWeb"/>
        <w:spacing w:before="0" w:beforeAutospacing="0" w:after="0" w:afterAutospacing="0"/>
        <w:rPr>
          <w:lang w:val="en"/>
        </w:rPr>
      </w:pPr>
      <w:r>
        <w:rPr>
          <w:lang w:val="en"/>
        </w:rPr>
        <w:t xml:space="preserve">Mr. Talebian </w:t>
      </w:r>
      <w:r w:rsidR="00F30D0F" w:rsidRPr="00F30D0F">
        <w:rPr>
          <w:lang w:val="en"/>
        </w:rPr>
        <w:t>individually polled Council members.</w:t>
      </w:r>
    </w:p>
    <w:p w14:paraId="30491706" w14:textId="77777777" w:rsidR="002E73ED" w:rsidRDefault="002E73ED" w:rsidP="002E73ED">
      <w:pPr>
        <w:pStyle w:val="NormalWeb"/>
        <w:spacing w:before="0" w:beforeAutospacing="0" w:after="0" w:afterAutospacing="0"/>
        <w:rPr>
          <w:lang w:val="en"/>
        </w:rPr>
      </w:pPr>
    </w:p>
    <w:p w14:paraId="33842F9B" w14:textId="2B42F55B" w:rsidR="00F30D0F" w:rsidRDefault="00F30D0F" w:rsidP="002E73ED">
      <w:pPr>
        <w:pStyle w:val="NormalWeb"/>
        <w:spacing w:before="0" w:beforeAutospacing="0" w:after="0" w:afterAutospacing="0"/>
        <w:rPr>
          <w:lang w:val="en"/>
        </w:rPr>
      </w:pPr>
      <w:r w:rsidRPr="00F30D0F">
        <w:rPr>
          <w:lang w:val="en"/>
        </w:rPr>
        <w:t>The motion passed.</w:t>
      </w:r>
    </w:p>
    <w:p w14:paraId="42CB5D61" w14:textId="77777777" w:rsidR="00E7130C" w:rsidRPr="00F30D0F" w:rsidRDefault="00E7130C" w:rsidP="002E73ED">
      <w:pPr>
        <w:pStyle w:val="NormalWeb"/>
        <w:spacing w:before="0" w:beforeAutospacing="0" w:after="0" w:afterAutospacing="0"/>
        <w:rPr>
          <w:lang w:val="en"/>
        </w:rPr>
      </w:pPr>
    </w:p>
    <w:p w14:paraId="4598C8E2" w14:textId="04A617A9" w:rsidR="00667880" w:rsidRDefault="00F30D0F" w:rsidP="002E73ED">
      <w:pPr>
        <w:pStyle w:val="NormalWeb"/>
        <w:spacing w:before="0" w:beforeAutospacing="0" w:after="0" w:afterAutospacing="0"/>
        <w:rPr>
          <w:lang w:val="en"/>
        </w:rPr>
      </w:pPr>
      <w:r w:rsidRPr="00F30D0F">
        <w:rPr>
          <w:lang w:val="en"/>
        </w:rPr>
        <w:t xml:space="preserve">Mr. Talebian noted that it may take 1-2 weeks to add </w:t>
      </w:r>
      <w:r w:rsidR="00081D25">
        <w:rPr>
          <w:lang w:val="en"/>
        </w:rPr>
        <w:t>clesrovimab</w:t>
      </w:r>
      <w:r w:rsidRPr="00F30D0F">
        <w:rPr>
          <w:lang w:val="en"/>
        </w:rPr>
        <w:t xml:space="preserve"> to the state ordering system and issue an advisory.</w:t>
      </w:r>
    </w:p>
    <w:p w14:paraId="7D8F12AA" w14:textId="77777777" w:rsidR="002E73ED" w:rsidRPr="00F30D0F" w:rsidRDefault="002E73ED" w:rsidP="002E73ED">
      <w:pPr>
        <w:pStyle w:val="NormalWeb"/>
        <w:spacing w:before="0" w:beforeAutospacing="0" w:after="0" w:afterAutospacing="0"/>
        <w:rPr>
          <w:lang w:val="en"/>
        </w:rPr>
      </w:pPr>
    </w:p>
    <w:p w14:paraId="2BA237CD" w14:textId="79477B94" w:rsidR="00EB1CE3" w:rsidRPr="00EB1CE3" w:rsidRDefault="00EB1CE3" w:rsidP="00A022F4">
      <w:pPr>
        <w:pStyle w:val="NormalWeb"/>
        <w:spacing w:before="0" w:beforeAutospacing="0" w:after="0" w:afterAutospacing="0"/>
        <w:rPr>
          <w:b/>
          <w:bCs/>
          <w:sz w:val="26"/>
          <w:szCs w:val="26"/>
          <w:lang w:val="en"/>
        </w:rPr>
      </w:pPr>
      <w:r w:rsidRPr="00EB1CE3">
        <w:rPr>
          <w:b/>
          <w:bCs/>
          <w:sz w:val="26"/>
          <w:szCs w:val="26"/>
          <w:lang w:val="en"/>
        </w:rPr>
        <w:t xml:space="preserve">Revisit MenABCWY </w:t>
      </w:r>
      <w:r w:rsidR="009937B2">
        <w:rPr>
          <w:b/>
          <w:bCs/>
          <w:sz w:val="26"/>
          <w:szCs w:val="26"/>
          <w:lang w:val="en"/>
        </w:rPr>
        <w:t>D</w:t>
      </w:r>
      <w:r w:rsidRPr="00EB1CE3">
        <w:rPr>
          <w:b/>
          <w:bCs/>
          <w:sz w:val="26"/>
          <w:szCs w:val="26"/>
          <w:lang w:val="en"/>
        </w:rPr>
        <w:t xml:space="preserve">iscussion from June </w:t>
      </w:r>
      <w:r w:rsidR="00A022F4">
        <w:rPr>
          <w:b/>
          <w:bCs/>
          <w:sz w:val="26"/>
          <w:szCs w:val="26"/>
          <w:lang w:val="en"/>
        </w:rPr>
        <w:t xml:space="preserve">2025 </w:t>
      </w:r>
      <w:r w:rsidR="009937B2">
        <w:rPr>
          <w:b/>
          <w:bCs/>
          <w:sz w:val="26"/>
          <w:szCs w:val="26"/>
          <w:lang w:val="en"/>
        </w:rPr>
        <w:t>M</w:t>
      </w:r>
      <w:r w:rsidRPr="00EB1CE3">
        <w:rPr>
          <w:b/>
          <w:bCs/>
          <w:sz w:val="26"/>
          <w:szCs w:val="26"/>
          <w:lang w:val="en"/>
        </w:rPr>
        <w:t>eeting</w:t>
      </w:r>
    </w:p>
    <w:p w14:paraId="6F517EB9" w14:textId="77777777" w:rsidR="00A022F4" w:rsidRDefault="00A022F4" w:rsidP="00A022F4">
      <w:pPr>
        <w:tabs>
          <w:tab w:val="left" w:pos="0"/>
        </w:tabs>
        <w:rPr>
          <w:lang w:val="en"/>
        </w:rPr>
      </w:pPr>
    </w:p>
    <w:p w14:paraId="253E0C57" w14:textId="1956DAE2" w:rsidR="00A022F4" w:rsidRDefault="00E7130C" w:rsidP="00A022F4">
      <w:pPr>
        <w:tabs>
          <w:tab w:val="left" w:pos="0"/>
        </w:tabs>
        <w:rPr>
          <w:lang w:val="en"/>
        </w:rPr>
      </w:pPr>
      <w:r>
        <w:rPr>
          <w:lang w:val="en"/>
        </w:rPr>
        <w:t>Commissioner</w:t>
      </w:r>
      <w:r w:rsidR="00A022F4">
        <w:rPr>
          <w:lang w:val="en"/>
        </w:rPr>
        <w:t xml:space="preserve"> Goldstein noted that at its June meeting, the Council decided to table deliberation of adding MenABWCY vaccines to the formulary of state-supplied pediatric vaccine pending the possibility of updated ACIP recommendations. </w:t>
      </w:r>
    </w:p>
    <w:p w14:paraId="0B30837B" w14:textId="77777777" w:rsidR="00E7130C" w:rsidRDefault="00E7130C" w:rsidP="00A022F4">
      <w:pPr>
        <w:tabs>
          <w:tab w:val="left" w:pos="0"/>
        </w:tabs>
        <w:rPr>
          <w:lang w:val="en"/>
        </w:rPr>
      </w:pPr>
    </w:p>
    <w:p w14:paraId="6CA0ED72" w14:textId="74B9F46E" w:rsidR="00A022F4" w:rsidRDefault="00A022F4" w:rsidP="00A022F4">
      <w:pPr>
        <w:tabs>
          <w:tab w:val="left" w:pos="0"/>
        </w:tabs>
        <w:rPr>
          <w:lang w:val="en"/>
        </w:rPr>
      </w:pPr>
      <w:r>
        <w:rPr>
          <w:lang w:val="en"/>
        </w:rPr>
        <w:t>Since that meeting, the ACIP meningococcal work group on meningococcal vaccines has been disbanded.</w:t>
      </w:r>
    </w:p>
    <w:p w14:paraId="67CC95FF" w14:textId="77777777" w:rsidR="0081702C" w:rsidRDefault="0081702C" w:rsidP="00A022F4">
      <w:pPr>
        <w:tabs>
          <w:tab w:val="left" w:pos="0"/>
        </w:tabs>
        <w:rPr>
          <w:lang w:val="en"/>
        </w:rPr>
      </w:pPr>
    </w:p>
    <w:p w14:paraId="46AB7928" w14:textId="7AF79F90" w:rsidR="0081702C" w:rsidRDefault="00E7130C" w:rsidP="00A022F4">
      <w:pPr>
        <w:tabs>
          <w:tab w:val="left" w:pos="0"/>
        </w:tabs>
        <w:rPr>
          <w:lang w:val="en"/>
        </w:rPr>
      </w:pPr>
      <w:r>
        <w:rPr>
          <w:lang w:val="en"/>
        </w:rPr>
        <w:t>Comm</w:t>
      </w:r>
      <w:r w:rsidR="00DD56A2">
        <w:rPr>
          <w:lang w:val="en"/>
        </w:rPr>
        <w:t xml:space="preserve">issioner </w:t>
      </w:r>
      <w:r w:rsidR="0081702C">
        <w:rPr>
          <w:lang w:val="en"/>
        </w:rPr>
        <w:t>Goldstein asked Council members whether the work of the ACIP meningococcal vaccine</w:t>
      </w:r>
      <w:r w:rsidR="002E73ED">
        <w:rPr>
          <w:lang w:val="en"/>
        </w:rPr>
        <w:t>s</w:t>
      </w:r>
      <w:r w:rsidR="0081702C">
        <w:rPr>
          <w:lang w:val="en"/>
        </w:rPr>
        <w:t xml:space="preserve"> work group could be leveraged by the Council to do this work on its own. The NEPHC, DPH and professional societies</w:t>
      </w:r>
      <w:r w:rsidR="002E73ED">
        <w:rPr>
          <w:lang w:val="en"/>
        </w:rPr>
        <w:t xml:space="preserve"> could be part of this effort.</w:t>
      </w:r>
      <w:r w:rsidR="0081702C">
        <w:rPr>
          <w:lang w:val="en"/>
        </w:rPr>
        <w:t xml:space="preserve"> </w:t>
      </w:r>
    </w:p>
    <w:p w14:paraId="194263F4" w14:textId="77777777" w:rsidR="0081702C" w:rsidRDefault="0081702C" w:rsidP="00A022F4">
      <w:pPr>
        <w:tabs>
          <w:tab w:val="left" w:pos="0"/>
        </w:tabs>
        <w:rPr>
          <w:lang w:val="en"/>
        </w:rPr>
      </w:pPr>
    </w:p>
    <w:p w14:paraId="4B0EC90B" w14:textId="1076838A" w:rsidR="0081702C" w:rsidRDefault="0081702C" w:rsidP="00A022F4">
      <w:pPr>
        <w:tabs>
          <w:tab w:val="left" w:pos="0"/>
        </w:tabs>
        <w:rPr>
          <w:lang w:val="en"/>
        </w:rPr>
      </w:pPr>
      <w:r>
        <w:rPr>
          <w:lang w:val="en"/>
        </w:rPr>
        <w:lastRenderedPageBreak/>
        <w:t xml:space="preserve">A Council work group could be established to answer these questions and bring back information to the Council. Dr. Goldstein added that </w:t>
      </w:r>
      <w:r w:rsidR="002E73ED">
        <w:rPr>
          <w:lang w:val="en"/>
        </w:rPr>
        <w:t xml:space="preserve">doing </w:t>
      </w:r>
      <w:r>
        <w:rPr>
          <w:lang w:val="en"/>
        </w:rPr>
        <w:t>this would take time. There could be pathway to utilization but it would require a change in how recommendations are made.</w:t>
      </w:r>
    </w:p>
    <w:p w14:paraId="2067BA29" w14:textId="30327586" w:rsidR="0081702C" w:rsidRDefault="0081702C" w:rsidP="00A022F4">
      <w:pPr>
        <w:tabs>
          <w:tab w:val="left" w:pos="0"/>
        </w:tabs>
        <w:rPr>
          <w:lang w:val="en"/>
        </w:rPr>
      </w:pPr>
    </w:p>
    <w:p w14:paraId="3C6FD2BB" w14:textId="49968B57" w:rsidR="0081702C" w:rsidRDefault="0081702C" w:rsidP="00A022F4">
      <w:pPr>
        <w:tabs>
          <w:tab w:val="left" w:pos="0"/>
        </w:tabs>
        <w:rPr>
          <w:lang w:val="en"/>
        </w:rPr>
      </w:pPr>
      <w:r>
        <w:rPr>
          <w:lang w:val="en"/>
        </w:rPr>
        <w:t>Dr. Norton inquired whether NEPHC has discussed the possibility of creating its own work groups. Mr. Talebian noted that this has not been discussed yet.</w:t>
      </w:r>
    </w:p>
    <w:p w14:paraId="6CE11762" w14:textId="77777777" w:rsidR="0081702C" w:rsidRDefault="0081702C" w:rsidP="00A022F4">
      <w:pPr>
        <w:tabs>
          <w:tab w:val="left" w:pos="0"/>
        </w:tabs>
        <w:rPr>
          <w:lang w:val="en"/>
        </w:rPr>
      </w:pPr>
    </w:p>
    <w:p w14:paraId="6385B708" w14:textId="6016787E" w:rsidR="0081702C" w:rsidRDefault="0081702C" w:rsidP="00A022F4">
      <w:pPr>
        <w:tabs>
          <w:tab w:val="left" w:pos="0"/>
        </w:tabs>
        <w:rPr>
          <w:lang w:val="en"/>
        </w:rPr>
      </w:pPr>
      <w:r>
        <w:rPr>
          <w:lang w:val="en"/>
        </w:rPr>
        <w:t>Dr. Meissner asked how many cases of serogroup B disease occur in Massachusetts adolescents. Dr. Fowler noted that there are 10-15 cases each year</w:t>
      </w:r>
      <w:r w:rsidR="008C6940">
        <w:rPr>
          <w:lang w:val="en"/>
        </w:rPr>
        <w:t xml:space="preserve"> in total and not all of the cases are in adolescents.</w:t>
      </w:r>
    </w:p>
    <w:p w14:paraId="3CB7B38D" w14:textId="77777777" w:rsidR="008C6940" w:rsidRDefault="008C6940" w:rsidP="00A022F4">
      <w:pPr>
        <w:tabs>
          <w:tab w:val="left" w:pos="0"/>
        </w:tabs>
        <w:rPr>
          <w:lang w:val="en"/>
        </w:rPr>
      </w:pPr>
    </w:p>
    <w:p w14:paraId="596AF8BA" w14:textId="0C72A131" w:rsidR="008C6940" w:rsidRDefault="008C6940" w:rsidP="00A022F4">
      <w:pPr>
        <w:tabs>
          <w:tab w:val="left" w:pos="0"/>
        </w:tabs>
        <w:rPr>
          <w:lang w:val="en"/>
        </w:rPr>
      </w:pPr>
      <w:r>
        <w:rPr>
          <w:lang w:val="en"/>
        </w:rPr>
        <w:t xml:space="preserve">Dr. Meissner noted that we </w:t>
      </w:r>
      <w:r w:rsidR="002E73ED">
        <w:rPr>
          <w:lang w:val="en"/>
        </w:rPr>
        <w:t xml:space="preserve">need to be </w:t>
      </w:r>
      <w:r>
        <w:rPr>
          <w:lang w:val="en"/>
        </w:rPr>
        <w:t>good economic stewards. Meningococcal disease is a terrible disease but the costs of making a vaccine recommendation must be considered.</w:t>
      </w:r>
    </w:p>
    <w:p w14:paraId="046B9398" w14:textId="77777777" w:rsidR="008C6940" w:rsidRDefault="008C6940" w:rsidP="00A022F4">
      <w:pPr>
        <w:tabs>
          <w:tab w:val="left" w:pos="0"/>
        </w:tabs>
        <w:rPr>
          <w:lang w:val="en"/>
        </w:rPr>
      </w:pPr>
    </w:p>
    <w:p w14:paraId="115AF2A9" w14:textId="6ED04157" w:rsidR="00CC01E7" w:rsidRDefault="008C6940" w:rsidP="00A022F4">
      <w:pPr>
        <w:tabs>
          <w:tab w:val="left" w:pos="0"/>
        </w:tabs>
        <w:rPr>
          <w:lang w:val="en"/>
        </w:rPr>
      </w:pPr>
      <w:r>
        <w:rPr>
          <w:lang w:val="en"/>
        </w:rPr>
        <w:t xml:space="preserve">Dr. Fisher noted that he is </w:t>
      </w:r>
      <w:r w:rsidR="002E73ED">
        <w:rPr>
          <w:lang w:val="en"/>
        </w:rPr>
        <w:t xml:space="preserve">in </w:t>
      </w:r>
      <w:r>
        <w:rPr>
          <w:lang w:val="en"/>
        </w:rPr>
        <w:t xml:space="preserve">support of the concept of creating </w:t>
      </w:r>
      <w:r w:rsidR="00DD56A2">
        <w:rPr>
          <w:lang w:val="en"/>
        </w:rPr>
        <w:t xml:space="preserve">a </w:t>
      </w:r>
      <w:r>
        <w:rPr>
          <w:lang w:val="en"/>
        </w:rPr>
        <w:t>work group, but noted that the Council has discussed MenABCWY vaccines</w:t>
      </w:r>
      <w:r w:rsidR="00350516">
        <w:rPr>
          <w:lang w:val="en"/>
        </w:rPr>
        <w:t xml:space="preserve"> during the past three Council meetings.</w:t>
      </w:r>
      <w:r>
        <w:rPr>
          <w:lang w:val="en"/>
        </w:rPr>
        <w:t xml:space="preserve"> </w:t>
      </w:r>
      <w:r w:rsidR="00350516">
        <w:rPr>
          <w:lang w:val="en"/>
        </w:rPr>
        <w:t xml:space="preserve">He added that stocking multiple products to adhere to interchangeability guidelines can create a challenge for practices. </w:t>
      </w:r>
      <w:r w:rsidR="00CC01E7">
        <w:rPr>
          <w:lang w:val="en"/>
        </w:rPr>
        <w:t xml:space="preserve">The incremental benefit versus the cost for the affected patient population is small. But meningococcal disease is devastating. </w:t>
      </w:r>
    </w:p>
    <w:p w14:paraId="118900E1" w14:textId="77777777" w:rsidR="00CC01E7" w:rsidRDefault="00CC01E7" w:rsidP="00A022F4">
      <w:pPr>
        <w:tabs>
          <w:tab w:val="left" w:pos="0"/>
        </w:tabs>
        <w:rPr>
          <w:lang w:val="en"/>
        </w:rPr>
      </w:pPr>
    </w:p>
    <w:p w14:paraId="4828915E" w14:textId="7C810C80" w:rsidR="00CC01E7" w:rsidRDefault="00CC01E7" w:rsidP="00A022F4">
      <w:pPr>
        <w:tabs>
          <w:tab w:val="left" w:pos="0"/>
        </w:tabs>
        <w:rPr>
          <w:lang w:val="en"/>
        </w:rPr>
      </w:pPr>
      <w:r>
        <w:rPr>
          <w:lang w:val="en"/>
        </w:rPr>
        <w:t xml:space="preserve">Dr. Fisher also asked whether the Council has access to the ACIP meningococcal disease work group materials/data. </w:t>
      </w:r>
      <w:r w:rsidR="00DD56A2">
        <w:rPr>
          <w:lang w:val="en"/>
        </w:rPr>
        <w:t>Commissioner</w:t>
      </w:r>
      <w:r>
        <w:rPr>
          <w:lang w:val="en"/>
        </w:rPr>
        <w:t xml:space="preserve"> Goldstein responded that while ACIP work group usually don’t publish materials, they can look to see if anything is available.</w:t>
      </w:r>
    </w:p>
    <w:p w14:paraId="2AF14DAE" w14:textId="77777777" w:rsidR="00CC01E7" w:rsidRDefault="00CC01E7" w:rsidP="00A022F4">
      <w:pPr>
        <w:tabs>
          <w:tab w:val="left" w:pos="0"/>
        </w:tabs>
        <w:rPr>
          <w:lang w:val="en"/>
        </w:rPr>
      </w:pPr>
    </w:p>
    <w:p w14:paraId="0AE6C97E" w14:textId="1967B9CB" w:rsidR="00CC01E7" w:rsidRDefault="00CC01E7" w:rsidP="00A022F4">
      <w:pPr>
        <w:tabs>
          <w:tab w:val="left" w:pos="0"/>
        </w:tabs>
        <w:rPr>
          <w:lang w:val="en"/>
        </w:rPr>
      </w:pPr>
      <w:r>
        <w:rPr>
          <w:lang w:val="en"/>
        </w:rPr>
        <w:t>Dr. Meissner and Dr. Kathy Hsu (DPH), were on the work group previously and may be able to help.</w:t>
      </w:r>
    </w:p>
    <w:p w14:paraId="6F478A64" w14:textId="77777777" w:rsidR="00CC01E7" w:rsidRDefault="00CC01E7" w:rsidP="00A022F4">
      <w:pPr>
        <w:tabs>
          <w:tab w:val="left" w:pos="0"/>
        </w:tabs>
        <w:rPr>
          <w:lang w:val="en"/>
        </w:rPr>
      </w:pPr>
    </w:p>
    <w:p w14:paraId="402EAB42" w14:textId="7806C2C3" w:rsidR="00CC01E7" w:rsidRDefault="00CC01E7" w:rsidP="00A022F4">
      <w:pPr>
        <w:tabs>
          <w:tab w:val="left" w:pos="0"/>
        </w:tabs>
        <w:rPr>
          <w:lang w:val="en"/>
        </w:rPr>
      </w:pPr>
      <w:r>
        <w:rPr>
          <w:lang w:val="en"/>
        </w:rPr>
        <w:t xml:space="preserve">The ACIP review framework is available and can be utilized. </w:t>
      </w:r>
      <w:r w:rsidR="00DD56A2">
        <w:rPr>
          <w:lang w:val="en"/>
        </w:rPr>
        <w:t>Commissioner</w:t>
      </w:r>
      <w:r>
        <w:rPr>
          <w:lang w:val="en"/>
        </w:rPr>
        <w:t xml:space="preserve"> Goldstein noted </w:t>
      </w:r>
      <w:r w:rsidR="002E73ED">
        <w:rPr>
          <w:lang w:val="en"/>
        </w:rPr>
        <w:t xml:space="preserve">that he </w:t>
      </w:r>
      <w:r>
        <w:rPr>
          <w:lang w:val="en"/>
        </w:rPr>
        <w:t>could share the framework with the Council.</w:t>
      </w:r>
    </w:p>
    <w:p w14:paraId="5834ADF9" w14:textId="77777777" w:rsidR="00CC01E7" w:rsidRDefault="00CC01E7" w:rsidP="00A022F4">
      <w:pPr>
        <w:tabs>
          <w:tab w:val="left" w:pos="0"/>
        </w:tabs>
        <w:rPr>
          <w:lang w:val="en"/>
        </w:rPr>
      </w:pPr>
    </w:p>
    <w:p w14:paraId="2AE0DB66" w14:textId="1738BC6E" w:rsidR="00CC01E7" w:rsidRDefault="00CC01E7" w:rsidP="00A022F4">
      <w:pPr>
        <w:tabs>
          <w:tab w:val="left" w:pos="0"/>
        </w:tabs>
        <w:rPr>
          <w:lang w:val="en"/>
        </w:rPr>
      </w:pPr>
      <w:r>
        <w:rPr>
          <w:lang w:val="en"/>
        </w:rPr>
        <w:t xml:space="preserve">Dr. </w:t>
      </w:r>
      <w:r w:rsidR="00081D25">
        <w:rPr>
          <w:lang w:val="en"/>
        </w:rPr>
        <w:t>Lamm noted</w:t>
      </w:r>
      <w:r>
        <w:rPr>
          <w:lang w:val="en"/>
        </w:rPr>
        <w:t xml:space="preserve"> that we have an obligation for due diligence going forward with the current options.</w:t>
      </w:r>
    </w:p>
    <w:p w14:paraId="4E1F768E" w14:textId="77777777" w:rsidR="00A022F4" w:rsidRDefault="00A022F4" w:rsidP="00A022F4">
      <w:pPr>
        <w:tabs>
          <w:tab w:val="left" w:pos="0"/>
        </w:tabs>
        <w:rPr>
          <w:lang w:val="en"/>
        </w:rPr>
      </w:pPr>
    </w:p>
    <w:p w14:paraId="5BF2A6B7" w14:textId="3E026BE4" w:rsidR="00EB1CE3" w:rsidRDefault="00EB1CE3" w:rsidP="00BE5777">
      <w:pPr>
        <w:pStyle w:val="NormalWeb"/>
        <w:spacing w:before="0" w:beforeAutospacing="0" w:after="0" w:afterAutospacing="0"/>
        <w:rPr>
          <w:b/>
          <w:bCs/>
          <w:sz w:val="26"/>
          <w:szCs w:val="26"/>
          <w:lang w:val="en"/>
        </w:rPr>
      </w:pPr>
      <w:r w:rsidRPr="00EB1CE3">
        <w:rPr>
          <w:b/>
          <w:bCs/>
          <w:sz w:val="26"/>
          <w:szCs w:val="26"/>
          <w:lang w:val="en"/>
        </w:rPr>
        <w:t>Discussion regarding future topics for consideration</w:t>
      </w:r>
    </w:p>
    <w:p w14:paraId="45FE30E9" w14:textId="77777777" w:rsidR="00BE5777" w:rsidRDefault="00BE5777" w:rsidP="00BE5777">
      <w:pPr>
        <w:rPr>
          <w:lang w:val="en"/>
        </w:rPr>
      </w:pPr>
    </w:p>
    <w:p w14:paraId="20B95A4F" w14:textId="3C4EC4BC" w:rsidR="00F30D0F" w:rsidRPr="00A846FD" w:rsidRDefault="00F30D0F" w:rsidP="00BE5777">
      <w:pPr>
        <w:rPr>
          <w:lang w:val="en"/>
        </w:rPr>
      </w:pPr>
      <w:r w:rsidRPr="00A846FD">
        <w:rPr>
          <w:lang w:val="en"/>
        </w:rPr>
        <w:t xml:space="preserve">Mr. Talebian </w:t>
      </w:r>
      <w:r w:rsidR="00DD56A2">
        <w:rPr>
          <w:lang w:val="en"/>
        </w:rPr>
        <w:t xml:space="preserve">noted the next </w:t>
      </w:r>
      <w:r w:rsidRPr="00A846FD">
        <w:rPr>
          <w:lang w:val="en"/>
        </w:rPr>
        <w:t>Council meet</w:t>
      </w:r>
      <w:r w:rsidR="00DD56A2">
        <w:rPr>
          <w:lang w:val="en"/>
        </w:rPr>
        <w:t xml:space="preserve">ing is </w:t>
      </w:r>
      <w:r w:rsidRPr="00A846FD">
        <w:rPr>
          <w:lang w:val="en"/>
        </w:rPr>
        <w:t>March 2026.</w:t>
      </w:r>
    </w:p>
    <w:p w14:paraId="43D20580" w14:textId="77777777" w:rsidR="00F30D0F" w:rsidRPr="00A846FD" w:rsidRDefault="00F30D0F" w:rsidP="00F30D0F">
      <w:pPr>
        <w:rPr>
          <w:lang w:val="en"/>
        </w:rPr>
      </w:pPr>
    </w:p>
    <w:p w14:paraId="3CE30E8A" w14:textId="0DA3803D" w:rsidR="00F30D0F" w:rsidRPr="00A846FD" w:rsidRDefault="00350516" w:rsidP="00F30D0F">
      <w:pPr>
        <w:rPr>
          <w:lang w:val="en"/>
        </w:rPr>
      </w:pPr>
      <w:r>
        <w:rPr>
          <w:lang w:val="en"/>
        </w:rPr>
        <w:t>He noted that t</w:t>
      </w:r>
      <w:r w:rsidR="00F30D0F" w:rsidRPr="00A846FD">
        <w:rPr>
          <w:lang w:val="en"/>
        </w:rPr>
        <w:t>he Council is currently meeting three times per year. Given the possibility of an increase in Council work</w:t>
      </w:r>
      <w:r w:rsidR="00A846FD" w:rsidRPr="00A846FD">
        <w:rPr>
          <w:lang w:val="en"/>
        </w:rPr>
        <w:t xml:space="preserve">, it might make sense to move to a quarterly meeting. </w:t>
      </w:r>
    </w:p>
    <w:p w14:paraId="05ED5365" w14:textId="77777777" w:rsidR="00A846FD" w:rsidRPr="00A846FD" w:rsidRDefault="00A846FD" w:rsidP="00F30D0F">
      <w:pPr>
        <w:rPr>
          <w:lang w:val="en"/>
        </w:rPr>
      </w:pPr>
    </w:p>
    <w:p w14:paraId="07A98D4E" w14:textId="6DCB0FA3" w:rsidR="00A846FD" w:rsidRPr="00A846FD" w:rsidRDefault="00A846FD" w:rsidP="00F30D0F">
      <w:pPr>
        <w:rPr>
          <w:lang w:val="en"/>
        </w:rPr>
      </w:pPr>
      <w:r w:rsidRPr="00A846FD">
        <w:rPr>
          <w:lang w:val="en"/>
        </w:rPr>
        <w:t>A poll about the future meeting schedule (day/time, number of meetings</w:t>
      </w:r>
      <w:r w:rsidR="002E73ED">
        <w:rPr>
          <w:lang w:val="en"/>
        </w:rPr>
        <w:t>)</w:t>
      </w:r>
      <w:r w:rsidRPr="00A846FD">
        <w:rPr>
          <w:lang w:val="en"/>
        </w:rPr>
        <w:t xml:space="preserve"> will be circulated to Council members.</w:t>
      </w:r>
    </w:p>
    <w:p w14:paraId="0AD04A64" w14:textId="77777777" w:rsidR="00A846FD" w:rsidRPr="00A846FD" w:rsidRDefault="00A846FD" w:rsidP="00F30D0F">
      <w:pPr>
        <w:rPr>
          <w:lang w:val="en"/>
        </w:rPr>
      </w:pPr>
    </w:p>
    <w:p w14:paraId="0C8564CF" w14:textId="2246989B" w:rsidR="00A846FD" w:rsidRPr="00A846FD" w:rsidRDefault="00A846FD" w:rsidP="00F30D0F">
      <w:pPr>
        <w:rPr>
          <w:lang w:val="en"/>
        </w:rPr>
      </w:pPr>
      <w:r w:rsidRPr="00A846FD">
        <w:rPr>
          <w:lang w:val="en"/>
        </w:rPr>
        <w:t>Dr. Fisher suggested that future Council meetings be scheduled to align with ACIP meetings.</w:t>
      </w:r>
    </w:p>
    <w:p w14:paraId="12FFFB14" w14:textId="77777777" w:rsidR="00A846FD" w:rsidRPr="00A846FD" w:rsidRDefault="00A846FD" w:rsidP="00F30D0F">
      <w:pPr>
        <w:rPr>
          <w:lang w:val="en"/>
        </w:rPr>
      </w:pPr>
    </w:p>
    <w:p w14:paraId="70F5C34C" w14:textId="02C09FF3" w:rsidR="00A846FD" w:rsidRPr="00A846FD" w:rsidRDefault="00A846FD" w:rsidP="00F30D0F">
      <w:pPr>
        <w:rPr>
          <w:lang w:val="en"/>
        </w:rPr>
      </w:pPr>
      <w:r w:rsidRPr="00A846FD">
        <w:rPr>
          <w:lang w:val="en"/>
        </w:rPr>
        <w:t>A vote to adjourn was made and seconded.</w:t>
      </w:r>
    </w:p>
    <w:p w14:paraId="44A76C88" w14:textId="77777777" w:rsidR="00A846FD" w:rsidRPr="00A846FD" w:rsidRDefault="00A846FD" w:rsidP="00F30D0F">
      <w:pPr>
        <w:rPr>
          <w:lang w:val="en"/>
        </w:rPr>
      </w:pPr>
    </w:p>
    <w:p w14:paraId="7A26288C" w14:textId="1D25A243" w:rsidR="00A846FD" w:rsidRPr="00A846FD" w:rsidRDefault="00DD56A2" w:rsidP="00F30D0F">
      <w:pPr>
        <w:rPr>
          <w:lang w:val="en"/>
        </w:rPr>
      </w:pPr>
      <w:r>
        <w:rPr>
          <w:lang w:val="en"/>
        </w:rPr>
        <w:t>The Commission</w:t>
      </w:r>
      <w:r w:rsidR="00A846FD" w:rsidRPr="00A846FD">
        <w:rPr>
          <w:lang w:val="en"/>
        </w:rPr>
        <w:t xml:space="preserve"> polled the Council.</w:t>
      </w:r>
    </w:p>
    <w:p w14:paraId="7C95A4AB" w14:textId="77777777" w:rsidR="00A846FD" w:rsidRPr="00A846FD" w:rsidRDefault="00A846FD" w:rsidP="00F30D0F">
      <w:pPr>
        <w:rPr>
          <w:lang w:val="en"/>
        </w:rPr>
      </w:pPr>
    </w:p>
    <w:p w14:paraId="584E4A1C" w14:textId="13A6000D" w:rsidR="00A846FD" w:rsidRPr="00A846FD" w:rsidRDefault="00A846FD" w:rsidP="00F30D0F">
      <w:pPr>
        <w:rPr>
          <w:lang w:val="en"/>
        </w:rPr>
      </w:pPr>
      <w:r w:rsidRPr="00A846FD">
        <w:rPr>
          <w:lang w:val="en"/>
        </w:rPr>
        <w:t>The motion passed and the meeting was adjourned.</w:t>
      </w:r>
    </w:p>
    <w:p w14:paraId="33B1C1CA" w14:textId="77777777" w:rsidR="00A846FD" w:rsidRDefault="00A846FD" w:rsidP="00F30D0F">
      <w:pPr>
        <w:rPr>
          <w:lang w:val="en"/>
        </w:rPr>
      </w:pPr>
    </w:p>
    <w:p w14:paraId="0C72B2D4" w14:textId="77777777" w:rsidR="00EB1CE3" w:rsidRPr="00EB1CE3" w:rsidRDefault="00EB1CE3" w:rsidP="00EB1CE3">
      <w:pPr>
        <w:rPr>
          <w:b/>
          <w:bCs/>
          <w:sz w:val="26"/>
          <w:szCs w:val="26"/>
          <w:lang w:val="en"/>
        </w:rPr>
      </w:pPr>
      <w:r w:rsidRPr="00EB1CE3">
        <w:rPr>
          <w:b/>
          <w:bCs/>
          <w:sz w:val="26"/>
          <w:szCs w:val="26"/>
          <w:lang w:val="en"/>
        </w:rPr>
        <w:t xml:space="preserve">Future Meeting Dates: </w:t>
      </w:r>
    </w:p>
    <w:p w14:paraId="27433719" w14:textId="77777777" w:rsidR="00EB1CE3" w:rsidRDefault="00EB1CE3" w:rsidP="00EB1CE3">
      <w:pPr>
        <w:rPr>
          <w:color w:val="141414"/>
        </w:rPr>
      </w:pPr>
      <w:r>
        <w:rPr>
          <w:color w:val="141414"/>
        </w:rPr>
        <w:t>Thursday, March 12, 2026</w:t>
      </w:r>
    </w:p>
    <w:p w14:paraId="58A589E1" w14:textId="77777777" w:rsidR="00EB1CE3" w:rsidRDefault="00EB1CE3" w:rsidP="00EB1CE3">
      <w:pPr>
        <w:rPr>
          <w:color w:val="141414"/>
        </w:rPr>
      </w:pPr>
      <w:r w:rsidRPr="009420C8">
        <w:rPr>
          <w:color w:val="141414"/>
        </w:rPr>
        <w:t>Thursday, June 1</w:t>
      </w:r>
      <w:r>
        <w:rPr>
          <w:color w:val="141414"/>
        </w:rPr>
        <w:t>1</w:t>
      </w:r>
      <w:r w:rsidRPr="009420C8">
        <w:rPr>
          <w:color w:val="141414"/>
        </w:rPr>
        <w:t>, 202</w:t>
      </w:r>
      <w:r>
        <w:rPr>
          <w:color w:val="141414"/>
        </w:rPr>
        <w:t>6</w:t>
      </w:r>
    </w:p>
    <w:p w14:paraId="61A767BC" w14:textId="77777777" w:rsidR="00EB1CE3" w:rsidRDefault="00EB1CE3" w:rsidP="00EB1CE3">
      <w:pPr>
        <w:rPr>
          <w:color w:val="141414"/>
        </w:rPr>
      </w:pPr>
      <w:r>
        <w:rPr>
          <w:color w:val="141414"/>
        </w:rPr>
        <w:t>Thursday, October 8, 2026</w:t>
      </w:r>
    </w:p>
    <w:p w14:paraId="6E437FD2" w14:textId="77777777" w:rsidR="00EB1CE3" w:rsidRPr="009420C8" w:rsidRDefault="00EB1CE3" w:rsidP="00EB1CE3">
      <w:pPr>
        <w:rPr>
          <w:lang w:val="en"/>
        </w:rPr>
      </w:pPr>
    </w:p>
    <w:p w14:paraId="2E8B840A" w14:textId="77777777" w:rsidR="00EB1CE3" w:rsidRPr="00A36064" w:rsidRDefault="00EB1CE3" w:rsidP="00EB1CE3">
      <w:pPr>
        <w:rPr>
          <w:b/>
          <w:bCs/>
          <w:lang w:val="en"/>
        </w:rPr>
      </w:pPr>
      <w:r w:rsidRPr="00EB1CE3">
        <w:rPr>
          <w:b/>
          <w:bCs/>
          <w:sz w:val="26"/>
          <w:szCs w:val="26"/>
          <w:lang w:val="en"/>
        </w:rPr>
        <w:t>MVPAC webpage</w:t>
      </w:r>
      <w:r w:rsidRPr="00A36064">
        <w:rPr>
          <w:b/>
          <w:bCs/>
          <w:lang w:val="en"/>
        </w:rPr>
        <w:t xml:space="preserve">: </w:t>
      </w:r>
    </w:p>
    <w:p w14:paraId="1A5C59D5" w14:textId="68AE262E" w:rsidR="00D579A4" w:rsidRPr="009420C8" w:rsidRDefault="00EB1CE3" w:rsidP="00BE5777">
      <w:pPr>
        <w:pStyle w:val="NormalWeb"/>
        <w:spacing w:before="0" w:beforeAutospacing="0" w:after="0" w:afterAutospacing="0"/>
        <w:rPr>
          <w:lang w:val="en"/>
        </w:rPr>
      </w:pPr>
      <w:hyperlink r:id="rId11" w:history="1">
        <w:r w:rsidRPr="009420C8">
          <w:rPr>
            <w:rStyle w:val="Hyperlink"/>
          </w:rPr>
          <w:t>https://www.mass.gov/service-details/massachusetts-vaccine-purchasing-advisory-council-mvpac</w:t>
        </w:r>
      </w:hyperlink>
    </w:p>
    <w:sectPr w:rsidR="00D579A4" w:rsidRPr="009420C8" w:rsidSect="00CB295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6D04F" w14:textId="77777777" w:rsidR="000E07EA" w:rsidRDefault="000E07EA">
      <w:r>
        <w:separator/>
      </w:r>
    </w:p>
  </w:endnote>
  <w:endnote w:type="continuationSeparator" w:id="0">
    <w:p w14:paraId="0FD35725" w14:textId="77777777" w:rsidR="000E07EA" w:rsidRDefault="000E0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085F1" w14:textId="651C8AF2" w:rsidR="003F50D4" w:rsidRPr="0056619A" w:rsidRDefault="003F50D4" w:rsidP="003F50D4">
    <w:pPr>
      <w:pStyle w:val="Footer"/>
      <w:rPr>
        <w:rFonts w:asciiTheme="minorHAnsi" w:hAnsiTheme="minorHAnsi" w:cstheme="minorHAnsi"/>
        <w:sz w:val="18"/>
        <w:szCs w:val="18"/>
      </w:rPr>
    </w:pPr>
    <w:r w:rsidRPr="0056619A">
      <w:rPr>
        <w:rFonts w:asciiTheme="minorHAnsi" w:hAnsiTheme="minorHAnsi" w:cstheme="minorHAnsi"/>
        <w:sz w:val="18"/>
        <w:szCs w:val="18"/>
      </w:rPr>
      <w:t>MVPAC Meeting Minutes (</w:t>
    </w:r>
    <w:r w:rsidR="00FB455B">
      <w:rPr>
        <w:rFonts w:asciiTheme="minorHAnsi" w:hAnsiTheme="minorHAnsi" w:cstheme="minorHAnsi"/>
        <w:sz w:val="18"/>
        <w:szCs w:val="18"/>
      </w:rPr>
      <w:t>10/9/25</w:t>
    </w:r>
    <w:r w:rsidRPr="0056619A">
      <w:rPr>
        <w:rFonts w:asciiTheme="minorHAnsi" w:hAnsiTheme="minorHAnsi" w:cstheme="minorHAnsi"/>
        <w:sz w:val="18"/>
        <w:szCs w:val="18"/>
      </w:rPr>
      <w:t>)</w:t>
    </w:r>
    <w:r w:rsidRPr="0056619A">
      <w:rPr>
        <w:rFonts w:asciiTheme="minorHAnsi" w:hAnsiTheme="minorHAnsi" w:cstheme="minorHAnsi"/>
        <w:sz w:val="18"/>
        <w:szCs w:val="18"/>
      </w:rPr>
      <w:tab/>
    </w:r>
    <w:r w:rsidRPr="0056619A">
      <w:rPr>
        <w:rFonts w:asciiTheme="minorHAnsi" w:hAnsiTheme="minorHAnsi" w:cstheme="minorHAnsi"/>
        <w:sz w:val="18"/>
        <w:szCs w:val="18"/>
      </w:rPr>
      <w:tab/>
      <w:t xml:space="preserve">Page </w:t>
    </w:r>
    <w:sdt>
      <w:sdtPr>
        <w:rPr>
          <w:rFonts w:asciiTheme="minorHAnsi" w:hAnsiTheme="minorHAnsi" w:cstheme="minorHAnsi"/>
          <w:sz w:val="18"/>
          <w:szCs w:val="18"/>
        </w:rPr>
        <w:id w:val="315540966"/>
        <w:docPartObj>
          <w:docPartGallery w:val="Page Numbers (Bottom of Page)"/>
          <w:docPartUnique/>
        </w:docPartObj>
      </w:sdtPr>
      <w:sdtEndPr>
        <w:rPr>
          <w:noProof/>
        </w:rPr>
      </w:sdtEndPr>
      <w:sdtContent>
        <w:r w:rsidRPr="0056619A">
          <w:rPr>
            <w:rFonts w:asciiTheme="minorHAnsi" w:hAnsiTheme="minorHAnsi" w:cstheme="minorHAnsi"/>
            <w:sz w:val="18"/>
            <w:szCs w:val="18"/>
          </w:rPr>
          <w:fldChar w:fldCharType="begin"/>
        </w:r>
        <w:r w:rsidRPr="0056619A">
          <w:rPr>
            <w:rFonts w:asciiTheme="minorHAnsi" w:hAnsiTheme="minorHAnsi" w:cstheme="minorHAnsi"/>
            <w:sz w:val="18"/>
            <w:szCs w:val="18"/>
          </w:rPr>
          <w:instrText xml:space="preserve"> PAGE   \* MERGEFORMAT </w:instrText>
        </w:r>
        <w:r w:rsidRPr="0056619A">
          <w:rPr>
            <w:rFonts w:asciiTheme="minorHAnsi" w:hAnsiTheme="minorHAnsi" w:cstheme="minorHAnsi"/>
            <w:sz w:val="18"/>
            <w:szCs w:val="18"/>
          </w:rPr>
          <w:fldChar w:fldCharType="separate"/>
        </w:r>
        <w:r w:rsidRPr="0056619A">
          <w:rPr>
            <w:rFonts w:asciiTheme="minorHAnsi" w:hAnsiTheme="minorHAnsi" w:cstheme="minorHAnsi"/>
            <w:noProof/>
            <w:sz w:val="18"/>
            <w:szCs w:val="18"/>
          </w:rPr>
          <w:t>2</w:t>
        </w:r>
        <w:r w:rsidRPr="0056619A">
          <w:rPr>
            <w:rFonts w:asciiTheme="minorHAnsi" w:hAnsiTheme="minorHAnsi" w:cstheme="minorHAnsi"/>
            <w:noProof/>
            <w:sz w:val="18"/>
            <w:szCs w:val="18"/>
          </w:rPr>
          <w:fldChar w:fldCharType="end"/>
        </w:r>
      </w:sdtContent>
    </w:sdt>
  </w:p>
  <w:p w14:paraId="117D9B28" w14:textId="77777777" w:rsidR="00CD4C30" w:rsidRDefault="00CD4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F1E79" w14:textId="77777777" w:rsidR="000E07EA" w:rsidRDefault="000E07EA">
      <w:r>
        <w:separator/>
      </w:r>
    </w:p>
  </w:footnote>
  <w:footnote w:type="continuationSeparator" w:id="0">
    <w:p w14:paraId="7F4CEF0F" w14:textId="77777777" w:rsidR="000E07EA" w:rsidRDefault="000E0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D803" w14:textId="31215EB7" w:rsidR="00451A2B" w:rsidRDefault="008D15A2">
    <w:pPr>
      <w:pStyle w:val="Header"/>
    </w:pPr>
    <w:r>
      <w:rPr>
        <w:noProof/>
      </w:rPr>
      <w:pict w14:anchorId="57D21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021594" o:spid="_x0000_s205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59AB4" w14:textId="63A6DB09" w:rsidR="00CD4C30" w:rsidRPr="008D32DD" w:rsidRDefault="008D15A2" w:rsidP="008D32DD">
    <w:pPr>
      <w:pStyle w:val="Header"/>
      <w:tabs>
        <w:tab w:val="clear" w:pos="4320"/>
        <w:tab w:val="clear" w:pos="8640"/>
        <w:tab w:val="center" w:pos="4680"/>
        <w:tab w:val="right" w:pos="9360"/>
      </w:tabs>
      <w:rPr>
        <w:b/>
        <w:sz w:val="32"/>
        <w:szCs w:val="32"/>
      </w:rPr>
    </w:pPr>
    <w:r>
      <w:rPr>
        <w:noProof/>
      </w:rPr>
      <w:pict w14:anchorId="02CF3E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021595" o:spid="_x0000_s2051"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CD4C30">
      <w:rPr>
        <w:b/>
        <w:sz w:val="32"/>
        <w:szCs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B8204" w14:textId="4D2ED3EC" w:rsidR="00451A2B" w:rsidRDefault="008D15A2">
    <w:pPr>
      <w:pStyle w:val="Header"/>
    </w:pPr>
    <w:r>
      <w:rPr>
        <w:noProof/>
      </w:rPr>
      <w:pict w14:anchorId="53FDDD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021593" o:spid="_x0000_s204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66CB4"/>
    <w:multiLevelType w:val="hybridMultilevel"/>
    <w:tmpl w:val="406CBD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A660A"/>
    <w:multiLevelType w:val="multilevel"/>
    <w:tmpl w:val="252088F8"/>
    <w:lvl w:ilvl="0">
      <w:start w:val="3"/>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ACD5954"/>
    <w:multiLevelType w:val="hybridMultilevel"/>
    <w:tmpl w:val="8C6E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E7FA9"/>
    <w:multiLevelType w:val="hybridMultilevel"/>
    <w:tmpl w:val="2EB0862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4E73E6"/>
    <w:multiLevelType w:val="hybridMultilevel"/>
    <w:tmpl w:val="B3427D3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13101FC"/>
    <w:multiLevelType w:val="hybridMultilevel"/>
    <w:tmpl w:val="944A5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96784"/>
    <w:multiLevelType w:val="hybridMultilevel"/>
    <w:tmpl w:val="C56E9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EC57FB"/>
    <w:multiLevelType w:val="hybridMultilevel"/>
    <w:tmpl w:val="EB92F72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
      <w:lvlJc w:val="left"/>
      <w:pPr>
        <w:ind w:left="3600" w:hanging="360"/>
      </w:pPr>
      <w:rPr>
        <w:rFonts w:ascii="Symbol" w:hAnsi="Symbol" w:hint="default"/>
      </w:rPr>
    </w:lvl>
    <w:lvl w:ilvl="5" w:tplc="FFFFFFFF">
      <w:start w:val="1"/>
      <w:numFmt w:val="bullet"/>
      <w:lvlText w:val=""/>
      <w:lvlJc w:val="left"/>
      <w:pPr>
        <w:ind w:left="4320" w:hanging="360"/>
      </w:pPr>
      <w:rPr>
        <w:rFonts w:ascii="Symbol" w:hAnsi="Symbol"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BA155F2"/>
    <w:multiLevelType w:val="hybridMultilevel"/>
    <w:tmpl w:val="E35832E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AA0091"/>
    <w:multiLevelType w:val="hybridMultilevel"/>
    <w:tmpl w:val="15026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3E5C32"/>
    <w:multiLevelType w:val="hybridMultilevel"/>
    <w:tmpl w:val="5F580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A36B07"/>
    <w:multiLevelType w:val="multilevel"/>
    <w:tmpl w:val="DF7AF106"/>
    <w:lvl w:ilvl="0">
      <w:start w:val="3"/>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4CEB1BD6"/>
    <w:multiLevelType w:val="hybridMultilevel"/>
    <w:tmpl w:val="09BA8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747AFF"/>
    <w:multiLevelType w:val="multilevel"/>
    <w:tmpl w:val="AB9879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FB071B"/>
    <w:multiLevelType w:val="hybridMultilevel"/>
    <w:tmpl w:val="7A0EE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3239F5"/>
    <w:multiLevelType w:val="multilevel"/>
    <w:tmpl w:val="984E7422"/>
    <w:lvl w:ilvl="0">
      <w:start w:val="4"/>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62161F6D"/>
    <w:multiLevelType w:val="multilevel"/>
    <w:tmpl w:val="3DD81B4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C470D9"/>
    <w:multiLevelType w:val="hybridMultilevel"/>
    <w:tmpl w:val="9C20275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693412B"/>
    <w:multiLevelType w:val="multilevel"/>
    <w:tmpl w:val="329CFC2C"/>
    <w:lvl w:ilvl="0">
      <w:start w:val="4"/>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129934363">
    <w:abstractNumId w:val="16"/>
  </w:num>
  <w:num w:numId="2" w16cid:durableId="914121340">
    <w:abstractNumId w:val="13"/>
  </w:num>
  <w:num w:numId="3" w16cid:durableId="1506507222">
    <w:abstractNumId w:val="18"/>
  </w:num>
  <w:num w:numId="4" w16cid:durableId="1830051158">
    <w:abstractNumId w:val="15"/>
  </w:num>
  <w:num w:numId="5" w16cid:durableId="669870796">
    <w:abstractNumId w:val="1"/>
  </w:num>
  <w:num w:numId="6" w16cid:durableId="522745627">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9480318">
    <w:abstractNumId w:val="13"/>
  </w:num>
  <w:num w:numId="8" w16cid:durableId="682898572">
    <w:abstractNumId w:val="11"/>
  </w:num>
  <w:num w:numId="9" w16cid:durableId="1025597301">
    <w:abstractNumId w:val="9"/>
  </w:num>
  <w:num w:numId="10" w16cid:durableId="965432899">
    <w:abstractNumId w:val="12"/>
  </w:num>
  <w:num w:numId="11" w16cid:durableId="344092611">
    <w:abstractNumId w:val="2"/>
  </w:num>
  <w:num w:numId="12" w16cid:durableId="744373342">
    <w:abstractNumId w:val="6"/>
  </w:num>
  <w:num w:numId="13" w16cid:durableId="2120247994">
    <w:abstractNumId w:val="14"/>
  </w:num>
  <w:num w:numId="14" w16cid:durableId="863664707">
    <w:abstractNumId w:val="8"/>
  </w:num>
  <w:num w:numId="15" w16cid:durableId="215555462">
    <w:abstractNumId w:val="0"/>
  </w:num>
  <w:num w:numId="16" w16cid:durableId="1644700283">
    <w:abstractNumId w:val="5"/>
  </w:num>
  <w:num w:numId="17" w16cid:durableId="846019286">
    <w:abstractNumId w:val="10"/>
  </w:num>
  <w:num w:numId="18" w16cid:durableId="1324626581">
    <w:abstractNumId w:val="7"/>
  </w:num>
  <w:num w:numId="19" w16cid:durableId="2141610833">
    <w:abstractNumId w:val="4"/>
  </w:num>
  <w:num w:numId="20" w16cid:durableId="97452544">
    <w:abstractNumId w:val="17"/>
  </w:num>
  <w:num w:numId="21" w16cid:durableId="20699186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9A4"/>
    <w:rsid w:val="00030DB9"/>
    <w:rsid w:val="00034B9F"/>
    <w:rsid w:val="00037434"/>
    <w:rsid w:val="000409C2"/>
    <w:rsid w:val="000506C3"/>
    <w:rsid w:val="00053561"/>
    <w:rsid w:val="0005535A"/>
    <w:rsid w:val="0006256D"/>
    <w:rsid w:val="00065541"/>
    <w:rsid w:val="0006796A"/>
    <w:rsid w:val="00081D25"/>
    <w:rsid w:val="00094117"/>
    <w:rsid w:val="000B3025"/>
    <w:rsid w:val="000B527F"/>
    <w:rsid w:val="000C03F9"/>
    <w:rsid w:val="000C4AB7"/>
    <w:rsid w:val="000D662B"/>
    <w:rsid w:val="000E0439"/>
    <w:rsid w:val="000E07EA"/>
    <w:rsid w:val="000E6C2C"/>
    <w:rsid w:val="000E76E2"/>
    <w:rsid w:val="00102DD4"/>
    <w:rsid w:val="00106D16"/>
    <w:rsid w:val="0011557F"/>
    <w:rsid w:val="001158CA"/>
    <w:rsid w:val="00120716"/>
    <w:rsid w:val="00122D20"/>
    <w:rsid w:val="00123052"/>
    <w:rsid w:val="00144B08"/>
    <w:rsid w:val="0015253A"/>
    <w:rsid w:val="001578EF"/>
    <w:rsid w:val="00162893"/>
    <w:rsid w:val="00173CEC"/>
    <w:rsid w:val="001918BA"/>
    <w:rsid w:val="001B3316"/>
    <w:rsid w:val="001B4121"/>
    <w:rsid w:val="001C19E7"/>
    <w:rsid w:val="001C1E47"/>
    <w:rsid w:val="001C613A"/>
    <w:rsid w:val="001C6CD1"/>
    <w:rsid w:val="001D1D84"/>
    <w:rsid w:val="001F1B16"/>
    <w:rsid w:val="001F2ED0"/>
    <w:rsid w:val="001F5E7B"/>
    <w:rsid w:val="0020207E"/>
    <w:rsid w:val="00205E95"/>
    <w:rsid w:val="00217637"/>
    <w:rsid w:val="00225B86"/>
    <w:rsid w:val="00235700"/>
    <w:rsid w:val="00242675"/>
    <w:rsid w:val="002532DE"/>
    <w:rsid w:val="002802E0"/>
    <w:rsid w:val="0028716F"/>
    <w:rsid w:val="002A0409"/>
    <w:rsid w:val="002A198D"/>
    <w:rsid w:val="002A1CC8"/>
    <w:rsid w:val="002B3ACC"/>
    <w:rsid w:val="002B6234"/>
    <w:rsid w:val="002C2BD6"/>
    <w:rsid w:val="002D3319"/>
    <w:rsid w:val="002E73ED"/>
    <w:rsid w:val="002F6139"/>
    <w:rsid w:val="002F6293"/>
    <w:rsid w:val="00303F3C"/>
    <w:rsid w:val="00305335"/>
    <w:rsid w:val="00312CD1"/>
    <w:rsid w:val="00316792"/>
    <w:rsid w:val="00317E4A"/>
    <w:rsid w:val="00321C53"/>
    <w:rsid w:val="003255EC"/>
    <w:rsid w:val="00334A96"/>
    <w:rsid w:val="00335BEB"/>
    <w:rsid w:val="00340CCE"/>
    <w:rsid w:val="00350516"/>
    <w:rsid w:val="003627A8"/>
    <w:rsid w:val="00370955"/>
    <w:rsid w:val="00371907"/>
    <w:rsid w:val="00381E53"/>
    <w:rsid w:val="00385950"/>
    <w:rsid w:val="003902B7"/>
    <w:rsid w:val="00395218"/>
    <w:rsid w:val="003A430F"/>
    <w:rsid w:val="003B2106"/>
    <w:rsid w:val="003B5272"/>
    <w:rsid w:val="003C5020"/>
    <w:rsid w:val="003C5B98"/>
    <w:rsid w:val="003E428B"/>
    <w:rsid w:val="003F2DA4"/>
    <w:rsid w:val="003F50D4"/>
    <w:rsid w:val="00400F3C"/>
    <w:rsid w:val="00403CCB"/>
    <w:rsid w:val="00412D45"/>
    <w:rsid w:val="00441E84"/>
    <w:rsid w:val="00442D4C"/>
    <w:rsid w:val="004434AC"/>
    <w:rsid w:val="00444755"/>
    <w:rsid w:val="00451A2B"/>
    <w:rsid w:val="00452612"/>
    <w:rsid w:val="00472D39"/>
    <w:rsid w:val="0048675E"/>
    <w:rsid w:val="00493F29"/>
    <w:rsid w:val="004A2A38"/>
    <w:rsid w:val="004E421A"/>
    <w:rsid w:val="004E552D"/>
    <w:rsid w:val="004E5863"/>
    <w:rsid w:val="004F3A9F"/>
    <w:rsid w:val="0050411A"/>
    <w:rsid w:val="0051158D"/>
    <w:rsid w:val="005116B4"/>
    <w:rsid w:val="005120C5"/>
    <w:rsid w:val="00524E6C"/>
    <w:rsid w:val="00525B6A"/>
    <w:rsid w:val="005325BD"/>
    <w:rsid w:val="0053668F"/>
    <w:rsid w:val="00546815"/>
    <w:rsid w:val="00556515"/>
    <w:rsid w:val="00561C3C"/>
    <w:rsid w:val="0056619A"/>
    <w:rsid w:val="005B1E42"/>
    <w:rsid w:val="005C6C75"/>
    <w:rsid w:val="005C71B2"/>
    <w:rsid w:val="005D4CFC"/>
    <w:rsid w:val="005D7176"/>
    <w:rsid w:val="005E4275"/>
    <w:rsid w:val="005F017C"/>
    <w:rsid w:val="005F5286"/>
    <w:rsid w:val="00603775"/>
    <w:rsid w:val="006114F2"/>
    <w:rsid w:val="00621E94"/>
    <w:rsid w:val="00622C1B"/>
    <w:rsid w:val="00625F82"/>
    <w:rsid w:val="006322EC"/>
    <w:rsid w:val="006345DB"/>
    <w:rsid w:val="006379D9"/>
    <w:rsid w:val="006439B2"/>
    <w:rsid w:val="00652DE6"/>
    <w:rsid w:val="00667880"/>
    <w:rsid w:val="00672E78"/>
    <w:rsid w:val="00687CD5"/>
    <w:rsid w:val="00695828"/>
    <w:rsid w:val="006B33F3"/>
    <w:rsid w:val="006B54B5"/>
    <w:rsid w:val="006C73D6"/>
    <w:rsid w:val="006F0C74"/>
    <w:rsid w:val="00716B68"/>
    <w:rsid w:val="00721184"/>
    <w:rsid w:val="007265AB"/>
    <w:rsid w:val="0072662B"/>
    <w:rsid w:val="00751B3D"/>
    <w:rsid w:val="00754FCB"/>
    <w:rsid w:val="00755C4C"/>
    <w:rsid w:val="00763FF9"/>
    <w:rsid w:val="00767137"/>
    <w:rsid w:val="00767449"/>
    <w:rsid w:val="0077159C"/>
    <w:rsid w:val="00781D1A"/>
    <w:rsid w:val="00784DFF"/>
    <w:rsid w:val="007A309A"/>
    <w:rsid w:val="007B4F23"/>
    <w:rsid w:val="007B53A3"/>
    <w:rsid w:val="007C798B"/>
    <w:rsid w:val="007D0D5F"/>
    <w:rsid w:val="007E5402"/>
    <w:rsid w:val="007F0288"/>
    <w:rsid w:val="0081702C"/>
    <w:rsid w:val="008331F9"/>
    <w:rsid w:val="00833A89"/>
    <w:rsid w:val="00836C18"/>
    <w:rsid w:val="00851E7D"/>
    <w:rsid w:val="008528C0"/>
    <w:rsid w:val="00876D12"/>
    <w:rsid w:val="0087743B"/>
    <w:rsid w:val="008805BC"/>
    <w:rsid w:val="00880E16"/>
    <w:rsid w:val="00891F7F"/>
    <w:rsid w:val="008A26F9"/>
    <w:rsid w:val="008B1FEE"/>
    <w:rsid w:val="008C0D72"/>
    <w:rsid w:val="008C6940"/>
    <w:rsid w:val="008D15A2"/>
    <w:rsid w:val="008D32DD"/>
    <w:rsid w:val="008D5567"/>
    <w:rsid w:val="008F0ADC"/>
    <w:rsid w:val="009118FC"/>
    <w:rsid w:val="009178BD"/>
    <w:rsid w:val="00920E18"/>
    <w:rsid w:val="0092297D"/>
    <w:rsid w:val="00926CF9"/>
    <w:rsid w:val="00927795"/>
    <w:rsid w:val="009334E3"/>
    <w:rsid w:val="00934AC1"/>
    <w:rsid w:val="009420C8"/>
    <w:rsid w:val="0094516D"/>
    <w:rsid w:val="00953531"/>
    <w:rsid w:val="00966763"/>
    <w:rsid w:val="00974C99"/>
    <w:rsid w:val="00974FA6"/>
    <w:rsid w:val="009844B0"/>
    <w:rsid w:val="00984B39"/>
    <w:rsid w:val="0099201F"/>
    <w:rsid w:val="009937B2"/>
    <w:rsid w:val="009A27C2"/>
    <w:rsid w:val="009B400F"/>
    <w:rsid w:val="009B6C0C"/>
    <w:rsid w:val="009D19DF"/>
    <w:rsid w:val="009D3EED"/>
    <w:rsid w:val="009E5876"/>
    <w:rsid w:val="009F2BF2"/>
    <w:rsid w:val="009F7041"/>
    <w:rsid w:val="00A022F4"/>
    <w:rsid w:val="00A10077"/>
    <w:rsid w:val="00A1717A"/>
    <w:rsid w:val="00A17C00"/>
    <w:rsid w:val="00A27A5D"/>
    <w:rsid w:val="00A27ED0"/>
    <w:rsid w:val="00A30CEB"/>
    <w:rsid w:val="00A311C4"/>
    <w:rsid w:val="00A6026F"/>
    <w:rsid w:val="00A6699D"/>
    <w:rsid w:val="00A6766B"/>
    <w:rsid w:val="00A8449A"/>
    <w:rsid w:val="00A846FD"/>
    <w:rsid w:val="00AC0866"/>
    <w:rsid w:val="00AD2CEC"/>
    <w:rsid w:val="00AE3766"/>
    <w:rsid w:val="00AE73CC"/>
    <w:rsid w:val="00AF1DD4"/>
    <w:rsid w:val="00AF3695"/>
    <w:rsid w:val="00AF45E4"/>
    <w:rsid w:val="00AF4B96"/>
    <w:rsid w:val="00B11A8F"/>
    <w:rsid w:val="00B239FF"/>
    <w:rsid w:val="00B473E3"/>
    <w:rsid w:val="00B478D4"/>
    <w:rsid w:val="00B57777"/>
    <w:rsid w:val="00B6074B"/>
    <w:rsid w:val="00B60AB2"/>
    <w:rsid w:val="00B62D73"/>
    <w:rsid w:val="00B65450"/>
    <w:rsid w:val="00B7414B"/>
    <w:rsid w:val="00B90A0B"/>
    <w:rsid w:val="00BA4DFD"/>
    <w:rsid w:val="00BA558E"/>
    <w:rsid w:val="00BB5491"/>
    <w:rsid w:val="00BC63E3"/>
    <w:rsid w:val="00BD76A7"/>
    <w:rsid w:val="00BE5641"/>
    <w:rsid w:val="00BE5777"/>
    <w:rsid w:val="00C013D9"/>
    <w:rsid w:val="00C028FC"/>
    <w:rsid w:val="00C10FA0"/>
    <w:rsid w:val="00C3057D"/>
    <w:rsid w:val="00C418D9"/>
    <w:rsid w:val="00C45AB5"/>
    <w:rsid w:val="00C50C04"/>
    <w:rsid w:val="00C60C5A"/>
    <w:rsid w:val="00C753BB"/>
    <w:rsid w:val="00C91231"/>
    <w:rsid w:val="00C9697C"/>
    <w:rsid w:val="00CB206C"/>
    <w:rsid w:val="00CB2959"/>
    <w:rsid w:val="00CC01E7"/>
    <w:rsid w:val="00CD4C30"/>
    <w:rsid w:val="00CD51B7"/>
    <w:rsid w:val="00CD6B51"/>
    <w:rsid w:val="00CE3F88"/>
    <w:rsid w:val="00CF50A7"/>
    <w:rsid w:val="00CF6270"/>
    <w:rsid w:val="00D24F5D"/>
    <w:rsid w:val="00D273B8"/>
    <w:rsid w:val="00D304CD"/>
    <w:rsid w:val="00D36A47"/>
    <w:rsid w:val="00D44A17"/>
    <w:rsid w:val="00D51116"/>
    <w:rsid w:val="00D579A4"/>
    <w:rsid w:val="00D6441C"/>
    <w:rsid w:val="00D7776A"/>
    <w:rsid w:val="00D92DBC"/>
    <w:rsid w:val="00DA1DF4"/>
    <w:rsid w:val="00DA404A"/>
    <w:rsid w:val="00DA4061"/>
    <w:rsid w:val="00DA5961"/>
    <w:rsid w:val="00DA7E95"/>
    <w:rsid w:val="00DB1B1D"/>
    <w:rsid w:val="00DB1F7A"/>
    <w:rsid w:val="00DD2F00"/>
    <w:rsid w:val="00DD56A2"/>
    <w:rsid w:val="00DE104D"/>
    <w:rsid w:val="00DE4159"/>
    <w:rsid w:val="00DF1722"/>
    <w:rsid w:val="00DF3E8D"/>
    <w:rsid w:val="00E067F5"/>
    <w:rsid w:val="00E27878"/>
    <w:rsid w:val="00E33B80"/>
    <w:rsid w:val="00E40205"/>
    <w:rsid w:val="00E427AC"/>
    <w:rsid w:val="00E43BD7"/>
    <w:rsid w:val="00E4741B"/>
    <w:rsid w:val="00E61A5F"/>
    <w:rsid w:val="00E7130C"/>
    <w:rsid w:val="00E75B91"/>
    <w:rsid w:val="00EB03D7"/>
    <w:rsid w:val="00EB0410"/>
    <w:rsid w:val="00EB1CE3"/>
    <w:rsid w:val="00EB2D61"/>
    <w:rsid w:val="00EB4B5A"/>
    <w:rsid w:val="00EC252E"/>
    <w:rsid w:val="00EC31DA"/>
    <w:rsid w:val="00EC4F47"/>
    <w:rsid w:val="00ED5471"/>
    <w:rsid w:val="00ED6065"/>
    <w:rsid w:val="00ED6776"/>
    <w:rsid w:val="00EE717E"/>
    <w:rsid w:val="00F1131A"/>
    <w:rsid w:val="00F1466A"/>
    <w:rsid w:val="00F15769"/>
    <w:rsid w:val="00F20411"/>
    <w:rsid w:val="00F30D0F"/>
    <w:rsid w:val="00F3351A"/>
    <w:rsid w:val="00F3686D"/>
    <w:rsid w:val="00F40D34"/>
    <w:rsid w:val="00F45515"/>
    <w:rsid w:val="00F478CB"/>
    <w:rsid w:val="00F6663C"/>
    <w:rsid w:val="00F71FBE"/>
    <w:rsid w:val="00F801B5"/>
    <w:rsid w:val="00F8524D"/>
    <w:rsid w:val="00FA6D14"/>
    <w:rsid w:val="00FB331F"/>
    <w:rsid w:val="00FB455B"/>
    <w:rsid w:val="00FB55D0"/>
    <w:rsid w:val="00FC3EA0"/>
    <w:rsid w:val="00FC4742"/>
    <w:rsid w:val="00FD2317"/>
    <w:rsid w:val="00FD5926"/>
    <w:rsid w:val="00FE08CC"/>
    <w:rsid w:val="00FF2927"/>
    <w:rsid w:val="00FF3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94854E1"/>
  <w15:docId w15:val="{22DDC9BB-1C0B-49D8-ADA0-729440B9A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9A4"/>
    <w:rPr>
      <w:sz w:val="24"/>
      <w:szCs w:val="24"/>
    </w:rPr>
  </w:style>
  <w:style w:type="paragraph" w:styleId="Heading1">
    <w:name w:val="heading 1"/>
    <w:basedOn w:val="Normal"/>
    <w:qFormat/>
    <w:rsid w:val="00D579A4"/>
    <w:pPr>
      <w:spacing w:before="100" w:beforeAutospacing="1" w:after="100" w:afterAutospacing="1"/>
      <w:outlineLvl w:val="0"/>
    </w:pPr>
    <w:rPr>
      <w:b/>
      <w:bCs/>
      <w:kern w:val="36"/>
      <w:sz w:val="48"/>
      <w:szCs w:val="48"/>
    </w:rPr>
  </w:style>
  <w:style w:type="paragraph" w:styleId="Heading2">
    <w:name w:val="heading 2"/>
    <w:basedOn w:val="Normal"/>
    <w:qFormat/>
    <w:rsid w:val="00D579A4"/>
    <w:pPr>
      <w:spacing w:before="100" w:beforeAutospacing="1" w:after="100" w:afterAutospacing="1"/>
      <w:outlineLvl w:val="1"/>
    </w:pPr>
    <w:rPr>
      <w:b/>
      <w:bCs/>
      <w:sz w:val="36"/>
      <w:szCs w:val="36"/>
    </w:rPr>
  </w:style>
  <w:style w:type="paragraph" w:styleId="Heading3">
    <w:name w:val="heading 3"/>
    <w:basedOn w:val="Normal"/>
    <w:qFormat/>
    <w:rsid w:val="00D579A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579A4"/>
    <w:pPr>
      <w:spacing w:before="100" w:beforeAutospacing="1" w:after="100" w:afterAutospacing="1"/>
    </w:pPr>
  </w:style>
  <w:style w:type="character" w:styleId="Strong">
    <w:name w:val="Strong"/>
    <w:qFormat/>
    <w:rsid w:val="00D579A4"/>
    <w:rPr>
      <w:b/>
      <w:bCs/>
    </w:rPr>
  </w:style>
  <w:style w:type="character" w:styleId="Hyperlink">
    <w:name w:val="Hyperlink"/>
    <w:rsid w:val="00D579A4"/>
    <w:rPr>
      <w:color w:val="0000FF"/>
      <w:u w:val="single"/>
    </w:rPr>
  </w:style>
  <w:style w:type="character" w:styleId="FollowedHyperlink">
    <w:name w:val="FollowedHyperlink"/>
    <w:rsid w:val="00AD2CEC"/>
    <w:rPr>
      <w:color w:val="800080"/>
      <w:u w:val="single"/>
    </w:rPr>
  </w:style>
  <w:style w:type="paragraph" w:styleId="Header">
    <w:name w:val="header"/>
    <w:basedOn w:val="Normal"/>
    <w:rsid w:val="008D32DD"/>
    <w:pPr>
      <w:tabs>
        <w:tab w:val="center" w:pos="4320"/>
        <w:tab w:val="right" w:pos="8640"/>
      </w:tabs>
    </w:pPr>
  </w:style>
  <w:style w:type="paragraph" w:styleId="Footer">
    <w:name w:val="footer"/>
    <w:basedOn w:val="Normal"/>
    <w:link w:val="FooterChar"/>
    <w:uiPriority w:val="99"/>
    <w:rsid w:val="008D32DD"/>
    <w:pPr>
      <w:tabs>
        <w:tab w:val="center" w:pos="4320"/>
        <w:tab w:val="right" w:pos="8640"/>
      </w:tabs>
    </w:pPr>
  </w:style>
  <w:style w:type="paragraph" w:styleId="BalloonText">
    <w:name w:val="Balloon Text"/>
    <w:basedOn w:val="Normal"/>
    <w:link w:val="BalloonTextChar"/>
    <w:rsid w:val="00D304CD"/>
    <w:rPr>
      <w:rFonts w:ascii="Tahoma" w:hAnsi="Tahoma" w:cs="Tahoma"/>
      <w:sz w:val="16"/>
      <w:szCs w:val="16"/>
    </w:rPr>
  </w:style>
  <w:style w:type="character" w:customStyle="1" w:styleId="BalloonTextChar">
    <w:name w:val="Balloon Text Char"/>
    <w:link w:val="BalloonText"/>
    <w:rsid w:val="00D304CD"/>
    <w:rPr>
      <w:rFonts w:ascii="Tahoma" w:hAnsi="Tahoma" w:cs="Tahoma"/>
      <w:sz w:val="16"/>
      <w:szCs w:val="16"/>
    </w:rPr>
  </w:style>
  <w:style w:type="character" w:styleId="UnresolvedMention">
    <w:name w:val="Unresolved Mention"/>
    <w:basedOn w:val="DefaultParagraphFont"/>
    <w:uiPriority w:val="99"/>
    <w:semiHidden/>
    <w:unhideWhenUsed/>
    <w:rsid w:val="002A0409"/>
    <w:rPr>
      <w:color w:val="605E5C"/>
      <w:shd w:val="clear" w:color="auto" w:fill="E1DFDD"/>
    </w:rPr>
  </w:style>
  <w:style w:type="character" w:customStyle="1" w:styleId="FooterChar">
    <w:name w:val="Footer Char"/>
    <w:basedOn w:val="DefaultParagraphFont"/>
    <w:link w:val="Footer"/>
    <w:uiPriority w:val="99"/>
    <w:rsid w:val="003F50D4"/>
    <w:rPr>
      <w:sz w:val="24"/>
      <w:szCs w:val="24"/>
    </w:rPr>
  </w:style>
  <w:style w:type="paragraph" w:styleId="ListParagraph">
    <w:name w:val="List Paragraph"/>
    <w:basedOn w:val="Normal"/>
    <w:uiPriority w:val="34"/>
    <w:qFormat/>
    <w:rsid w:val="00DE10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502051">
      <w:bodyDiv w:val="1"/>
      <w:marLeft w:val="0"/>
      <w:marRight w:val="0"/>
      <w:marTop w:val="0"/>
      <w:marBottom w:val="0"/>
      <w:divBdr>
        <w:top w:val="none" w:sz="0" w:space="0" w:color="auto"/>
        <w:left w:val="none" w:sz="0" w:space="0" w:color="auto"/>
        <w:bottom w:val="none" w:sz="0" w:space="0" w:color="auto"/>
        <w:right w:val="none" w:sz="0" w:space="0" w:color="auto"/>
      </w:divBdr>
      <w:divsChild>
        <w:div w:id="209148855">
          <w:marLeft w:val="0"/>
          <w:marRight w:val="0"/>
          <w:marTop w:val="0"/>
          <w:marBottom w:val="0"/>
          <w:divBdr>
            <w:top w:val="none" w:sz="0" w:space="0" w:color="auto"/>
            <w:left w:val="none" w:sz="0" w:space="0" w:color="auto"/>
            <w:bottom w:val="none" w:sz="0" w:space="0" w:color="auto"/>
            <w:right w:val="none" w:sz="0" w:space="0" w:color="auto"/>
          </w:divBdr>
          <w:divsChild>
            <w:div w:id="174074837">
              <w:marLeft w:val="0"/>
              <w:marRight w:val="0"/>
              <w:marTop w:val="0"/>
              <w:marBottom w:val="0"/>
              <w:divBdr>
                <w:top w:val="none" w:sz="0" w:space="0" w:color="auto"/>
                <w:left w:val="none" w:sz="0" w:space="0" w:color="auto"/>
                <w:bottom w:val="none" w:sz="0" w:space="0" w:color="auto"/>
                <w:right w:val="none" w:sz="0" w:space="0" w:color="auto"/>
              </w:divBdr>
              <w:divsChild>
                <w:div w:id="411708222">
                  <w:marLeft w:val="0"/>
                  <w:marRight w:val="0"/>
                  <w:marTop w:val="0"/>
                  <w:marBottom w:val="0"/>
                  <w:divBdr>
                    <w:top w:val="none" w:sz="0" w:space="0" w:color="auto"/>
                    <w:left w:val="none" w:sz="0" w:space="0" w:color="auto"/>
                    <w:bottom w:val="none" w:sz="0" w:space="0" w:color="auto"/>
                    <w:right w:val="none" w:sz="0" w:space="0" w:color="auto"/>
                  </w:divBdr>
                  <w:divsChild>
                    <w:div w:id="125346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486991">
      <w:bodyDiv w:val="1"/>
      <w:marLeft w:val="0"/>
      <w:marRight w:val="0"/>
      <w:marTop w:val="0"/>
      <w:marBottom w:val="0"/>
      <w:divBdr>
        <w:top w:val="none" w:sz="0" w:space="0" w:color="auto"/>
        <w:left w:val="none" w:sz="0" w:space="0" w:color="auto"/>
        <w:bottom w:val="none" w:sz="0" w:space="0" w:color="auto"/>
        <w:right w:val="none" w:sz="0" w:space="0" w:color="auto"/>
      </w:divBdr>
    </w:div>
    <w:div w:id="649871820">
      <w:bodyDiv w:val="1"/>
      <w:marLeft w:val="0"/>
      <w:marRight w:val="0"/>
      <w:marTop w:val="0"/>
      <w:marBottom w:val="0"/>
      <w:divBdr>
        <w:top w:val="none" w:sz="0" w:space="0" w:color="auto"/>
        <w:left w:val="none" w:sz="0" w:space="0" w:color="auto"/>
        <w:bottom w:val="none" w:sz="0" w:space="0" w:color="auto"/>
        <w:right w:val="none" w:sz="0" w:space="0" w:color="auto"/>
      </w:divBdr>
      <w:divsChild>
        <w:div w:id="65953339">
          <w:marLeft w:val="0"/>
          <w:marRight w:val="0"/>
          <w:marTop w:val="0"/>
          <w:marBottom w:val="0"/>
          <w:divBdr>
            <w:top w:val="none" w:sz="0" w:space="0" w:color="auto"/>
            <w:left w:val="none" w:sz="0" w:space="0" w:color="auto"/>
            <w:bottom w:val="none" w:sz="0" w:space="0" w:color="auto"/>
            <w:right w:val="none" w:sz="0" w:space="0" w:color="auto"/>
          </w:divBdr>
          <w:divsChild>
            <w:div w:id="1782993402">
              <w:marLeft w:val="0"/>
              <w:marRight w:val="0"/>
              <w:marTop w:val="0"/>
              <w:marBottom w:val="0"/>
              <w:divBdr>
                <w:top w:val="none" w:sz="0" w:space="0" w:color="auto"/>
                <w:left w:val="none" w:sz="0" w:space="0" w:color="auto"/>
                <w:bottom w:val="none" w:sz="0" w:space="0" w:color="auto"/>
                <w:right w:val="none" w:sz="0" w:space="0" w:color="auto"/>
              </w:divBdr>
              <w:divsChild>
                <w:div w:id="2068993426">
                  <w:marLeft w:val="0"/>
                  <w:marRight w:val="0"/>
                  <w:marTop w:val="0"/>
                  <w:marBottom w:val="0"/>
                  <w:divBdr>
                    <w:top w:val="none" w:sz="0" w:space="0" w:color="auto"/>
                    <w:left w:val="none" w:sz="0" w:space="0" w:color="auto"/>
                    <w:bottom w:val="none" w:sz="0" w:space="0" w:color="auto"/>
                    <w:right w:val="none" w:sz="0" w:space="0" w:color="auto"/>
                  </w:divBdr>
                  <w:divsChild>
                    <w:div w:id="151935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121094">
      <w:bodyDiv w:val="1"/>
      <w:marLeft w:val="0"/>
      <w:marRight w:val="0"/>
      <w:marTop w:val="0"/>
      <w:marBottom w:val="0"/>
      <w:divBdr>
        <w:top w:val="none" w:sz="0" w:space="0" w:color="auto"/>
        <w:left w:val="none" w:sz="0" w:space="0" w:color="auto"/>
        <w:bottom w:val="none" w:sz="0" w:space="0" w:color="auto"/>
        <w:right w:val="none" w:sz="0" w:space="0" w:color="auto"/>
      </w:divBdr>
    </w:div>
    <w:div w:id="1307011491">
      <w:bodyDiv w:val="1"/>
      <w:marLeft w:val="0"/>
      <w:marRight w:val="0"/>
      <w:marTop w:val="0"/>
      <w:marBottom w:val="0"/>
      <w:divBdr>
        <w:top w:val="none" w:sz="0" w:space="0" w:color="auto"/>
        <w:left w:val="none" w:sz="0" w:space="0" w:color="auto"/>
        <w:bottom w:val="none" w:sz="0" w:space="0" w:color="auto"/>
        <w:right w:val="none" w:sz="0" w:space="0" w:color="auto"/>
      </w:divBdr>
      <w:divsChild>
        <w:div w:id="983630049">
          <w:marLeft w:val="0"/>
          <w:marRight w:val="0"/>
          <w:marTop w:val="0"/>
          <w:marBottom w:val="0"/>
          <w:divBdr>
            <w:top w:val="none" w:sz="0" w:space="0" w:color="auto"/>
            <w:left w:val="none" w:sz="0" w:space="0" w:color="auto"/>
            <w:bottom w:val="none" w:sz="0" w:space="0" w:color="auto"/>
            <w:right w:val="none" w:sz="0" w:space="0" w:color="auto"/>
          </w:divBdr>
          <w:divsChild>
            <w:div w:id="2063018001">
              <w:marLeft w:val="0"/>
              <w:marRight w:val="0"/>
              <w:marTop w:val="0"/>
              <w:marBottom w:val="0"/>
              <w:divBdr>
                <w:top w:val="none" w:sz="0" w:space="0" w:color="auto"/>
                <w:left w:val="none" w:sz="0" w:space="0" w:color="auto"/>
                <w:bottom w:val="none" w:sz="0" w:space="0" w:color="auto"/>
                <w:right w:val="none" w:sz="0" w:space="0" w:color="auto"/>
              </w:divBdr>
              <w:divsChild>
                <w:div w:id="1066341651">
                  <w:marLeft w:val="0"/>
                  <w:marRight w:val="0"/>
                  <w:marTop w:val="0"/>
                  <w:marBottom w:val="0"/>
                  <w:divBdr>
                    <w:top w:val="none" w:sz="0" w:space="0" w:color="auto"/>
                    <w:left w:val="none" w:sz="0" w:space="0" w:color="auto"/>
                    <w:bottom w:val="none" w:sz="0" w:space="0" w:color="auto"/>
                    <w:right w:val="none" w:sz="0" w:space="0" w:color="auto"/>
                  </w:divBdr>
                  <w:divsChild>
                    <w:div w:id="4434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service-details/massachusetts-vaccine-purchasing-advisory-council-mvpac" TargetMode="Externa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2416</Words>
  <Characters>13777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Massachusetts Department of Public Health</vt:lpstr>
    </vt:vector>
  </TitlesOfParts>
  <Company>DPH</Company>
  <LinksUpToDate>false</LinksUpToDate>
  <CharactersWithSpaces>16161</CharactersWithSpaces>
  <SharedDoc>false</SharedDoc>
  <HLinks>
    <vt:vector size="6" baseType="variant">
      <vt:variant>
        <vt:i4>983044</vt:i4>
      </vt:variant>
      <vt:variant>
        <vt:i4>0</vt:i4>
      </vt:variant>
      <vt:variant>
        <vt:i4>0</vt:i4>
      </vt:variant>
      <vt:variant>
        <vt:i4>5</vt:i4>
      </vt:variant>
      <vt:variant>
        <vt:lpwstr>http://www.mass.gov/eohhs/gov/departments/dph/programs/id/immunization/mvpac.html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Public Health</dc:title>
  <dc:creator>DPH</dc:creator>
  <cp:lastModifiedBy>Harrison, Deborah (EHS)</cp:lastModifiedBy>
  <cp:revision>2</cp:revision>
  <dcterms:created xsi:type="dcterms:W3CDTF">2025-11-20T17:52:00Z</dcterms:created>
  <dcterms:modified xsi:type="dcterms:W3CDTF">2025-11-20T17:52:00Z</dcterms:modified>
</cp:coreProperties>
</file>