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1D239A4" w:rsidP="4DA0F6A4" w:rsidRDefault="41D239A4" w14:paraId="37C39722" w14:textId="4C84904B">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The Massachusetts Interagency Coordinating Council (ICC) is a </w:t>
      </w:r>
      <w:hyperlink r:id="R1ff3461a6b894e16">
        <w:r w:rsidRPr="4DA0F6A4" w:rsidR="41D239A4">
          <w:rPr>
            <w:rStyle w:val="Hyperlink"/>
            <w:rFonts w:ascii="Avenir Next LT Pro" w:hAnsi="Avenir Next LT Pro" w:eastAsia="Avenir Next LT Pro" w:cs="Avenir Next LT Pro"/>
            <w:b w:val="1"/>
            <w:bCs w:val="1"/>
            <w:noProof w:val="0"/>
            <w:color w:val="4A6EE0"/>
            <w:sz w:val="24"/>
            <w:szCs w:val="24"/>
            <w:lang w:val="en-US"/>
          </w:rPr>
          <w:t>federally mandated</w:t>
        </w:r>
      </w:hyperlink>
      <w:r w:rsidRPr="4DA0F6A4" w:rsidR="41D239A4">
        <w:rPr>
          <w:rFonts w:ascii="Avenir Next LT Pro" w:hAnsi="Avenir Next LT Pro" w:eastAsia="Avenir Next LT Pro" w:cs="Avenir Next LT Pro"/>
          <w:noProof w:val="0"/>
          <w:color w:val="0E101A"/>
          <w:sz w:val="24"/>
          <w:szCs w:val="24"/>
          <w:lang w:val="en-US"/>
        </w:rPr>
        <w:t xml:space="preserve"> statewide interagency group that advises and </w:t>
      </w:r>
      <w:r w:rsidRPr="4DA0F6A4" w:rsidR="41D239A4">
        <w:rPr>
          <w:rFonts w:ascii="Avenir Next LT Pro" w:hAnsi="Avenir Next LT Pro" w:eastAsia="Avenir Next LT Pro" w:cs="Avenir Next LT Pro"/>
          <w:noProof w:val="0"/>
          <w:color w:val="0E101A"/>
          <w:sz w:val="24"/>
          <w:szCs w:val="24"/>
          <w:lang w:val="en-US"/>
        </w:rPr>
        <w:t>assists</w:t>
      </w:r>
      <w:r w:rsidRPr="4DA0F6A4" w:rsidR="41D239A4">
        <w:rPr>
          <w:rFonts w:ascii="Avenir Next LT Pro" w:hAnsi="Avenir Next LT Pro" w:eastAsia="Avenir Next LT Pro" w:cs="Avenir Next LT Pro"/>
          <w:noProof w:val="0"/>
          <w:color w:val="0E101A"/>
          <w:sz w:val="24"/>
          <w:szCs w:val="24"/>
          <w:lang w:val="en-US"/>
        </w:rPr>
        <w:t xml:space="preserve"> the Department of Public Health's Early Intervention system. All ICC meetings are open to the public. </w:t>
      </w:r>
    </w:p>
    <w:p w:rsidR="41D239A4" w:rsidP="4DA0F6A4" w:rsidRDefault="41D239A4" w14:paraId="36A60413" w14:textId="7269E46B">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b w:val="1"/>
          <w:bCs w:val="1"/>
          <w:noProof w:val="0"/>
          <w:color w:val="0E101A"/>
          <w:sz w:val="24"/>
          <w:szCs w:val="24"/>
          <w:lang w:val="en-US"/>
        </w:rPr>
        <w:t xml:space="preserve">Appointed ICC members in attendance: </w:t>
      </w:r>
      <w:r w:rsidRPr="4DA0F6A4" w:rsidR="41D239A4">
        <w:rPr>
          <w:rFonts w:ascii="Avenir Next LT Pro" w:hAnsi="Avenir Next LT Pro" w:eastAsia="Avenir Next LT Pro" w:cs="Avenir Next LT Pro"/>
          <w:noProof w:val="0"/>
          <w:color w:val="0E101A"/>
          <w:sz w:val="24"/>
          <w:szCs w:val="24"/>
          <w:lang w:val="en-US"/>
        </w:rPr>
        <w:t xml:space="preserve"> </w:t>
      </w:r>
    </w:p>
    <w:p w:rsidR="41D239A4" w:rsidP="4DA0F6A4" w:rsidRDefault="41D239A4" w14:paraId="113BAF7C" w14:textId="5A09861E">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6F8D1ADB" w:rsidR="41D239A4">
        <w:rPr>
          <w:rFonts w:ascii="Avenir Next LT Pro" w:hAnsi="Avenir Next LT Pro" w:eastAsia="Avenir Next LT Pro" w:cs="Avenir Next LT Pro"/>
          <w:noProof w:val="0"/>
          <w:color w:val="0E101A"/>
          <w:sz w:val="24"/>
          <w:szCs w:val="24"/>
          <w:lang w:val="en-US"/>
        </w:rPr>
        <w:t>Emily White, Jennifer Clark, Chris Hunt, Amy Whitehead-</w:t>
      </w:r>
      <w:r w:rsidRPr="6F8D1ADB" w:rsidR="41D239A4">
        <w:rPr>
          <w:rFonts w:ascii="Avenir Next LT Pro" w:hAnsi="Avenir Next LT Pro" w:eastAsia="Avenir Next LT Pro" w:cs="Avenir Next LT Pro"/>
          <w:noProof w:val="0"/>
          <w:color w:val="0E101A"/>
          <w:sz w:val="24"/>
          <w:szCs w:val="24"/>
          <w:lang w:val="en-US"/>
        </w:rPr>
        <w:t>Pleaux</w:t>
      </w:r>
      <w:r w:rsidRPr="6F8D1ADB" w:rsidR="41D239A4">
        <w:rPr>
          <w:rFonts w:ascii="Avenir Next LT Pro" w:hAnsi="Avenir Next LT Pro" w:eastAsia="Avenir Next LT Pro" w:cs="Avenir Next LT Pro"/>
          <w:noProof w:val="0"/>
          <w:color w:val="0E101A"/>
          <w:sz w:val="24"/>
          <w:szCs w:val="24"/>
          <w:lang w:val="en-US"/>
        </w:rPr>
        <w:t>, Lori Russell, Scott Geer, Colleen O'Brien, Kelly English, Amy Muehlberger, Dina Tedeschi, Melissa Adams, Madi Wachman, Stephanie Coburn, Colleen Wellman, Mallorie Brown, Michelle Grewal, Corinna Rea, Edith Benisty, Katie Brayden</w:t>
      </w:r>
      <w:r w:rsidRPr="6F8D1ADB" w:rsidR="1F20FA0C">
        <w:rPr>
          <w:rFonts w:ascii="Avenir Next LT Pro" w:hAnsi="Avenir Next LT Pro" w:eastAsia="Avenir Next LT Pro" w:cs="Avenir Next LT Pro"/>
          <w:noProof w:val="0"/>
          <w:color w:val="0E101A"/>
          <w:sz w:val="24"/>
          <w:szCs w:val="24"/>
          <w:lang w:val="en-US"/>
        </w:rPr>
        <w:t>, Sandra Brown</w:t>
      </w:r>
    </w:p>
    <w:p w:rsidR="41D239A4" w:rsidP="4DA0F6A4" w:rsidRDefault="41D239A4" w14:paraId="5FB82EF8" w14:textId="02684243">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b w:val="1"/>
          <w:bCs w:val="1"/>
          <w:noProof w:val="0"/>
          <w:color w:val="0E101A"/>
          <w:sz w:val="24"/>
          <w:szCs w:val="24"/>
          <w:lang w:val="en-US"/>
        </w:rPr>
        <w:t>DPH Staff:</w:t>
      </w:r>
      <w:r w:rsidRPr="4DA0F6A4" w:rsidR="41D239A4">
        <w:rPr>
          <w:rFonts w:ascii="Avenir Next LT Pro" w:hAnsi="Avenir Next LT Pro" w:eastAsia="Avenir Next LT Pro" w:cs="Avenir Next LT Pro"/>
          <w:noProof w:val="0"/>
          <w:color w:val="0E101A"/>
          <w:sz w:val="24"/>
          <w:szCs w:val="24"/>
          <w:lang w:val="en-US"/>
        </w:rPr>
        <w:t xml:space="preserve"> Kathleen Amaral, Liz Cox, Kris Martone-Levine </w:t>
      </w:r>
    </w:p>
    <w:p w:rsidR="41D239A4" w:rsidP="4DA0F6A4" w:rsidRDefault="41D239A4" w14:paraId="024D824B" w14:textId="2A70A057">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b w:val="1"/>
          <w:bCs w:val="1"/>
          <w:noProof w:val="0"/>
          <w:color w:val="0E101A"/>
          <w:sz w:val="24"/>
          <w:szCs w:val="24"/>
          <w:lang w:val="en-US"/>
        </w:rPr>
        <w:t>Public Attendees</w:t>
      </w:r>
      <w:r w:rsidRPr="4DA0F6A4" w:rsidR="41D239A4">
        <w:rPr>
          <w:rFonts w:ascii="Avenir Next LT Pro" w:hAnsi="Avenir Next LT Pro" w:eastAsia="Avenir Next LT Pro" w:cs="Avenir Next LT Pro"/>
          <w:noProof w:val="0"/>
          <w:color w:val="0E101A"/>
          <w:sz w:val="24"/>
          <w:szCs w:val="24"/>
          <w:lang w:val="en-US"/>
        </w:rPr>
        <w:t xml:space="preserve">: Jill DeCarteret, Mary Bishop, Lianne Renaud, Carie Miele, Gretchen Rowe, Elizabeth Small, Jessica Leonard, Tory Karlsen, Joanne Sweeney, Sarah Stone, Heather Biedrzycki, Leslie Siciliano, Karen </w:t>
      </w:r>
      <w:r w:rsidRPr="4DA0F6A4" w:rsidR="41D239A4">
        <w:rPr>
          <w:rFonts w:ascii="Avenir Next LT Pro" w:hAnsi="Avenir Next LT Pro" w:eastAsia="Avenir Next LT Pro" w:cs="Avenir Next LT Pro"/>
          <w:noProof w:val="0"/>
          <w:color w:val="0E101A"/>
          <w:sz w:val="24"/>
          <w:szCs w:val="24"/>
          <w:lang w:val="en-US"/>
        </w:rPr>
        <w:t>Purtschert</w:t>
      </w:r>
      <w:r w:rsidRPr="4DA0F6A4" w:rsidR="41D239A4">
        <w:rPr>
          <w:rFonts w:ascii="Avenir Next LT Pro" w:hAnsi="Avenir Next LT Pro" w:eastAsia="Avenir Next LT Pro" w:cs="Avenir Next LT Pro"/>
          <w:noProof w:val="0"/>
          <w:color w:val="0E101A"/>
          <w:sz w:val="24"/>
          <w:szCs w:val="24"/>
          <w:lang w:val="en-US"/>
        </w:rPr>
        <w:t xml:space="preserve">, Maura Buglione </w:t>
      </w:r>
    </w:p>
    <w:p w:rsidR="41D239A4" w:rsidP="4DA0F6A4" w:rsidRDefault="41D239A4" w14:paraId="1F7D85B0" w14:textId="528AAEEB">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The meeting occurred virtually. </w:t>
      </w:r>
    </w:p>
    <w:p w:rsidR="41D239A4" w:rsidP="4DA0F6A4" w:rsidRDefault="41D239A4" w14:paraId="578CC226" w14:textId="7135BB73">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Welcome and remarks by Mallorie Brown, ICC Co-chair and Parent Representative. </w:t>
      </w:r>
    </w:p>
    <w:p w:rsidR="41D239A4" w:rsidP="4DA0F6A4" w:rsidRDefault="41D239A4" w14:paraId="0E3A2A23" w14:textId="11541695">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32604DC9" w:rsidR="41D239A4">
        <w:rPr>
          <w:rFonts w:ascii="Avenir Next LT Pro" w:hAnsi="Avenir Next LT Pro" w:eastAsia="Avenir Next LT Pro" w:cs="Avenir Next LT Pro"/>
          <w:noProof w:val="0"/>
          <w:color w:val="0E101A"/>
          <w:sz w:val="24"/>
          <w:szCs w:val="24"/>
          <w:lang w:val="en-US"/>
        </w:rPr>
        <w:t xml:space="preserve">Welcomed new members, Amy Muehlberger, Stephanie Coburn, Kristen Der, and Kelly English. Quorum </w:t>
      </w:r>
      <w:r w:rsidRPr="32604DC9" w:rsidR="41D239A4">
        <w:rPr>
          <w:rFonts w:ascii="Avenir Next LT Pro" w:hAnsi="Avenir Next LT Pro" w:eastAsia="Avenir Next LT Pro" w:cs="Avenir Next LT Pro"/>
          <w:noProof w:val="0"/>
          <w:color w:val="0E101A"/>
          <w:sz w:val="24"/>
          <w:szCs w:val="24"/>
          <w:lang w:val="en-US"/>
        </w:rPr>
        <w:t>established</w:t>
      </w:r>
      <w:r w:rsidRPr="32604DC9" w:rsidR="41D239A4">
        <w:rPr>
          <w:rFonts w:ascii="Avenir Next LT Pro" w:hAnsi="Avenir Next LT Pro" w:eastAsia="Avenir Next LT Pro" w:cs="Avenir Next LT Pro"/>
          <w:noProof w:val="0"/>
          <w:color w:val="0E101A"/>
          <w:sz w:val="24"/>
          <w:szCs w:val="24"/>
          <w:lang w:val="en-US"/>
        </w:rPr>
        <w:t xml:space="preserve"> at </w:t>
      </w:r>
      <w:r w:rsidRPr="32604DC9" w:rsidR="4BD013A2">
        <w:rPr>
          <w:rFonts w:ascii="Avenir Next LT Pro" w:hAnsi="Avenir Next LT Pro" w:eastAsia="Avenir Next LT Pro" w:cs="Avenir Next LT Pro"/>
          <w:noProof w:val="0"/>
          <w:color w:val="0E101A"/>
          <w:sz w:val="24"/>
          <w:szCs w:val="24"/>
          <w:lang w:val="en-US"/>
        </w:rPr>
        <w:t>11:34 am and</w:t>
      </w:r>
      <w:r w:rsidRPr="32604DC9" w:rsidR="41D239A4">
        <w:rPr>
          <w:rFonts w:ascii="Avenir Next LT Pro" w:hAnsi="Avenir Next LT Pro" w:eastAsia="Avenir Next LT Pro" w:cs="Avenir Next LT Pro"/>
          <w:noProof w:val="0"/>
          <w:color w:val="0E101A"/>
          <w:sz w:val="24"/>
          <w:szCs w:val="24"/>
          <w:lang w:val="en-US"/>
        </w:rPr>
        <w:t xml:space="preserve"> roll call was completed. Next, the agenda was reviewed.</w:t>
      </w:r>
    </w:p>
    <w:p w:rsidR="41D239A4" w:rsidP="4DA0F6A4" w:rsidRDefault="41D239A4" w14:paraId="2CCE7158" w14:textId="611C1ABA">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The chairs opened the floor for a motion to approve the June 5, 2025, minutes. Edith Benisty made a motion to accept the minutes, with a minor correction to an incorrect date. Dina Tedeschi seconded, followed by a roll call. Motion passed at 11:41 am. </w:t>
      </w:r>
    </w:p>
    <w:p w:rsidR="41D239A4" w:rsidP="4DA0F6A4" w:rsidRDefault="41D239A4" w14:paraId="21518478" w14:textId="1516670E">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Next, Kathleen Amaral provided an orientation presentation on ICC and walked through nine shared agreements for the group to consider as a framework for decision-making together as ICC members.</w:t>
      </w:r>
    </w:p>
    <w:p w:rsidR="41D239A4" w:rsidP="4DA0F6A4" w:rsidRDefault="41D239A4" w14:paraId="5424A3F4" w14:textId="55DAF282">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Next, there were committee updates by the FACE, Fiscal, and Service Quality committees.</w:t>
      </w:r>
    </w:p>
    <w:p w:rsidR="41D239A4" w:rsidP="4DA0F6A4" w:rsidRDefault="41D239A4" w14:paraId="69D59576" w14:textId="5915AC9F">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32604DC9" w:rsidR="41D239A4">
        <w:rPr>
          <w:rFonts w:ascii="Avenir Next LT Pro" w:hAnsi="Avenir Next LT Pro" w:eastAsia="Avenir Next LT Pro" w:cs="Avenir Next LT Pro"/>
          <w:noProof w:val="0"/>
          <w:color w:val="0E101A"/>
          <w:sz w:val="24"/>
          <w:szCs w:val="24"/>
          <w:lang w:val="en-US"/>
        </w:rPr>
        <w:t xml:space="preserve">Next, Emily White provided the Director's </w:t>
      </w:r>
      <w:r w:rsidRPr="32604DC9" w:rsidR="41D239A4">
        <w:rPr>
          <w:rFonts w:ascii="Avenir Next LT Pro" w:hAnsi="Avenir Next LT Pro" w:eastAsia="Avenir Next LT Pro" w:cs="Avenir Next LT Pro"/>
          <w:noProof w:val="0"/>
          <w:color w:val="0E101A"/>
          <w:sz w:val="24"/>
          <w:szCs w:val="24"/>
          <w:lang w:val="en-US"/>
        </w:rPr>
        <w:t>Report,</w:t>
      </w:r>
      <w:r w:rsidRPr="32604DC9" w:rsidR="41D239A4">
        <w:rPr>
          <w:rFonts w:ascii="Avenir Next LT Pro" w:hAnsi="Avenir Next LT Pro" w:eastAsia="Avenir Next LT Pro" w:cs="Avenir Next LT Pro"/>
          <w:noProof w:val="0"/>
          <w:color w:val="0E101A"/>
          <w:sz w:val="24"/>
          <w:szCs w:val="24"/>
          <w:lang w:val="en-US"/>
        </w:rPr>
        <w:t xml:space="preserve"> which includes updates related to </w:t>
      </w:r>
    </w:p>
    <w:p w:rsidR="41D239A4" w:rsidP="4DA0F6A4" w:rsidRDefault="41D239A4" w14:paraId="394931D1" w14:textId="225234D0">
      <w:pPr>
        <w:pStyle w:val="ListParagraph"/>
        <w:numPr>
          <w:ilvl w:val="0"/>
          <w:numId w:val="7"/>
        </w:num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Federal Updates </w:t>
      </w:r>
    </w:p>
    <w:p w:rsidR="41D239A4" w:rsidP="4DA0F6A4" w:rsidRDefault="41D239A4" w14:paraId="2CECE94B" w14:textId="33B013B9">
      <w:pPr>
        <w:pStyle w:val="ListParagraph"/>
        <w:numPr>
          <w:ilvl w:val="0"/>
          <w:numId w:val="7"/>
        </w:num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DMS 2.0 </w:t>
      </w:r>
    </w:p>
    <w:p w:rsidR="41D239A4" w:rsidP="4DA0F6A4" w:rsidRDefault="41D239A4" w14:paraId="37D33037" w14:textId="057B461E">
      <w:pPr>
        <w:pStyle w:val="ListParagraph"/>
        <w:numPr>
          <w:ilvl w:val="0"/>
          <w:numId w:val="7"/>
        </w:num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HHS Autism Report </w:t>
      </w:r>
    </w:p>
    <w:p w:rsidR="41D239A4" w:rsidP="4DA0F6A4" w:rsidRDefault="41D239A4" w14:paraId="6934578A" w14:textId="34E6F603">
      <w:pPr>
        <w:pStyle w:val="ListParagraph"/>
        <w:numPr>
          <w:ilvl w:val="0"/>
          <w:numId w:val="7"/>
        </w:num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Early Intervention Client System (EICS) Updates </w:t>
      </w:r>
    </w:p>
    <w:p w:rsidR="41D239A4" w:rsidP="4DA0F6A4" w:rsidRDefault="41D239A4" w14:paraId="4B4EDF8A" w14:textId="110CDD87">
      <w:pPr>
        <w:pStyle w:val="ListParagraph"/>
        <w:numPr>
          <w:ilvl w:val="0"/>
          <w:numId w:val="7"/>
        </w:num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Commercially Available Biomedical Markers Tests  </w:t>
      </w:r>
    </w:p>
    <w:p w:rsidR="41D239A4" w:rsidP="4DA0F6A4" w:rsidRDefault="41D239A4" w14:paraId="4A84167D" w14:textId="12BF9714">
      <w:pPr>
        <w:pStyle w:val="ListParagraph"/>
        <w:numPr>
          <w:ilvl w:val="0"/>
          <w:numId w:val="7"/>
        </w:num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Systems Improvement Grant </w:t>
      </w:r>
    </w:p>
    <w:p w:rsidR="41D239A4" w:rsidP="4DA0F6A4" w:rsidRDefault="41D239A4" w14:paraId="2C6D37EA" w14:textId="14F9CECF">
      <w:pPr>
        <w:pStyle w:val="ListParagraph"/>
        <w:numPr>
          <w:ilvl w:val="0"/>
          <w:numId w:val="7"/>
        </w:num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NCSEAM Impact on Families Scale Survey </w:t>
      </w:r>
    </w:p>
    <w:p w:rsidR="41D239A4" w:rsidP="4DA0F6A4" w:rsidRDefault="41D239A4" w14:paraId="3D6C1592" w14:textId="22FE92FA">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Public attendee, Carie Miele, responded to a question posed by Emily </w:t>
      </w:r>
      <w:r w:rsidRPr="4DA0F6A4" w:rsidR="41D239A4">
        <w:rPr>
          <w:rFonts w:ascii="Avenir Next LT Pro" w:hAnsi="Avenir Next LT Pro" w:eastAsia="Avenir Next LT Pro" w:cs="Avenir Next LT Pro"/>
          <w:noProof w:val="0"/>
          <w:color w:val="0E101A"/>
          <w:sz w:val="24"/>
          <w:szCs w:val="24"/>
          <w:lang w:val="en-US"/>
        </w:rPr>
        <w:t>regarding</w:t>
      </w:r>
      <w:r w:rsidRPr="4DA0F6A4" w:rsidR="41D239A4">
        <w:rPr>
          <w:rFonts w:ascii="Avenir Next LT Pro" w:hAnsi="Avenir Next LT Pro" w:eastAsia="Avenir Next LT Pro" w:cs="Avenir Next LT Pro"/>
          <w:noProof w:val="0"/>
          <w:color w:val="0E101A"/>
          <w:sz w:val="24"/>
          <w:szCs w:val="24"/>
          <w:lang w:val="en-US"/>
        </w:rPr>
        <w:t xml:space="preserve"> data completeness for 2 BDIs. There was </w:t>
      </w:r>
      <w:r w:rsidRPr="4DA0F6A4" w:rsidR="41D239A4">
        <w:rPr>
          <w:rFonts w:ascii="Avenir Next LT Pro" w:hAnsi="Avenir Next LT Pro" w:eastAsia="Avenir Next LT Pro" w:cs="Avenir Next LT Pro"/>
          <w:noProof w:val="0"/>
          <w:color w:val="0E101A"/>
          <w:sz w:val="24"/>
          <w:szCs w:val="24"/>
          <w:lang w:val="en-US"/>
        </w:rPr>
        <w:t>great success</w:t>
      </w:r>
      <w:r w:rsidRPr="4DA0F6A4" w:rsidR="41D239A4">
        <w:rPr>
          <w:rFonts w:ascii="Avenir Next LT Pro" w:hAnsi="Avenir Next LT Pro" w:eastAsia="Avenir Next LT Pro" w:cs="Avenir Next LT Pro"/>
          <w:noProof w:val="0"/>
          <w:color w:val="0E101A"/>
          <w:sz w:val="24"/>
          <w:szCs w:val="24"/>
          <w:lang w:val="en-US"/>
        </w:rPr>
        <w:t xml:space="preserve"> in raising it with the staff on the importance of having 2 BDIs and 2 data points. ICC Appointee Colleen Wellman commented that having specific slots throughout the week for evaluations and state waivers on evaluation times</w:t>
      </w:r>
      <w:r w:rsidRPr="4DA0F6A4" w:rsidR="41D239A4">
        <w:rPr>
          <w:rFonts w:ascii="Avenir Next LT Pro" w:hAnsi="Avenir Next LT Pro" w:eastAsia="Avenir Next LT Pro" w:cs="Avenir Next LT Pro"/>
          <w:noProof w:val="0"/>
          <w:color w:val="0E101A"/>
          <w:sz w:val="24"/>
          <w:szCs w:val="24"/>
          <w:lang w:val="en-US"/>
        </w:rPr>
        <w:t xml:space="preserve">.  </w:t>
      </w:r>
    </w:p>
    <w:p w:rsidR="41D239A4" w:rsidP="4DA0F6A4" w:rsidRDefault="41D239A4" w14:paraId="5F537950" w14:textId="1D3FC696">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Emily asked Colleen more about the evaluation slots and how they work. Colleen responded that </w:t>
      </w:r>
      <w:r w:rsidRPr="4DA0F6A4" w:rsidR="41D239A4">
        <w:rPr>
          <w:rFonts w:ascii="Avenir Next LT Pro" w:hAnsi="Avenir Next LT Pro" w:eastAsia="Avenir Next LT Pro" w:cs="Avenir Next LT Pro"/>
          <w:noProof w:val="0"/>
          <w:color w:val="0E101A"/>
          <w:sz w:val="24"/>
          <w:szCs w:val="24"/>
          <w:lang w:val="en-US"/>
        </w:rPr>
        <w:t>it's</w:t>
      </w:r>
      <w:r w:rsidRPr="4DA0F6A4" w:rsidR="41D239A4">
        <w:rPr>
          <w:rFonts w:ascii="Avenir Next LT Pro" w:hAnsi="Avenir Next LT Pro" w:eastAsia="Avenir Next LT Pro" w:cs="Avenir Next LT Pro"/>
          <w:noProof w:val="0"/>
          <w:color w:val="0E101A"/>
          <w:sz w:val="24"/>
          <w:szCs w:val="24"/>
          <w:lang w:val="en-US"/>
        </w:rPr>
        <w:t xml:space="preserve"> based on the staff available to do the evaluations. A way to improve this would be to reach out to higher education and promote EI as a field of study. </w:t>
      </w:r>
    </w:p>
    <w:p w:rsidR="41D239A4" w:rsidP="4DA0F6A4" w:rsidRDefault="41D239A4" w14:paraId="5AA26E01" w14:textId="0DBD2EAA">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Emily described the difference between the reporting year, the fiscal year, and the FFY</w:t>
      </w:r>
      <w:r w:rsidRPr="4DA0F6A4" w:rsidR="41D239A4">
        <w:rPr>
          <w:rFonts w:ascii="Avenir Next LT Pro" w:hAnsi="Avenir Next LT Pro" w:eastAsia="Avenir Next LT Pro" w:cs="Avenir Next LT Pro"/>
          <w:noProof w:val="0"/>
          <w:color w:val="0E101A"/>
          <w:sz w:val="24"/>
          <w:szCs w:val="24"/>
          <w:lang w:val="en-US"/>
        </w:rPr>
        <w:t xml:space="preserve">.  </w:t>
      </w:r>
    </w:p>
    <w:p w:rsidR="41D239A4" w:rsidP="4DA0F6A4" w:rsidRDefault="41D239A4" w14:paraId="3678B2AC" w14:textId="002E60B4">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Emily described indicator 3 and showed data broken down by summary statement</w:t>
      </w:r>
      <w:r w:rsidRPr="4DA0F6A4" w:rsidR="41D239A4">
        <w:rPr>
          <w:rFonts w:ascii="Avenir Next LT Pro" w:hAnsi="Avenir Next LT Pro" w:eastAsia="Avenir Next LT Pro" w:cs="Avenir Next LT Pro"/>
          <w:noProof w:val="0"/>
          <w:color w:val="0E101A"/>
          <w:sz w:val="24"/>
          <w:szCs w:val="24"/>
          <w:lang w:val="en-US"/>
        </w:rPr>
        <w:t xml:space="preserve">.  </w:t>
      </w:r>
      <w:r w:rsidRPr="4DA0F6A4" w:rsidR="41D239A4">
        <w:rPr>
          <w:rFonts w:ascii="Avenir Next LT Pro" w:hAnsi="Avenir Next LT Pro" w:eastAsia="Avenir Next LT Pro" w:cs="Avenir Next LT Pro"/>
          <w:noProof w:val="0"/>
          <w:color w:val="0E101A"/>
          <w:sz w:val="24"/>
          <w:szCs w:val="24"/>
          <w:lang w:val="en-US"/>
        </w:rPr>
        <w:t xml:space="preserve">Public Attendee Elizabeth Small asked whether programs could receive this data regularly. Lori asked about showing data by region. ICC Appointee Jennifer Clark asked when the data were collected and whether there might be a COVID impact. For instance, the first evaluation could have been conducted during COVID, which would have affected the results. SLP certification was mentioned, and the application process for SLP-CF. Must be a licensed SLP-CF </w:t>
      </w:r>
    </w:p>
    <w:p w:rsidR="41D239A4" w:rsidP="4DA0F6A4" w:rsidRDefault="41D239A4" w14:paraId="4D2F4B00" w14:textId="6CC087A8">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Public attendee Gretchen Rowe </w:t>
      </w:r>
      <w:r w:rsidRPr="4DA0F6A4" w:rsidR="41D239A4">
        <w:rPr>
          <w:rFonts w:ascii="Avenir Next LT Pro" w:hAnsi="Avenir Next LT Pro" w:eastAsia="Avenir Next LT Pro" w:cs="Avenir Next LT Pro"/>
          <w:noProof w:val="0"/>
          <w:color w:val="0E101A"/>
          <w:sz w:val="24"/>
          <w:szCs w:val="24"/>
          <w:lang w:val="en-US"/>
        </w:rPr>
        <w:t>stated</w:t>
      </w:r>
      <w:r w:rsidRPr="4DA0F6A4" w:rsidR="41D239A4">
        <w:rPr>
          <w:rFonts w:ascii="Avenir Next LT Pro" w:hAnsi="Avenir Next LT Pro" w:eastAsia="Avenir Next LT Pro" w:cs="Avenir Next LT Pro"/>
          <w:noProof w:val="0"/>
          <w:color w:val="0E101A"/>
          <w:sz w:val="24"/>
          <w:szCs w:val="24"/>
          <w:lang w:val="en-US"/>
        </w:rPr>
        <w:t xml:space="preserve"> Federal language on indicator four </w:t>
      </w:r>
      <w:r w:rsidRPr="4DA0F6A4" w:rsidR="41D239A4">
        <w:rPr>
          <w:rFonts w:ascii="Avenir Next LT Pro" w:hAnsi="Avenir Next LT Pro" w:eastAsia="Avenir Next LT Pro" w:cs="Avenir Next LT Pro"/>
          <w:noProof w:val="0"/>
          <w:color w:val="0E101A"/>
          <w:sz w:val="24"/>
          <w:szCs w:val="24"/>
          <w:lang w:val="en-US"/>
        </w:rPr>
        <w:t>isn't</w:t>
      </w:r>
      <w:r w:rsidRPr="4DA0F6A4" w:rsidR="41D239A4">
        <w:rPr>
          <w:rFonts w:ascii="Avenir Next LT Pro" w:hAnsi="Avenir Next LT Pro" w:eastAsia="Avenir Next LT Pro" w:cs="Avenir Next LT Pro"/>
          <w:noProof w:val="0"/>
          <w:color w:val="0E101A"/>
          <w:sz w:val="24"/>
          <w:szCs w:val="24"/>
          <w:lang w:val="en-US"/>
        </w:rPr>
        <w:t xml:space="preserve"> clear – they pushed back on the narrative because it </w:t>
      </w:r>
      <w:r w:rsidRPr="4DA0F6A4" w:rsidR="41D239A4">
        <w:rPr>
          <w:rFonts w:ascii="Avenir Next LT Pro" w:hAnsi="Avenir Next LT Pro" w:eastAsia="Avenir Next LT Pro" w:cs="Avenir Next LT Pro"/>
          <w:noProof w:val="0"/>
          <w:color w:val="0E101A"/>
          <w:sz w:val="24"/>
          <w:szCs w:val="24"/>
          <w:lang w:val="en-US"/>
        </w:rPr>
        <w:t>isn't</w:t>
      </w:r>
      <w:r w:rsidRPr="4DA0F6A4" w:rsidR="41D239A4">
        <w:rPr>
          <w:rFonts w:ascii="Avenir Next LT Pro" w:hAnsi="Avenir Next LT Pro" w:eastAsia="Avenir Next LT Pro" w:cs="Avenir Next LT Pro"/>
          <w:noProof w:val="0"/>
          <w:color w:val="0E101A"/>
          <w:sz w:val="24"/>
          <w:szCs w:val="24"/>
          <w:lang w:val="en-US"/>
        </w:rPr>
        <w:t xml:space="preserve"> 100% clear who </w:t>
      </w:r>
      <w:r w:rsidRPr="4DA0F6A4" w:rsidR="41D239A4">
        <w:rPr>
          <w:rFonts w:ascii="Avenir Next LT Pro" w:hAnsi="Avenir Next LT Pro" w:eastAsia="Avenir Next LT Pro" w:cs="Avenir Next LT Pro"/>
          <w:noProof w:val="0"/>
          <w:color w:val="0E101A"/>
          <w:sz w:val="24"/>
          <w:szCs w:val="24"/>
          <w:lang w:val="en-US"/>
        </w:rPr>
        <w:t>impacts</w:t>
      </w:r>
      <w:r w:rsidRPr="4DA0F6A4" w:rsidR="41D239A4">
        <w:rPr>
          <w:rFonts w:ascii="Avenir Next LT Pro" w:hAnsi="Avenir Next LT Pro" w:eastAsia="Avenir Next LT Pro" w:cs="Avenir Next LT Pro"/>
          <w:noProof w:val="0"/>
          <w:color w:val="0E101A"/>
          <w:sz w:val="24"/>
          <w:szCs w:val="24"/>
          <w:lang w:val="en-US"/>
        </w:rPr>
        <w:t xml:space="preserve"> families' abilities to advocate for their child/ren. It </w:t>
      </w:r>
      <w:r w:rsidRPr="4DA0F6A4" w:rsidR="41D239A4">
        <w:rPr>
          <w:rFonts w:ascii="Avenir Next LT Pro" w:hAnsi="Avenir Next LT Pro" w:eastAsia="Avenir Next LT Pro" w:cs="Avenir Next LT Pro"/>
          <w:noProof w:val="0"/>
          <w:color w:val="0E101A"/>
          <w:sz w:val="24"/>
          <w:szCs w:val="24"/>
          <w:lang w:val="en-US"/>
        </w:rPr>
        <w:t>isn't</w:t>
      </w:r>
      <w:r w:rsidRPr="4DA0F6A4" w:rsidR="41D239A4">
        <w:rPr>
          <w:rFonts w:ascii="Avenir Next LT Pro" w:hAnsi="Avenir Next LT Pro" w:eastAsia="Avenir Next LT Pro" w:cs="Avenir Next LT Pro"/>
          <w:noProof w:val="0"/>
          <w:color w:val="0E101A"/>
          <w:sz w:val="24"/>
          <w:szCs w:val="24"/>
          <w:lang w:val="en-US"/>
        </w:rPr>
        <w:t xml:space="preserve"> easy to see who has this impact. The mention of federal monies returned to the State was explained, including the restriction that the funding cannot be reallocated for other uses. </w:t>
      </w:r>
    </w:p>
    <w:p w:rsidR="41D239A4" w:rsidP="4DA0F6A4" w:rsidRDefault="41D239A4" w14:paraId="446113C5" w14:textId="6DC0212B">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Emily White motioned to adjourn at 1:35 pm, and Mallorie Brown seconded. Meeting adjourned at 1:36 pm. </w:t>
      </w:r>
    </w:p>
    <w:p w:rsidR="41D239A4" w:rsidP="4DA0F6A4" w:rsidRDefault="41D239A4" w14:paraId="2065C21D" w14:textId="08886137">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 xml:space="preserve">Respectfully Submitted, </w:t>
      </w:r>
    </w:p>
    <w:p w:rsidR="41D239A4" w:rsidP="4DA0F6A4" w:rsidRDefault="41D239A4" w14:paraId="227A9C3D" w14:textId="53B59572">
      <w:pPr>
        <w:bidi w:val="0"/>
        <w:spacing w:before="240" w:beforeAutospacing="off" w:after="0" w:afterAutospacing="off" w:line="276" w:lineRule="auto"/>
        <w:jc w:val="left"/>
        <w:rPr>
          <w:rFonts w:ascii="Avenir Next LT Pro" w:hAnsi="Avenir Next LT Pro" w:eastAsia="Avenir Next LT Pro" w:cs="Avenir Next LT Pro"/>
          <w:noProof w:val="0"/>
          <w:color w:val="0E101A"/>
          <w:sz w:val="24"/>
          <w:szCs w:val="24"/>
          <w:lang w:val="en-US"/>
        </w:rPr>
      </w:pPr>
      <w:r w:rsidRPr="4DA0F6A4" w:rsidR="41D239A4">
        <w:rPr>
          <w:rFonts w:ascii="Avenir Next LT Pro" w:hAnsi="Avenir Next LT Pro" w:eastAsia="Avenir Next LT Pro" w:cs="Avenir Next LT Pro"/>
          <w:noProof w:val="0"/>
          <w:color w:val="0E101A"/>
          <w:sz w:val="24"/>
          <w:szCs w:val="24"/>
          <w:lang w:val="en-US"/>
        </w:rPr>
        <w:t>Kris Martone-Levine</w:t>
      </w:r>
    </w:p>
    <w:p w:rsidR="7630352D" w:rsidP="7630352D" w:rsidRDefault="7630352D" w14:paraId="3DBC841E" w14:textId="13DF2B93">
      <w:pPr>
        <w:pStyle w:val="Normal"/>
        <w:suppressLineNumbers w:val="0"/>
        <w:bidi w:val="0"/>
        <w:spacing w:before="0" w:beforeAutospacing="off" w:after="160" w:afterAutospacing="off" w:line="240" w:lineRule="auto"/>
        <w:ind w:left="0" w:right="0"/>
        <w:jc w:val="left"/>
        <w:rPr>
          <w:rFonts w:ascii="Arial Nova" w:hAnsi="Arial Nova" w:eastAsia="Arial Nova" w:cs="Arial Nova"/>
          <w:color w:val="000000" w:themeColor="text1" w:themeTint="FF" w:themeShade="FF"/>
        </w:rPr>
      </w:pPr>
    </w:p>
    <w:sectPr w:rsidRPr="004B7AD1" w:rsidR="00BB0538">
      <w:headerReference w:type="default" r:id="rId8"/>
      <w:pgSz w:w="12240" w:h="15840" w:orient="portrait"/>
      <w:pgMar w:top="1440" w:right="1440" w:bottom="1440" w:left="1440" w:header="720" w:footer="720" w:gutter="0"/>
      <w:cols w:space="720"/>
      <w:docGrid w:linePitch="360"/>
      <w:titlePg w:val="1"/>
      <w:headerReference w:type="first" r:id="R18f001cac99c4bd5"/>
      <w:footerReference w:type="default" r:id="R1dd9f6de684745db"/>
      <w:footerReference w:type="first" r:id="R2cebdd1c0a494a7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153" w:rsidP="004B7AD1" w:rsidRDefault="00606153" w14:paraId="1550DC72" w14:textId="77777777">
      <w:pPr>
        <w:spacing w:after="0" w:line="240" w:lineRule="auto"/>
      </w:pPr>
      <w:r>
        <w:separator/>
      </w:r>
    </w:p>
  </w:endnote>
  <w:endnote w:type="continuationSeparator" w:id="0">
    <w:p w:rsidR="00606153" w:rsidP="004B7AD1" w:rsidRDefault="00606153" w14:paraId="733A84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630352D" w:rsidTr="7630352D" w14:paraId="040CFC42">
      <w:trPr>
        <w:trHeight w:val="300"/>
      </w:trPr>
      <w:tc>
        <w:tcPr>
          <w:tcW w:w="3120" w:type="dxa"/>
          <w:tcMar/>
        </w:tcPr>
        <w:p w:rsidR="7630352D" w:rsidP="7630352D" w:rsidRDefault="7630352D" w14:paraId="458A4A74" w14:textId="5BA86034">
          <w:pPr>
            <w:pStyle w:val="Header"/>
            <w:bidi w:val="0"/>
            <w:ind w:left="-115"/>
            <w:jc w:val="left"/>
          </w:pPr>
        </w:p>
      </w:tc>
      <w:tc>
        <w:tcPr>
          <w:tcW w:w="3120" w:type="dxa"/>
          <w:tcMar/>
        </w:tcPr>
        <w:p w:rsidR="7630352D" w:rsidP="7630352D" w:rsidRDefault="7630352D" w14:paraId="02DFF1CB" w14:textId="76F3A590">
          <w:pPr>
            <w:pStyle w:val="Header"/>
            <w:bidi w:val="0"/>
            <w:jc w:val="center"/>
          </w:pPr>
        </w:p>
      </w:tc>
      <w:tc>
        <w:tcPr>
          <w:tcW w:w="3120" w:type="dxa"/>
          <w:tcMar/>
        </w:tcPr>
        <w:p w:rsidR="7630352D" w:rsidP="7630352D" w:rsidRDefault="7630352D" w14:paraId="3CA073C0" w14:textId="6F5084F3">
          <w:pPr>
            <w:pStyle w:val="Header"/>
            <w:bidi w:val="0"/>
            <w:ind w:right="-115"/>
            <w:jc w:val="right"/>
          </w:pPr>
        </w:p>
      </w:tc>
    </w:tr>
  </w:tbl>
  <w:p w:rsidR="7630352D" w:rsidP="7630352D" w:rsidRDefault="7630352D" w14:paraId="71AA27A4" w14:textId="6774C6B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630352D" w:rsidTr="7630352D" w14:paraId="56945980">
      <w:trPr>
        <w:trHeight w:val="300"/>
      </w:trPr>
      <w:tc>
        <w:tcPr>
          <w:tcW w:w="3120" w:type="dxa"/>
          <w:tcMar/>
        </w:tcPr>
        <w:p w:rsidR="7630352D" w:rsidP="7630352D" w:rsidRDefault="7630352D" w14:paraId="57BB887C" w14:textId="72A9ECE7">
          <w:pPr>
            <w:pStyle w:val="Header"/>
            <w:bidi w:val="0"/>
            <w:ind w:left="-115"/>
            <w:jc w:val="left"/>
          </w:pPr>
        </w:p>
      </w:tc>
      <w:tc>
        <w:tcPr>
          <w:tcW w:w="3120" w:type="dxa"/>
          <w:tcMar/>
        </w:tcPr>
        <w:p w:rsidR="7630352D" w:rsidP="7630352D" w:rsidRDefault="7630352D" w14:paraId="64848FAC" w14:textId="7A70F4BA">
          <w:pPr>
            <w:pStyle w:val="Header"/>
            <w:bidi w:val="0"/>
            <w:jc w:val="center"/>
          </w:pPr>
        </w:p>
      </w:tc>
      <w:tc>
        <w:tcPr>
          <w:tcW w:w="3120" w:type="dxa"/>
          <w:tcMar/>
        </w:tcPr>
        <w:p w:rsidR="7630352D" w:rsidP="7630352D" w:rsidRDefault="7630352D" w14:paraId="5848649D" w14:textId="4EABC3F5">
          <w:pPr>
            <w:pStyle w:val="Header"/>
            <w:bidi w:val="0"/>
            <w:ind w:right="-115"/>
            <w:jc w:val="right"/>
          </w:pPr>
        </w:p>
      </w:tc>
    </w:tr>
  </w:tbl>
  <w:p w:rsidR="7630352D" w:rsidP="7630352D" w:rsidRDefault="7630352D" w14:paraId="237B3630" w14:textId="42927A3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153" w:rsidP="004B7AD1" w:rsidRDefault="00606153" w14:paraId="7D8D4A88" w14:textId="77777777">
      <w:pPr>
        <w:spacing w:after="0" w:line="240" w:lineRule="auto"/>
      </w:pPr>
      <w:r>
        <w:separator/>
      </w:r>
    </w:p>
  </w:footnote>
  <w:footnote w:type="continuationSeparator" w:id="0">
    <w:p w:rsidR="00606153" w:rsidP="004B7AD1" w:rsidRDefault="00606153" w14:paraId="0646B1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AD1" w:rsidP="004B7AD1" w:rsidRDefault="004B7AD1" w14:paraId="73572F31" w14:textId="77777777">
    <w:pPr>
      <w:spacing w:after="0" w:line="240" w:lineRule="auto"/>
      <w:jc w:val="center"/>
      <w:rPr>
        <w:color w:val="000000"/>
      </w:rPr>
    </w:pPr>
  </w:p>
  <w:p w:rsidR="004B7AD1" w:rsidRDefault="004B7AD1" w14:paraId="6F186FDD"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9470"/>
    </w:tblGrid>
    <w:tr w:rsidR="7630352D" w:rsidTr="2536A144" w14:paraId="018DE7BD">
      <w:trPr>
        <w:trHeight w:val="300"/>
      </w:trPr>
      <w:tc>
        <w:tcPr>
          <w:tcW w:w="9470" w:type="dxa"/>
          <w:tcMar/>
        </w:tcPr>
        <w:p w:rsidR="7630352D" w:rsidP="7630352D" w:rsidRDefault="7630352D" w14:paraId="046A1B95">
          <w:pPr>
            <w:spacing w:after="0" w:line="240" w:lineRule="auto"/>
            <w:jc w:val="center"/>
            <w:rPr>
              <w:b w:val="1"/>
              <w:bCs w:val="1"/>
              <w:color w:val="000000" w:themeColor="text1" w:themeTint="FF" w:themeShade="FF"/>
            </w:rPr>
          </w:pPr>
          <w:r w:rsidRPr="7630352D" w:rsidR="7630352D">
            <w:rPr>
              <w:b w:val="1"/>
              <w:bCs w:val="1"/>
              <w:color w:val="000000" w:themeColor="text1" w:themeTint="FF" w:themeShade="FF"/>
            </w:rPr>
            <w:t>Early Intervention ICC General Session (Round One)</w:t>
          </w:r>
        </w:p>
        <w:p w:rsidR="7630352D" w:rsidP="7630352D" w:rsidRDefault="7630352D" w14:paraId="69009E4F" w14:textId="632BBFF6">
          <w:pPr>
            <w:spacing w:after="0" w:line="240" w:lineRule="auto"/>
            <w:jc w:val="center"/>
            <w:rPr>
              <w:b w:val="1"/>
              <w:bCs w:val="1"/>
              <w:color w:val="000000" w:themeColor="text1" w:themeTint="FF" w:themeShade="FF"/>
            </w:rPr>
          </w:pPr>
          <w:r w:rsidRPr="32604DC9" w:rsidR="32604DC9">
            <w:rPr>
              <w:b w:val="1"/>
              <w:bCs w:val="1"/>
              <w:color w:val="000000" w:themeColor="text1" w:themeTint="FF" w:themeShade="FF"/>
            </w:rPr>
            <w:t>Thur</w:t>
          </w:r>
          <w:r w:rsidRPr="32604DC9" w:rsidR="32604DC9">
            <w:rPr>
              <w:b w:val="1"/>
              <w:bCs w:val="1"/>
              <w:color w:val="000000" w:themeColor="text1" w:themeTint="FF" w:themeShade="FF"/>
            </w:rPr>
            <w:t>sday, October 9, 2025</w:t>
          </w:r>
        </w:p>
        <w:p w:rsidR="7630352D" w:rsidP="7630352D" w:rsidRDefault="7630352D" w14:paraId="4EF28DDD" w14:textId="5525B9BC">
          <w:pPr>
            <w:spacing w:after="0" w:line="240" w:lineRule="auto"/>
            <w:jc w:val="center"/>
            <w:rPr>
              <w:b w:val="1"/>
              <w:bCs w:val="1"/>
              <w:color w:val="000000" w:themeColor="text1" w:themeTint="FF" w:themeShade="FF"/>
            </w:rPr>
          </w:pPr>
          <w:r w:rsidRPr="2536A144" w:rsidR="2536A144">
            <w:rPr>
              <w:b w:val="1"/>
              <w:bCs w:val="1"/>
              <w:color w:val="000000" w:themeColor="text1" w:themeTint="FF" w:themeShade="FF"/>
            </w:rPr>
            <w:t>Minutes</w:t>
          </w:r>
        </w:p>
      </w:tc>
    </w:tr>
  </w:tbl>
  <w:p w:rsidR="7630352D" w:rsidP="7630352D" w:rsidRDefault="7630352D" w14:paraId="438FE063" w14:textId="5640C41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13077e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D72EE3"/>
    <w:multiLevelType w:val="multilevel"/>
    <w:tmpl w:val="B6A69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tabs>
          <w:tab w:val="num" w:pos="2160"/>
        </w:tabs>
        <w:ind w:left="2160" w:hanging="360"/>
      </w:pPr>
      <w:rPr>
        <w:rFonts w:hint="default" w:ascii="Courier New" w:hAnsi="Courier New"/>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BF6949"/>
    <w:multiLevelType w:val="hybridMultilevel"/>
    <w:tmpl w:val="E55EE68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587757B"/>
    <w:multiLevelType w:val="hybridMultilevel"/>
    <w:tmpl w:val="9B906DC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6F82651"/>
    <w:multiLevelType w:val="multilevel"/>
    <w:tmpl w:val="6BEEF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tabs>
          <w:tab w:val="num" w:pos="2160"/>
        </w:tabs>
        <w:ind w:left="2160" w:hanging="360"/>
      </w:pPr>
      <w:rPr>
        <w:rFonts w:hint="default" w:ascii="Courier New" w:hAnsi="Courier New"/>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7">
    <w:abstractNumId w:val="4"/>
  </w:num>
  <w:num w:numId="1" w16cid:durableId="1605770815">
    <w:abstractNumId w:val="0"/>
  </w:num>
  <w:num w:numId="2" w16cid:durableId="1299796181">
    <w:abstractNumId w:val="0"/>
    <w:lvlOverride w:ilvl="1">
      <w:lvl w:ilvl="1">
        <w:numFmt w:val="lowerLetter"/>
        <w:lvlText w:val="%2."/>
        <w:lvlJc w:val="left"/>
      </w:lvl>
    </w:lvlOverride>
  </w:num>
  <w:num w:numId="3" w16cid:durableId="900214593">
    <w:abstractNumId w:val="3"/>
  </w:num>
  <w:num w:numId="4" w16cid:durableId="1521355420">
    <w:abstractNumId w:val="3"/>
    <w:lvlOverride w:ilvl="1">
      <w:lvl w:ilvl="1">
        <w:numFmt w:val="lowerLetter"/>
        <w:lvlText w:val="%2."/>
        <w:lvlJc w:val="left"/>
      </w:lvl>
    </w:lvlOverride>
  </w:num>
  <w:num w:numId="5" w16cid:durableId="793252325">
    <w:abstractNumId w:val="1"/>
  </w:num>
  <w:num w:numId="6" w16cid:durableId="622617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22"/>
    <w:rsid w:val="00162538"/>
    <w:rsid w:val="0017299E"/>
    <w:rsid w:val="001E1A22"/>
    <w:rsid w:val="002E5BD1"/>
    <w:rsid w:val="004341C8"/>
    <w:rsid w:val="004A08C2"/>
    <w:rsid w:val="004B7AD1"/>
    <w:rsid w:val="00606153"/>
    <w:rsid w:val="00740656"/>
    <w:rsid w:val="00782586"/>
    <w:rsid w:val="008F0993"/>
    <w:rsid w:val="008F106B"/>
    <w:rsid w:val="00951F4E"/>
    <w:rsid w:val="009713B7"/>
    <w:rsid w:val="009B16DB"/>
    <w:rsid w:val="00B25A22"/>
    <w:rsid w:val="00BB0538"/>
    <w:rsid w:val="00D23573"/>
    <w:rsid w:val="00D51B8D"/>
    <w:rsid w:val="00EA6A9B"/>
    <w:rsid w:val="00EC64E9"/>
    <w:rsid w:val="00F158DB"/>
    <w:rsid w:val="00F3168E"/>
    <w:rsid w:val="00F430CD"/>
    <w:rsid w:val="08A86465"/>
    <w:rsid w:val="148D4D36"/>
    <w:rsid w:val="1595524B"/>
    <w:rsid w:val="1F20FA0C"/>
    <w:rsid w:val="203A9BE6"/>
    <w:rsid w:val="24BACE42"/>
    <w:rsid w:val="2536A144"/>
    <w:rsid w:val="274B36C8"/>
    <w:rsid w:val="2D80F21B"/>
    <w:rsid w:val="2EEA8F97"/>
    <w:rsid w:val="32604DC9"/>
    <w:rsid w:val="41D239A4"/>
    <w:rsid w:val="43CC53CB"/>
    <w:rsid w:val="4BD013A2"/>
    <w:rsid w:val="4DA0F6A4"/>
    <w:rsid w:val="4F97C237"/>
    <w:rsid w:val="5773C60C"/>
    <w:rsid w:val="6BE89DDF"/>
    <w:rsid w:val="6DF1332B"/>
    <w:rsid w:val="6F8D1ADB"/>
    <w:rsid w:val="7630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DC0AC"/>
  <w15:chartTrackingRefBased/>
  <w15:docId w15:val="{2EB70A86-C45A-4FD5-AE32-B59244EF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5A2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A2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A2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5A2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5A2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5A2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5A2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5A2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5A2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5A2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5A2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5A22"/>
    <w:rPr>
      <w:rFonts w:eastAsiaTheme="majorEastAsia" w:cstheme="majorBidi"/>
      <w:color w:val="272727" w:themeColor="text1" w:themeTint="D8"/>
    </w:rPr>
  </w:style>
  <w:style w:type="paragraph" w:styleId="Title">
    <w:name w:val="Title"/>
    <w:basedOn w:val="Normal"/>
    <w:next w:val="Normal"/>
    <w:link w:val="TitleChar"/>
    <w:uiPriority w:val="10"/>
    <w:qFormat/>
    <w:rsid w:val="00B25A2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5A2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5A2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5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A22"/>
    <w:pPr>
      <w:spacing w:before="160"/>
      <w:jc w:val="center"/>
    </w:pPr>
    <w:rPr>
      <w:i/>
      <w:iCs/>
      <w:color w:val="404040" w:themeColor="text1" w:themeTint="BF"/>
    </w:rPr>
  </w:style>
  <w:style w:type="character" w:styleId="QuoteChar" w:customStyle="1">
    <w:name w:val="Quote Char"/>
    <w:basedOn w:val="DefaultParagraphFont"/>
    <w:link w:val="Quote"/>
    <w:uiPriority w:val="29"/>
    <w:rsid w:val="00B25A22"/>
    <w:rPr>
      <w:i/>
      <w:iCs/>
      <w:color w:val="404040" w:themeColor="text1" w:themeTint="BF"/>
    </w:rPr>
  </w:style>
  <w:style w:type="paragraph" w:styleId="ListParagraph">
    <w:name w:val="List Paragraph"/>
    <w:basedOn w:val="Normal"/>
    <w:uiPriority w:val="34"/>
    <w:qFormat/>
    <w:rsid w:val="00B25A22"/>
    <w:pPr>
      <w:ind w:left="720"/>
      <w:contextualSpacing/>
    </w:pPr>
  </w:style>
  <w:style w:type="character" w:styleId="IntenseEmphasis">
    <w:name w:val="Intense Emphasis"/>
    <w:basedOn w:val="DefaultParagraphFont"/>
    <w:uiPriority w:val="21"/>
    <w:qFormat/>
    <w:rsid w:val="00B25A22"/>
    <w:rPr>
      <w:i/>
      <w:iCs/>
      <w:color w:val="0F4761" w:themeColor="accent1" w:themeShade="BF"/>
    </w:rPr>
  </w:style>
  <w:style w:type="paragraph" w:styleId="IntenseQuote">
    <w:name w:val="Intense Quote"/>
    <w:basedOn w:val="Normal"/>
    <w:next w:val="Normal"/>
    <w:link w:val="IntenseQuoteChar"/>
    <w:uiPriority w:val="30"/>
    <w:qFormat/>
    <w:rsid w:val="00B25A2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5A22"/>
    <w:rPr>
      <w:i/>
      <w:iCs/>
      <w:color w:val="0F4761" w:themeColor="accent1" w:themeShade="BF"/>
    </w:rPr>
  </w:style>
  <w:style w:type="character" w:styleId="IntenseReference">
    <w:name w:val="Intense Reference"/>
    <w:basedOn w:val="DefaultParagraphFont"/>
    <w:uiPriority w:val="32"/>
    <w:qFormat/>
    <w:rsid w:val="00B25A22"/>
    <w:rPr>
      <w:b/>
      <w:bCs/>
      <w:smallCaps/>
      <w:color w:val="0F4761" w:themeColor="accent1" w:themeShade="BF"/>
      <w:spacing w:val="5"/>
    </w:rPr>
  </w:style>
  <w:style w:type="paragraph" w:styleId="Header">
    <w:name w:val="header"/>
    <w:basedOn w:val="Normal"/>
    <w:link w:val="HeaderChar"/>
    <w:uiPriority w:val="99"/>
    <w:unhideWhenUsed/>
    <w:rsid w:val="004B7AD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7AD1"/>
  </w:style>
  <w:style w:type="paragraph" w:styleId="Footer">
    <w:name w:val="footer"/>
    <w:basedOn w:val="Normal"/>
    <w:link w:val="FooterChar"/>
    <w:uiPriority w:val="99"/>
    <w:unhideWhenUsed/>
    <w:rsid w:val="004B7AD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7AD1"/>
  </w:style>
  <w:style w:type="character" w:styleId="Hyperlink">
    <w:name w:val="Hyperlink"/>
    <w:basedOn w:val="DefaultParagraphFont"/>
    <w:uiPriority w:val="99"/>
    <w:unhideWhenUsed/>
    <w:rsid w:val="00D23573"/>
    <w:rPr>
      <w:color w:val="467886" w:themeColor="hyperlink"/>
      <w:u w:val="single"/>
    </w:rPr>
  </w:style>
  <w:style w:type="character" w:styleId="UnresolvedMention">
    <w:name w:val="Unresolved Mention"/>
    <w:basedOn w:val="DefaultParagraphFont"/>
    <w:uiPriority w:val="99"/>
    <w:semiHidden/>
    <w:unhideWhenUsed/>
    <w:rsid w:val="00D23573"/>
    <w:rPr>
      <w:color w:val="605E5C"/>
      <w:shd w:val="clear" w:color="auto" w:fill="E1DFDD"/>
    </w:rPr>
  </w:style>
  <w:style w:type="character" w:styleId="FollowedHyperlink">
    <w:name w:val="FollowedHyperlink"/>
    <w:basedOn w:val="DefaultParagraphFont"/>
    <w:uiPriority w:val="99"/>
    <w:semiHidden/>
    <w:unhideWhenUsed/>
    <w:rsid w:val="008F106B"/>
    <w:rPr>
      <w:color w:val="96607D"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2.xml" Id="R18f001cac99c4bd5" /><Relationship Type="http://schemas.openxmlformats.org/officeDocument/2006/relationships/footer" Target="footer.xml" Id="R1dd9f6de684745db" /><Relationship Type="http://schemas.openxmlformats.org/officeDocument/2006/relationships/footer" Target="footer2.xml" Id="R2cebdd1c0a494a7c" /><Relationship Type="http://schemas.openxmlformats.org/officeDocument/2006/relationships/hyperlink" Target="https://www.ecfr.gov/current/title-34/subtitle-B/chapter-III/part-303/subpart-G" TargetMode="External" Id="R1ff3461a6b894e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6" ma:contentTypeDescription="Create a new document." ma:contentTypeScope="" ma:versionID="0947acb8f287292f25845f5a55be3857">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492b7374b8355d2ebcab825a0cdb2f31"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Props1.xml><?xml version="1.0" encoding="utf-8"?>
<ds:datastoreItem xmlns:ds="http://schemas.openxmlformats.org/officeDocument/2006/customXml" ds:itemID="{88B0BE5A-B4F9-4420-A4FA-48884F1E52BF}"/>
</file>

<file path=customXml/itemProps2.xml><?xml version="1.0" encoding="utf-8"?>
<ds:datastoreItem xmlns:ds="http://schemas.openxmlformats.org/officeDocument/2006/customXml" ds:itemID="{0B7BA5E5-9210-46D0-8D76-65917B1B9642}"/>
</file>

<file path=customXml/itemProps3.xml><?xml version="1.0" encoding="utf-8"?>
<ds:datastoreItem xmlns:ds="http://schemas.openxmlformats.org/officeDocument/2006/customXml" ds:itemID="{24F7ED30-8C5B-4ECA-8560-75EDE1A400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Martone-Levine, Kris (DPH)</dc:creator>
  <keywords/>
  <dc:description/>
  <lastModifiedBy>Martone-Levine, Kris (DPH)</lastModifiedBy>
  <revision>16</revision>
  <dcterms:created xsi:type="dcterms:W3CDTF">2025-10-09T15:33:00.0000000Z</dcterms:created>
  <dcterms:modified xsi:type="dcterms:W3CDTF">2026-01-08T20:12:49.1312471Z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y fmtid="{D5CDD505-2E9C-101B-9397-08002B2CF9AE}" pid="3" name="MediaServiceImageTags">
    <vt:lpwstr/>
  </property>
</Properties>
</file>