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59402" w14:textId="77777777" w:rsidR="009E7158" w:rsidRPr="003770DF" w:rsidRDefault="009E7158" w:rsidP="003770DF">
      <w:pPr>
        <w:pStyle w:val="Heading1"/>
      </w:pPr>
      <w:r w:rsidRPr="003770DF">
        <w:t>One Care</w:t>
      </w:r>
    </w:p>
    <w:p w14:paraId="752BC7CC" w14:textId="77777777" w:rsidR="009E7158" w:rsidRDefault="009E7158" w:rsidP="009E7158">
      <w:pPr>
        <w:pStyle w:val="Heading2"/>
        <w:spacing w:after="0"/>
      </w:pPr>
      <w:r w:rsidRPr="009E7158">
        <w:t>MassHealth + Medicare</w:t>
      </w:r>
    </w:p>
    <w:p w14:paraId="2B9CCA5B" w14:textId="77777777" w:rsidR="009E7158" w:rsidRPr="009E7158" w:rsidRDefault="009E7158" w:rsidP="009E7158">
      <w:pPr>
        <w:pStyle w:val="Heading3"/>
      </w:pPr>
      <w:r w:rsidRPr="009E7158">
        <w:t>Bringing your care together</w:t>
      </w:r>
    </w:p>
    <w:p w14:paraId="390BD89B" w14:textId="3227EABF" w:rsidR="009E7158" w:rsidRDefault="009E7158" w:rsidP="009E7158">
      <w:pPr>
        <w:pStyle w:val="Heading3"/>
      </w:pPr>
      <w:r w:rsidRPr="009E7158">
        <w:t>Facts and Features</w:t>
      </w:r>
      <w:r w:rsidR="00D90F19">
        <w:br/>
        <w:t>www.mass.gov/one-care</w:t>
      </w:r>
    </w:p>
    <w:p w14:paraId="16817A18" w14:textId="77777777" w:rsidR="009E7158" w:rsidRDefault="009E7158" w:rsidP="006B1CB8">
      <w:pPr>
        <w:pStyle w:val="Heading2"/>
        <w:spacing w:before="480" w:line="240" w:lineRule="auto"/>
      </w:pPr>
      <w:r>
        <w:t>Your Current Care</w:t>
      </w:r>
    </w:p>
    <w:p w14:paraId="00359EA6" w14:textId="77777777" w:rsidR="009E7158" w:rsidRDefault="009E7158" w:rsidP="006B1CB8">
      <w:pPr>
        <w:spacing w:after="0" w:line="240" w:lineRule="auto"/>
      </w:pPr>
      <w:r>
        <w:t>All Part A (Hospitals)</w:t>
      </w:r>
      <w:r w:rsidR="00701F84">
        <w:t xml:space="preserve">, </w:t>
      </w:r>
      <w:r>
        <w:t>Part B (Doctors)</w:t>
      </w:r>
      <w:r w:rsidR="00701F84">
        <w:t xml:space="preserve">, </w:t>
      </w:r>
      <w:r>
        <w:t>Part D (Prescriptions)</w:t>
      </w:r>
      <w:r w:rsidR="00701F84">
        <w:t>, and MassHealth Services</w:t>
      </w:r>
    </w:p>
    <w:p w14:paraId="2413F510" w14:textId="77777777" w:rsidR="00701F84" w:rsidRDefault="00701F84" w:rsidP="00701F84">
      <w:pPr>
        <w:spacing w:after="0"/>
      </w:pPr>
    </w:p>
    <w:p w14:paraId="2CAD277B" w14:textId="77777777" w:rsidR="00701F84" w:rsidRDefault="00701F84" w:rsidP="00701F84">
      <w:pPr>
        <w:pStyle w:val="Heading3"/>
      </w:pPr>
      <w:r>
        <w:t>One Care: MassHealth plus Medicare</w:t>
      </w:r>
    </w:p>
    <w:p w14:paraId="09D0522F" w14:textId="77777777" w:rsidR="00701F84" w:rsidRPr="003770DF" w:rsidRDefault="00701F84" w:rsidP="00701F84">
      <w:pPr>
        <w:pStyle w:val="ListParagraph"/>
        <w:numPr>
          <w:ilvl w:val="0"/>
          <w:numId w:val="12"/>
        </w:numPr>
        <w:spacing w:after="0"/>
        <w:rPr>
          <w:bCs/>
        </w:rPr>
      </w:pPr>
      <w:r w:rsidRPr="003770DF">
        <w:t>One Care is a way to get your MassHealth and Medicare benefits together.</w:t>
      </w:r>
    </w:p>
    <w:p w14:paraId="17ED86E8" w14:textId="77777777" w:rsidR="00701F84" w:rsidRPr="003770DF" w:rsidRDefault="00701F84" w:rsidP="00701F84">
      <w:pPr>
        <w:pStyle w:val="ListParagraph"/>
        <w:numPr>
          <w:ilvl w:val="0"/>
          <w:numId w:val="12"/>
        </w:numPr>
        <w:spacing w:after="0"/>
      </w:pPr>
      <w:r w:rsidRPr="003770DF">
        <w:rPr>
          <w:bCs/>
        </w:rPr>
        <w:t>One Care offers services that you can’t get now.</w:t>
      </w:r>
    </w:p>
    <w:p w14:paraId="0E5D1DBE" w14:textId="77777777" w:rsidR="00701F84" w:rsidRPr="003770DF" w:rsidRDefault="00701F84" w:rsidP="00701F84">
      <w:pPr>
        <w:pStyle w:val="ListParagraph"/>
        <w:numPr>
          <w:ilvl w:val="0"/>
          <w:numId w:val="12"/>
        </w:numPr>
        <w:spacing w:after="0"/>
      </w:pPr>
      <w:r w:rsidRPr="003770DF">
        <w:rPr>
          <w:bCs/>
        </w:rPr>
        <w:t>It’s a better, simpler way to get the care for your individual needs and goals.</w:t>
      </w:r>
    </w:p>
    <w:p w14:paraId="254AC2FD" w14:textId="77777777" w:rsidR="004C33F8" w:rsidRPr="008510E6" w:rsidRDefault="004C33F8" w:rsidP="004C33F8">
      <w:pPr>
        <w:pStyle w:val="Heading2"/>
        <w:spacing w:before="200" w:line="240" w:lineRule="auto"/>
        <w:rPr>
          <w:sz w:val="22"/>
          <w:szCs w:val="22"/>
        </w:rPr>
      </w:pPr>
      <w:r w:rsidRPr="008510E6">
        <w:rPr>
          <w:sz w:val="22"/>
          <w:szCs w:val="22"/>
        </w:rPr>
        <w:t>If you join One Care, you DO NOT lose your MassHealth and Medicare benefits.</w:t>
      </w:r>
    </w:p>
    <w:p w14:paraId="402729E5" w14:textId="77777777" w:rsidR="009E7158" w:rsidRDefault="00701F84" w:rsidP="006B1CB8">
      <w:pPr>
        <w:pStyle w:val="Heading2"/>
        <w:spacing w:before="480" w:line="240" w:lineRule="auto"/>
      </w:pPr>
      <w:r>
        <w:t>One Care</w:t>
      </w:r>
    </w:p>
    <w:p w14:paraId="397F02B2" w14:textId="77777777" w:rsidR="00701F84" w:rsidRDefault="00701F84" w:rsidP="00701F84">
      <w:pPr>
        <w:spacing w:after="0"/>
      </w:pPr>
      <w:r>
        <w:t xml:space="preserve">All Part A (Hospitals), Part B (Doctors), Part D (Prescriptions), and MassHealth Services and MassHealth services and </w:t>
      </w:r>
    </w:p>
    <w:p w14:paraId="58972B99" w14:textId="77777777" w:rsidR="00701F84" w:rsidRPr="003770DF" w:rsidRDefault="00701F84" w:rsidP="00701F84">
      <w:pPr>
        <w:pStyle w:val="ListParagraph"/>
        <w:numPr>
          <w:ilvl w:val="0"/>
          <w:numId w:val="13"/>
        </w:numPr>
      </w:pPr>
      <w:r w:rsidRPr="003770DF">
        <w:t>No copayments</w:t>
      </w:r>
    </w:p>
    <w:p w14:paraId="3A706A9E" w14:textId="77777777" w:rsidR="00701F84" w:rsidRPr="003770DF" w:rsidRDefault="00701F84" w:rsidP="00701F84">
      <w:pPr>
        <w:pStyle w:val="ListParagraph"/>
        <w:numPr>
          <w:ilvl w:val="0"/>
          <w:numId w:val="13"/>
        </w:numPr>
      </w:pPr>
      <w:r w:rsidRPr="003770DF">
        <w:t>One person to coordinate your care</w:t>
      </w:r>
    </w:p>
    <w:p w14:paraId="05B707AB" w14:textId="77777777" w:rsidR="00701F84" w:rsidRPr="003770DF" w:rsidRDefault="00701F84" w:rsidP="00701F84">
      <w:pPr>
        <w:pStyle w:val="ListParagraph"/>
        <w:numPr>
          <w:ilvl w:val="0"/>
          <w:numId w:val="13"/>
        </w:numPr>
      </w:pPr>
      <w:r w:rsidRPr="003770DF">
        <w:t xml:space="preserve">A personal care </w:t>
      </w:r>
      <w:proofErr w:type="gramStart"/>
      <w:r w:rsidRPr="003770DF">
        <w:t>plan</w:t>
      </w:r>
      <w:proofErr w:type="gramEnd"/>
    </w:p>
    <w:p w14:paraId="59ADDD8C" w14:textId="77777777" w:rsidR="00701F84" w:rsidRPr="003770DF" w:rsidRDefault="00701F84" w:rsidP="00701F84">
      <w:pPr>
        <w:pStyle w:val="ListParagraph"/>
        <w:numPr>
          <w:ilvl w:val="0"/>
          <w:numId w:val="13"/>
        </w:numPr>
      </w:pPr>
      <w:r w:rsidRPr="003770DF">
        <w:t>All prescriptions through one plan</w:t>
      </w:r>
    </w:p>
    <w:p w14:paraId="7E192710" w14:textId="77777777" w:rsidR="00701F84" w:rsidRDefault="00701F84" w:rsidP="00701F84">
      <w:r>
        <w:t xml:space="preserve">and </w:t>
      </w:r>
    </w:p>
    <w:p w14:paraId="25FC7D89" w14:textId="77777777" w:rsidR="00701F84" w:rsidRDefault="00701F84" w:rsidP="00701F84">
      <w:pPr>
        <w:pStyle w:val="ListParagraph"/>
        <w:numPr>
          <w:ilvl w:val="0"/>
          <w:numId w:val="14"/>
        </w:numPr>
      </w:pPr>
      <w:r>
        <w:t xml:space="preserve">Dental </w:t>
      </w:r>
    </w:p>
    <w:p w14:paraId="6268B9D3" w14:textId="77777777" w:rsidR="00701F84" w:rsidRDefault="00701F84" w:rsidP="00701F84">
      <w:pPr>
        <w:pStyle w:val="ListParagraph"/>
        <w:numPr>
          <w:ilvl w:val="0"/>
          <w:numId w:val="14"/>
        </w:numPr>
      </w:pPr>
      <w:r>
        <w:t>Vision</w:t>
      </w:r>
    </w:p>
    <w:p w14:paraId="66ADB150" w14:textId="77777777" w:rsidR="00701F84" w:rsidRDefault="00701F84" w:rsidP="00701F84">
      <w:pPr>
        <w:pStyle w:val="ListParagraph"/>
        <w:numPr>
          <w:ilvl w:val="0"/>
          <w:numId w:val="14"/>
        </w:numPr>
      </w:pPr>
      <w:r>
        <w:t>Community support Behavioral health</w:t>
      </w:r>
    </w:p>
    <w:p w14:paraId="307825DA" w14:textId="77777777" w:rsidR="00701F84" w:rsidRDefault="00701F84" w:rsidP="00701F84">
      <w:pPr>
        <w:pStyle w:val="ListParagraph"/>
        <w:numPr>
          <w:ilvl w:val="0"/>
          <w:numId w:val="14"/>
        </w:numPr>
      </w:pPr>
      <w:r>
        <w:t xml:space="preserve">Non-medical transportation </w:t>
      </w:r>
    </w:p>
    <w:p w14:paraId="0C50E33B" w14:textId="77777777" w:rsidR="00701F84" w:rsidRDefault="00701F84" w:rsidP="00701F84">
      <w:pPr>
        <w:pStyle w:val="ListParagraph"/>
        <w:numPr>
          <w:ilvl w:val="0"/>
          <w:numId w:val="14"/>
        </w:numPr>
      </w:pPr>
      <w:r>
        <w:t>An LTS Coordinator</w:t>
      </w:r>
    </w:p>
    <w:p w14:paraId="162A0968" w14:textId="77777777" w:rsidR="00701F84" w:rsidRPr="00701F84" w:rsidRDefault="00701F84" w:rsidP="00701F84">
      <w:pPr>
        <w:pStyle w:val="ListParagraph"/>
        <w:numPr>
          <w:ilvl w:val="0"/>
          <w:numId w:val="14"/>
        </w:numPr>
      </w:pPr>
      <w:r w:rsidRPr="00701F84">
        <w:t>Medical equipment, supplies, and repairs</w:t>
      </w:r>
    </w:p>
    <w:p w14:paraId="65B78C62" w14:textId="77777777" w:rsidR="00701F84" w:rsidRPr="00701F84" w:rsidRDefault="00701F84" w:rsidP="00701F84">
      <w:pPr>
        <w:pStyle w:val="ListParagraph"/>
        <w:numPr>
          <w:ilvl w:val="0"/>
          <w:numId w:val="14"/>
        </w:numPr>
      </w:pPr>
      <w:r w:rsidRPr="00701F84">
        <w:t>Personal assistance services</w:t>
      </w:r>
    </w:p>
    <w:p w14:paraId="4D916EE2" w14:textId="77777777" w:rsidR="00701F84" w:rsidRDefault="00701F84" w:rsidP="006B1CB8">
      <w:pPr>
        <w:pStyle w:val="Heading2"/>
        <w:spacing w:before="480" w:line="240" w:lineRule="auto"/>
      </w:pPr>
      <w:r w:rsidRPr="00701F84">
        <w:t>One Care Covered Services</w:t>
      </w:r>
    </w:p>
    <w:p w14:paraId="5F57A16D" w14:textId="77777777" w:rsidR="00FA5241" w:rsidRDefault="00FA5241" w:rsidP="00FA5241">
      <w:r>
        <w:t>No copayments</w:t>
      </w:r>
    </w:p>
    <w:p w14:paraId="3FD8BDD2" w14:textId="77777777" w:rsidR="00FA5241" w:rsidRDefault="00FA5241" w:rsidP="00D30E97">
      <w:pPr>
        <w:pStyle w:val="ListParagraph"/>
        <w:numPr>
          <w:ilvl w:val="0"/>
          <w:numId w:val="16"/>
        </w:numPr>
      </w:pPr>
      <w:r>
        <w:t>One person to coordinate your care and help you manage your physical, mental health, substance use, and community supports needs, so you can get the care that’s right for you</w:t>
      </w:r>
    </w:p>
    <w:p w14:paraId="78F6F85A" w14:textId="77777777" w:rsidR="00FA5241" w:rsidRDefault="00FA5241" w:rsidP="00D30E97">
      <w:pPr>
        <w:pStyle w:val="ListParagraph"/>
        <w:numPr>
          <w:ilvl w:val="0"/>
          <w:numId w:val="16"/>
        </w:numPr>
      </w:pPr>
      <w:r>
        <w:t>A personal care plan to make sure you’re getting care based on your needs and preferences</w:t>
      </w:r>
    </w:p>
    <w:p w14:paraId="35A29772" w14:textId="56C65758" w:rsidR="00FA5241" w:rsidRDefault="00FA5241" w:rsidP="00D30E97">
      <w:pPr>
        <w:pStyle w:val="ListParagraph"/>
        <w:numPr>
          <w:ilvl w:val="0"/>
          <w:numId w:val="16"/>
        </w:numPr>
      </w:pPr>
      <w:r w:rsidRPr="00FA5241">
        <w:lastRenderedPageBreak/>
        <w:t>All prescriptions through one plan—over-the-counter</w:t>
      </w:r>
      <w:r>
        <w:t xml:space="preserve"> </w:t>
      </w:r>
      <w:r w:rsidRPr="00FA5241">
        <w:t>drugs and products, such as</w:t>
      </w:r>
      <w:r>
        <w:t xml:space="preserve"> </w:t>
      </w:r>
      <w:r w:rsidRPr="00FA5241">
        <w:t>vitamins, medicine to treat allergies, nicotine patches, and hydrocortisone cream</w:t>
      </w:r>
    </w:p>
    <w:p w14:paraId="3998C8E8" w14:textId="77777777" w:rsidR="00FA5241" w:rsidRDefault="00FA5241" w:rsidP="00D30E97">
      <w:pPr>
        <w:pStyle w:val="ListParagraph"/>
        <w:numPr>
          <w:ilvl w:val="0"/>
          <w:numId w:val="16"/>
        </w:numPr>
      </w:pPr>
      <w:r w:rsidRPr="00FA5241">
        <w:t>Dental services, including routine cleanings, x-rays, fillings, dentures, crowns, and root canals</w:t>
      </w:r>
    </w:p>
    <w:p w14:paraId="3560339D" w14:textId="77777777" w:rsidR="00D30E97" w:rsidRDefault="00D30E97" w:rsidP="00D30E97">
      <w:pPr>
        <w:pStyle w:val="ListParagraph"/>
        <w:numPr>
          <w:ilvl w:val="0"/>
          <w:numId w:val="16"/>
        </w:numPr>
      </w:pPr>
      <w:r>
        <w:t>Vision services, including exams, eyeglasses, and contact lenses</w:t>
      </w:r>
    </w:p>
    <w:p w14:paraId="46A8E4E1" w14:textId="5349F199" w:rsidR="00D30E97" w:rsidRDefault="00D30E97" w:rsidP="00D30E97">
      <w:pPr>
        <w:pStyle w:val="ListParagraph"/>
        <w:numPr>
          <w:ilvl w:val="0"/>
          <w:numId w:val="16"/>
        </w:numPr>
      </w:pPr>
      <w:r>
        <w:t>Community support services to help you with everyday activities and skills so you can live independently, manage chronic conditions, and participate fully in your community</w:t>
      </w:r>
    </w:p>
    <w:p w14:paraId="58615338" w14:textId="77777777" w:rsidR="00D30E97" w:rsidRDefault="00D30E97" w:rsidP="00D30E97">
      <w:pPr>
        <w:pStyle w:val="ListParagraph"/>
        <w:numPr>
          <w:ilvl w:val="0"/>
          <w:numId w:val="16"/>
        </w:numPr>
      </w:pPr>
      <w:r>
        <w:t>Behavioral health services to support you in the community and help you in your recovery goals</w:t>
      </w:r>
    </w:p>
    <w:p w14:paraId="28C27020" w14:textId="77777777" w:rsidR="00D30E97" w:rsidRDefault="00D30E97" w:rsidP="00D30E97">
      <w:pPr>
        <w:pStyle w:val="ListParagraph"/>
        <w:numPr>
          <w:ilvl w:val="0"/>
          <w:numId w:val="16"/>
        </w:numPr>
      </w:pPr>
      <w:r>
        <w:t>Non-medical transportation to and from community services, activities, and other resources so that you can participate fully in the community</w:t>
      </w:r>
    </w:p>
    <w:p w14:paraId="46543ADD" w14:textId="77777777" w:rsidR="00D30E97" w:rsidRDefault="00D30E97" w:rsidP="00D30E97">
      <w:pPr>
        <w:pStyle w:val="ListParagraph"/>
        <w:numPr>
          <w:ilvl w:val="0"/>
          <w:numId w:val="16"/>
        </w:numPr>
      </w:pPr>
      <w:r>
        <w:t>An LTS Coordinator to work with you to get the right community services to support your goals in wellness, community participation, recovery, and independence</w:t>
      </w:r>
    </w:p>
    <w:p w14:paraId="286315D1" w14:textId="77777777" w:rsidR="00D30E97" w:rsidRDefault="00D30E97" w:rsidP="00D30E97">
      <w:pPr>
        <w:pStyle w:val="ListParagraph"/>
        <w:numPr>
          <w:ilvl w:val="0"/>
          <w:numId w:val="16"/>
        </w:numPr>
      </w:pPr>
      <w:r>
        <w:t>Medical equipment, supplies, replacement parts, training, modifications, and repairs</w:t>
      </w:r>
    </w:p>
    <w:p w14:paraId="7C48AB1E" w14:textId="77777777" w:rsidR="00D30E97" w:rsidRDefault="00D30E97" w:rsidP="00D30E97">
      <w:pPr>
        <w:pStyle w:val="ListParagraph"/>
        <w:numPr>
          <w:ilvl w:val="0"/>
          <w:numId w:val="16"/>
        </w:numPr>
      </w:pPr>
      <w:r>
        <w:t>Personal assistance services that can provide hands-on care, prompting/cueing, and monitoring to help you with everyday activities, including getting dressed, eating, taking a bath, and laundry, so that you can live independently at home</w:t>
      </w:r>
    </w:p>
    <w:p w14:paraId="0AD9A6F2" w14:textId="77777777" w:rsidR="00D30E97" w:rsidRDefault="00D30E97" w:rsidP="00D30E97">
      <w:r>
        <w:t>This description of services is not a complete list. A One Care List of Covered Services is available   on the One Care website, www.mass.gov/one-care. If you sign up for a One Care plan, you will get a summary of the services covered by your plan. You will also get a Member Handbook from the plan, which contains a full list of benefits.</w:t>
      </w:r>
    </w:p>
    <w:p w14:paraId="5AE64DEE" w14:textId="77777777" w:rsidR="00D30E97" w:rsidRDefault="00D30E97" w:rsidP="006B1CB8">
      <w:pPr>
        <w:pStyle w:val="Heading2"/>
        <w:spacing w:before="480" w:line="240" w:lineRule="auto"/>
      </w:pPr>
      <w:r w:rsidRPr="00D30E97">
        <w:t>Your Choices</w:t>
      </w:r>
      <w:r>
        <w:t xml:space="preserve"> with One Care</w:t>
      </w:r>
    </w:p>
    <w:p w14:paraId="0AD303EE" w14:textId="6EC9ECCA" w:rsidR="00D30E97" w:rsidRDefault="00D30E97" w:rsidP="00D90F19">
      <w:pPr>
        <w:pStyle w:val="ListParagraph"/>
        <w:numPr>
          <w:ilvl w:val="0"/>
          <w:numId w:val="17"/>
        </w:numPr>
      </w:pPr>
      <w:r>
        <w:t>You can enroll at any time</w:t>
      </w:r>
      <w:r w:rsidR="00D90F19">
        <w:t xml:space="preserve"> </w:t>
      </w:r>
      <w:r w:rsidR="00D90F19" w:rsidRPr="00D90F19">
        <w:t>for coverage that will start on the first day of any month</w:t>
      </w:r>
      <w:r>
        <w:t>.</w:t>
      </w:r>
    </w:p>
    <w:p w14:paraId="5C4A6DAB" w14:textId="77777777" w:rsidR="00D30E97" w:rsidRDefault="00D30E97" w:rsidP="00D30E97">
      <w:pPr>
        <w:pStyle w:val="ListParagraph"/>
        <w:numPr>
          <w:ilvl w:val="0"/>
          <w:numId w:val="17"/>
        </w:numPr>
      </w:pPr>
      <w:r>
        <w:t>You can choose a different One Care plan or leave One Care at the end of the month.</w:t>
      </w:r>
    </w:p>
    <w:p w14:paraId="2E5E1968" w14:textId="70DF1ED3" w:rsidR="00D30E97" w:rsidRDefault="005618C6" w:rsidP="00D30E97">
      <w:pPr>
        <w:pStyle w:val="ListParagraph"/>
        <w:numPr>
          <w:ilvl w:val="0"/>
          <w:numId w:val="17"/>
        </w:numPr>
      </w:pPr>
      <w:r>
        <w:rPr>
          <w:rFonts w:eastAsia="Times New Roman"/>
          <w:color w:val="000000"/>
          <w:sz w:val="24"/>
          <w:szCs w:val="24"/>
        </w:rPr>
        <w:t xml:space="preserve">You can choose from a network of providers </w:t>
      </w:r>
      <w:r w:rsidR="00171AD0">
        <w:rPr>
          <w:rFonts w:eastAsia="Times New Roman"/>
          <w:color w:val="000000"/>
          <w:sz w:val="24"/>
          <w:szCs w:val="24"/>
        </w:rPr>
        <w:t>and</w:t>
      </w:r>
      <w:r>
        <w:rPr>
          <w:rFonts w:eastAsia="Times New Roman"/>
          <w:color w:val="000000"/>
          <w:sz w:val="24"/>
          <w:szCs w:val="24"/>
        </w:rPr>
        <w:t xml:space="preserve"> ask your provider to join One Care</w:t>
      </w:r>
      <w:r w:rsidR="00D30E97">
        <w:t>.</w:t>
      </w:r>
    </w:p>
    <w:p w14:paraId="6B016DEA" w14:textId="6CB994F7" w:rsidR="00D30E97" w:rsidRDefault="00D90F19" w:rsidP="00D30E97">
      <w:pPr>
        <w:pStyle w:val="ListParagraph"/>
        <w:numPr>
          <w:ilvl w:val="0"/>
          <w:numId w:val="17"/>
        </w:numPr>
      </w:pPr>
      <w:r w:rsidRPr="00D90F19">
        <w:t>After enrolling, One Care will cover your current services while you and your Care Team are creating your Personal Care Plan</w:t>
      </w:r>
      <w:r w:rsidR="00D30E97">
        <w:t>.</w:t>
      </w:r>
    </w:p>
    <w:p w14:paraId="0138BBEC" w14:textId="77777777" w:rsidR="00D30E97" w:rsidRDefault="00D30E97" w:rsidP="00A64D73">
      <w:pPr>
        <w:pStyle w:val="Heading3"/>
      </w:pPr>
      <w:r w:rsidRPr="00E97D9B">
        <w:t>Commonwealth Care Alliance</w:t>
      </w:r>
    </w:p>
    <w:p w14:paraId="788DFD23" w14:textId="069AC2B3" w:rsidR="00D30E97" w:rsidRPr="00A83979" w:rsidRDefault="00A83979" w:rsidP="006B1CB8">
      <w:pPr>
        <w:rPr>
          <w:rStyle w:val="Hyperlink"/>
        </w:rPr>
      </w:pPr>
      <w:r>
        <w:fldChar w:fldCharType="begin"/>
      </w:r>
      <w:r>
        <w:instrText xml:space="preserve"> HYPERLINK "C:\\Users\\Psousa\\AppData\\Local\\Microsoft\\Windows\\Temporary Interwww.commonwealthonecare.org" </w:instrText>
      </w:r>
      <w:r>
        <w:fldChar w:fldCharType="separate"/>
      </w:r>
      <w:r w:rsidR="00D30E97" w:rsidRPr="00A83979">
        <w:rPr>
          <w:rStyle w:val="Hyperlink"/>
        </w:rPr>
        <w:t>www.commonwealthonecare.org</w:t>
      </w:r>
    </w:p>
    <w:p w14:paraId="7A350E97" w14:textId="66F19E80" w:rsidR="00D30E97" w:rsidRDefault="00A83979" w:rsidP="006B1CB8">
      <w:r>
        <w:fldChar w:fldCharType="end"/>
      </w:r>
      <w:r w:rsidR="00D30E97">
        <w:t>(866) 610-</w:t>
      </w:r>
      <w:proofErr w:type="gramStart"/>
      <w:r w:rsidR="00D30E97">
        <w:t>2273  |</w:t>
      </w:r>
      <w:proofErr w:type="gramEnd"/>
      <w:r w:rsidR="00D30E97">
        <w:t xml:space="preserve">  TTY: Call 711</w:t>
      </w:r>
    </w:p>
    <w:p w14:paraId="6899AFAB" w14:textId="77777777" w:rsidR="0025470D" w:rsidRDefault="00D30E97" w:rsidP="0025470D">
      <w:pPr>
        <w:spacing w:line="240" w:lineRule="auto"/>
      </w:pPr>
      <w:r>
        <w:t xml:space="preserve">Available in the following counties: </w:t>
      </w:r>
      <w:r w:rsidR="00D90F19" w:rsidRPr="00D90F19">
        <w:t>Berkshire, Barnstable, Bristol, Essex, Franklin, Hampden, Hampshire, Middlesex, Norfolk, Plymouth, Suffolk, and Worcester</w:t>
      </w:r>
      <w:r w:rsidR="00D90F19">
        <w:t>.</w:t>
      </w:r>
    </w:p>
    <w:p w14:paraId="14FAB395" w14:textId="7FD6A58B" w:rsidR="00A64D73" w:rsidRDefault="00A64D73" w:rsidP="0025470D">
      <w:pPr>
        <w:spacing w:line="240" w:lineRule="auto"/>
      </w:pPr>
      <w:r w:rsidRPr="00E97D9B">
        <w:t>Tufts Health Plan</w:t>
      </w:r>
    </w:p>
    <w:p w14:paraId="70C81126" w14:textId="413520A8" w:rsidR="00A64D73" w:rsidRDefault="00F3760D" w:rsidP="006B1CB8">
      <w:pPr>
        <w:pStyle w:val="Heading3"/>
      </w:pPr>
      <w:hyperlink r:id="rId7" w:history="1">
        <w:r w:rsidR="00A64D73" w:rsidRPr="006B1CB8">
          <w:rPr>
            <w:rStyle w:val="Hyperlink"/>
          </w:rPr>
          <w:t>ChooseUnify.org</w:t>
        </w:r>
      </w:hyperlink>
    </w:p>
    <w:p w14:paraId="4646DD95" w14:textId="77777777" w:rsidR="00A64D73" w:rsidRDefault="00A64D73" w:rsidP="006B1CB8">
      <w:pPr>
        <w:spacing w:after="0" w:line="240" w:lineRule="auto"/>
      </w:pPr>
      <w:r>
        <w:t>(855) 393-</w:t>
      </w:r>
      <w:proofErr w:type="gramStart"/>
      <w:r>
        <w:t>3154  |</w:t>
      </w:r>
      <w:proofErr w:type="gramEnd"/>
      <w:r>
        <w:t xml:space="preserve"> TTY: (888) 391-5535</w:t>
      </w:r>
    </w:p>
    <w:p w14:paraId="13624386" w14:textId="785DB38D" w:rsidR="006B1CB8" w:rsidRDefault="00A64D73" w:rsidP="006B1CB8">
      <w:pPr>
        <w:spacing w:after="0" w:line="240" w:lineRule="auto"/>
      </w:pPr>
      <w:r>
        <w:t>Available in the following counties:</w:t>
      </w:r>
      <w:r w:rsidR="006B1CB8">
        <w:t xml:space="preserve"> </w:t>
      </w:r>
      <w:r w:rsidR="00D90F19" w:rsidRPr="00D90F19">
        <w:t>Bristol, Middlesex, Norfolk, Plymouth, Suffolk, and Worcester</w:t>
      </w:r>
    </w:p>
    <w:p w14:paraId="3DBE1AA3" w14:textId="77777777" w:rsidR="009D0CC6" w:rsidRDefault="009D0CC6" w:rsidP="006B1CB8">
      <w:pPr>
        <w:spacing w:after="0" w:line="240" w:lineRule="auto"/>
      </w:pPr>
    </w:p>
    <w:p w14:paraId="76E222A8" w14:textId="77777777" w:rsidR="009D0CC6" w:rsidRDefault="009D0CC6" w:rsidP="009D0CC6">
      <w:pPr>
        <w:pStyle w:val="Heading3"/>
      </w:pPr>
      <w:r w:rsidRPr="009D0CC6">
        <w:t>UnitedHealthcare Connected</w:t>
      </w:r>
    </w:p>
    <w:p w14:paraId="195361EE" w14:textId="7E5C20FE" w:rsidR="009D0CC6" w:rsidRPr="009D0CC6" w:rsidRDefault="009D0CC6" w:rsidP="009D0CC6">
      <w:pPr>
        <w:pStyle w:val="Heading3"/>
        <w:rPr>
          <w:rStyle w:val="Hyperlink"/>
        </w:rPr>
      </w:pPr>
      <w:r>
        <w:fldChar w:fldCharType="begin"/>
      </w:r>
      <w:r>
        <w:instrText xml:space="preserve"> HYPERLINK "uhccommunityplan.com/ma" </w:instrText>
      </w:r>
      <w:r>
        <w:fldChar w:fldCharType="separate"/>
      </w:r>
      <w:r>
        <w:rPr>
          <w:rStyle w:val="Hyperlink"/>
        </w:rPr>
        <w:t>uhcommunityplan.com/ma</w:t>
      </w:r>
    </w:p>
    <w:p w14:paraId="2EE0A9D9" w14:textId="2826962E" w:rsidR="009D0CC6" w:rsidRDefault="009D0CC6" w:rsidP="009D0CC6">
      <w:pPr>
        <w:spacing w:after="0" w:line="240" w:lineRule="auto"/>
      </w:pPr>
      <w:r>
        <w:rPr>
          <w:sz w:val="24"/>
          <w:szCs w:val="24"/>
        </w:rPr>
        <w:fldChar w:fldCharType="end"/>
      </w:r>
      <w:r>
        <w:t>(855) 393-</w:t>
      </w:r>
      <w:proofErr w:type="gramStart"/>
      <w:r>
        <w:t>3154  |</w:t>
      </w:r>
      <w:proofErr w:type="gramEnd"/>
      <w:r>
        <w:t xml:space="preserve"> TTY: (888) 391-5535</w:t>
      </w:r>
    </w:p>
    <w:p w14:paraId="7BE0C11F" w14:textId="5F5AEFD2" w:rsidR="009D0CC6" w:rsidRDefault="009D0CC6" w:rsidP="009D0CC6">
      <w:pPr>
        <w:spacing w:after="0" w:line="240" w:lineRule="auto"/>
      </w:pPr>
      <w:r>
        <w:lastRenderedPageBreak/>
        <w:t xml:space="preserve">Available in the following counties: </w:t>
      </w:r>
      <w:r w:rsidRPr="009D0CC6">
        <w:t>Bristol, Essex (partial), Franklin, Hampden, Hampshire, Middlesex, Plymouth, Suffolk, and Worcester</w:t>
      </w:r>
    </w:p>
    <w:p w14:paraId="3EAF3D8E" w14:textId="77777777" w:rsidR="00A83979" w:rsidRDefault="00A83979" w:rsidP="009D0CC6">
      <w:pPr>
        <w:spacing w:after="0" w:line="240" w:lineRule="auto"/>
      </w:pPr>
    </w:p>
    <w:p w14:paraId="4B564CA4" w14:textId="3A941E4B" w:rsidR="009D0CC6" w:rsidRDefault="00A83979" w:rsidP="006B1CB8">
      <w:pPr>
        <w:spacing w:after="0" w:line="240" w:lineRule="auto"/>
      </w:pPr>
      <w:r w:rsidRPr="00A83979">
        <w:t>To find out if your primary care or other providers are in a One Care plan, visit the plan’s website or call the phone numbers above.</w:t>
      </w:r>
    </w:p>
    <w:p w14:paraId="040B12D3" w14:textId="77777777" w:rsidR="00A83979" w:rsidRDefault="00A83979" w:rsidP="006B1CB8">
      <w:pPr>
        <w:spacing w:after="0" w:line="240" w:lineRule="auto"/>
      </w:pPr>
    </w:p>
    <w:p w14:paraId="3BC532CA" w14:textId="77777777" w:rsidR="006B1CB8" w:rsidRDefault="006B1CB8" w:rsidP="006B1CB8">
      <w:pPr>
        <w:pStyle w:val="Heading2"/>
        <w:spacing w:before="480" w:line="240" w:lineRule="auto"/>
      </w:pPr>
      <w:r w:rsidRPr="006B1CB8">
        <w:t>Enroll in One Care</w:t>
      </w:r>
    </w:p>
    <w:p w14:paraId="173A3153" w14:textId="77777777" w:rsidR="006B1CB8" w:rsidRDefault="006B1CB8" w:rsidP="006B1CB8">
      <w:pPr>
        <w:pStyle w:val="Heading3"/>
      </w:pPr>
      <w:bookmarkStart w:id="0" w:name="_GoBack"/>
      <w:r w:rsidRPr="00E97D9B">
        <w:t>One Care Website</w:t>
      </w:r>
    </w:p>
    <w:p w14:paraId="2E82EAA3" w14:textId="77777777" w:rsidR="006B1CB8" w:rsidRDefault="006B1CB8" w:rsidP="006B1CB8">
      <w:r>
        <w:t>Enroll on our website.</w:t>
      </w:r>
    </w:p>
    <w:bookmarkEnd w:id="0"/>
    <w:p w14:paraId="6F702C81" w14:textId="77777777" w:rsidR="006B1CB8" w:rsidRDefault="00F3760D" w:rsidP="006B1CB8">
      <w:r>
        <w:fldChar w:fldCharType="begin"/>
      </w:r>
      <w:r>
        <w:instrText xml:space="preserve"> HYPERLINK "file:///C:\\Users\\Psousa\\AppData\\Local\\Microsoft\\Windows\\Temporary%20Internet%20Files\\Content.Outlook\\ER9UFZVE\\www.mass.gov\\one-care" </w:instrText>
      </w:r>
      <w:r>
        <w:fldChar w:fldCharType="separate"/>
      </w:r>
      <w:r w:rsidR="006B1CB8" w:rsidRPr="00E97D9B">
        <w:rPr>
          <w:rStyle w:val="Hyperlink"/>
        </w:rPr>
        <w:t>www.mass.gov/one-care</w:t>
      </w:r>
      <w:r>
        <w:rPr>
          <w:rStyle w:val="Hyperlink"/>
        </w:rPr>
        <w:fldChar w:fldCharType="end"/>
      </w:r>
    </w:p>
    <w:p w14:paraId="3D684108" w14:textId="77777777" w:rsidR="006B1CB8" w:rsidRDefault="006B1CB8" w:rsidP="006B1CB8">
      <w:pPr>
        <w:pStyle w:val="Heading3"/>
      </w:pPr>
      <w:r>
        <w:t>MassHealth Customer Service</w:t>
      </w:r>
    </w:p>
    <w:p w14:paraId="6393A699" w14:textId="77777777" w:rsidR="006B1CB8" w:rsidRDefault="006B1CB8" w:rsidP="006B1CB8">
      <w:r>
        <w:t>Call for help with enrolling:</w:t>
      </w:r>
    </w:p>
    <w:p w14:paraId="326B1B7E" w14:textId="77777777" w:rsidR="006B1CB8" w:rsidRDefault="006B1CB8" w:rsidP="006B1CB8">
      <w:r>
        <w:t>(800) 841-</w:t>
      </w:r>
      <w:proofErr w:type="gramStart"/>
      <w:r>
        <w:t>2900  |</w:t>
      </w:r>
      <w:proofErr w:type="gramEnd"/>
      <w:r>
        <w:t xml:space="preserve">  TTY: (800) 497-4648</w:t>
      </w:r>
    </w:p>
    <w:p w14:paraId="520A776E" w14:textId="77777777" w:rsidR="006B1CB8" w:rsidRDefault="006B1CB8" w:rsidP="006B1CB8">
      <w:r>
        <w:t>Monday – Friday 8 a.m.-5 p.m.</w:t>
      </w:r>
    </w:p>
    <w:p w14:paraId="76949BD0" w14:textId="77777777" w:rsidR="006B1CB8" w:rsidRDefault="006B1CB8" w:rsidP="006B1CB8">
      <w:pPr>
        <w:pStyle w:val="Heading3"/>
      </w:pPr>
      <w:r>
        <w:t>SHINE: Serving the Health Insurance Needs of Everyone</w:t>
      </w:r>
    </w:p>
    <w:p w14:paraId="3E2A6722" w14:textId="77777777" w:rsidR="006B1CB8" w:rsidRDefault="006B1CB8" w:rsidP="006B1CB8">
      <w:r>
        <w:t>SHINE works with you and your caregivers to help you understand your options.</w:t>
      </w:r>
    </w:p>
    <w:p w14:paraId="7BC364D4" w14:textId="77777777" w:rsidR="006B1CB8" w:rsidRDefault="006B1CB8" w:rsidP="006B1CB8">
      <w:r>
        <w:t>(800) 243-</w:t>
      </w:r>
      <w:proofErr w:type="gramStart"/>
      <w:r>
        <w:t>4636  |</w:t>
      </w:r>
      <w:proofErr w:type="gramEnd"/>
      <w:r>
        <w:t xml:space="preserve">  TTY: (800) 439-2370</w:t>
      </w:r>
    </w:p>
    <w:p w14:paraId="12002549" w14:textId="77777777" w:rsidR="006B1CB8" w:rsidRDefault="006B1CB8" w:rsidP="006B1CB8">
      <w:r>
        <w:t>Monday – Friday 9 a.m.-5 p.m.</w:t>
      </w:r>
    </w:p>
    <w:p w14:paraId="2AA31632" w14:textId="77777777" w:rsidR="006B1CB8" w:rsidRDefault="006B1CB8" w:rsidP="006B1CB8">
      <w:pPr>
        <w:pStyle w:val="Heading2"/>
      </w:pPr>
      <w:r w:rsidRPr="006B1CB8">
        <w:t>Concerns or Problems?</w:t>
      </w:r>
    </w:p>
    <w:p w14:paraId="4D974A3D" w14:textId="77777777" w:rsidR="006B1CB8" w:rsidRPr="00497C11" w:rsidRDefault="006B1CB8" w:rsidP="00497C11">
      <w:pPr>
        <w:pStyle w:val="Heading3"/>
      </w:pPr>
      <w:r w:rsidRPr="00497C11">
        <w:t>My Ombudsman</w:t>
      </w:r>
    </w:p>
    <w:p w14:paraId="4007EA57" w14:textId="77777777" w:rsidR="006B1CB8" w:rsidRDefault="006B1CB8" w:rsidP="006B1CB8">
      <w:r>
        <w:t>An ombudsman can help you with any concerns or complaints you may have about One Care or the services you receive. All services are confidential and free.</w:t>
      </w:r>
    </w:p>
    <w:p w14:paraId="0AB5DFD4" w14:textId="77777777" w:rsidR="006B1CB8" w:rsidRDefault="006B1CB8" w:rsidP="006B1CB8">
      <w:r>
        <w:t>(855) 781-9898   |   TTY: Call 711</w:t>
      </w:r>
    </w:p>
    <w:p w14:paraId="7E5881C8" w14:textId="77777777" w:rsidR="006B1CB8" w:rsidRDefault="006B1CB8" w:rsidP="006B1CB8">
      <w:r>
        <w:t>Video Phone: (339) 224-6831</w:t>
      </w:r>
    </w:p>
    <w:p w14:paraId="2477D795" w14:textId="77777777" w:rsidR="006B1CB8" w:rsidRDefault="006B1CB8" w:rsidP="006B1CB8">
      <w:r>
        <w:t>11 Dartmouth Street, Suite 301</w:t>
      </w:r>
    </w:p>
    <w:p w14:paraId="249647C5" w14:textId="77777777" w:rsidR="006B1CB8" w:rsidRDefault="006B1CB8" w:rsidP="006B1CB8">
      <w:r>
        <w:t>Malden, MA 02148</w:t>
      </w:r>
    </w:p>
    <w:p w14:paraId="344C25D6" w14:textId="77777777" w:rsidR="006B1CB8" w:rsidRDefault="006B1CB8" w:rsidP="006B1CB8">
      <w:r>
        <w:t xml:space="preserve">www.myombudsman.org </w:t>
      </w:r>
    </w:p>
    <w:p w14:paraId="68545157" w14:textId="77777777" w:rsidR="006B1CB8" w:rsidRPr="006B1CB8" w:rsidRDefault="006B1CB8" w:rsidP="006B1CB8">
      <w:r>
        <w:t>info@myombudsman.org</w:t>
      </w:r>
    </w:p>
    <w:sectPr w:rsidR="006B1CB8" w:rsidRPr="006B1CB8" w:rsidSect="00A83979">
      <w:footerReference w:type="default" r:id="rId8"/>
      <w:pgSz w:w="12240" w:h="15840"/>
      <w:pgMar w:top="720" w:right="108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D7E47" w14:textId="77777777" w:rsidR="00F3760D" w:rsidRDefault="00F3760D" w:rsidP="006803EB">
      <w:pPr>
        <w:spacing w:after="0" w:line="240" w:lineRule="auto"/>
      </w:pPr>
      <w:r>
        <w:separator/>
      </w:r>
    </w:p>
  </w:endnote>
  <w:endnote w:type="continuationSeparator" w:id="0">
    <w:p w14:paraId="6D8C6A59" w14:textId="77777777" w:rsidR="00F3760D" w:rsidRDefault="00F3760D" w:rsidP="0068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93A92" w14:textId="0F85505E" w:rsidR="00A83979" w:rsidRDefault="00A83979" w:rsidP="00A83979">
    <w:pPr>
      <w:pStyle w:val="Footer"/>
    </w:pPr>
    <w:r w:rsidRPr="00A83979">
      <w:t>OC-</w:t>
    </w:r>
    <w:proofErr w:type="spellStart"/>
    <w:r w:rsidRPr="00A83979">
      <w:t>FactsFeatures</w:t>
    </w:r>
    <w:proofErr w:type="spellEnd"/>
    <w:r w:rsidRPr="00A83979">
      <w:t xml:space="preserve"> (Rev. 11/21)</w:t>
    </w:r>
    <w:r>
      <w:t xml:space="preserve">  </w:t>
    </w:r>
    <w:sdt>
      <w:sdtPr>
        <w:id w:val="-1374919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AA5321E" w14:textId="6F38CE2C" w:rsidR="006803EB" w:rsidRDefault="006803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5C645" w14:textId="77777777" w:rsidR="00F3760D" w:rsidRDefault="00F3760D" w:rsidP="006803EB">
      <w:pPr>
        <w:spacing w:after="0" w:line="240" w:lineRule="auto"/>
      </w:pPr>
      <w:r>
        <w:separator/>
      </w:r>
    </w:p>
  </w:footnote>
  <w:footnote w:type="continuationSeparator" w:id="0">
    <w:p w14:paraId="4338B3D2" w14:textId="77777777" w:rsidR="00F3760D" w:rsidRDefault="00F3760D" w:rsidP="00680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450A1076"/>
    <w:lvl w:ilvl="0">
      <w:start w:val="1"/>
      <w:numFmt w:val="decimal"/>
      <w:suff w:val="space"/>
      <w:lvlText w:val="Section %1."/>
      <w:lvlJc w:val="left"/>
      <w:pPr>
        <w:ind w:left="6480" w:firstLine="0"/>
      </w:pPr>
      <w:rPr>
        <w:rFonts w:hint="default"/>
      </w:rPr>
    </w:lvl>
    <w:lvl w:ilvl="1">
      <w:start w:val="1"/>
      <w:numFmt w:val="decimal"/>
      <w:suff w:val="space"/>
      <w:lvlText w:val="Section %1.%2"/>
      <w:lvlJc w:val="left"/>
      <w:pPr>
        <w:ind w:left="297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530"/>
        </w:tabs>
        <w:ind w:left="135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4752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0"/>
        </w:tabs>
        <w:ind w:left="5328" w:hanging="720"/>
      </w:pPr>
      <w:rPr>
        <w:rFonts w:hint="default"/>
      </w:rPr>
    </w:lvl>
  </w:abstractNum>
  <w:abstractNum w:abstractNumId="1" w15:restartNumberingAfterBreak="0">
    <w:nsid w:val="087F1AEF"/>
    <w:multiLevelType w:val="hybridMultilevel"/>
    <w:tmpl w:val="0394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01C3"/>
    <w:multiLevelType w:val="hybridMultilevel"/>
    <w:tmpl w:val="AA228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1C70"/>
    <w:multiLevelType w:val="hybridMultilevel"/>
    <w:tmpl w:val="48A09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715C"/>
    <w:multiLevelType w:val="hybridMultilevel"/>
    <w:tmpl w:val="723E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31A39"/>
    <w:multiLevelType w:val="hybridMultilevel"/>
    <w:tmpl w:val="43F0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5535B"/>
    <w:multiLevelType w:val="hybridMultilevel"/>
    <w:tmpl w:val="F3CE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4"/>
  </w:num>
  <w:num w:numId="13">
    <w:abstractNumId w:val="2"/>
  </w:num>
  <w:num w:numId="14">
    <w:abstractNumId w:val="3"/>
  </w:num>
  <w:num w:numId="15">
    <w:abstractNumId w:val="6"/>
  </w:num>
  <w:num w:numId="16">
    <w:abstractNumId w:val="1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NotTrackMoves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158"/>
    <w:rsid w:val="00002746"/>
    <w:rsid w:val="00073F81"/>
    <w:rsid w:val="00171AD0"/>
    <w:rsid w:val="00211D43"/>
    <w:rsid w:val="002358D4"/>
    <w:rsid w:val="0025470D"/>
    <w:rsid w:val="00292BBB"/>
    <w:rsid w:val="002D2FF0"/>
    <w:rsid w:val="003334E0"/>
    <w:rsid w:val="003770DF"/>
    <w:rsid w:val="00497C11"/>
    <w:rsid w:val="004C33F8"/>
    <w:rsid w:val="005618C6"/>
    <w:rsid w:val="005F14A5"/>
    <w:rsid w:val="006039FC"/>
    <w:rsid w:val="00671BBF"/>
    <w:rsid w:val="006803EB"/>
    <w:rsid w:val="006B1CB8"/>
    <w:rsid w:val="00701F84"/>
    <w:rsid w:val="007C721F"/>
    <w:rsid w:val="00832F32"/>
    <w:rsid w:val="008510E6"/>
    <w:rsid w:val="008E3009"/>
    <w:rsid w:val="008F6F64"/>
    <w:rsid w:val="00960407"/>
    <w:rsid w:val="009D0CC6"/>
    <w:rsid w:val="009E7158"/>
    <w:rsid w:val="00A64D73"/>
    <w:rsid w:val="00A83979"/>
    <w:rsid w:val="00B92395"/>
    <w:rsid w:val="00BA08DE"/>
    <w:rsid w:val="00C01C0E"/>
    <w:rsid w:val="00D30E97"/>
    <w:rsid w:val="00D90F19"/>
    <w:rsid w:val="00DE06A7"/>
    <w:rsid w:val="00E36409"/>
    <w:rsid w:val="00E97D9B"/>
    <w:rsid w:val="00F3760D"/>
    <w:rsid w:val="00FA2C75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E167C0"/>
  <w15:docId w15:val="{70D13908-6881-4B62-AA22-87BD5137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746"/>
  </w:style>
  <w:style w:type="paragraph" w:styleId="Heading1">
    <w:name w:val="heading 1"/>
    <w:basedOn w:val="Title"/>
    <w:next w:val="Normal"/>
    <w:link w:val="Heading1Char"/>
    <w:autoRedefine/>
    <w:rsid w:val="003770DF"/>
    <w:pPr>
      <w:spacing w:after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7158"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7158"/>
    <w:pPr>
      <w:spacing w:after="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274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274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274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0274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0274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0274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JMHeading1">
    <w:name w:val="MJM Heading 1"/>
    <w:basedOn w:val="Heading1"/>
    <w:link w:val="MJMHeading1Char"/>
    <w:rsid w:val="00FA2C75"/>
    <w:pPr>
      <w:ind w:left="6480"/>
    </w:pPr>
    <w:rPr>
      <w:rFonts w:eastAsia="MS Mincho" w:cs="Times New Roman"/>
    </w:rPr>
  </w:style>
  <w:style w:type="character" w:customStyle="1" w:styleId="MJMHeading1Char">
    <w:name w:val="MJM Heading 1 Char"/>
    <w:link w:val="MJMHeading1"/>
    <w:rsid w:val="00FA2C75"/>
    <w:rPr>
      <w:rFonts w:eastAsia="MS Mincho"/>
      <w:b/>
      <w:caps/>
      <w:kern w:val="28"/>
      <w:sz w:val="28"/>
    </w:rPr>
  </w:style>
  <w:style w:type="character" w:customStyle="1" w:styleId="Heading1Char">
    <w:name w:val="Heading 1 Char"/>
    <w:link w:val="Heading1"/>
    <w:rsid w:val="003770DF"/>
    <w:rPr>
      <w:sz w:val="48"/>
      <w:szCs w:val="48"/>
    </w:rPr>
  </w:style>
  <w:style w:type="paragraph" w:customStyle="1" w:styleId="MJMHeading2">
    <w:name w:val="MJM Heading 2"/>
    <w:basedOn w:val="Heading3"/>
    <w:link w:val="MJMHeading2Char"/>
    <w:rsid w:val="00FA2C75"/>
    <w:pPr>
      <w:tabs>
        <w:tab w:val="num" w:pos="1080"/>
      </w:tabs>
      <w:ind w:left="1080" w:hanging="720"/>
    </w:pPr>
    <w:rPr>
      <w:rFonts w:eastAsia="Times New Roman" w:cs="Times New Roman"/>
      <w:b/>
    </w:rPr>
  </w:style>
  <w:style w:type="character" w:customStyle="1" w:styleId="MJMHeading2Char">
    <w:name w:val="MJM Heading 2 Char"/>
    <w:link w:val="MJMHeading2"/>
    <w:rsid w:val="00FA2C75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E7158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7158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274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4Char1">
    <w:name w:val="Heading 4 Char1"/>
    <w:rsid w:val="00FA2C75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274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5Char1">
    <w:name w:val="Heading 5 Char1"/>
    <w:rsid w:val="00FA2C75"/>
    <w:rPr>
      <w:rFonts w:eastAsia="MS Mincho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274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00274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0274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0274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rsid w:val="00FA2C75"/>
  </w:style>
  <w:style w:type="paragraph" w:styleId="Title">
    <w:name w:val="Title"/>
    <w:basedOn w:val="Normal"/>
    <w:next w:val="Normal"/>
    <w:link w:val="TitleChar"/>
    <w:uiPriority w:val="10"/>
    <w:qFormat/>
    <w:rsid w:val="009E7158"/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E7158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74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274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ListParagraph">
    <w:name w:val="List Paragraph"/>
    <w:aliases w:val="Custom Heading 3"/>
    <w:basedOn w:val="Normal"/>
    <w:uiPriority w:val="34"/>
    <w:qFormat/>
    <w:rsid w:val="00002746"/>
    <w:pPr>
      <w:ind w:left="720"/>
      <w:contextualSpacing/>
    </w:pPr>
  </w:style>
  <w:style w:type="character" w:styleId="Strong">
    <w:name w:val="Strong"/>
    <w:uiPriority w:val="22"/>
    <w:qFormat/>
    <w:rsid w:val="00002746"/>
    <w:rPr>
      <w:b/>
      <w:bCs/>
    </w:rPr>
  </w:style>
  <w:style w:type="character" w:styleId="Emphasis">
    <w:name w:val="Emphasis"/>
    <w:uiPriority w:val="20"/>
    <w:qFormat/>
    <w:rsid w:val="0000274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0274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0274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0274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74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746"/>
    <w:rPr>
      <w:b/>
      <w:bCs/>
      <w:i/>
      <w:iCs/>
    </w:rPr>
  </w:style>
  <w:style w:type="character" w:styleId="SubtleEmphasis">
    <w:name w:val="Subtle Emphasis"/>
    <w:uiPriority w:val="19"/>
    <w:qFormat/>
    <w:rsid w:val="00002746"/>
    <w:rPr>
      <w:i/>
      <w:iCs/>
    </w:rPr>
  </w:style>
  <w:style w:type="character" w:styleId="IntenseEmphasis">
    <w:name w:val="Intense Emphasis"/>
    <w:uiPriority w:val="21"/>
    <w:qFormat/>
    <w:rsid w:val="00002746"/>
    <w:rPr>
      <w:b/>
      <w:bCs/>
    </w:rPr>
  </w:style>
  <w:style w:type="character" w:styleId="SubtleReference">
    <w:name w:val="Subtle Reference"/>
    <w:uiPriority w:val="31"/>
    <w:qFormat/>
    <w:rsid w:val="00002746"/>
    <w:rPr>
      <w:smallCaps/>
    </w:rPr>
  </w:style>
  <w:style w:type="character" w:styleId="IntenseReference">
    <w:name w:val="Intense Reference"/>
    <w:uiPriority w:val="32"/>
    <w:qFormat/>
    <w:rsid w:val="00002746"/>
    <w:rPr>
      <w:smallCaps/>
      <w:spacing w:val="5"/>
      <w:u w:val="single"/>
    </w:rPr>
  </w:style>
  <w:style w:type="character" w:styleId="BookTitle">
    <w:name w:val="Book Title"/>
    <w:uiPriority w:val="33"/>
    <w:qFormat/>
    <w:rsid w:val="0000274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2746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1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E7158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0E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3EB"/>
  </w:style>
  <w:style w:type="paragraph" w:styleId="Footer">
    <w:name w:val="footer"/>
    <w:basedOn w:val="Normal"/>
    <w:link w:val="FooterChar"/>
    <w:uiPriority w:val="99"/>
    <w:unhideWhenUsed/>
    <w:rsid w:val="00680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3EB"/>
  </w:style>
  <w:style w:type="character" w:styleId="UnresolvedMention">
    <w:name w:val="Unresolved Mention"/>
    <w:basedOn w:val="DefaultParagraphFont"/>
    <w:uiPriority w:val="99"/>
    <w:semiHidden/>
    <w:unhideWhenUsed/>
    <w:rsid w:val="009D0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EHS-FP-QNY-121\JGambarini$\000000000000000000000000000000000000000000000000000000000000One%20Care%20document%20to%20Word\www.ChooseUnif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 Care Facts and Features</vt:lpstr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Care Facts and Features</dc:title>
  <dc:creator>EOHHS</dc:creator>
  <cp:lastModifiedBy>Finn, Jonathan F. (EHS)</cp:lastModifiedBy>
  <cp:revision>8</cp:revision>
  <dcterms:created xsi:type="dcterms:W3CDTF">2020-02-28T17:23:00Z</dcterms:created>
  <dcterms:modified xsi:type="dcterms:W3CDTF">2021-11-12T15:16:00Z</dcterms:modified>
</cp:coreProperties>
</file>