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F87" w:rsidRPr="006D23D8" w:rsidRDefault="00DB1F87" w:rsidP="00BF0556">
      <w:pPr>
        <w:pStyle w:val="Heading1"/>
        <w:spacing w:line="360" w:lineRule="auto"/>
        <w:rPr>
          <w:rFonts w:asciiTheme="minorHAnsi" w:hAnsiTheme="minorHAnsi" w:cs="Calibri"/>
          <w:color w:val="auto"/>
          <w:sz w:val="24"/>
          <w:szCs w:val="24"/>
        </w:rPr>
      </w:pPr>
      <w:bookmarkStart w:id="0" w:name="_GoBack"/>
      <w:bookmarkEnd w:id="0"/>
      <w:r w:rsidRPr="006D23D8">
        <w:rPr>
          <w:rFonts w:asciiTheme="minorHAnsi" w:hAnsiTheme="minorHAnsi" w:cs="Calibri"/>
          <w:color w:val="auto"/>
          <w:sz w:val="24"/>
          <w:szCs w:val="24"/>
        </w:rPr>
        <w:t>Slide 1:</w:t>
      </w:r>
      <w:r w:rsidR="00BF0556" w:rsidRPr="006D23D8">
        <w:rPr>
          <w:rFonts w:asciiTheme="minorHAnsi" w:hAnsiTheme="minorHAnsi" w:cs="Calibri"/>
          <w:color w:val="auto"/>
          <w:sz w:val="24"/>
          <w:szCs w:val="24"/>
        </w:rPr>
        <w:t xml:space="preserve"> </w:t>
      </w:r>
      <w:r w:rsidR="00691398">
        <w:rPr>
          <w:rFonts w:asciiTheme="minorHAnsi" w:hAnsiTheme="minorHAnsi" w:cs="Calibri"/>
          <w:color w:val="auto"/>
          <w:sz w:val="24"/>
          <w:szCs w:val="24"/>
        </w:rPr>
        <w:t>One Care Ombudsman</w:t>
      </w:r>
    </w:p>
    <w:p w:rsidR="00ED71DB" w:rsidRPr="006D23D8" w:rsidRDefault="00691398" w:rsidP="00BF0556">
      <w:pPr>
        <w:spacing w:after="0" w:line="360" w:lineRule="auto"/>
        <w:rPr>
          <w:rFonts w:eastAsia="MS PGothic" w:cs="Calibri"/>
          <w:sz w:val="24"/>
          <w:szCs w:val="24"/>
        </w:rPr>
      </w:pPr>
      <w:r>
        <w:rPr>
          <w:rFonts w:eastAsia="MS PGothic" w:cs="Calibri"/>
          <w:sz w:val="24"/>
          <w:szCs w:val="24"/>
        </w:rPr>
        <w:t>A Partnership between:</w:t>
      </w:r>
    </w:p>
    <w:p w:rsidR="00ED71DB" w:rsidRPr="00DB765E" w:rsidRDefault="00691398" w:rsidP="008278A5">
      <w:pPr>
        <w:pStyle w:val="ListParagraph"/>
        <w:numPr>
          <w:ilvl w:val="0"/>
          <w:numId w:val="7"/>
        </w:numPr>
        <w:spacing w:after="0" w:line="360" w:lineRule="auto"/>
        <w:rPr>
          <w:rFonts w:eastAsia="MS PGothic" w:cs="Calibri"/>
          <w:sz w:val="24"/>
          <w:szCs w:val="24"/>
        </w:rPr>
      </w:pPr>
      <w:r w:rsidRPr="00DB765E">
        <w:rPr>
          <w:rFonts w:eastAsia="MS PGothic" w:cs="Calibri"/>
          <w:sz w:val="24"/>
          <w:szCs w:val="24"/>
        </w:rPr>
        <w:t>Disability Policy Consortium</w:t>
      </w:r>
    </w:p>
    <w:p w:rsidR="00691398" w:rsidRPr="00DB765E" w:rsidRDefault="00691398" w:rsidP="008278A5">
      <w:pPr>
        <w:pStyle w:val="ListParagraph"/>
        <w:numPr>
          <w:ilvl w:val="0"/>
          <w:numId w:val="7"/>
        </w:numPr>
        <w:spacing w:after="0" w:line="360" w:lineRule="auto"/>
        <w:rPr>
          <w:rFonts w:eastAsia="MS PGothic" w:cs="Calibri"/>
          <w:sz w:val="24"/>
          <w:szCs w:val="24"/>
        </w:rPr>
      </w:pPr>
      <w:r w:rsidRPr="00DB765E">
        <w:rPr>
          <w:rFonts w:eastAsia="MS PGothic" w:cs="Calibri"/>
          <w:sz w:val="24"/>
          <w:szCs w:val="24"/>
        </w:rPr>
        <w:t>Health Care For All</w:t>
      </w:r>
    </w:p>
    <w:p w:rsidR="00691398" w:rsidRPr="00DB765E" w:rsidRDefault="00691398" w:rsidP="008278A5">
      <w:pPr>
        <w:pStyle w:val="ListParagraph"/>
        <w:numPr>
          <w:ilvl w:val="0"/>
          <w:numId w:val="7"/>
        </w:numPr>
        <w:spacing w:after="0" w:line="360" w:lineRule="auto"/>
        <w:rPr>
          <w:rFonts w:eastAsia="MS PGothic" w:cs="Calibri"/>
          <w:sz w:val="24"/>
          <w:szCs w:val="24"/>
        </w:rPr>
      </w:pPr>
      <w:r w:rsidRPr="00DB765E">
        <w:rPr>
          <w:rFonts w:eastAsia="MS PGothic" w:cs="Calibri"/>
          <w:sz w:val="24"/>
          <w:szCs w:val="24"/>
        </w:rPr>
        <w:t>Consumer Quality Initiatives</w:t>
      </w:r>
    </w:p>
    <w:p w:rsidR="00ED71DB" w:rsidRPr="006D23D8" w:rsidRDefault="00ED71DB" w:rsidP="00BF0556">
      <w:pPr>
        <w:spacing w:after="0" w:line="360" w:lineRule="auto"/>
        <w:rPr>
          <w:rFonts w:cs="Calibri"/>
          <w:sz w:val="24"/>
          <w:szCs w:val="24"/>
        </w:rPr>
      </w:pPr>
    </w:p>
    <w:p w:rsidR="00DB1F87" w:rsidRPr="006D23D8" w:rsidRDefault="00DB1F87" w:rsidP="00BF0556">
      <w:pPr>
        <w:spacing w:after="0" w:line="360" w:lineRule="auto"/>
        <w:rPr>
          <w:rFonts w:cs="Calibri"/>
          <w:b/>
          <w:sz w:val="24"/>
          <w:szCs w:val="24"/>
        </w:rPr>
      </w:pPr>
      <w:r w:rsidRPr="006D23D8">
        <w:rPr>
          <w:rFonts w:cs="Calibri"/>
          <w:b/>
          <w:sz w:val="24"/>
          <w:szCs w:val="24"/>
        </w:rPr>
        <w:t>Slide 2</w:t>
      </w:r>
      <w:r w:rsidR="005F2591" w:rsidRPr="006D23D8">
        <w:rPr>
          <w:rFonts w:cs="Calibri"/>
          <w:b/>
          <w:sz w:val="24"/>
          <w:szCs w:val="24"/>
        </w:rPr>
        <w:t>:</w:t>
      </w:r>
      <w:r w:rsidR="00ED71DB" w:rsidRPr="006D23D8">
        <w:rPr>
          <w:rFonts w:cs="Calibri"/>
          <w:b/>
          <w:sz w:val="24"/>
          <w:szCs w:val="24"/>
        </w:rPr>
        <w:t xml:space="preserve"> </w:t>
      </w:r>
      <w:r w:rsidR="00691398">
        <w:rPr>
          <w:rFonts w:cs="Calibri"/>
          <w:b/>
          <w:sz w:val="24"/>
          <w:szCs w:val="24"/>
        </w:rPr>
        <w:t xml:space="preserve">What is an Ombudsman? </w:t>
      </w:r>
    </w:p>
    <w:p w:rsidR="00ED71DB" w:rsidRPr="006D23D8" w:rsidRDefault="00691398" w:rsidP="008278A5">
      <w:pPr>
        <w:pStyle w:val="ListParagraph"/>
        <w:numPr>
          <w:ilvl w:val="0"/>
          <w:numId w:val="1"/>
        </w:numPr>
        <w:spacing w:after="0" w:line="360" w:lineRule="auto"/>
        <w:rPr>
          <w:rFonts w:cs="Calibri"/>
          <w:sz w:val="24"/>
          <w:szCs w:val="24"/>
        </w:rPr>
      </w:pPr>
      <w:r w:rsidRPr="00691398">
        <w:rPr>
          <w:rFonts w:cs="Calibri"/>
          <w:sz w:val="24"/>
          <w:szCs w:val="24"/>
        </w:rPr>
        <w:t xml:space="preserve">The </w:t>
      </w:r>
      <w:r w:rsidRPr="00691398">
        <w:rPr>
          <w:rFonts w:cs="Calibri"/>
          <w:b/>
          <w:bCs/>
          <w:sz w:val="24"/>
          <w:szCs w:val="24"/>
        </w:rPr>
        <w:t>One Care Ombudsman</w:t>
      </w:r>
      <w:r w:rsidRPr="00691398">
        <w:rPr>
          <w:rFonts w:cs="Calibri"/>
          <w:sz w:val="24"/>
          <w:szCs w:val="24"/>
        </w:rPr>
        <w:t xml:space="preserve"> (</w:t>
      </w:r>
      <w:r w:rsidRPr="00691398">
        <w:rPr>
          <w:rFonts w:cs="Calibri"/>
          <w:b/>
          <w:bCs/>
          <w:sz w:val="24"/>
          <w:szCs w:val="24"/>
        </w:rPr>
        <w:t>OCO</w:t>
      </w:r>
      <w:r w:rsidRPr="00691398">
        <w:rPr>
          <w:rFonts w:cs="Calibri"/>
          <w:sz w:val="24"/>
          <w:szCs w:val="24"/>
        </w:rPr>
        <w:t>) helps individuals, including their significant others and representatives, to address concerns or conflicts that may interfere with their enrollment in One Care or their access to One Care health benefits and services.</w:t>
      </w:r>
    </w:p>
    <w:p w:rsidR="00ED71DB" w:rsidRPr="006D23D8" w:rsidRDefault="00691398" w:rsidP="008278A5">
      <w:pPr>
        <w:pStyle w:val="ListParagraph"/>
        <w:numPr>
          <w:ilvl w:val="0"/>
          <w:numId w:val="1"/>
        </w:numPr>
        <w:spacing w:after="0" w:line="360" w:lineRule="auto"/>
        <w:rPr>
          <w:rFonts w:cs="Calibri"/>
          <w:sz w:val="24"/>
          <w:szCs w:val="24"/>
        </w:rPr>
      </w:pPr>
      <w:r w:rsidRPr="00691398">
        <w:rPr>
          <w:rFonts w:cs="Calibri"/>
          <w:b/>
          <w:bCs/>
          <w:sz w:val="24"/>
          <w:szCs w:val="24"/>
        </w:rPr>
        <w:t>OCO</w:t>
      </w:r>
      <w:r w:rsidRPr="00691398">
        <w:rPr>
          <w:rFonts w:cs="Calibri"/>
          <w:sz w:val="24"/>
          <w:szCs w:val="24"/>
        </w:rPr>
        <w:t xml:space="preserve"> services are free</w:t>
      </w:r>
      <w:r>
        <w:rPr>
          <w:rFonts w:cs="Calibri"/>
          <w:sz w:val="24"/>
          <w:szCs w:val="24"/>
        </w:rPr>
        <w:t>.</w:t>
      </w:r>
    </w:p>
    <w:p w:rsidR="00BF0556" w:rsidRPr="006D23D8" w:rsidRDefault="00BF0556" w:rsidP="00BF0556">
      <w:pPr>
        <w:pStyle w:val="Heading1"/>
        <w:spacing w:line="360" w:lineRule="auto"/>
        <w:ind w:left="0" w:firstLine="0"/>
        <w:rPr>
          <w:rFonts w:asciiTheme="minorHAnsi" w:hAnsiTheme="minorHAnsi" w:cs="Calibri"/>
          <w:color w:val="auto"/>
          <w:sz w:val="24"/>
          <w:szCs w:val="24"/>
        </w:rPr>
      </w:pPr>
    </w:p>
    <w:p w:rsidR="00333079" w:rsidRPr="006D23D8" w:rsidRDefault="00BF0556" w:rsidP="00BF0556">
      <w:pPr>
        <w:pStyle w:val="Heading1"/>
        <w:spacing w:line="360" w:lineRule="auto"/>
        <w:ind w:left="0" w:firstLine="0"/>
        <w:rPr>
          <w:rFonts w:asciiTheme="minorHAnsi" w:hAnsiTheme="minorHAnsi" w:cs="Calibri"/>
          <w:color w:val="auto"/>
          <w:sz w:val="24"/>
          <w:szCs w:val="24"/>
        </w:rPr>
      </w:pPr>
      <w:r w:rsidRPr="006D23D8">
        <w:rPr>
          <w:rFonts w:asciiTheme="minorHAnsi" w:hAnsiTheme="minorHAnsi" w:cs="Calibri"/>
          <w:color w:val="auto"/>
          <w:sz w:val="24"/>
          <w:szCs w:val="24"/>
        </w:rPr>
        <w:t xml:space="preserve">Slide 3: </w:t>
      </w:r>
      <w:r w:rsidR="00691398">
        <w:rPr>
          <w:rFonts w:asciiTheme="minorHAnsi" w:hAnsiTheme="minorHAnsi" w:cs="Calibri"/>
          <w:color w:val="auto"/>
          <w:sz w:val="24"/>
          <w:szCs w:val="24"/>
        </w:rPr>
        <w:t>Independent Agent</w:t>
      </w:r>
    </w:p>
    <w:p w:rsidR="00DB1F87" w:rsidRPr="006D23D8" w:rsidRDefault="00691398" w:rsidP="00D05223">
      <w:pPr>
        <w:spacing w:after="0" w:line="360" w:lineRule="auto"/>
        <w:rPr>
          <w:rFonts w:cs="Calibri"/>
          <w:sz w:val="24"/>
          <w:szCs w:val="24"/>
        </w:rPr>
      </w:pPr>
      <w:r w:rsidRPr="00691398">
        <w:rPr>
          <w:rFonts w:cs="Calibri"/>
          <w:sz w:val="24"/>
          <w:szCs w:val="24"/>
        </w:rPr>
        <w:t xml:space="preserve">The </w:t>
      </w:r>
      <w:r w:rsidRPr="00691398">
        <w:rPr>
          <w:rFonts w:cs="Calibri"/>
          <w:b/>
          <w:bCs/>
          <w:sz w:val="24"/>
          <w:szCs w:val="24"/>
        </w:rPr>
        <w:t xml:space="preserve">One Care Ombudsman </w:t>
      </w:r>
      <w:r w:rsidRPr="00691398">
        <w:rPr>
          <w:rFonts w:cs="Calibri"/>
          <w:sz w:val="24"/>
          <w:szCs w:val="24"/>
        </w:rPr>
        <w:t>office is an independent program that is not connected to any health insurance company or plan.</w:t>
      </w:r>
    </w:p>
    <w:p w:rsidR="00BF0556" w:rsidRPr="006D23D8" w:rsidRDefault="00BF0556" w:rsidP="00D05223">
      <w:pPr>
        <w:spacing w:after="0" w:line="360" w:lineRule="auto"/>
        <w:rPr>
          <w:rFonts w:cs="Calibri"/>
          <w:b/>
          <w:sz w:val="24"/>
          <w:szCs w:val="24"/>
        </w:rPr>
      </w:pPr>
    </w:p>
    <w:p w:rsidR="00DB1F87" w:rsidRPr="006D23D8" w:rsidRDefault="00DB1F87" w:rsidP="00D05223">
      <w:pPr>
        <w:spacing w:after="0" w:line="360" w:lineRule="auto"/>
        <w:rPr>
          <w:rFonts w:cs="Calibri"/>
          <w:b/>
          <w:sz w:val="24"/>
          <w:szCs w:val="24"/>
        </w:rPr>
      </w:pPr>
      <w:r w:rsidRPr="006D23D8">
        <w:rPr>
          <w:rFonts w:cs="Calibri"/>
          <w:b/>
          <w:sz w:val="24"/>
          <w:szCs w:val="24"/>
        </w:rPr>
        <w:t xml:space="preserve">Slide </w:t>
      </w:r>
      <w:r w:rsidR="00BF0556" w:rsidRPr="006D23D8">
        <w:rPr>
          <w:rFonts w:cs="Calibri"/>
          <w:b/>
          <w:sz w:val="24"/>
          <w:szCs w:val="24"/>
        </w:rPr>
        <w:t>4</w:t>
      </w:r>
      <w:r w:rsidR="005F2591" w:rsidRPr="006D23D8">
        <w:rPr>
          <w:rFonts w:cs="Calibri"/>
          <w:b/>
          <w:sz w:val="24"/>
          <w:szCs w:val="24"/>
        </w:rPr>
        <w:t>:</w:t>
      </w:r>
      <w:r w:rsidR="00BF0556" w:rsidRPr="006D23D8">
        <w:rPr>
          <w:rFonts w:cs="Calibri"/>
          <w:b/>
          <w:sz w:val="24"/>
          <w:szCs w:val="24"/>
        </w:rPr>
        <w:t xml:space="preserve"> </w:t>
      </w:r>
      <w:r w:rsidR="00691398">
        <w:rPr>
          <w:rFonts w:cs="Calibri"/>
          <w:b/>
          <w:sz w:val="24"/>
          <w:szCs w:val="24"/>
        </w:rPr>
        <w:t xml:space="preserve">Help Find Solutions </w:t>
      </w:r>
    </w:p>
    <w:p w:rsidR="00BF5830" w:rsidRPr="006D23D8" w:rsidRDefault="00691398" w:rsidP="00D05223">
      <w:pPr>
        <w:pStyle w:val="ListParagraph"/>
        <w:spacing w:after="0" w:line="360" w:lineRule="auto"/>
        <w:ind w:left="0"/>
        <w:rPr>
          <w:rFonts w:cs="Calibri"/>
          <w:sz w:val="24"/>
          <w:szCs w:val="24"/>
        </w:rPr>
      </w:pPr>
      <w:r w:rsidRPr="00691398">
        <w:rPr>
          <w:rFonts w:cs="Calibri"/>
          <w:sz w:val="24"/>
          <w:szCs w:val="24"/>
        </w:rPr>
        <w:t xml:space="preserve">The </w:t>
      </w:r>
      <w:r w:rsidRPr="00691398">
        <w:rPr>
          <w:rFonts w:cs="Calibri"/>
          <w:b/>
          <w:bCs/>
          <w:sz w:val="24"/>
          <w:szCs w:val="24"/>
        </w:rPr>
        <w:t>OCO</w:t>
      </w:r>
      <w:r w:rsidRPr="00691398">
        <w:rPr>
          <w:rFonts w:cs="Calibri"/>
          <w:sz w:val="24"/>
          <w:szCs w:val="24"/>
        </w:rPr>
        <w:t xml:space="preserve"> works with MassHealth and each of the three One Care plans to help resolve concerns to ensure that persons with disabilities can receive their benefits and exercise their rights in One Care.</w:t>
      </w:r>
    </w:p>
    <w:p w:rsidR="00BF0556" w:rsidRPr="006D23D8" w:rsidRDefault="00BF0556" w:rsidP="00D05223">
      <w:pPr>
        <w:spacing w:after="0" w:line="360" w:lineRule="auto"/>
        <w:rPr>
          <w:rFonts w:cs="Calibri"/>
          <w:sz w:val="24"/>
          <w:szCs w:val="24"/>
        </w:rPr>
      </w:pPr>
    </w:p>
    <w:p w:rsidR="00BF0556" w:rsidRPr="006D23D8" w:rsidRDefault="00BF0556" w:rsidP="00D05223">
      <w:pPr>
        <w:spacing w:after="0" w:line="360" w:lineRule="auto"/>
        <w:rPr>
          <w:rFonts w:cs="Calibri"/>
          <w:b/>
          <w:bCs/>
          <w:sz w:val="24"/>
          <w:szCs w:val="24"/>
        </w:rPr>
      </w:pPr>
      <w:r w:rsidRPr="006D23D8">
        <w:rPr>
          <w:rFonts w:cs="Calibri"/>
          <w:b/>
          <w:bCs/>
          <w:sz w:val="24"/>
          <w:szCs w:val="24"/>
        </w:rPr>
        <w:t xml:space="preserve">Slide 5: </w:t>
      </w:r>
      <w:r w:rsidR="00691398">
        <w:rPr>
          <w:rFonts w:cs="Calibri"/>
          <w:b/>
          <w:bCs/>
          <w:sz w:val="24"/>
          <w:szCs w:val="24"/>
        </w:rPr>
        <w:t>Provide Information</w:t>
      </w:r>
    </w:p>
    <w:p w:rsidR="00691398" w:rsidRPr="006D23D8" w:rsidRDefault="00691398" w:rsidP="00D05223">
      <w:pPr>
        <w:pStyle w:val="ListParagraph"/>
        <w:spacing w:after="0" w:line="360" w:lineRule="auto"/>
        <w:ind w:left="0"/>
        <w:rPr>
          <w:rFonts w:cs="Calibri"/>
          <w:sz w:val="24"/>
          <w:szCs w:val="24"/>
        </w:rPr>
      </w:pPr>
      <w:r w:rsidRPr="00691398">
        <w:rPr>
          <w:rFonts w:cs="Calibri"/>
          <w:sz w:val="24"/>
          <w:szCs w:val="24"/>
        </w:rPr>
        <w:t xml:space="preserve">The </w:t>
      </w:r>
      <w:r w:rsidRPr="00691398">
        <w:rPr>
          <w:rFonts w:cs="Calibri"/>
          <w:b/>
          <w:bCs/>
          <w:sz w:val="24"/>
          <w:szCs w:val="24"/>
        </w:rPr>
        <w:t>OCO</w:t>
      </w:r>
      <w:r w:rsidRPr="00691398">
        <w:rPr>
          <w:rFonts w:cs="Calibri"/>
          <w:sz w:val="24"/>
          <w:szCs w:val="24"/>
        </w:rPr>
        <w:t xml:space="preserve"> helps people get answers to their questions about One Care - from the enrollment process to specific benefits and rights. </w:t>
      </w:r>
    </w:p>
    <w:p w:rsidR="00691398" w:rsidRPr="006D23D8" w:rsidRDefault="00691398" w:rsidP="00D05223">
      <w:pPr>
        <w:spacing w:after="0" w:line="360" w:lineRule="auto"/>
        <w:rPr>
          <w:rFonts w:cs="Calibri"/>
          <w:sz w:val="24"/>
          <w:szCs w:val="24"/>
        </w:rPr>
      </w:pPr>
    </w:p>
    <w:p w:rsidR="00BF0556" w:rsidRPr="006D23D8" w:rsidRDefault="00BF0556" w:rsidP="00D05223">
      <w:pPr>
        <w:spacing w:line="360" w:lineRule="auto"/>
        <w:rPr>
          <w:rFonts w:cs="Calibri"/>
          <w:sz w:val="24"/>
          <w:szCs w:val="24"/>
        </w:rPr>
      </w:pPr>
      <w:r w:rsidRPr="006D23D8">
        <w:rPr>
          <w:rFonts w:cs="Calibri"/>
          <w:b/>
          <w:bCs/>
          <w:sz w:val="24"/>
          <w:szCs w:val="24"/>
        </w:rPr>
        <w:t xml:space="preserve">Slide 6: </w:t>
      </w:r>
      <w:r w:rsidR="00691398">
        <w:rPr>
          <w:rFonts w:cs="Calibri"/>
          <w:b/>
          <w:bCs/>
          <w:sz w:val="24"/>
          <w:szCs w:val="24"/>
        </w:rPr>
        <w:t>Make Referrals</w:t>
      </w:r>
    </w:p>
    <w:p w:rsidR="00691398" w:rsidRPr="00691398" w:rsidRDefault="00691398" w:rsidP="00D05223">
      <w:pPr>
        <w:pStyle w:val="ListParagraph"/>
        <w:spacing w:after="0" w:line="360" w:lineRule="auto"/>
        <w:ind w:left="0"/>
        <w:rPr>
          <w:rFonts w:cs="Calibri"/>
          <w:bCs/>
          <w:sz w:val="24"/>
          <w:szCs w:val="24"/>
        </w:rPr>
      </w:pPr>
      <w:r w:rsidRPr="00691398">
        <w:rPr>
          <w:rFonts w:cs="Calibri"/>
          <w:bCs/>
          <w:sz w:val="24"/>
          <w:szCs w:val="24"/>
        </w:rPr>
        <w:t>The OCO can refer individuals to information, problem resolution resources, including formal grievance and appeal processes and legal services.</w:t>
      </w:r>
    </w:p>
    <w:p w:rsidR="00BF0556" w:rsidRPr="006D23D8" w:rsidRDefault="00BF0556" w:rsidP="00691398">
      <w:pPr>
        <w:pStyle w:val="ListParagraph"/>
        <w:spacing w:after="0" w:line="360" w:lineRule="auto"/>
        <w:ind w:left="1440"/>
        <w:rPr>
          <w:rFonts w:cs="Calibri"/>
          <w:sz w:val="24"/>
          <w:szCs w:val="24"/>
        </w:rPr>
      </w:pPr>
    </w:p>
    <w:p w:rsidR="00BF0556" w:rsidRPr="006D23D8" w:rsidRDefault="00BF0556" w:rsidP="00BF0556">
      <w:pPr>
        <w:spacing w:after="0" w:line="360" w:lineRule="auto"/>
        <w:rPr>
          <w:rFonts w:cs="Calibri"/>
          <w:b/>
          <w:sz w:val="24"/>
          <w:szCs w:val="24"/>
        </w:rPr>
      </w:pPr>
      <w:r w:rsidRPr="006D23D8">
        <w:rPr>
          <w:rFonts w:cs="Calibri"/>
          <w:b/>
          <w:sz w:val="24"/>
          <w:szCs w:val="24"/>
        </w:rPr>
        <w:lastRenderedPageBreak/>
        <w:t xml:space="preserve">Slide 7: </w:t>
      </w:r>
      <w:r w:rsidR="00691398">
        <w:rPr>
          <w:rFonts w:cs="Calibri"/>
          <w:b/>
          <w:bCs/>
          <w:sz w:val="24"/>
          <w:szCs w:val="24"/>
        </w:rPr>
        <w:t>Investigate</w:t>
      </w:r>
    </w:p>
    <w:p w:rsidR="00BF0556" w:rsidRPr="006D23D8" w:rsidRDefault="00691398" w:rsidP="00D05223">
      <w:pPr>
        <w:spacing w:after="0" w:line="360" w:lineRule="auto"/>
        <w:rPr>
          <w:rFonts w:cs="Calibri"/>
          <w:sz w:val="24"/>
          <w:szCs w:val="24"/>
        </w:rPr>
      </w:pPr>
      <w:r w:rsidRPr="00691398">
        <w:rPr>
          <w:rFonts w:cs="Calibri"/>
          <w:b/>
          <w:bCs/>
          <w:sz w:val="24"/>
          <w:szCs w:val="24"/>
        </w:rPr>
        <w:t xml:space="preserve">OCO </w:t>
      </w:r>
      <w:r w:rsidRPr="00691398">
        <w:rPr>
          <w:rFonts w:cs="Calibri"/>
          <w:sz w:val="24"/>
          <w:szCs w:val="24"/>
        </w:rPr>
        <w:t>staff dig a little deeper to understand the problem and find potential solutions</w:t>
      </w:r>
      <w:r w:rsidR="00BF0556" w:rsidRPr="006D23D8">
        <w:rPr>
          <w:rFonts w:cs="Calibri"/>
          <w:sz w:val="24"/>
          <w:szCs w:val="24"/>
        </w:rPr>
        <w:t xml:space="preserve"> </w:t>
      </w:r>
    </w:p>
    <w:p w:rsidR="00BF0556" w:rsidRPr="006D23D8" w:rsidRDefault="00BF0556" w:rsidP="00D05223">
      <w:pPr>
        <w:spacing w:after="0" w:line="360" w:lineRule="auto"/>
        <w:rPr>
          <w:rFonts w:cs="Calibri"/>
          <w:sz w:val="24"/>
          <w:szCs w:val="24"/>
        </w:rPr>
      </w:pPr>
    </w:p>
    <w:p w:rsidR="00490A4D" w:rsidRPr="006D23D8" w:rsidRDefault="00490A4D" w:rsidP="00D05223">
      <w:pPr>
        <w:spacing w:after="0" w:line="360" w:lineRule="auto"/>
        <w:rPr>
          <w:rFonts w:cs="Calibri"/>
          <w:b/>
          <w:sz w:val="24"/>
          <w:szCs w:val="24"/>
        </w:rPr>
      </w:pPr>
      <w:r w:rsidRPr="006D23D8">
        <w:rPr>
          <w:rFonts w:cs="Calibri"/>
          <w:b/>
          <w:sz w:val="24"/>
          <w:szCs w:val="24"/>
        </w:rPr>
        <w:t xml:space="preserve">Slide 8: </w:t>
      </w:r>
      <w:r w:rsidR="00691398">
        <w:rPr>
          <w:rFonts w:cs="Calibri"/>
          <w:b/>
          <w:sz w:val="24"/>
          <w:szCs w:val="24"/>
        </w:rPr>
        <w:t>Discuss Options</w:t>
      </w:r>
    </w:p>
    <w:p w:rsidR="00691398" w:rsidRPr="00691398" w:rsidRDefault="00691398" w:rsidP="00D05223">
      <w:pPr>
        <w:pStyle w:val="ListParagraph"/>
        <w:spacing w:after="0" w:line="360" w:lineRule="auto"/>
        <w:ind w:left="0"/>
        <w:rPr>
          <w:rFonts w:cs="Calibri"/>
          <w:sz w:val="24"/>
          <w:szCs w:val="24"/>
        </w:rPr>
      </w:pPr>
      <w:r w:rsidRPr="00691398">
        <w:rPr>
          <w:rFonts w:cs="Calibri"/>
          <w:sz w:val="24"/>
          <w:szCs w:val="24"/>
        </w:rPr>
        <w:t xml:space="preserve">The </w:t>
      </w:r>
      <w:r w:rsidRPr="00691398">
        <w:rPr>
          <w:rFonts w:cs="Calibri"/>
          <w:b/>
          <w:bCs/>
          <w:sz w:val="24"/>
          <w:szCs w:val="24"/>
        </w:rPr>
        <w:t>OCO</w:t>
      </w:r>
      <w:r w:rsidRPr="00691398">
        <w:rPr>
          <w:rFonts w:cs="Calibri"/>
          <w:sz w:val="24"/>
          <w:szCs w:val="24"/>
        </w:rPr>
        <w:t xml:space="preserve"> helps individuals find and consider options for resolving problems. </w:t>
      </w:r>
    </w:p>
    <w:p w:rsidR="00490A4D" w:rsidRPr="006D23D8" w:rsidRDefault="00490A4D" w:rsidP="00D05223">
      <w:pPr>
        <w:spacing w:after="0" w:line="360" w:lineRule="auto"/>
        <w:rPr>
          <w:rFonts w:cs="Calibri"/>
          <w:sz w:val="24"/>
          <w:szCs w:val="24"/>
        </w:rPr>
      </w:pPr>
    </w:p>
    <w:p w:rsidR="00490A4D" w:rsidRPr="006D23D8" w:rsidRDefault="00490A4D" w:rsidP="00D05223">
      <w:pPr>
        <w:spacing w:after="0" w:line="360" w:lineRule="auto"/>
        <w:rPr>
          <w:rFonts w:cs="Calibri"/>
          <w:b/>
          <w:sz w:val="24"/>
          <w:szCs w:val="24"/>
        </w:rPr>
      </w:pPr>
      <w:r w:rsidRPr="006D23D8">
        <w:rPr>
          <w:rFonts w:cs="Calibri"/>
          <w:b/>
          <w:sz w:val="24"/>
          <w:szCs w:val="24"/>
        </w:rPr>
        <w:t xml:space="preserve">Slide 9: </w:t>
      </w:r>
      <w:r w:rsidR="00691398">
        <w:rPr>
          <w:rFonts w:cs="Calibri"/>
          <w:b/>
          <w:bCs/>
          <w:sz w:val="24"/>
          <w:szCs w:val="24"/>
        </w:rPr>
        <w:t>Mediate</w:t>
      </w:r>
    </w:p>
    <w:p w:rsidR="00691398" w:rsidRPr="00691398" w:rsidRDefault="00691398" w:rsidP="00D05223">
      <w:pPr>
        <w:pStyle w:val="ListParagraph"/>
        <w:spacing w:after="0" w:line="360" w:lineRule="auto"/>
        <w:ind w:left="0"/>
        <w:rPr>
          <w:rFonts w:cs="Calibri"/>
          <w:sz w:val="24"/>
          <w:szCs w:val="24"/>
        </w:rPr>
      </w:pPr>
      <w:r w:rsidRPr="00691398">
        <w:rPr>
          <w:rFonts w:cs="Calibri"/>
          <w:sz w:val="24"/>
          <w:szCs w:val="24"/>
        </w:rPr>
        <w:t xml:space="preserve">The </w:t>
      </w:r>
      <w:r w:rsidRPr="00691398">
        <w:rPr>
          <w:rFonts w:cs="Calibri"/>
          <w:b/>
          <w:bCs/>
          <w:sz w:val="24"/>
          <w:szCs w:val="24"/>
        </w:rPr>
        <w:t>OCO</w:t>
      </w:r>
      <w:r w:rsidRPr="00691398">
        <w:rPr>
          <w:rFonts w:cs="Calibri"/>
          <w:sz w:val="24"/>
          <w:szCs w:val="24"/>
        </w:rPr>
        <w:t xml:space="preserve"> can bring together people who want to discuss potential solutions. </w:t>
      </w:r>
    </w:p>
    <w:p w:rsidR="00691398" w:rsidRPr="006D23D8" w:rsidRDefault="00691398" w:rsidP="00D05223">
      <w:pPr>
        <w:spacing w:after="0" w:line="360" w:lineRule="auto"/>
        <w:rPr>
          <w:rFonts w:cs="Calibri"/>
          <w:sz w:val="24"/>
          <w:szCs w:val="24"/>
        </w:rPr>
      </w:pPr>
    </w:p>
    <w:p w:rsidR="00490A4D" w:rsidRPr="006D23D8" w:rsidRDefault="0060216A" w:rsidP="00D05223">
      <w:pPr>
        <w:pStyle w:val="ListParagraph"/>
        <w:spacing w:after="0" w:line="360" w:lineRule="auto"/>
        <w:ind w:left="0"/>
        <w:rPr>
          <w:rFonts w:cs="Calibri"/>
          <w:b/>
          <w:sz w:val="24"/>
          <w:szCs w:val="24"/>
        </w:rPr>
      </w:pPr>
      <w:r w:rsidRPr="006D23D8">
        <w:rPr>
          <w:rFonts w:cs="Calibri"/>
          <w:b/>
          <w:sz w:val="24"/>
          <w:szCs w:val="24"/>
        </w:rPr>
        <w:t xml:space="preserve">Slide 10: </w:t>
      </w:r>
      <w:r w:rsidR="00691398">
        <w:rPr>
          <w:rFonts w:cs="Calibri"/>
          <w:b/>
          <w:sz w:val="24"/>
          <w:szCs w:val="24"/>
        </w:rPr>
        <w:t>The grievance/appeal process</w:t>
      </w:r>
    </w:p>
    <w:p w:rsidR="00691398" w:rsidRPr="00691398" w:rsidRDefault="00691398" w:rsidP="00D05223">
      <w:pPr>
        <w:pStyle w:val="ListParagraph"/>
        <w:spacing w:after="0" w:line="360" w:lineRule="auto"/>
        <w:ind w:left="0"/>
        <w:rPr>
          <w:rFonts w:cs="Calibri"/>
          <w:sz w:val="24"/>
          <w:szCs w:val="24"/>
        </w:rPr>
      </w:pPr>
      <w:r w:rsidRPr="00691398">
        <w:rPr>
          <w:rFonts w:cs="Calibri"/>
          <w:sz w:val="24"/>
          <w:szCs w:val="24"/>
        </w:rPr>
        <w:t xml:space="preserve">While the </w:t>
      </w:r>
      <w:r w:rsidRPr="00691398">
        <w:rPr>
          <w:rFonts w:cs="Calibri"/>
          <w:b/>
          <w:bCs/>
          <w:sz w:val="24"/>
          <w:szCs w:val="24"/>
        </w:rPr>
        <w:t>OCO</w:t>
      </w:r>
      <w:r>
        <w:rPr>
          <w:rFonts w:cs="Calibri"/>
          <w:sz w:val="24"/>
          <w:szCs w:val="24"/>
        </w:rPr>
        <w:t xml:space="preserve"> cannot represent </w:t>
      </w:r>
      <w:r w:rsidRPr="00691398">
        <w:rPr>
          <w:rFonts w:cs="Calibri"/>
          <w:sz w:val="24"/>
          <w:szCs w:val="24"/>
        </w:rPr>
        <w:t>individuals in grievance or appeal pro</w:t>
      </w:r>
      <w:r>
        <w:rPr>
          <w:rFonts w:cs="Calibri"/>
          <w:sz w:val="24"/>
          <w:szCs w:val="24"/>
        </w:rPr>
        <w:t>ceedings, our staff can help</w:t>
      </w:r>
      <w:r w:rsidRPr="00691398">
        <w:rPr>
          <w:rFonts w:cs="Calibri"/>
          <w:sz w:val="24"/>
          <w:szCs w:val="24"/>
        </w:rPr>
        <w:t xml:space="preserve"> individuals find representation and understand what to expect during the process.</w:t>
      </w:r>
    </w:p>
    <w:p w:rsidR="0060216A" w:rsidRPr="006D23D8" w:rsidRDefault="0060216A" w:rsidP="00691398">
      <w:pPr>
        <w:pStyle w:val="ListParagraph"/>
        <w:spacing w:after="0" w:line="360" w:lineRule="auto"/>
        <w:ind w:left="1440"/>
        <w:rPr>
          <w:rFonts w:cs="Calibri"/>
          <w:sz w:val="24"/>
          <w:szCs w:val="24"/>
        </w:rPr>
      </w:pPr>
    </w:p>
    <w:p w:rsidR="0066531F" w:rsidRPr="006D23D8" w:rsidRDefault="003E3F1C" w:rsidP="0060216A">
      <w:pPr>
        <w:pStyle w:val="Heading2"/>
        <w:spacing w:line="360" w:lineRule="auto"/>
        <w:ind w:left="540" w:hanging="540"/>
        <w:rPr>
          <w:rFonts w:asciiTheme="minorHAnsi" w:hAnsiTheme="minorHAnsi" w:cs="Calibri"/>
          <w:color w:val="auto"/>
          <w:sz w:val="24"/>
          <w:szCs w:val="24"/>
        </w:rPr>
      </w:pPr>
      <w:r w:rsidRPr="006D23D8">
        <w:rPr>
          <w:rFonts w:asciiTheme="minorHAnsi" w:hAnsiTheme="minorHAnsi" w:cs="Calibri"/>
          <w:color w:val="auto"/>
          <w:sz w:val="24"/>
          <w:szCs w:val="24"/>
        </w:rPr>
        <w:t>Slide 11:</w:t>
      </w:r>
      <w:r w:rsidR="00333079" w:rsidRPr="006D23D8">
        <w:rPr>
          <w:rFonts w:asciiTheme="minorHAnsi" w:hAnsiTheme="minorHAnsi" w:cs="Calibri"/>
          <w:color w:val="auto"/>
          <w:sz w:val="24"/>
          <w:szCs w:val="24"/>
        </w:rPr>
        <w:t xml:space="preserve"> </w:t>
      </w:r>
      <w:r w:rsidR="00691398">
        <w:rPr>
          <w:rFonts w:asciiTheme="minorHAnsi" w:hAnsiTheme="minorHAnsi" w:cs="Calibri"/>
          <w:color w:val="auto"/>
          <w:sz w:val="24"/>
          <w:szCs w:val="24"/>
        </w:rPr>
        <w:t>Identify System-Wide Issues</w:t>
      </w:r>
    </w:p>
    <w:p w:rsidR="00691398" w:rsidRPr="00691398" w:rsidRDefault="00691398" w:rsidP="00D05223">
      <w:pPr>
        <w:rPr>
          <w:rFonts w:eastAsia="MS PGothic" w:cs="Calibri"/>
          <w:sz w:val="24"/>
          <w:szCs w:val="24"/>
        </w:rPr>
      </w:pPr>
      <w:r w:rsidRPr="00691398">
        <w:rPr>
          <w:rFonts w:eastAsia="MS PGothic" w:cs="Calibri"/>
          <w:sz w:val="24"/>
          <w:szCs w:val="24"/>
        </w:rPr>
        <w:t xml:space="preserve">The </w:t>
      </w:r>
      <w:r w:rsidRPr="00691398">
        <w:rPr>
          <w:rFonts w:eastAsia="MS PGothic" w:cs="Calibri"/>
          <w:b/>
          <w:bCs/>
          <w:sz w:val="24"/>
          <w:szCs w:val="24"/>
        </w:rPr>
        <w:t>OCO</w:t>
      </w:r>
      <w:r w:rsidRPr="00691398">
        <w:rPr>
          <w:rFonts w:eastAsia="MS PGothic" w:cs="Calibri"/>
          <w:sz w:val="24"/>
          <w:szCs w:val="24"/>
        </w:rPr>
        <w:t xml:space="preserve"> identifies and tracks concerns and problems. </w:t>
      </w:r>
    </w:p>
    <w:p w:rsidR="00691398" w:rsidRPr="00691398" w:rsidRDefault="00691398" w:rsidP="00D05223">
      <w:pPr>
        <w:rPr>
          <w:rFonts w:eastAsia="MS PGothic" w:cs="Calibri"/>
          <w:sz w:val="24"/>
          <w:szCs w:val="24"/>
        </w:rPr>
      </w:pPr>
      <w:r w:rsidRPr="00691398">
        <w:rPr>
          <w:rFonts w:eastAsia="MS PGothic" w:cs="Calibri"/>
          <w:sz w:val="24"/>
          <w:szCs w:val="24"/>
        </w:rPr>
        <w:t>We discuss big picture issue</w:t>
      </w:r>
      <w:r>
        <w:rPr>
          <w:rFonts w:eastAsia="MS PGothic" w:cs="Calibri"/>
          <w:sz w:val="24"/>
          <w:szCs w:val="24"/>
        </w:rPr>
        <w:t xml:space="preserve">s with MassHealth and One Care </w:t>
      </w:r>
      <w:r w:rsidRPr="00691398">
        <w:rPr>
          <w:rFonts w:eastAsia="MS PGothic" w:cs="Calibri"/>
          <w:sz w:val="24"/>
          <w:szCs w:val="24"/>
        </w:rPr>
        <w:t>plans in order to improve existing services.</w:t>
      </w:r>
    </w:p>
    <w:p w:rsidR="003E3F1C" w:rsidRPr="006D23D8" w:rsidRDefault="003E3F1C" w:rsidP="00691398">
      <w:pPr>
        <w:spacing w:after="0"/>
        <w:rPr>
          <w:rFonts w:cs="Calibri"/>
          <w:sz w:val="24"/>
          <w:szCs w:val="24"/>
        </w:rPr>
      </w:pPr>
    </w:p>
    <w:p w:rsidR="00333079" w:rsidRPr="006D23D8" w:rsidRDefault="003E3F1C" w:rsidP="003E3F1C">
      <w:pPr>
        <w:spacing w:after="0" w:line="360" w:lineRule="auto"/>
        <w:rPr>
          <w:rFonts w:cs="Calibri"/>
          <w:b/>
          <w:sz w:val="24"/>
          <w:szCs w:val="24"/>
        </w:rPr>
      </w:pPr>
      <w:r w:rsidRPr="006D23D8">
        <w:rPr>
          <w:rFonts w:cs="Calibri"/>
          <w:b/>
          <w:sz w:val="24"/>
          <w:szCs w:val="24"/>
        </w:rPr>
        <w:t xml:space="preserve">Slide 12: </w:t>
      </w:r>
      <w:r w:rsidR="00691398">
        <w:rPr>
          <w:rFonts w:cs="Calibri"/>
          <w:b/>
          <w:sz w:val="24"/>
          <w:szCs w:val="24"/>
        </w:rPr>
        <w:t>Listen</w:t>
      </w:r>
    </w:p>
    <w:p w:rsidR="003E3F1C" w:rsidRDefault="00691398" w:rsidP="003E3F1C">
      <w:pPr>
        <w:spacing w:after="0" w:line="360" w:lineRule="auto"/>
        <w:rPr>
          <w:rFonts w:cs="Calibri"/>
          <w:sz w:val="24"/>
          <w:szCs w:val="24"/>
        </w:rPr>
      </w:pPr>
      <w:r w:rsidRPr="00691398">
        <w:rPr>
          <w:rFonts w:cs="Calibri"/>
          <w:bCs/>
          <w:sz w:val="24"/>
          <w:szCs w:val="24"/>
        </w:rPr>
        <w:t>OCO</w:t>
      </w:r>
      <w:r w:rsidRPr="00691398">
        <w:rPr>
          <w:rFonts w:cs="Calibri"/>
          <w:sz w:val="24"/>
          <w:szCs w:val="24"/>
        </w:rPr>
        <w:t xml:space="preserve"> staff listen in order to understand an issue from all sides</w:t>
      </w:r>
      <w:r>
        <w:rPr>
          <w:rFonts w:cs="Calibri"/>
          <w:sz w:val="24"/>
          <w:szCs w:val="24"/>
        </w:rPr>
        <w:t>.</w:t>
      </w:r>
    </w:p>
    <w:p w:rsidR="00691398" w:rsidRPr="00691398" w:rsidRDefault="00691398" w:rsidP="003E3F1C">
      <w:pPr>
        <w:spacing w:after="0" w:line="360" w:lineRule="auto"/>
        <w:rPr>
          <w:rFonts w:cs="Calibri"/>
          <w:sz w:val="24"/>
          <w:szCs w:val="24"/>
        </w:rPr>
      </w:pPr>
    </w:p>
    <w:p w:rsidR="003E3F1C" w:rsidRPr="006D23D8" w:rsidRDefault="003E3F1C" w:rsidP="003E3F1C">
      <w:pPr>
        <w:spacing w:after="0" w:line="360" w:lineRule="auto"/>
        <w:rPr>
          <w:rFonts w:cs="Calibri"/>
          <w:b/>
          <w:sz w:val="24"/>
          <w:szCs w:val="24"/>
        </w:rPr>
      </w:pPr>
      <w:r w:rsidRPr="006D23D8">
        <w:rPr>
          <w:rFonts w:cs="Calibri"/>
          <w:b/>
          <w:sz w:val="24"/>
          <w:szCs w:val="24"/>
        </w:rPr>
        <w:t xml:space="preserve">Slide 13: </w:t>
      </w:r>
      <w:r w:rsidR="00691398">
        <w:rPr>
          <w:rFonts w:cs="Calibri"/>
          <w:b/>
          <w:sz w:val="24"/>
          <w:szCs w:val="24"/>
        </w:rPr>
        <w:t>Maintain Confidentiality</w:t>
      </w:r>
    </w:p>
    <w:p w:rsidR="00691398" w:rsidRDefault="00691398" w:rsidP="003E3F1C">
      <w:pPr>
        <w:spacing w:after="0" w:line="360" w:lineRule="auto"/>
        <w:rPr>
          <w:rFonts w:cs="Calibri"/>
          <w:sz w:val="24"/>
          <w:szCs w:val="24"/>
        </w:rPr>
      </w:pPr>
      <w:r w:rsidRPr="00691398">
        <w:rPr>
          <w:rFonts w:cs="Calibri"/>
          <w:sz w:val="24"/>
          <w:szCs w:val="24"/>
        </w:rPr>
        <w:t xml:space="preserve">The </w:t>
      </w:r>
      <w:r w:rsidRPr="00691398">
        <w:rPr>
          <w:rFonts w:cs="Calibri"/>
          <w:bCs/>
          <w:sz w:val="24"/>
          <w:szCs w:val="24"/>
        </w:rPr>
        <w:t>OCO</w:t>
      </w:r>
      <w:r w:rsidRPr="00691398">
        <w:rPr>
          <w:rFonts w:cs="Calibri"/>
          <w:sz w:val="24"/>
          <w:szCs w:val="24"/>
        </w:rPr>
        <w:t xml:space="preserve"> will not reveal personal information without the individual’s permission unless there is a serious and imminent threat to health and safety of the individual or others</w:t>
      </w:r>
      <w:r>
        <w:rPr>
          <w:rFonts w:cs="Calibri"/>
          <w:sz w:val="24"/>
          <w:szCs w:val="24"/>
        </w:rPr>
        <w:t xml:space="preserve">. </w:t>
      </w:r>
    </w:p>
    <w:p w:rsidR="00691398" w:rsidRDefault="00691398" w:rsidP="003E3F1C">
      <w:pPr>
        <w:spacing w:after="0" w:line="360" w:lineRule="auto"/>
        <w:rPr>
          <w:rFonts w:cs="Calibri"/>
          <w:sz w:val="24"/>
          <w:szCs w:val="24"/>
        </w:rPr>
      </w:pPr>
    </w:p>
    <w:p w:rsidR="003E3F1C" w:rsidRPr="00691398" w:rsidRDefault="003E3F1C" w:rsidP="003E3F1C">
      <w:pPr>
        <w:spacing w:after="0" w:line="360" w:lineRule="auto"/>
        <w:rPr>
          <w:rFonts w:cs="Calibri"/>
          <w:b/>
          <w:sz w:val="24"/>
          <w:szCs w:val="24"/>
        </w:rPr>
      </w:pPr>
      <w:r w:rsidRPr="00691398">
        <w:rPr>
          <w:rFonts w:cs="Calibri"/>
          <w:b/>
          <w:sz w:val="24"/>
          <w:szCs w:val="24"/>
        </w:rPr>
        <w:t xml:space="preserve">Slide 14: </w:t>
      </w:r>
      <w:r w:rsidR="00691398">
        <w:rPr>
          <w:rFonts w:cs="Calibri"/>
          <w:b/>
          <w:sz w:val="24"/>
          <w:szCs w:val="24"/>
        </w:rPr>
        <w:t>Remain Neutral</w:t>
      </w:r>
    </w:p>
    <w:p w:rsidR="003E3F1C" w:rsidRPr="006D23D8" w:rsidRDefault="00691398" w:rsidP="00D05223">
      <w:pPr>
        <w:pStyle w:val="ListParagraph"/>
        <w:spacing w:after="0" w:line="360" w:lineRule="auto"/>
        <w:ind w:left="0"/>
        <w:rPr>
          <w:rFonts w:cs="Calibri"/>
          <w:sz w:val="24"/>
          <w:szCs w:val="24"/>
        </w:rPr>
      </w:pPr>
      <w:r w:rsidRPr="00691398">
        <w:rPr>
          <w:rFonts w:cs="Calibri"/>
          <w:b/>
          <w:bCs/>
          <w:sz w:val="24"/>
          <w:szCs w:val="24"/>
        </w:rPr>
        <w:t>OCO</w:t>
      </w:r>
      <w:r w:rsidRPr="00691398">
        <w:rPr>
          <w:rFonts w:cs="Calibri"/>
          <w:sz w:val="24"/>
          <w:szCs w:val="24"/>
        </w:rPr>
        <w:t xml:space="preserve"> staff will not judge or decide who is right or wrong.</w:t>
      </w:r>
    </w:p>
    <w:p w:rsidR="003E3F1C" w:rsidRPr="006D23D8" w:rsidRDefault="003E3F1C" w:rsidP="003E3F1C">
      <w:pPr>
        <w:spacing w:after="0" w:line="360" w:lineRule="auto"/>
        <w:rPr>
          <w:rFonts w:cs="Calibri"/>
          <w:b/>
          <w:sz w:val="24"/>
          <w:szCs w:val="24"/>
        </w:rPr>
      </w:pPr>
    </w:p>
    <w:p w:rsidR="003E3F1C" w:rsidRPr="006D23D8" w:rsidRDefault="003E3F1C" w:rsidP="003E3F1C">
      <w:pPr>
        <w:spacing w:after="0" w:line="360" w:lineRule="auto"/>
        <w:rPr>
          <w:rFonts w:cs="Calibri"/>
          <w:b/>
          <w:sz w:val="24"/>
          <w:szCs w:val="24"/>
        </w:rPr>
      </w:pPr>
      <w:r w:rsidRPr="006D23D8">
        <w:rPr>
          <w:rFonts w:cs="Calibri"/>
          <w:b/>
          <w:sz w:val="24"/>
          <w:szCs w:val="24"/>
        </w:rPr>
        <w:t xml:space="preserve">Slide 15: </w:t>
      </w:r>
      <w:r w:rsidR="00691398">
        <w:rPr>
          <w:rFonts w:cs="Calibri"/>
          <w:b/>
          <w:sz w:val="24"/>
          <w:szCs w:val="24"/>
        </w:rPr>
        <w:t>The OCO must maintain a neutral and independent role.</w:t>
      </w:r>
    </w:p>
    <w:p w:rsidR="003E3F1C" w:rsidRPr="006D23D8" w:rsidRDefault="00691398" w:rsidP="008278A5">
      <w:pPr>
        <w:pStyle w:val="ListParagraph"/>
        <w:numPr>
          <w:ilvl w:val="0"/>
          <w:numId w:val="2"/>
        </w:numPr>
        <w:spacing w:after="0" w:line="360" w:lineRule="auto"/>
        <w:rPr>
          <w:rFonts w:cs="Calibri"/>
          <w:sz w:val="24"/>
          <w:szCs w:val="24"/>
        </w:rPr>
      </w:pPr>
      <w:r w:rsidRPr="00691398">
        <w:rPr>
          <w:rFonts w:cs="Calibri"/>
          <w:sz w:val="24"/>
          <w:szCs w:val="24"/>
        </w:rPr>
        <w:lastRenderedPageBreak/>
        <w:t>We do not serve in any other role that would compromise our neutrality</w:t>
      </w:r>
      <w:r>
        <w:rPr>
          <w:rFonts w:cs="Calibri"/>
          <w:sz w:val="24"/>
          <w:szCs w:val="24"/>
        </w:rPr>
        <w:t>.</w:t>
      </w:r>
    </w:p>
    <w:p w:rsidR="003E3F1C" w:rsidRPr="006D23D8" w:rsidRDefault="00691398" w:rsidP="008278A5">
      <w:pPr>
        <w:pStyle w:val="ListParagraph"/>
        <w:numPr>
          <w:ilvl w:val="0"/>
          <w:numId w:val="2"/>
        </w:numPr>
        <w:spacing w:after="0" w:line="360" w:lineRule="auto"/>
        <w:rPr>
          <w:rFonts w:cs="Calibri"/>
          <w:sz w:val="24"/>
          <w:szCs w:val="24"/>
        </w:rPr>
      </w:pPr>
      <w:r w:rsidRPr="00691398">
        <w:rPr>
          <w:rFonts w:cs="Calibri"/>
          <w:sz w:val="24"/>
          <w:szCs w:val="24"/>
        </w:rPr>
        <w:t>We do not participate in formal investigations</w:t>
      </w:r>
      <w:r>
        <w:rPr>
          <w:rFonts w:cs="Calibri"/>
          <w:sz w:val="24"/>
          <w:szCs w:val="24"/>
        </w:rPr>
        <w:t>.</w:t>
      </w:r>
    </w:p>
    <w:p w:rsidR="003E3F1C" w:rsidRPr="006D23D8" w:rsidRDefault="00691398" w:rsidP="008278A5">
      <w:pPr>
        <w:pStyle w:val="ListParagraph"/>
        <w:numPr>
          <w:ilvl w:val="0"/>
          <w:numId w:val="2"/>
        </w:numPr>
        <w:spacing w:after="0" w:line="360" w:lineRule="auto"/>
        <w:rPr>
          <w:rFonts w:cs="Calibri"/>
          <w:sz w:val="24"/>
          <w:szCs w:val="24"/>
        </w:rPr>
      </w:pPr>
      <w:r w:rsidRPr="00691398">
        <w:rPr>
          <w:rFonts w:cs="Calibri"/>
          <w:sz w:val="24"/>
          <w:szCs w:val="24"/>
        </w:rPr>
        <w:t>We do not play any role in a formal issue resolution process, such as the One Care grievance or appeal processes</w:t>
      </w:r>
      <w:r>
        <w:rPr>
          <w:rFonts w:cs="Calibri"/>
          <w:sz w:val="24"/>
          <w:szCs w:val="24"/>
        </w:rPr>
        <w:t>.</w:t>
      </w:r>
      <w:r w:rsidR="003E3F1C" w:rsidRPr="006D23D8">
        <w:rPr>
          <w:rFonts w:cs="Calibri"/>
          <w:sz w:val="24"/>
          <w:szCs w:val="24"/>
        </w:rPr>
        <w:t xml:space="preserve"> </w:t>
      </w:r>
    </w:p>
    <w:p w:rsidR="003E3F1C" w:rsidRPr="006D23D8" w:rsidRDefault="00691398" w:rsidP="008278A5">
      <w:pPr>
        <w:pStyle w:val="ListParagraph"/>
        <w:numPr>
          <w:ilvl w:val="0"/>
          <w:numId w:val="2"/>
        </w:numPr>
        <w:spacing w:after="0" w:line="360" w:lineRule="auto"/>
        <w:rPr>
          <w:rFonts w:cs="Calibri"/>
          <w:sz w:val="24"/>
          <w:szCs w:val="24"/>
        </w:rPr>
      </w:pPr>
      <w:r w:rsidRPr="00691398">
        <w:rPr>
          <w:rFonts w:cs="Calibri"/>
          <w:sz w:val="24"/>
          <w:szCs w:val="24"/>
        </w:rPr>
        <w:t>We do not make binding decisions or mandate policies</w:t>
      </w:r>
      <w:r>
        <w:rPr>
          <w:rFonts w:cs="Calibri"/>
          <w:sz w:val="24"/>
          <w:szCs w:val="24"/>
        </w:rPr>
        <w:t>.</w:t>
      </w:r>
    </w:p>
    <w:p w:rsidR="003E3F1C" w:rsidRPr="006D23D8" w:rsidRDefault="003E3F1C" w:rsidP="00BF0556">
      <w:pPr>
        <w:pStyle w:val="Heading2"/>
        <w:spacing w:line="360" w:lineRule="auto"/>
        <w:ind w:left="0" w:firstLine="0"/>
        <w:rPr>
          <w:rFonts w:asciiTheme="minorHAnsi" w:hAnsiTheme="minorHAnsi" w:cs="Calibri"/>
          <w:b w:val="0"/>
          <w:color w:val="auto"/>
          <w:sz w:val="24"/>
          <w:szCs w:val="24"/>
        </w:rPr>
      </w:pPr>
    </w:p>
    <w:p w:rsidR="00D05223" w:rsidRDefault="00D05223" w:rsidP="003E3F1C">
      <w:pPr>
        <w:spacing w:after="0" w:line="360" w:lineRule="auto"/>
        <w:rPr>
          <w:rFonts w:cs="Calibri"/>
          <w:sz w:val="24"/>
          <w:szCs w:val="24"/>
        </w:rPr>
      </w:pPr>
      <w:r>
        <w:rPr>
          <w:rFonts w:cs="Calibri"/>
          <w:b/>
          <w:sz w:val="24"/>
          <w:szCs w:val="24"/>
        </w:rPr>
        <w:t xml:space="preserve">Slide 16: Who operates the OCO </w:t>
      </w:r>
      <w:r w:rsidR="00DB765E">
        <w:rPr>
          <w:rFonts w:cs="Calibri"/>
          <w:b/>
          <w:sz w:val="24"/>
          <w:szCs w:val="24"/>
        </w:rPr>
        <w:t>program</w:t>
      </w:r>
      <w:r>
        <w:rPr>
          <w:rFonts w:cs="Calibri"/>
          <w:b/>
          <w:sz w:val="24"/>
          <w:szCs w:val="24"/>
        </w:rPr>
        <w:t>?</w:t>
      </w:r>
    </w:p>
    <w:p w:rsidR="00D05223" w:rsidRPr="00D05223" w:rsidRDefault="00D05223" w:rsidP="00D05223">
      <w:pPr>
        <w:spacing w:after="0" w:line="360" w:lineRule="auto"/>
        <w:rPr>
          <w:rFonts w:cs="Calibri"/>
          <w:sz w:val="24"/>
          <w:szCs w:val="24"/>
        </w:rPr>
      </w:pPr>
      <w:r w:rsidRPr="00D05223">
        <w:rPr>
          <w:rFonts w:cs="Calibri"/>
          <w:sz w:val="24"/>
          <w:szCs w:val="24"/>
        </w:rPr>
        <w:t xml:space="preserve">The </w:t>
      </w:r>
      <w:r w:rsidRPr="00D05223">
        <w:rPr>
          <w:rFonts w:cs="Calibri"/>
          <w:b/>
          <w:bCs/>
          <w:sz w:val="24"/>
          <w:szCs w:val="24"/>
        </w:rPr>
        <w:t xml:space="preserve">One Care Ombudsman </w:t>
      </w:r>
      <w:r w:rsidRPr="00D05223">
        <w:rPr>
          <w:rFonts w:cs="Calibri"/>
          <w:sz w:val="24"/>
          <w:szCs w:val="24"/>
        </w:rPr>
        <w:t xml:space="preserve">is an independent program operated in partnership by 3 disability and health care advocacy organizations: </w:t>
      </w:r>
    </w:p>
    <w:p w:rsidR="008278A5" w:rsidRPr="00D05223" w:rsidRDefault="00D05223" w:rsidP="008278A5">
      <w:pPr>
        <w:pStyle w:val="ListParagraph"/>
        <w:numPr>
          <w:ilvl w:val="0"/>
          <w:numId w:val="2"/>
        </w:numPr>
        <w:spacing w:after="0" w:line="360" w:lineRule="auto"/>
        <w:rPr>
          <w:rFonts w:cs="Calibri"/>
          <w:sz w:val="24"/>
          <w:szCs w:val="24"/>
        </w:rPr>
      </w:pPr>
      <w:r w:rsidRPr="00D05223">
        <w:rPr>
          <w:rFonts w:cs="Calibri"/>
          <w:sz w:val="24"/>
          <w:szCs w:val="24"/>
        </w:rPr>
        <w:t>The Disability Policy Consortium</w:t>
      </w:r>
    </w:p>
    <w:p w:rsidR="008278A5" w:rsidRPr="00D05223" w:rsidRDefault="00D05223" w:rsidP="008278A5">
      <w:pPr>
        <w:pStyle w:val="ListParagraph"/>
        <w:numPr>
          <w:ilvl w:val="0"/>
          <w:numId w:val="2"/>
        </w:numPr>
        <w:spacing w:after="0" w:line="360" w:lineRule="auto"/>
        <w:rPr>
          <w:rFonts w:cs="Calibri"/>
          <w:sz w:val="24"/>
          <w:szCs w:val="24"/>
        </w:rPr>
      </w:pPr>
      <w:r w:rsidRPr="00D05223">
        <w:rPr>
          <w:rFonts w:cs="Calibri"/>
          <w:sz w:val="24"/>
          <w:szCs w:val="24"/>
        </w:rPr>
        <w:t>Health Care For All</w:t>
      </w:r>
    </w:p>
    <w:p w:rsidR="008278A5" w:rsidRPr="00D05223" w:rsidRDefault="00D05223" w:rsidP="008278A5">
      <w:pPr>
        <w:pStyle w:val="ListParagraph"/>
        <w:numPr>
          <w:ilvl w:val="0"/>
          <w:numId w:val="2"/>
        </w:numPr>
        <w:spacing w:after="0" w:line="360" w:lineRule="auto"/>
        <w:rPr>
          <w:rFonts w:cs="Calibri"/>
          <w:sz w:val="24"/>
          <w:szCs w:val="24"/>
        </w:rPr>
      </w:pPr>
      <w:r w:rsidRPr="00D05223">
        <w:rPr>
          <w:rFonts w:cs="Calibri"/>
          <w:sz w:val="24"/>
          <w:szCs w:val="24"/>
        </w:rPr>
        <w:t xml:space="preserve">Consumer Quality Initiatives </w:t>
      </w:r>
    </w:p>
    <w:p w:rsidR="00D05223" w:rsidRPr="00D05223" w:rsidRDefault="00D05223" w:rsidP="003E3F1C">
      <w:pPr>
        <w:spacing w:after="0" w:line="360" w:lineRule="auto"/>
        <w:rPr>
          <w:rFonts w:cs="Calibri"/>
          <w:sz w:val="24"/>
          <w:szCs w:val="24"/>
        </w:rPr>
      </w:pPr>
    </w:p>
    <w:p w:rsidR="003E3F1C" w:rsidRPr="006D23D8" w:rsidRDefault="003E3F1C" w:rsidP="003E3F1C">
      <w:pPr>
        <w:spacing w:after="0" w:line="360" w:lineRule="auto"/>
        <w:rPr>
          <w:rFonts w:cs="Calibri"/>
          <w:b/>
          <w:sz w:val="24"/>
          <w:szCs w:val="24"/>
        </w:rPr>
      </w:pPr>
      <w:r w:rsidRPr="006D23D8">
        <w:rPr>
          <w:rFonts w:cs="Calibri"/>
          <w:b/>
          <w:sz w:val="24"/>
          <w:szCs w:val="24"/>
        </w:rPr>
        <w:t>Slide 1</w:t>
      </w:r>
      <w:r w:rsidR="00D05223">
        <w:rPr>
          <w:rFonts w:cs="Calibri"/>
          <w:b/>
          <w:sz w:val="24"/>
          <w:szCs w:val="24"/>
        </w:rPr>
        <w:t>7</w:t>
      </w:r>
      <w:r w:rsidRPr="006D23D8">
        <w:rPr>
          <w:rFonts w:cs="Calibri"/>
          <w:b/>
          <w:sz w:val="24"/>
          <w:szCs w:val="24"/>
        </w:rPr>
        <w:t xml:space="preserve">: </w:t>
      </w:r>
      <w:r w:rsidR="00691398">
        <w:rPr>
          <w:rFonts w:cs="Calibri"/>
          <w:b/>
          <w:sz w:val="24"/>
          <w:szCs w:val="24"/>
        </w:rPr>
        <w:t>One Care Ombudsman Statewide Coverage</w:t>
      </w:r>
    </w:p>
    <w:p w:rsidR="00EF04E8" w:rsidRDefault="00EF04E8" w:rsidP="00691398">
      <w:pPr>
        <w:spacing w:after="0" w:line="360" w:lineRule="auto"/>
        <w:rPr>
          <w:rFonts w:cs="Calibri"/>
          <w:sz w:val="24"/>
          <w:szCs w:val="24"/>
        </w:rPr>
      </w:pPr>
      <w:r>
        <w:rPr>
          <w:rFonts w:cs="Calibri"/>
          <w:sz w:val="24"/>
          <w:szCs w:val="24"/>
        </w:rPr>
        <w:t xml:space="preserve">This slide displays a map of the Commonwealth of Massachusetts, at the county level of detail, color-coded as follows: </w:t>
      </w:r>
    </w:p>
    <w:p w:rsidR="00EF04E8" w:rsidRDefault="00EF04E8" w:rsidP="008278A5">
      <w:pPr>
        <w:pStyle w:val="Heading2"/>
        <w:numPr>
          <w:ilvl w:val="0"/>
          <w:numId w:val="4"/>
        </w:numPr>
        <w:spacing w:line="360" w:lineRule="auto"/>
        <w:rPr>
          <w:rFonts w:asciiTheme="minorHAnsi" w:hAnsiTheme="minorHAnsi" w:cs="Calibri"/>
          <w:b w:val="0"/>
          <w:color w:val="auto"/>
          <w:sz w:val="24"/>
          <w:szCs w:val="24"/>
        </w:rPr>
      </w:pPr>
      <w:r>
        <w:rPr>
          <w:rFonts w:asciiTheme="minorHAnsi" w:hAnsiTheme="minorHAnsi" w:cs="Calibri"/>
          <w:b w:val="0"/>
          <w:color w:val="auto"/>
          <w:sz w:val="24"/>
          <w:szCs w:val="24"/>
        </w:rPr>
        <w:t>Barnstable (white)</w:t>
      </w:r>
    </w:p>
    <w:p w:rsidR="00EF04E8" w:rsidRDefault="00EF04E8" w:rsidP="008278A5">
      <w:pPr>
        <w:pStyle w:val="Heading2"/>
        <w:numPr>
          <w:ilvl w:val="0"/>
          <w:numId w:val="4"/>
        </w:numPr>
        <w:spacing w:line="360" w:lineRule="auto"/>
        <w:rPr>
          <w:rFonts w:asciiTheme="minorHAnsi" w:hAnsiTheme="minorHAnsi" w:cs="Calibri"/>
          <w:b w:val="0"/>
          <w:color w:val="auto"/>
          <w:sz w:val="24"/>
          <w:szCs w:val="24"/>
        </w:rPr>
      </w:pPr>
      <w:r>
        <w:rPr>
          <w:rFonts w:asciiTheme="minorHAnsi" w:hAnsiTheme="minorHAnsi" w:cs="Calibri"/>
          <w:b w:val="0"/>
          <w:color w:val="auto"/>
          <w:sz w:val="24"/>
          <w:szCs w:val="24"/>
        </w:rPr>
        <w:t>Berkshire (white)</w:t>
      </w:r>
    </w:p>
    <w:p w:rsidR="00EF04E8" w:rsidRDefault="00EF04E8" w:rsidP="008278A5">
      <w:pPr>
        <w:pStyle w:val="Heading2"/>
        <w:numPr>
          <w:ilvl w:val="0"/>
          <w:numId w:val="4"/>
        </w:numPr>
        <w:spacing w:line="360" w:lineRule="auto"/>
        <w:rPr>
          <w:rFonts w:asciiTheme="minorHAnsi" w:hAnsiTheme="minorHAnsi" w:cs="Calibri"/>
          <w:b w:val="0"/>
          <w:color w:val="auto"/>
          <w:sz w:val="24"/>
          <w:szCs w:val="24"/>
        </w:rPr>
      </w:pPr>
      <w:r>
        <w:rPr>
          <w:rFonts w:asciiTheme="minorHAnsi" w:hAnsiTheme="minorHAnsi" w:cs="Calibri"/>
          <w:b w:val="0"/>
          <w:color w:val="auto"/>
          <w:sz w:val="24"/>
          <w:szCs w:val="24"/>
        </w:rPr>
        <w:t>Bristol (white)</w:t>
      </w:r>
    </w:p>
    <w:p w:rsidR="00EF04E8" w:rsidRDefault="00EF04E8" w:rsidP="008278A5">
      <w:pPr>
        <w:pStyle w:val="Heading2"/>
        <w:numPr>
          <w:ilvl w:val="0"/>
          <w:numId w:val="4"/>
        </w:numPr>
        <w:spacing w:line="360" w:lineRule="auto"/>
        <w:rPr>
          <w:rFonts w:asciiTheme="minorHAnsi" w:hAnsiTheme="minorHAnsi" w:cs="Calibri"/>
          <w:b w:val="0"/>
          <w:color w:val="auto"/>
          <w:sz w:val="24"/>
          <w:szCs w:val="24"/>
        </w:rPr>
      </w:pPr>
      <w:r>
        <w:rPr>
          <w:rFonts w:asciiTheme="minorHAnsi" w:hAnsiTheme="minorHAnsi" w:cs="Calibri"/>
          <w:b w:val="0"/>
          <w:color w:val="auto"/>
          <w:sz w:val="24"/>
          <w:szCs w:val="24"/>
        </w:rPr>
        <w:t>Dukes (white)</w:t>
      </w:r>
    </w:p>
    <w:p w:rsidR="00EF04E8" w:rsidRPr="00EF04E8" w:rsidRDefault="00EF04E8" w:rsidP="008278A5">
      <w:pPr>
        <w:pStyle w:val="ListParagraph"/>
        <w:numPr>
          <w:ilvl w:val="0"/>
          <w:numId w:val="3"/>
        </w:numPr>
        <w:spacing w:after="0" w:line="360" w:lineRule="auto"/>
        <w:rPr>
          <w:rFonts w:cs="Calibri"/>
          <w:sz w:val="24"/>
          <w:szCs w:val="24"/>
        </w:rPr>
      </w:pPr>
      <w:r w:rsidRPr="00EF04E8">
        <w:rPr>
          <w:rFonts w:cs="Calibri"/>
          <w:sz w:val="24"/>
          <w:szCs w:val="24"/>
        </w:rPr>
        <w:t xml:space="preserve">Essex (red) </w:t>
      </w:r>
    </w:p>
    <w:p w:rsidR="00EF04E8" w:rsidRPr="00EF04E8" w:rsidRDefault="00EF04E8" w:rsidP="008278A5">
      <w:pPr>
        <w:pStyle w:val="ListParagraph"/>
        <w:numPr>
          <w:ilvl w:val="0"/>
          <w:numId w:val="3"/>
        </w:numPr>
        <w:spacing w:after="0" w:line="360" w:lineRule="auto"/>
        <w:rPr>
          <w:rFonts w:cs="Calibri"/>
          <w:sz w:val="24"/>
          <w:szCs w:val="24"/>
        </w:rPr>
      </w:pPr>
      <w:r w:rsidRPr="00EF04E8">
        <w:rPr>
          <w:rFonts w:cs="Calibri"/>
          <w:sz w:val="24"/>
          <w:szCs w:val="24"/>
        </w:rPr>
        <w:t xml:space="preserve">Franklin (tan) </w:t>
      </w:r>
    </w:p>
    <w:p w:rsidR="00EF04E8" w:rsidRPr="00EF04E8" w:rsidRDefault="00EF04E8" w:rsidP="008278A5">
      <w:pPr>
        <w:pStyle w:val="ListParagraph"/>
        <w:numPr>
          <w:ilvl w:val="0"/>
          <w:numId w:val="3"/>
        </w:numPr>
        <w:spacing w:after="0" w:line="360" w:lineRule="auto"/>
        <w:rPr>
          <w:rFonts w:cs="Calibri"/>
          <w:sz w:val="24"/>
          <w:szCs w:val="24"/>
        </w:rPr>
      </w:pPr>
      <w:r w:rsidRPr="00EF04E8">
        <w:rPr>
          <w:rFonts w:cs="Calibri"/>
          <w:sz w:val="24"/>
          <w:szCs w:val="24"/>
        </w:rPr>
        <w:t xml:space="preserve">Hampden (tan)  </w:t>
      </w:r>
    </w:p>
    <w:p w:rsidR="00EF04E8" w:rsidRPr="00EF04E8" w:rsidRDefault="00EF04E8" w:rsidP="008278A5">
      <w:pPr>
        <w:pStyle w:val="ListParagraph"/>
        <w:numPr>
          <w:ilvl w:val="0"/>
          <w:numId w:val="3"/>
        </w:numPr>
        <w:spacing w:after="0" w:line="360" w:lineRule="auto"/>
        <w:rPr>
          <w:rFonts w:cs="Calibri"/>
          <w:sz w:val="24"/>
          <w:szCs w:val="24"/>
        </w:rPr>
      </w:pPr>
      <w:r w:rsidRPr="00EF04E8">
        <w:rPr>
          <w:rFonts w:cs="Calibri"/>
          <w:sz w:val="24"/>
          <w:szCs w:val="24"/>
        </w:rPr>
        <w:t xml:space="preserve">Hampshire (tan)  </w:t>
      </w:r>
    </w:p>
    <w:p w:rsidR="00EF04E8" w:rsidRDefault="00EF04E8" w:rsidP="008278A5">
      <w:pPr>
        <w:pStyle w:val="ListParagraph"/>
        <w:numPr>
          <w:ilvl w:val="0"/>
          <w:numId w:val="3"/>
        </w:numPr>
        <w:spacing w:after="0" w:line="360" w:lineRule="auto"/>
        <w:rPr>
          <w:rFonts w:cs="Calibri"/>
          <w:sz w:val="24"/>
          <w:szCs w:val="24"/>
        </w:rPr>
      </w:pPr>
      <w:r w:rsidRPr="00EF04E8">
        <w:rPr>
          <w:rFonts w:cs="Calibri"/>
          <w:sz w:val="24"/>
          <w:szCs w:val="24"/>
        </w:rPr>
        <w:t xml:space="preserve">Middlesex (red)  </w:t>
      </w:r>
    </w:p>
    <w:p w:rsidR="00EF04E8" w:rsidRPr="00EF04E8" w:rsidRDefault="00EF04E8" w:rsidP="008278A5">
      <w:pPr>
        <w:pStyle w:val="ListParagraph"/>
        <w:numPr>
          <w:ilvl w:val="0"/>
          <w:numId w:val="3"/>
        </w:numPr>
        <w:spacing w:after="0" w:line="360" w:lineRule="auto"/>
        <w:rPr>
          <w:rFonts w:cs="Calibri"/>
          <w:sz w:val="24"/>
          <w:szCs w:val="24"/>
        </w:rPr>
      </w:pPr>
      <w:r w:rsidRPr="00EF04E8">
        <w:rPr>
          <w:rFonts w:cs="Calibri"/>
          <w:sz w:val="24"/>
          <w:szCs w:val="24"/>
        </w:rPr>
        <w:t>Nantucket</w:t>
      </w:r>
      <w:r>
        <w:rPr>
          <w:rFonts w:cs="Calibri"/>
          <w:b/>
          <w:sz w:val="24"/>
          <w:szCs w:val="24"/>
        </w:rPr>
        <w:t xml:space="preserve"> </w:t>
      </w:r>
      <w:r w:rsidRPr="00EF04E8">
        <w:rPr>
          <w:rFonts w:cs="Calibri"/>
          <w:sz w:val="24"/>
          <w:szCs w:val="24"/>
        </w:rPr>
        <w:t>(white)</w:t>
      </w:r>
    </w:p>
    <w:p w:rsidR="00EF04E8" w:rsidRPr="00EF04E8" w:rsidRDefault="00EF04E8" w:rsidP="008278A5">
      <w:pPr>
        <w:pStyle w:val="ListParagraph"/>
        <w:numPr>
          <w:ilvl w:val="0"/>
          <w:numId w:val="3"/>
        </w:numPr>
        <w:spacing w:after="0" w:line="360" w:lineRule="auto"/>
        <w:rPr>
          <w:rFonts w:cs="Calibri"/>
          <w:sz w:val="24"/>
          <w:szCs w:val="24"/>
        </w:rPr>
      </w:pPr>
      <w:r w:rsidRPr="00EF04E8">
        <w:rPr>
          <w:rFonts w:cs="Calibri"/>
          <w:sz w:val="24"/>
          <w:szCs w:val="24"/>
        </w:rPr>
        <w:t xml:space="preserve">Norfolk (red)  </w:t>
      </w:r>
    </w:p>
    <w:p w:rsidR="00EF04E8" w:rsidRPr="00EF04E8" w:rsidRDefault="00EF04E8" w:rsidP="008278A5">
      <w:pPr>
        <w:pStyle w:val="ListParagraph"/>
        <w:numPr>
          <w:ilvl w:val="0"/>
          <w:numId w:val="3"/>
        </w:numPr>
        <w:spacing w:after="0" w:line="360" w:lineRule="auto"/>
        <w:rPr>
          <w:rFonts w:cs="Calibri"/>
          <w:sz w:val="24"/>
          <w:szCs w:val="24"/>
        </w:rPr>
      </w:pPr>
      <w:r w:rsidRPr="00EF04E8">
        <w:rPr>
          <w:rFonts w:cs="Calibri"/>
          <w:sz w:val="24"/>
          <w:szCs w:val="24"/>
        </w:rPr>
        <w:t xml:space="preserve">Plymouth (red)  </w:t>
      </w:r>
    </w:p>
    <w:p w:rsidR="00EF04E8" w:rsidRPr="00EF04E8" w:rsidRDefault="00EF04E8" w:rsidP="008278A5">
      <w:pPr>
        <w:pStyle w:val="ListParagraph"/>
        <w:numPr>
          <w:ilvl w:val="0"/>
          <w:numId w:val="3"/>
        </w:numPr>
        <w:spacing w:after="0" w:line="360" w:lineRule="auto"/>
        <w:rPr>
          <w:rFonts w:cs="Calibri"/>
          <w:sz w:val="24"/>
          <w:szCs w:val="24"/>
        </w:rPr>
      </w:pPr>
      <w:r w:rsidRPr="00EF04E8">
        <w:rPr>
          <w:rFonts w:cs="Calibri"/>
          <w:sz w:val="24"/>
          <w:szCs w:val="24"/>
        </w:rPr>
        <w:t xml:space="preserve">Suffolk (red)  </w:t>
      </w:r>
    </w:p>
    <w:p w:rsidR="003E3F1C" w:rsidRPr="00EF04E8" w:rsidRDefault="00EF04E8" w:rsidP="008278A5">
      <w:pPr>
        <w:pStyle w:val="ListParagraph"/>
        <w:numPr>
          <w:ilvl w:val="0"/>
          <w:numId w:val="3"/>
        </w:numPr>
        <w:spacing w:after="0" w:line="360" w:lineRule="auto"/>
        <w:rPr>
          <w:rFonts w:cs="Calibri"/>
          <w:sz w:val="24"/>
          <w:szCs w:val="24"/>
        </w:rPr>
      </w:pPr>
      <w:r w:rsidRPr="00EF04E8">
        <w:rPr>
          <w:rFonts w:cs="Calibri"/>
          <w:sz w:val="24"/>
          <w:szCs w:val="24"/>
        </w:rPr>
        <w:lastRenderedPageBreak/>
        <w:t xml:space="preserve">Worcester (tan)  </w:t>
      </w:r>
    </w:p>
    <w:p w:rsidR="00EF04E8" w:rsidRDefault="00EF04E8" w:rsidP="00EF04E8">
      <w:r>
        <w:t>A map key explains the color-coding:</w:t>
      </w:r>
    </w:p>
    <w:p w:rsidR="00EF04E8" w:rsidRPr="00A609AD" w:rsidRDefault="00EF04E8" w:rsidP="008278A5">
      <w:pPr>
        <w:pStyle w:val="ListParagraph"/>
        <w:numPr>
          <w:ilvl w:val="0"/>
          <w:numId w:val="3"/>
        </w:numPr>
        <w:spacing w:after="0" w:line="360" w:lineRule="auto"/>
        <w:rPr>
          <w:rFonts w:cs="Calibri"/>
          <w:sz w:val="24"/>
          <w:szCs w:val="24"/>
        </w:rPr>
      </w:pPr>
      <w:r w:rsidRPr="00A609AD">
        <w:rPr>
          <w:rFonts w:cs="Calibri"/>
          <w:sz w:val="24"/>
          <w:szCs w:val="24"/>
        </w:rPr>
        <w:t>Red: counties served by the OCO’s Boston (Malden) office</w:t>
      </w:r>
    </w:p>
    <w:p w:rsidR="00EF04E8" w:rsidRPr="00A609AD" w:rsidRDefault="00EF04E8" w:rsidP="008278A5">
      <w:pPr>
        <w:pStyle w:val="ListParagraph"/>
        <w:numPr>
          <w:ilvl w:val="0"/>
          <w:numId w:val="3"/>
        </w:numPr>
        <w:spacing w:after="0" w:line="360" w:lineRule="auto"/>
        <w:rPr>
          <w:rFonts w:cs="Calibri"/>
          <w:sz w:val="24"/>
          <w:szCs w:val="24"/>
        </w:rPr>
      </w:pPr>
      <w:r w:rsidRPr="00A609AD">
        <w:rPr>
          <w:rFonts w:cs="Calibri"/>
          <w:sz w:val="24"/>
          <w:szCs w:val="24"/>
        </w:rPr>
        <w:t>Tan: counties expected to be served by the OCO’s Worcester office, beginning May 2014</w:t>
      </w:r>
    </w:p>
    <w:p w:rsidR="00EF04E8" w:rsidRPr="00EF04E8" w:rsidRDefault="00EF04E8" w:rsidP="008278A5">
      <w:pPr>
        <w:pStyle w:val="ListParagraph"/>
        <w:numPr>
          <w:ilvl w:val="0"/>
          <w:numId w:val="3"/>
        </w:numPr>
        <w:spacing w:after="0" w:line="360" w:lineRule="auto"/>
      </w:pPr>
      <w:r w:rsidRPr="00A609AD">
        <w:rPr>
          <w:rFonts w:cs="Calibri"/>
          <w:sz w:val="24"/>
          <w:szCs w:val="24"/>
        </w:rPr>
        <w:t>White: counties in which One Care is not available</w:t>
      </w:r>
    </w:p>
    <w:p w:rsidR="00D05223" w:rsidRDefault="00D05223" w:rsidP="00BF0556">
      <w:pPr>
        <w:pStyle w:val="Heading2"/>
        <w:spacing w:line="360" w:lineRule="auto"/>
        <w:ind w:left="0" w:firstLine="0"/>
        <w:rPr>
          <w:rFonts w:asciiTheme="minorHAnsi" w:hAnsiTheme="minorHAnsi" w:cs="Calibri"/>
          <w:color w:val="auto"/>
          <w:sz w:val="24"/>
          <w:szCs w:val="24"/>
        </w:rPr>
      </w:pPr>
    </w:p>
    <w:p w:rsidR="003E3F1C" w:rsidRDefault="003E3F1C" w:rsidP="00BF0556">
      <w:pPr>
        <w:pStyle w:val="Heading2"/>
        <w:spacing w:line="360" w:lineRule="auto"/>
        <w:ind w:left="0" w:firstLine="0"/>
        <w:rPr>
          <w:rFonts w:asciiTheme="minorHAnsi" w:hAnsiTheme="minorHAnsi" w:cs="Calibri"/>
          <w:b w:val="0"/>
          <w:color w:val="auto"/>
          <w:sz w:val="24"/>
          <w:szCs w:val="24"/>
        </w:rPr>
      </w:pPr>
      <w:r w:rsidRPr="006D23D8">
        <w:rPr>
          <w:rFonts w:asciiTheme="minorHAnsi" w:hAnsiTheme="minorHAnsi" w:cs="Calibri"/>
          <w:color w:val="auto"/>
          <w:sz w:val="24"/>
          <w:szCs w:val="24"/>
        </w:rPr>
        <w:t>Slide 1</w:t>
      </w:r>
      <w:r w:rsidR="00D05223">
        <w:rPr>
          <w:rFonts w:asciiTheme="minorHAnsi" w:hAnsiTheme="minorHAnsi" w:cs="Calibri"/>
          <w:color w:val="auto"/>
          <w:sz w:val="24"/>
          <w:szCs w:val="24"/>
        </w:rPr>
        <w:t>8</w:t>
      </w:r>
      <w:r w:rsidRPr="006D23D8">
        <w:rPr>
          <w:rFonts w:asciiTheme="minorHAnsi" w:hAnsiTheme="minorHAnsi" w:cs="Calibri"/>
          <w:color w:val="auto"/>
          <w:sz w:val="24"/>
          <w:szCs w:val="24"/>
        </w:rPr>
        <w:t xml:space="preserve">: </w:t>
      </w:r>
      <w:r w:rsidR="00D05223">
        <w:rPr>
          <w:rFonts w:asciiTheme="minorHAnsi" w:hAnsiTheme="minorHAnsi" w:cs="Calibri"/>
          <w:color w:val="auto"/>
          <w:sz w:val="24"/>
          <w:szCs w:val="24"/>
        </w:rPr>
        <w:t>One Care Ombudsman Service Delivery</w:t>
      </w:r>
    </w:p>
    <w:p w:rsidR="00D05223" w:rsidRDefault="00D05223" w:rsidP="00D05223">
      <w:r>
        <w:t>This slide displays a flow chart that illustrates the respective roles of HFCA, CQI, and the One Care Ombudsman:</w:t>
      </w:r>
    </w:p>
    <w:p w:rsidR="00D05223" w:rsidRDefault="000045AE" w:rsidP="00D05223">
      <w:r w:rsidRPr="000045AE">
        <w:rPr>
          <w:u w:val="single"/>
        </w:rPr>
        <w:t>Box</w:t>
      </w:r>
      <w:r>
        <w:t xml:space="preserve">: </w:t>
      </w:r>
      <w:r w:rsidR="00D05223">
        <w:t>HCFA HelpLine Ombudsman. Triage (Intake, Information, Referral):</w:t>
      </w:r>
    </w:p>
    <w:p w:rsidR="00D05223" w:rsidRPr="00A609AD" w:rsidRDefault="00D05223" w:rsidP="008278A5">
      <w:pPr>
        <w:pStyle w:val="ListParagraph"/>
        <w:numPr>
          <w:ilvl w:val="0"/>
          <w:numId w:val="3"/>
        </w:numPr>
        <w:spacing w:after="0" w:line="360" w:lineRule="auto"/>
        <w:rPr>
          <w:rFonts w:cs="Calibri"/>
          <w:sz w:val="24"/>
          <w:szCs w:val="24"/>
        </w:rPr>
      </w:pPr>
      <w:r w:rsidRPr="00A609AD">
        <w:rPr>
          <w:rFonts w:cs="Calibri"/>
          <w:sz w:val="24"/>
          <w:szCs w:val="24"/>
        </w:rPr>
        <w:t>Contact Info</w:t>
      </w:r>
    </w:p>
    <w:p w:rsidR="00D05223" w:rsidRPr="00A609AD" w:rsidRDefault="00D05223" w:rsidP="008278A5">
      <w:pPr>
        <w:pStyle w:val="ListParagraph"/>
        <w:numPr>
          <w:ilvl w:val="0"/>
          <w:numId w:val="3"/>
        </w:numPr>
        <w:spacing w:after="0" w:line="360" w:lineRule="auto"/>
        <w:rPr>
          <w:rFonts w:cs="Calibri"/>
          <w:sz w:val="24"/>
          <w:szCs w:val="24"/>
        </w:rPr>
      </w:pPr>
      <w:r w:rsidRPr="00A609AD">
        <w:rPr>
          <w:rFonts w:cs="Calibri"/>
          <w:sz w:val="24"/>
          <w:szCs w:val="24"/>
        </w:rPr>
        <w:t>Type of Inquiry</w:t>
      </w:r>
    </w:p>
    <w:p w:rsidR="00D05223" w:rsidRPr="00A609AD" w:rsidRDefault="00D05223" w:rsidP="008278A5">
      <w:pPr>
        <w:pStyle w:val="ListParagraph"/>
        <w:numPr>
          <w:ilvl w:val="0"/>
          <w:numId w:val="3"/>
        </w:numPr>
        <w:spacing w:after="0" w:line="360" w:lineRule="auto"/>
        <w:rPr>
          <w:rFonts w:cs="Calibri"/>
          <w:sz w:val="24"/>
          <w:szCs w:val="24"/>
        </w:rPr>
      </w:pPr>
      <w:r w:rsidRPr="00A609AD">
        <w:rPr>
          <w:rFonts w:cs="Calibri"/>
          <w:sz w:val="24"/>
          <w:szCs w:val="24"/>
        </w:rPr>
        <w:t>Type of Complaint</w:t>
      </w:r>
    </w:p>
    <w:p w:rsidR="00D05223" w:rsidRPr="00A609AD" w:rsidRDefault="00D05223" w:rsidP="008278A5">
      <w:pPr>
        <w:pStyle w:val="ListParagraph"/>
        <w:numPr>
          <w:ilvl w:val="0"/>
          <w:numId w:val="3"/>
        </w:numPr>
        <w:spacing w:after="0" w:line="360" w:lineRule="auto"/>
        <w:rPr>
          <w:rFonts w:cs="Calibri"/>
          <w:sz w:val="24"/>
          <w:szCs w:val="24"/>
        </w:rPr>
      </w:pPr>
      <w:r w:rsidRPr="00A609AD">
        <w:rPr>
          <w:rFonts w:cs="Calibri"/>
          <w:sz w:val="24"/>
          <w:szCs w:val="24"/>
        </w:rPr>
        <w:t>Action Taken</w:t>
      </w:r>
    </w:p>
    <w:p w:rsidR="00D05223" w:rsidRPr="00A609AD" w:rsidRDefault="00D05223" w:rsidP="008278A5">
      <w:pPr>
        <w:pStyle w:val="ListParagraph"/>
        <w:numPr>
          <w:ilvl w:val="0"/>
          <w:numId w:val="3"/>
        </w:numPr>
        <w:spacing w:after="0" w:line="360" w:lineRule="auto"/>
        <w:rPr>
          <w:rFonts w:cs="Calibri"/>
          <w:sz w:val="24"/>
          <w:szCs w:val="24"/>
        </w:rPr>
      </w:pPr>
      <w:r w:rsidRPr="00A609AD">
        <w:rPr>
          <w:rFonts w:cs="Calibri"/>
          <w:sz w:val="24"/>
          <w:szCs w:val="24"/>
        </w:rPr>
        <w:t>Follow-up</w:t>
      </w:r>
    </w:p>
    <w:p w:rsidR="00D05223" w:rsidRDefault="000045AE" w:rsidP="003E3F1C">
      <w:pPr>
        <w:spacing w:after="0" w:line="360" w:lineRule="auto"/>
        <w:rPr>
          <w:rFonts w:cs="Calibri"/>
          <w:sz w:val="24"/>
          <w:szCs w:val="24"/>
        </w:rPr>
      </w:pPr>
      <w:r w:rsidRPr="000045AE">
        <w:rPr>
          <w:u w:val="single"/>
        </w:rPr>
        <w:t>Box</w:t>
      </w:r>
      <w:r>
        <w:t xml:space="preserve">: </w:t>
      </w:r>
      <w:r w:rsidR="00D05223">
        <w:rPr>
          <w:rFonts w:cs="Calibri"/>
          <w:sz w:val="24"/>
          <w:szCs w:val="24"/>
        </w:rPr>
        <w:t>One Care Ombudsman. Investigation (Mediation, Resolution, Guidance):</w:t>
      </w:r>
    </w:p>
    <w:p w:rsidR="00D05223" w:rsidRDefault="00D05223" w:rsidP="008278A5">
      <w:pPr>
        <w:pStyle w:val="ListParagraph"/>
        <w:numPr>
          <w:ilvl w:val="0"/>
          <w:numId w:val="5"/>
        </w:numPr>
        <w:spacing w:after="0" w:line="360" w:lineRule="auto"/>
        <w:rPr>
          <w:rFonts w:cs="Calibri"/>
          <w:sz w:val="24"/>
          <w:szCs w:val="24"/>
        </w:rPr>
      </w:pPr>
      <w:r>
        <w:rPr>
          <w:rFonts w:cs="Calibri"/>
          <w:sz w:val="24"/>
          <w:szCs w:val="24"/>
        </w:rPr>
        <w:t>Program Specific:</w:t>
      </w:r>
    </w:p>
    <w:p w:rsidR="00D05223" w:rsidRDefault="00D05223" w:rsidP="008278A5">
      <w:pPr>
        <w:pStyle w:val="ListParagraph"/>
        <w:numPr>
          <w:ilvl w:val="1"/>
          <w:numId w:val="5"/>
        </w:numPr>
        <w:spacing w:after="0" w:line="360" w:lineRule="auto"/>
        <w:rPr>
          <w:rFonts w:cs="Calibri"/>
          <w:sz w:val="24"/>
          <w:szCs w:val="24"/>
        </w:rPr>
      </w:pPr>
      <w:r>
        <w:rPr>
          <w:rFonts w:cs="Calibri"/>
          <w:sz w:val="24"/>
          <w:szCs w:val="24"/>
        </w:rPr>
        <w:t>MassHealth</w:t>
      </w:r>
    </w:p>
    <w:p w:rsidR="00D05223" w:rsidRDefault="00D05223" w:rsidP="008278A5">
      <w:pPr>
        <w:pStyle w:val="ListParagraph"/>
        <w:numPr>
          <w:ilvl w:val="1"/>
          <w:numId w:val="5"/>
        </w:numPr>
        <w:spacing w:after="0" w:line="360" w:lineRule="auto"/>
        <w:rPr>
          <w:rFonts w:cs="Calibri"/>
          <w:sz w:val="24"/>
          <w:szCs w:val="24"/>
        </w:rPr>
      </w:pPr>
      <w:r>
        <w:rPr>
          <w:rFonts w:cs="Calibri"/>
          <w:sz w:val="24"/>
          <w:szCs w:val="24"/>
        </w:rPr>
        <w:t>One Care Plans (CCA, FTC, NH)</w:t>
      </w:r>
    </w:p>
    <w:p w:rsidR="00D05223" w:rsidRDefault="00D05223" w:rsidP="008278A5">
      <w:pPr>
        <w:pStyle w:val="ListParagraph"/>
        <w:numPr>
          <w:ilvl w:val="0"/>
          <w:numId w:val="5"/>
        </w:numPr>
        <w:spacing w:after="0" w:line="360" w:lineRule="auto"/>
        <w:rPr>
          <w:rFonts w:cs="Calibri"/>
          <w:sz w:val="24"/>
          <w:szCs w:val="24"/>
        </w:rPr>
      </w:pPr>
      <w:r>
        <w:rPr>
          <w:rFonts w:cs="Calibri"/>
          <w:sz w:val="24"/>
          <w:szCs w:val="24"/>
        </w:rPr>
        <w:t>Action Taken</w:t>
      </w:r>
    </w:p>
    <w:p w:rsidR="00D05223" w:rsidRDefault="00D05223" w:rsidP="008278A5">
      <w:pPr>
        <w:pStyle w:val="ListParagraph"/>
        <w:numPr>
          <w:ilvl w:val="1"/>
          <w:numId w:val="5"/>
        </w:numPr>
        <w:spacing w:after="0" w:line="360" w:lineRule="auto"/>
        <w:rPr>
          <w:rFonts w:cs="Calibri"/>
          <w:sz w:val="24"/>
          <w:szCs w:val="24"/>
        </w:rPr>
      </w:pPr>
      <w:r>
        <w:rPr>
          <w:rFonts w:cs="Calibri"/>
          <w:sz w:val="24"/>
          <w:szCs w:val="24"/>
        </w:rPr>
        <w:t>Conference call</w:t>
      </w:r>
    </w:p>
    <w:p w:rsidR="00D05223" w:rsidRDefault="00D05223" w:rsidP="008278A5">
      <w:pPr>
        <w:pStyle w:val="ListParagraph"/>
        <w:numPr>
          <w:ilvl w:val="1"/>
          <w:numId w:val="5"/>
        </w:numPr>
        <w:spacing w:after="0" w:line="360" w:lineRule="auto"/>
        <w:rPr>
          <w:rFonts w:cs="Calibri"/>
          <w:sz w:val="24"/>
          <w:szCs w:val="24"/>
        </w:rPr>
      </w:pPr>
      <w:r>
        <w:rPr>
          <w:rFonts w:cs="Calibri"/>
          <w:sz w:val="24"/>
          <w:szCs w:val="24"/>
        </w:rPr>
        <w:t>Mediation</w:t>
      </w:r>
    </w:p>
    <w:p w:rsidR="00D05223" w:rsidRDefault="00D05223" w:rsidP="008278A5">
      <w:pPr>
        <w:pStyle w:val="ListParagraph"/>
        <w:numPr>
          <w:ilvl w:val="1"/>
          <w:numId w:val="5"/>
        </w:numPr>
        <w:spacing w:after="0" w:line="360" w:lineRule="auto"/>
        <w:rPr>
          <w:rFonts w:cs="Calibri"/>
          <w:sz w:val="24"/>
          <w:szCs w:val="24"/>
        </w:rPr>
      </w:pPr>
      <w:r>
        <w:rPr>
          <w:rFonts w:cs="Calibri"/>
          <w:sz w:val="24"/>
          <w:szCs w:val="24"/>
        </w:rPr>
        <w:t>Investigation</w:t>
      </w:r>
    </w:p>
    <w:p w:rsidR="00D05223" w:rsidRDefault="00D05223" w:rsidP="008278A5">
      <w:pPr>
        <w:pStyle w:val="ListParagraph"/>
        <w:numPr>
          <w:ilvl w:val="1"/>
          <w:numId w:val="5"/>
        </w:numPr>
        <w:spacing w:after="0" w:line="360" w:lineRule="auto"/>
        <w:rPr>
          <w:rFonts w:cs="Calibri"/>
          <w:sz w:val="24"/>
          <w:szCs w:val="24"/>
        </w:rPr>
      </w:pPr>
      <w:r>
        <w:rPr>
          <w:rFonts w:cs="Calibri"/>
          <w:sz w:val="24"/>
          <w:szCs w:val="24"/>
        </w:rPr>
        <w:t>Grievance/appeal advised</w:t>
      </w:r>
    </w:p>
    <w:p w:rsidR="00D05223" w:rsidRDefault="00D05223" w:rsidP="008278A5">
      <w:pPr>
        <w:pStyle w:val="ListParagraph"/>
        <w:numPr>
          <w:ilvl w:val="1"/>
          <w:numId w:val="5"/>
        </w:numPr>
        <w:spacing w:after="0" w:line="360" w:lineRule="auto"/>
        <w:rPr>
          <w:rFonts w:cs="Calibri"/>
          <w:sz w:val="24"/>
          <w:szCs w:val="24"/>
        </w:rPr>
      </w:pPr>
      <w:r>
        <w:rPr>
          <w:rFonts w:cs="Calibri"/>
          <w:sz w:val="24"/>
          <w:szCs w:val="24"/>
        </w:rPr>
        <w:t>Referral to legal sources</w:t>
      </w:r>
    </w:p>
    <w:p w:rsidR="00D05223" w:rsidRPr="00D05223" w:rsidRDefault="00D05223" w:rsidP="008278A5">
      <w:pPr>
        <w:pStyle w:val="ListParagraph"/>
        <w:numPr>
          <w:ilvl w:val="0"/>
          <w:numId w:val="5"/>
        </w:numPr>
        <w:spacing w:after="0" w:line="360" w:lineRule="auto"/>
        <w:rPr>
          <w:rFonts w:cs="Calibri"/>
          <w:sz w:val="24"/>
          <w:szCs w:val="24"/>
        </w:rPr>
      </w:pPr>
      <w:r>
        <w:rPr>
          <w:rFonts w:cs="Calibri"/>
          <w:sz w:val="24"/>
          <w:szCs w:val="24"/>
        </w:rPr>
        <w:t>Follow-up</w:t>
      </w:r>
    </w:p>
    <w:p w:rsidR="00D05223" w:rsidRDefault="000045AE" w:rsidP="003E3F1C">
      <w:pPr>
        <w:spacing w:after="0" w:line="360" w:lineRule="auto"/>
        <w:rPr>
          <w:rFonts w:cs="Calibri"/>
          <w:sz w:val="24"/>
          <w:szCs w:val="24"/>
        </w:rPr>
      </w:pPr>
      <w:r w:rsidRPr="000045AE">
        <w:rPr>
          <w:u w:val="single"/>
        </w:rPr>
        <w:t>Box</w:t>
      </w:r>
      <w:r>
        <w:t xml:space="preserve">: </w:t>
      </w:r>
      <w:r>
        <w:rPr>
          <w:rFonts w:cs="Calibri"/>
          <w:sz w:val="24"/>
          <w:szCs w:val="24"/>
        </w:rPr>
        <w:t>CQI. Data Analysis.</w:t>
      </w:r>
    </w:p>
    <w:p w:rsidR="00D05223" w:rsidRDefault="00D05223" w:rsidP="003E3F1C">
      <w:pPr>
        <w:spacing w:after="0" w:line="360" w:lineRule="auto"/>
        <w:rPr>
          <w:rFonts w:cs="Calibri"/>
          <w:sz w:val="24"/>
          <w:szCs w:val="24"/>
        </w:rPr>
      </w:pPr>
      <w:r>
        <w:rPr>
          <w:rFonts w:cs="Calibri"/>
          <w:sz w:val="24"/>
          <w:szCs w:val="24"/>
        </w:rPr>
        <w:t xml:space="preserve">Arrows point from the </w:t>
      </w:r>
      <w:r w:rsidR="00A609AD">
        <w:rPr>
          <w:rFonts w:cs="Calibri"/>
          <w:sz w:val="24"/>
          <w:szCs w:val="24"/>
        </w:rPr>
        <w:t>box labeled “</w:t>
      </w:r>
      <w:r>
        <w:rPr>
          <w:rFonts w:cs="Calibri"/>
          <w:sz w:val="24"/>
          <w:szCs w:val="24"/>
        </w:rPr>
        <w:t>HCFA HelpLine Ombudsman</w:t>
      </w:r>
      <w:r w:rsidR="00A609AD">
        <w:rPr>
          <w:rFonts w:cs="Calibri"/>
          <w:sz w:val="24"/>
          <w:szCs w:val="24"/>
        </w:rPr>
        <w:t>”</w:t>
      </w:r>
      <w:r>
        <w:rPr>
          <w:rFonts w:cs="Calibri"/>
          <w:sz w:val="24"/>
          <w:szCs w:val="24"/>
        </w:rPr>
        <w:t xml:space="preserve"> to boxes labeled “CQI</w:t>
      </w:r>
      <w:r w:rsidR="000045AE">
        <w:rPr>
          <w:rFonts w:cs="Calibri"/>
          <w:sz w:val="24"/>
          <w:szCs w:val="24"/>
        </w:rPr>
        <w:t>.</w:t>
      </w:r>
      <w:r>
        <w:rPr>
          <w:rFonts w:cs="Calibri"/>
          <w:sz w:val="24"/>
          <w:szCs w:val="24"/>
        </w:rPr>
        <w:t xml:space="preserve"> Data analysis” and “One Care Ombudsman Investigation: Mediation, Resolution, Guidance.” </w:t>
      </w:r>
    </w:p>
    <w:p w:rsidR="00A609AD" w:rsidRDefault="00A609AD" w:rsidP="003E3F1C">
      <w:pPr>
        <w:spacing w:after="0" w:line="360" w:lineRule="auto"/>
        <w:rPr>
          <w:rFonts w:cs="Calibri"/>
          <w:sz w:val="24"/>
          <w:szCs w:val="24"/>
        </w:rPr>
      </w:pPr>
      <w:r>
        <w:rPr>
          <w:rFonts w:cs="Calibri"/>
          <w:sz w:val="24"/>
          <w:szCs w:val="24"/>
        </w:rPr>
        <w:lastRenderedPageBreak/>
        <w:t>An arrow points from the box labeled “One Care Ombudsman” to a box labeled “</w:t>
      </w:r>
      <w:r w:rsidR="000045AE">
        <w:rPr>
          <w:rFonts w:cs="Calibri"/>
          <w:sz w:val="24"/>
          <w:szCs w:val="24"/>
        </w:rPr>
        <w:t>CQI.</w:t>
      </w:r>
      <w:r>
        <w:rPr>
          <w:rFonts w:cs="Calibri"/>
          <w:sz w:val="24"/>
          <w:szCs w:val="24"/>
        </w:rPr>
        <w:t xml:space="preserve"> Data analysis.”</w:t>
      </w:r>
    </w:p>
    <w:p w:rsidR="00A609AD" w:rsidRDefault="00A609AD" w:rsidP="003E3F1C">
      <w:pPr>
        <w:spacing w:after="0" w:line="360" w:lineRule="auto"/>
        <w:rPr>
          <w:rFonts w:cs="Calibri"/>
          <w:sz w:val="24"/>
          <w:szCs w:val="24"/>
        </w:rPr>
      </w:pPr>
      <w:r>
        <w:rPr>
          <w:rFonts w:cs="Calibri"/>
          <w:sz w:val="24"/>
          <w:szCs w:val="24"/>
        </w:rPr>
        <w:t>An arrow points from the “</w:t>
      </w:r>
      <w:r w:rsidR="000045AE">
        <w:rPr>
          <w:rFonts w:cs="Calibri"/>
          <w:sz w:val="24"/>
          <w:szCs w:val="24"/>
        </w:rPr>
        <w:t>CQI.</w:t>
      </w:r>
      <w:r>
        <w:rPr>
          <w:rFonts w:cs="Calibri"/>
          <w:sz w:val="24"/>
          <w:szCs w:val="24"/>
        </w:rPr>
        <w:t xml:space="preserve"> Data analysis” box to a box labeled “State Reporting.”</w:t>
      </w:r>
    </w:p>
    <w:p w:rsidR="003E3F1C" w:rsidRPr="006D23D8" w:rsidRDefault="003E3F1C" w:rsidP="003E3F1C">
      <w:pPr>
        <w:spacing w:after="0" w:line="360" w:lineRule="auto"/>
        <w:rPr>
          <w:rFonts w:cs="Calibri"/>
          <w:sz w:val="24"/>
          <w:szCs w:val="24"/>
        </w:rPr>
      </w:pPr>
    </w:p>
    <w:p w:rsidR="003E3F1C" w:rsidRPr="006D23D8" w:rsidRDefault="003E3F1C" w:rsidP="003E3F1C">
      <w:pPr>
        <w:spacing w:after="0" w:line="360" w:lineRule="auto"/>
        <w:rPr>
          <w:rFonts w:cs="Calibri"/>
          <w:b/>
          <w:sz w:val="24"/>
          <w:szCs w:val="24"/>
        </w:rPr>
      </w:pPr>
      <w:r w:rsidRPr="006D23D8">
        <w:rPr>
          <w:rFonts w:cs="Calibri"/>
          <w:b/>
          <w:sz w:val="24"/>
          <w:szCs w:val="24"/>
        </w:rPr>
        <w:t>Slide 1</w:t>
      </w:r>
      <w:r w:rsidR="00A609AD">
        <w:rPr>
          <w:rFonts w:cs="Calibri"/>
          <w:b/>
          <w:sz w:val="24"/>
          <w:szCs w:val="24"/>
        </w:rPr>
        <w:t>9</w:t>
      </w:r>
      <w:r w:rsidRPr="006D23D8">
        <w:rPr>
          <w:rFonts w:cs="Calibri"/>
          <w:b/>
          <w:sz w:val="24"/>
          <w:szCs w:val="24"/>
        </w:rPr>
        <w:t xml:space="preserve">: </w:t>
      </w:r>
      <w:r w:rsidR="00A609AD">
        <w:rPr>
          <w:rFonts w:cs="Calibri"/>
          <w:b/>
          <w:sz w:val="24"/>
          <w:szCs w:val="24"/>
        </w:rPr>
        <w:t>OCO Staff</w:t>
      </w:r>
    </w:p>
    <w:p w:rsidR="008278A5" w:rsidRPr="00A609AD" w:rsidRDefault="00A609AD" w:rsidP="008278A5">
      <w:pPr>
        <w:pStyle w:val="ListParagraph"/>
        <w:numPr>
          <w:ilvl w:val="0"/>
          <w:numId w:val="3"/>
        </w:numPr>
        <w:spacing w:after="0" w:line="360" w:lineRule="auto"/>
        <w:rPr>
          <w:rFonts w:cs="Calibri"/>
          <w:sz w:val="24"/>
          <w:szCs w:val="24"/>
        </w:rPr>
      </w:pPr>
      <w:r w:rsidRPr="00A609AD">
        <w:rPr>
          <w:rFonts w:cs="Calibri"/>
          <w:sz w:val="24"/>
          <w:szCs w:val="24"/>
        </w:rPr>
        <w:t>Director - Ombudsman</w:t>
      </w:r>
    </w:p>
    <w:p w:rsidR="008278A5" w:rsidRPr="00A609AD" w:rsidRDefault="00A609AD" w:rsidP="008278A5">
      <w:pPr>
        <w:pStyle w:val="ListParagraph"/>
        <w:numPr>
          <w:ilvl w:val="0"/>
          <w:numId w:val="3"/>
        </w:numPr>
        <w:spacing w:after="0" w:line="360" w:lineRule="auto"/>
        <w:rPr>
          <w:rFonts w:cs="Calibri"/>
          <w:sz w:val="24"/>
          <w:szCs w:val="24"/>
        </w:rPr>
      </w:pPr>
      <w:r w:rsidRPr="00A609AD">
        <w:rPr>
          <w:rFonts w:cs="Calibri"/>
          <w:sz w:val="24"/>
          <w:szCs w:val="24"/>
        </w:rPr>
        <w:t>Deputy Director Ombudsman</w:t>
      </w:r>
    </w:p>
    <w:p w:rsidR="00A609AD" w:rsidRPr="00A609AD" w:rsidRDefault="00A609AD" w:rsidP="008278A5">
      <w:pPr>
        <w:pStyle w:val="ListParagraph"/>
        <w:numPr>
          <w:ilvl w:val="0"/>
          <w:numId w:val="3"/>
        </w:numPr>
        <w:spacing w:after="0" w:line="360" w:lineRule="auto"/>
        <w:rPr>
          <w:rFonts w:cs="Calibri"/>
          <w:sz w:val="24"/>
          <w:szCs w:val="24"/>
        </w:rPr>
      </w:pPr>
      <w:r w:rsidRPr="00A609AD">
        <w:rPr>
          <w:rFonts w:cs="Calibri"/>
          <w:sz w:val="24"/>
          <w:szCs w:val="24"/>
        </w:rPr>
        <w:t>Central / Western Ombudsman</w:t>
      </w:r>
      <w:r>
        <w:rPr>
          <w:rFonts w:cs="Calibri"/>
          <w:sz w:val="24"/>
          <w:szCs w:val="24"/>
        </w:rPr>
        <w:t xml:space="preserve"> </w:t>
      </w:r>
      <w:r w:rsidRPr="00A609AD">
        <w:rPr>
          <w:rFonts w:cs="Calibri"/>
          <w:sz w:val="24"/>
          <w:szCs w:val="24"/>
        </w:rPr>
        <w:t>(May 2014 to July 2015)</w:t>
      </w:r>
    </w:p>
    <w:p w:rsidR="00A609AD" w:rsidRPr="00A609AD" w:rsidRDefault="00A609AD" w:rsidP="008278A5">
      <w:pPr>
        <w:pStyle w:val="ListParagraph"/>
        <w:numPr>
          <w:ilvl w:val="0"/>
          <w:numId w:val="3"/>
        </w:numPr>
        <w:spacing w:after="0" w:line="360" w:lineRule="auto"/>
        <w:rPr>
          <w:rFonts w:cs="Calibri"/>
          <w:sz w:val="24"/>
          <w:szCs w:val="24"/>
        </w:rPr>
      </w:pPr>
      <w:r w:rsidRPr="00A609AD">
        <w:rPr>
          <w:rFonts w:cs="Calibri"/>
          <w:sz w:val="24"/>
          <w:szCs w:val="24"/>
        </w:rPr>
        <w:t>Spanish Bilingual Ombudsman (May 2014)</w:t>
      </w:r>
    </w:p>
    <w:p w:rsidR="008278A5" w:rsidRPr="00A609AD" w:rsidRDefault="00A609AD" w:rsidP="008278A5">
      <w:pPr>
        <w:pStyle w:val="ListParagraph"/>
        <w:numPr>
          <w:ilvl w:val="0"/>
          <w:numId w:val="3"/>
        </w:numPr>
        <w:spacing w:after="0" w:line="360" w:lineRule="auto"/>
        <w:rPr>
          <w:rFonts w:cs="Calibri"/>
          <w:sz w:val="24"/>
          <w:szCs w:val="24"/>
        </w:rPr>
      </w:pPr>
      <w:r w:rsidRPr="00A609AD">
        <w:rPr>
          <w:rFonts w:cs="Calibri"/>
          <w:sz w:val="24"/>
          <w:szCs w:val="24"/>
        </w:rPr>
        <w:t>Deaf At-Large Ombudsman</w:t>
      </w:r>
    </w:p>
    <w:p w:rsidR="008278A5" w:rsidRPr="00A609AD" w:rsidRDefault="00A609AD" w:rsidP="008278A5">
      <w:pPr>
        <w:pStyle w:val="ListParagraph"/>
        <w:numPr>
          <w:ilvl w:val="0"/>
          <w:numId w:val="3"/>
        </w:numPr>
        <w:spacing w:after="0" w:line="360" w:lineRule="auto"/>
      </w:pPr>
      <w:r w:rsidRPr="00A609AD">
        <w:rPr>
          <w:rFonts w:cs="Calibri"/>
          <w:sz w:val="24"/>
          <w:szCs w:val="24"/>
        </w:rPr>
        <w:t>Administrative Assistant</w:t>
      </w:r>
    </w:p>
    <w:p w:rsidR="003E3F1C" w:rsidRPr="006D23D8" w:rsidRDefault="003E3F1C" w:rsidP="003E3F1C">
      <w:pPr>
        <w:spacing w:after="0" w:line="360" w:lineRule="auto"/>
        <w:rPr>
          <w:rFonts w:cs="Calibri"/>
          <w:sz w:val="24"/>
          <w:szCs w:val="24"/>
        </w:rPr>
      </w:pPr>
    </w:p>
    <w:p w:rsidR="003E3F1C" w:rsidRPr="006D23D8" w:rsidRDefault="003E3F1C" w:rsidP="003E3F1C">
      <w:pPr>
        <w:spacing w:after="0" w:line="360" w:lineRule="auto"/>
        <w:rPr>
          <w:rFonts w:cs="Calibri"/>
          <w:b/>
          <w:sz w:val="24"/>
          <w:szCs w:val="24"/>
        </w:rPr>
      </w:pPr>
      <w:r w:rsidRPr="006D23D8">
        <w:rPr>
          <w:rFonts w:cs="Calibri"/>
          <w:b/>
          <w:sz w:val="24"/>
          <w:szCs w:val="24"/>
        </w:rPr>
        <w:t xml:space="preserve">Slide </w:t>
      </w:r>
      <w:r w:rsidR="00A609AD">
        <w:rPr>
          <w:rFonts w:cs="Calibri"/>
          <w:b/>
          <w:sz w:val="24"/>
          <w:szCs w:val="24"/>
        </w:rPr>
        <w:t>20</w:t>
      </w:r>
      <w:r w:rsidRPr="006D23D8">
        <w:rPr>
          <w:rFonts w:cs="Calibri"/>
          <w:b/>
          <w:sz w:val="24"/>
          <w:szCs w:val="24"/>
        </w:rPr>
        <w:t xml:space="preserve">: </w:t>
      </w:r>
      <w:r w:rsidR="00A609AD">
        <w:rPr>
          <w:rFonts w:cs="Calibri"/>
          <w:b/>
          <w:sz w:val="24"/>
          <w:szCs w:val="24"/>
        </w:rPr>
        <w:t>Office Information</w:t>
      </w:r>
    </w:p>
    <w:p w:rsidR="003E3F1C" w:rsidRDefault="00A609AD" w:rsidP="003E3F1C">
      <w:pPr>
        <w:spacing w:after="0" w:line="360" w:lineRule="auto"/>
        <w:rPr>
          <w:rFonts w:cs="Calibri"/>
          <w:sz w:val="24"/>
          <w:szCs w:val="24"/>
        </w:rPr>
      </w:pPr>
      <w:r>
        <w:rPr>
          <w:rFonts w:cs="Calibri"/>
          <w:sz w:val="24"/>
          <w:szCs w:val="24"/>
          <w:u w:val="single"/>
        </w:rPr>
        <w:t>Hours of Operation</w:t>
      </w:r>
    </w:p>
    <w:p w:rsidR="00A609AD" w:rsidRDefault="00A609AD" w:rsidP="000045AE">
      <w:pPr>
        <w:spacing w:after="120" w:line="360" w:lineRule="auto"/>
        <w:rPr>
          <w:rFonts w:cs="Calibri"/>
          <w:sz w:val="24"/>
          <w:szCs w:val="24"/>
        </w:rPr>
      </w:pPr>
      <w:r>
        <w:rPr>
          <w:rFonts w:cs="Calibri"/>
          <w:sz w:val="24"/>
          <w:szCs w:val="24"/>
        </w:rPr>
        <w:t xml:space="preserve">8:30 am to 4:30 pm, Monday – Friday </w:t>
      </w:r>
    </w:p>
    <w:p w:rsidR="00A609AD" w:rsidRDefault="00A609AD" w:rsidP="003E3F1C">
      <w:pPr>
        <w:spacing w:after="0" w:line="360" w:lineRule="auto"/>
        <w:rPr>
          <w:rFonts w:cs="Calibri"/>
          <w:sz w:val="24"/>
          <w:szCs w:val="24"/>
        </w:rPr>
      </w:pPr>
      <w:r>
        <w:rPr>
          <w:rFonts w:cs="Calibri"/>
          <w:sz w:val="24"/>
          <w:szCs w:val="24"/>
          <w:u w:val="single"/>
        </w:rPr>
        <w:t>Accessibility</w:t>
      </w:r>
    </w:p>
    <w:p w:rsidR="00A609AD" w:rsidRPr="00A609AD" w:rsidRDefault="00A609AD" w:rsidP="008278A5">
      <w:pPr>
        <w:pStyle w:val="ListParagraph"/>
        <w:numPr>
          <w:ilvl w:val="0"/>
          <w:numId w:val="6"/>
        </w:numPr>
        <w:spacing w:after="0" w:line="360" w:lineRule="auto"/>
        <w:rPr>
          <w:rFonts w:cs="Calibri"/>
          <w:sz w:val="24"/>
          <w:szCs w:val="24"/>
        </w:rPr>
      </w:pPr>
      <w:r w:rsidRPr="00A609AD">
        <w:rPr>
          <w:rFonts w:cs="Calibri"/>
          <w:sz w:val="24"/>
          <w:szCs w:val="24"/>
        </w:rPr>
        <w:t>Our offices are wheelchair accessible</w:t>
      </w:r>
    </w:p>
    <w:p w:rsidR="00A609AD" w:rsidRPr="00A609AD" w:rsidRDefault="00A609AD" w:rsidP="008278A5">
      <w:pPr>
        <w:pStyle w:val="ListParagraph"/>
        <w:numPr>
          <w:ilvl w:val="0"/>
          <w:numId w:val="6"/>
        </w:numPr>
        <w:spacing w:after="0" w:line="360" w:lineRule="auto"/>
        <w:rPr>
          <w:rFonts w:cs="Calibri"/>
          <w:sz w:val="24"/>
          <w:szCs w:val="24"/>
        </w:rPr>
      </w:pPr>
      <w:r w:rsidRPr="00A609AD">
        <w:rPr>
          <w:rFonts w:cs="Calibri"/>
          <w:sz w:val="24"/>
          <w:szCs w:val="24"/>
        </w:rPr>
        <w:t>Please call 1.855.781.9898 (MassRelay – dial 711) to</w:t>
      </w:r>
    </w:p>
    <w:p w:rsidR="00A609AD" w:rsidRPr="00A609AD" w:rsidRDefault="00A609AD" w:rsidP="008278A5">
      <w:pPr>
        <w:pStyle w:val="ListParagraph"/>
        <w:numPr>
          <w:ilvl w:val="1"/>
          <w:numId w:val="6"/>
        </w:numPr>
        <w:spacing w:after="0" w:line="360" w:lineRule="auto"/>
        <w:rPr>
          <w:rFonts w:cs="Calibri"/>
          <w:sz w:val="24"/>
          <w:szCs w:val="24"/>
        </w:rPr>
      </w:pPr>
      <w:r w:rsidRPr="00A609AD">
        <w:rPr>
          <w:rFonts w:cs="Calibri"/>
          <w:sz w:val="24"/>
          <w:szCs w:val="24"/>
        </w:rPr>
        <w:t>Arrange interpreter services in your preferred language and for the Deaf</w:t>
      </w:r>
    </w:p>
    <w:p w:rsidR="00A609AD" w:rsidRPr="00A609AD" w:rsidRDefault="00A609AD" w:rsidP="008278A5">
      <w:pPr>
        <w:pStyle w:val="ListParagraph"/>
        <w:numPr>
          <w:ilvl w:val="1"/>
          <w:numId w:val="6"/>
        </w:numPr>
        <w:spacing w:after="0" w:line="360" w:lineRule="auto"/>
        <w:rPr>
          <w:rFonts w:cs="Calibri"/>
          <w:sz w:val="24"/>
          <w:szCs w:val="24"/>
        </w:rPr>
      </w:pPr>
      <w:r w:rsidRPr="00A609AD">
        <w:rPr>
          <w:rFonts w:cs="Calibri"/>
          <w:sz w:val="24"/>
          <w:szCs w:val="24"/>
        </w:rPr>
        <w:t>Request OCO informational materials in Spanish, Braille, large print, or electronically (PDF or Word document)</w:t>
      </w:r>
    </w:p>
    <w:p w:rsidR="000045AE" w:rsidRDefault="000045AE" w:rsidP="003E3F1C">
      <w:pPr>
        <w:spacing w:after="0" w:line="360" w:lineRule="auto"/>
        <w:rPr>
          <w:rFonts w:cs="Calibri"/>
          <w:b/>
          <w:sz w:val="24"/>
          <w:szCs w:val="24"/>
        </w:rPr>
      </w:pPr>
    </w:p>
    <w:p w:rsidR="003E3F1C" w:rsidRPr="006D23D8" w:rsidRDefault="003E3F1C" w:rsidP="003E3F1C">
      <w:pPr>
        <w:spacing w:after="0" w:line="360" w:lineRule="auto"/>
        <w:rPr>
          <w:rFonts w:cs="Calibri"/>
          <w:b/>
          <w:sz w:val="24"/>
          <w:szCs w:val="24"/>
        </w:rPr>
      </w:pPr>
      <w:r w:rsidRPr="006D23D8">
        <w:rPr>
          <w:rFonts w:cs="Calibri"/>
          <w:b/>
          <w:sz w:val="24"/>
          <w:szCs w:val="24"/>
        </w:rPr>
        <w:t xml:space="preserve">Slide </w:t>
      </w:r>
      <w:r w:rsidR="00A609AD">
        <w:rPr>
          <w:rFonts w:cs="Calibri"/>
          <w:b/>
          <w:sz w:val="24"/>
          <w:szCs w:val="24"/>
        </w:rPr>
        <w:t>21</w:t>
      </w:r>
      <w:r w:rsidRPr="006D23D8">
        <w:rPr>
          <w:rFonts w:cs="Calibri"/>
          <w:b/>
          <w:sz w:val="24"/>
          <w:szCs w:val="24"/>
        </w:rPr>
        <w:t xml:space="preserve">: </w:t>
      </w:r>
      <w:r w:rsidR="00A609AD">
        <w:rPr>
          <w:rFonts w:cs="Calibri"/>
          <w:b/>
          <w:sz w:val="24"/>
          <w:szCs w:val="24"/>
        </w:rPr>
        <w:t>Contact Information</w:t>
      </w:r>
    </w:p>
    <w:p w:rsidR="003E3F1C" w:rsidRDefault="00A609AD" w:rsidP="00A609AD">
      <w:pPr>
        <w:tabs>
          <w:tab w:val="left" w:pos="1440"/>
        </w:tabs>
        <w:spacing w:after="0" w:line="360" w:lineRule="auto"/>
        <w:rPr>
          <w:rFonts w:cs="Calibri"/>
          <w:sz w:val="24"/>
          <w:szCs w:val="24"/>
        </w:rPr>
      </w:pPr>
      <w:r>
        <w:rPr>
          <w:rFonts w:cs="Calibri"/>
          <w:sz w:val="24"/>
          <w:szCs w:val="24"/>
        </w:rPr>
        <w:t>Office:</w:t>
      </w:r>
      <w:r>
        <w:rPr>
          <w:rFonts w:cs="Calibri"/>
          <w:sz w:val="24"/>
          <w:szCs w:val="24"/>
        </w:rPr>
        <w:tab/>
        <w:t>11 Dartmouth Str., Ste. 301</w:t>
      </w:r>
    </w:p>
    <w:p w:rsidR="00A609AD" w:rsidRDefault="00A609AD" w:rsidP="00A609AD">
      <w:pPr>
        <w:tabs>
          <w:tab w:val="left" w:pos="1440"/>
        </w:tabs>
        <w:spacing w:after="0" w:line="360" w:lineRule="auto"/>
        <w:rPr>
          <w:rFonts w:cs="Calibri"/>
          <w:sz w:val="24"/>
          <w:szCs w:val="24"/>
        </w:rPr>
      </w:pPr>
      <w:r>
        <w:rPr>
          <w:rFonts w:cs="Calibri"/>
          <w:sz w:val="24"/>
          <w:szCs w:val="24"/>
        </w:rPr>
        <w:tab/>
        <w:t>Malden, MA 02148</w:t>
      </w:r>
    </w:p>
    <w:p w:rsidR="00A609AD" w:rsidRDefault="00A609AD" w:rsidP="00A609AD">
      <w:pPr>
        <w:tabs>
          <w:tab w:val="left" w:pos="1440"/>
        </w:tabs>
        <w:spacing w:after="0" w:line="360" w:lineRule="auto"/>
        <w:rPr>
          <w:rFonts w:cs="Calibri"/>
          <w:sz w:val="24"/>
          <w:szCs w:val="24"/>
        </w:rPr>
      </w:pPr>
      <w:r>
        <w:rPr>
          <w:rFonts w:cs="Calibri"/>
          <w:sz w:val="24"/>
          <w:szCs w:val="24"/>
        </w:rPr>
        <w:t>Phone:</w:t>
      </w:r>
      <w:r>
        <w:rPr>
          <w:rFonts w:cs="Calibri"/>
          <w:sz w:val="24"/>
          <w:szCs w:val="24"/>
        </w:rPr>
        <w:tab/>
        <w:t>1.855.781.9898 – toll free</w:t>
      </w:r>
    </w:p>
    <w:p w:rsidR="00A609AD" w:rsidRDefault="00A609AD" w:rsidP="00A609AD">
      <w:pPr>
        <w:tabs>
          <w:tab w:val="left" w:pos="1440"/>
        </w:tabs>
        <w:spacing w:after="0" w:line="360" w:lineRule="auto"/>
        <w:rPr>
          <w:rFonts w:cs="Calibri"/>
          <w:sz w:val="24"/>
          <w:szCs w:val="24"/>
        </w:rPr>
      </w:pPr>
      <w:r>
        <w:rPr>
          <w:rFonts w:cs="Calibri"/>
          <w:sz w:val="24"/>
          <w:szCs w:val="24"/>
        </w:rPr>
        <w:tab/>
        <w:t>1.</w:t>
      </w:r>
      <w:r w:rsidRPr="00A609AD">
        <w:rPr>
          <w:rFonts w:cs="Calibri"/>
          <w:sz w:val="24"/>
          <w:szCs w:val="24"/>
        </w:rPr>
        <w:t>617.</w:t>
      </w:r>
      <w:r>
        <w:rPr>
          <w:rFonts w:cs="Calibri"/>
          <w:sz w:val="24"/>
          <w:szCs w:val="24"/>
        </w:rPr>
        <w:t>307.7775 – office</w:t>
      </w:r>
    </w:p>
    <w:p w:rsidR="00A609AD" w:rsidRDefault="00A609AD" w:rsidP="00A609AD">
      <w:pPr>
        <w:tabs>
          <w:tab w:val="left" w:pos="1440"/>
        </w:tabs>
        <w:spacing w:after="0" w:line="360" w:lineRule="auto"/>
        <w:rPr>
          <w:rFonts w:cs="Calibri"/>
          <w:sz w:val="24"/>
          <w:szCs w:val="24"/>
        </w:rPr>
      </w:pPr>
      <w:r>
        <w:rPr>
          <w:rFonts w:cs="Calibri"/>
          <w:sz w:val="24"/>
          <w:szCs w:val="24"/>
        </w:rPr>
        <w:tab/>
        <w:t xml:space="preserve">Dial 711 – MassRelay </w:t>
      </w:r>
    </w:p>
    <w:p w:rsidR="00A609AD" w:rsidRDefault="00A609AD" w:rsidP="00A609AD">
      <w:pPr>
        <w:tabs>
          <w:tab w:val="left" w:pos="1440"/>
        </w:tabs>
        <w:spacing w:after="0" w:line="360" w:lineRule="auto"/>
        <w:rPr>
          <w:rFonts w:cs="Calibri"/>
          <w:sz w:val="24"/>
          <w:szCs w:val="24"/>
        </w:rPr>
      </w:pPr>
      <w:r>
        <w:rPr>
          <w:rFonts w:cs="Calibri"/>
          <w:sz w:val="24"/>
          <w:szCs w:val="24"/>
        </w:rPr>
        <w:t>Email:</w:t>
      </w:r>
      <w:r>
        <w:rPr>
          <w:rFonts w:cs="Calibri"/>
          <w:sz w:val="24"/>
          <w:szCs w:val="24"/>
        </w:rPr>
        <w:tab/>
      </w:r>
      <w:hyperlink r:id="rId9" w:history="1">
        <w:r w:rsidRPr="004931CE">
          <w:rPr>
            <w:rStyle w:val="Hyperlink"/>
            <w:rFonts w:cs="Calibri"/>
            <w:sz w:val="24"/>
            <w:szCs w:val="24"/>
          </w:rPr>
          <w:t>help@onecareombuds.org</w:t>
        </w:r>
      </w:hyperlink>
    </w:p>
    <w:p w:rsidR="00A609AD" w:rsidRPr="00A609AD" w:rsidRDefault="00A609AD" w:rsidP="00A609AD">
      <w:pPr>
        <w:tabs>
          <w:tab w:val="left" w:pos="1440"/>
        </w:tabs>
        <w:spacing w:after="0" w:line="360" w:lineRule="auto"/>
        <w:rPr>
          <w:rFonts w:cs="Calibri"/>
          <w:sz w:val="24"/>
          <w:szCs w:val="24"/>
        </w:rPr>
      </w:pPr>
      <w:r>
        <w:rPr>
          <w:rFonts w:cs="Calibri"/>
          <w:sz w:val="24"/>
          <w:szCs w:val="24"/>
        </w:rPr>
        <w:lastRenderedPageBreak/>
        <w:t>Website:</w:t>
      </w:r>
      <w:r>
        <w:rPr>
          <w:rFonts w:cs="Calibri"/>
          <w:sz w:val="24"/>
          <w:szCs w:val="24"/>
        </w:rPr>
        <w:tab/>
        <w:t>onecareombuds.org</w:t>
      </w:r>
    </w:p>
    <w:sectPr w:rsidR="00A609AD" w:rsidRPr="00A609AD">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D89" w:rsidRDefault="00E06D89" w:rsidP="00490A4D">
      <w:pPr>
        <w:spacing w:after="0" w:line="240" w:lineRule="auto"/>
      </w:pPr>
      <w:r>
        <w:separator/>
      </w:r>
    </w:p>
  </w:endnote>
  <w:endnote w:type="continuationSeparator" w:id="0">
    <w:p w:rsidR="00E06D89" w:rsidRDefault="00E06D89" w:rsidP="0049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altName w:val="Meiryo"/>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4D" w:rsidRDefault="00490A4D">
    <w:pPr>
      <w:pStyle w:val="Footer"/>
      <w:jc w:val="right"/>
    </w:pPr>
    <w:r>
      <w:fldChar w:fldCharType="begin"/>
    </w:r>
    <w:r>
      <w:instrText xml:space="preserve"> PAGE   \* MERGEFORMAT </w:instrText>
    </w:r>
    <w:r>
      <w:fldChar w:fldCharType="separate"/>
    </w:r>
    <w:r w:rsidR="00F27445">
      <w:rPr>
        <w:noProof/>
      </w:rPr>
      <w:t>1</w:t>
    </w:r>
    <w:r>
      <w:fldChar w:fldCharType="end"/>
    </w:r>
  </w:p>
  <w:p w:rsidR="00490A4D" w:rsidRDefault="00490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D89" w:rsidRDefault="00E06D89" w:rsidP="00490A4D">
      <w:pPr>
        <w:spacing w:after="0" w:line="240" w:lineRule="auto"/>
      </w:pPr>
      <w:r>
        <w:separator/>
      </w:r>
    </w:p>
  </w:footnote>
  <w:footnote w:type="continuationSeparator" w:id="0">
    <w:p w:rsidR="00E06D89" w:rsidRDefault="00E06D89" w:rsidP="00490A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92622"/>
    <w:multiLevelType w:val="hybridMultilevel"/>
    <w:tmpl w:val="1E282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544CC"/>
    <w:multiLevelType w:val="hybridMultilevel"/>
    <w:tmpl w:val="2A2AE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A6823"/>
    <w:multiLevelType w:val="hybridMultilevel"/>
    <w:tmpl w:val="B230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EE6CD5"/>
    <w:multiLevelType w:val="hybridMultilevel"/>
    <w:tmpl w:val="D0EE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0B7919"/>
    <w:multiLevelType w:val="hybridMultilevel"/>
    <w:tmpl w:val="0118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255B1E"/>
    <w:multiLevelType w:val="hybridMultilevel"/>
    <w:tmpl w:val="B948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807A04"/>
    <w:multiLevelType w:val="hybridMultilevel"/>
    <w:tmpl w:val="9C4C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1"/>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87"/>
    <w:rsid w:val="000045AE"/>
    <w:rsid w:val="000F75E8"/>
    <w:rsid w:val="00146DB1"/>
    <w:rsid w:val="001C1EBC"/>
    <w:rsid w:val="002F1A5F"/>
    <w:rsid w:val="00333079"/>
    <w:rsid w:val="003E3F1C"/>
    <w:rsid w:val="00490A4D"/>
    <w:rsid w:val="004931CE"/>
    <w:rsid w:val="005823EC"/>
    <w:rsid w:val="005C2859"/>
    <w:rsid w:val="005F2591"/>
    <w:rsid w:val="005F7301"/>
    <w:rsid w:val="0060216A"/>
    <w:rsid w:val="0066531F"/>
    <w:rsid w:val="00691398"/>
    <w:rsid w:val="006D23D8"/>
    <w:rsid w:val="008278A5"/>
    <w:rsid w:val="009F7CCF"/>
    <w:rsid w:val="00A5390C"/>
    <w:rsid w:val="00A609AD"/>
    <w:rsid w:val="00B7090F"/>
    <w:rsid w:val="00BB218F"/>
    <w:rsid w:val="00BF0556"/>
    <w:rsid w:val="00BF5830"/>
    <w:rsid w:val="00D05223"/>
    <w:rsid w:val="00D33E9D"/>
    <w:rsid w:val="00DB1F87"/>
    <w:rsid w:val="00DB765E"/>
    <w:rsid w:val="00E06D89"/>
    <w:rsid w:val="00ED71DB"/>
    <w:rsid w:val="00EE1769"/>
    <w:rsid w:val="00EF04E8"/>
    <w:rsid w:val="00F2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Arial" w:eastAsia="MS PGothic" w:hAnsi="Times New Roman" w:cs="MS PGothic"/>
      <w:b/>
      <w:bCs/>
      <w:color w:val="000000"/>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80" w:hanging="460"/>
      <w:outlineLvl w:val="1"/>
    </w:pPr>
    <w:rPr>
      <w:rFonts w:ascii="Arial" w:eastAsia="MS PGothic" w:hAnsi="Times New Roman" w:cs="MS PGothic"/>
      <w:b/>
      <w:bCs/>
      <w:color w:val="000000"/>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Arial" w:eastAsia="MS PGothic" w:hAnsi="Times New Roman" w:cs="MS PGothic"/>
      <w:b/>
      <w:bCs/>
      <w:color w:val="000000"/>
      <w:sz w:val="56"/>
      <w:szCs w:val="56"/>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Arial" w:eastAsia="MS PGothic" w:hAnsi="Times New Roman" w:cs="MS PGothic"/>
      <w:b/>
      <w:bCs/>
      <w:color w:val="000000"/>
      <w:sz w:val="56"/>
      <w:szCs w:val="56"/>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Arial" w:eastAsia="MS PGothic" w:hAnsi="Times New Roman" w:cs="MS PGothic"/>
      <w:b/>
      <w:bCs/>
      <w:color w:val="000000"/>
      <w:sz w:val="56"/>
      <w:szCs w:val="56"/>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b/>
      <w:bCs/>
      <w:color w:val="000000"/>
      <w:sz w:val="56"/>
      <w:szCs w:val="56"/>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b/>
      <w:bCs/>
      <w:color w:val="000000"/>
      <w:sz w:val="56"/>
      <w:szCs w:val="56"/>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b/>
      <w:bCs/>
      <w:color w:val="000000"/>
      <w:sz w:val="56"/>
      <w:szCs w:val="56"/>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b/>
      <w:bCs/>
      <w:color w:val="000000"/>
      <w:sz w:val="56"/>
      <w:szCs w:val="5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character" w:styleId="Hyperlink">
    <w:name w:val="Hyperlink"/>
    <w:basedOn w:val="DefaultParagraphFont"/>
    <w:uiPriority w:val="99"/>
    <w:unhideWhenUsed/>
    <w:rsid w:val="00DB1F87"/>
    <w:rPr>
      <w:rFonts w:cs="Times New Roman"/>
      <w:color w:val="0000FF" w:themeColor="hyperlink"/>
      <w:u w:val="single"/>
    </w:rPr>
  </w:style>
  <w:style w:type="paragraph" w:styleId="ListParagraph">
    <w:name w:val="List Paragraph"/>
    <w:basedOn w:val="Normal"/>
    <w:uiPriority w:val="34"/>
    <w:qFormat/>
    <w:rsid w:val="00333079"/>
    <w:pPr>
      <w:ind w:left="720"/>
      <w:contextualSpacing/>
    </w:pPr>
  </w:style>
  <w:style w:type="paragraph" w:styleId="NormalWeb">
    <w:name w:val="Normal (Web)"/>
    <w:basedOn w:val="Normal"/>
    <w:uiPriority w:val="99"/>
    <w:semiHidden/>
    <w:unhideWhenUsed/>
    <w:rsid w:val="00490A4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490A4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90A4D"/>
    <w:rPr>
      <w:rFonts w:cs="Times New Roman"/>
    </w:rPr>
  </w:style>
  <w:style w:type="paragraph" w:styleId="Footer">
    <w:name w:val="footer"/>
    <w:basedOn w:val="Normal"/>
    <w:link w:val="FooterChar"/>
    <w:uiPriority w:val="99"/>
    <w:unhideWhenUsed/>
    <w:rsid w:val="00490A4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90A4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Arial" w:eastAsia="MS PGothic" w:hAnsi="Times New Roman" w:cs="MS PGothic"/>
      <w:b/>
      <w:bCs/>
      <w:color w:val="000000"/>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80" w:hanging="460"/>
      <w:outlineLvl w:val="1"/>
    </w:pPr>
    <w:rPr>
      <w:rFonts w:ascii="Arial" w:eastAsia="MS PGothic" w:hAnsi="Times New Roman" w:cs="MS PGothic"/>
      <w:b/>
      <w:bCs/>
      <w:color w:val="000000"/>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Arial" w:eastAsia="MS PGothic" w:hAnsi="Times New Roman" w:cs="MS PGothic"/>
      <w:b/>
      <w:bCs/>
      <w:color w:val="000000"/>
      <w:sz w:val="56"/>
      <w:szCs w:val="56"/>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Arial" w:eastAsia="MS PGothic" w:hAnsi="Times New Roman" w:cs="MS PGothic"/>
      <w:b/>
      <w:bCs/>
      <w:color w:val="000000"/>
      <w:sz w:val="56"/>
      <w:szCs w:val="56"/>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Arial" w:eastAsia="MS PGothic" w:hAnsi="Times New Roman" w:cs="MS PGothic"/>
      <w:b/>
      <w:bCs/>
      <w:color w:val="000000"/>
      <w:sz w:val="56"/>
      <w:szCs w:val="56"/>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b/>
      <w:bCs/>
      <w:color w:val="000000"/>
      <w:sz w:val="56"/>
      <w:szCs w:val="56"/>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b/>
      <w:bCs/>
      <w:color w:val="000000"/>
      <w:sz w:val="56"/>
      <w:szCs w:val="56"/>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b/>
      <w:bCs/>
      <w:color w:val="000000"/>
      <w:sz w:val="56"/>
      <w:szCs w:val="56"/>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b/>
      <w:bCs/>
      <w:color w:val="000000"/>
      <w:sz w:val="56"/>
      <w:szCs w:val="5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character" w:styleId="Hyperlink">
    <w:name w:val="Hyperlink"/>
    <w:basedOn w:val="DefaultParagraphFont"/>
    <w:uiPriority w:val="99"/>
    <w:unhideWhenUsed/>
    <w:rsid w:val="00DB1F87"/>
    <w:rPr>
      <w:rFonts w:cs="Times New Roman"/>
      <w:color w:val="0000FF" w:themeColor="hyperlink"/>
      <w:u w:val="single"/>
    </w:rPr>
  </w:style>
  <w:style w:type="paragraph" w:styleId="ListParagraph">
    <w:name w:val="List Paragraph"/>
    <w:basedOn w:val="Normal"/>
    <w:uiPriority w:val="34"/>
    <w:qFormat/>
    <w:rsid w:val="00333079"/>
    <w:pPr>
      <w:ind w:left="720"/>
      <w:contextualSpacing/>
    </w:pPr>
  </w:style>
  <w:style w:type="paragraph" w:styleId="NormalWeb">
    <w:name w:val="Normal (Web)"/>
    <w:basedOn w:val="Normal"/>
    <w:uiPriority w:val="99"/>
    <w:semiHidden/>
    <w:unhideWhenUsed/>
    <w:rsid w:val="00490A4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490A4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90A4D"/>
    <w:rPr>
      <w:rFonts w:cs="Times New Roman"/>
    </w:rPr>
  </w:style>
  <w:style w:type="paragraph" w:styleId="Footer">
    <w:name w:val="footer"/>
    <w:basedOn w:val="Normal"/>
    <w:link w:val="FooterChar"/>
    <w:uiPriority w:val="99"/>
    <w:unhideWhenUsed/>
    <w:rsid w:val="00490A4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90A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0711">
      <w:marLeft w:val="0"/>
      <w:marRight w:val="0"/>
      <w:marTop w:val="0"/>
      <w:marBottom w:val="0"/>
      <w:divBdr>
        <w:top w:val="none" w:sz="0" w:space="0" w:color="auto"/>
        <w:left w:val="none" w:sz="0" w:space="0" w:color="auto"/>
        <w:bottom w:val="none" w:sz="0" w:space="0" w:color="auto"/>
        <w:right w:val="none" w:sz="0" w:space="0" w:color="auto"/>
      </w:divBdr>
    </w:div>
    <w:div w:id="508100712">
      <w:marLeft w:val="0"/>
      <w:marRight w:val="0"/>
      <w:marTop w:val="0"/>
      <w:marBottom w:val="0"/>
      <w:divBdr>
        <w:top w:val="none" w:sz="0" w:space="0" w:color="auto"/>
        <w:left w:val="none" w:sz="0" w:space="0" w:color="auto"/>
        <w:bottom w:val="none" w:sz="0" w:space="0" w:color="auto"/>
        <w:right w:val="none" w:sz="0" w:space="0" w:color="auto"/>
      </w:divBdr>
    </w:div>
    <w:div w:id="508100713">
      <w:marLeft w:val="0"/>
      <w:marRight w:val="0"/>
      <w:marTop w:val="0"/>
      <w:marBottom w:val="0"/>
      <w:divBdr>
        <w:top w:val="none" w:sz="0" w:space="0" w:color="auto"/>
        <w:left w:val="none" w:sz="0" w:space="0" w:color="auto"/>
        <w:bottom w:val="none" w:sz="0" w:space="0" w:color="auto"/>
        <w:right w:val="none" w:sz="0" w:space="0" w:color="auto"/>
      </w:divBdr>
    </w:div>
    <w:div w:id="508100714">
      <w:marLeft w:val="0"/>
      <w:marRight w:val="0"/>
      <w:marTop w:val="0"/>
      <w:marBottom w:val="0"/>
      <w:divBdr>
        <w:top w:val="none" w:sz="0" w:space="0" w:color="auto"/>
        <w:left w:val="none" w:sz="0" w:space="0" w:color="auto"/>
        <w:bottom w:val="none" w:sz="0" w:space="0" w:color="auto"/>
        <w:right w:val="none" w:sz="0" w:space="0" w:color="auto"/>
      </w:divBdr>
      <w:divsChild>
        <w:div w:id="508100718">
          <w:marLeft w:val="1181"/>
          <w:marRight w:val="0"/>
          <w:marTop w:val="192"/>
          <w:marBottom w:val="0"/>
          <w:divBdr>
            <w:top w:val="none" w:sz="0" w:space="0" w:color="auto"/>
            <w:left w:val="none" w:sz="0" w:space="0" w:color="auto"/>
            <w:bottom w:val="none" w:sz="0" w:space="0" w:color="auto"/>
            <w:right w:val="none" w:sz="0" w:space="0" w:color="auto"/>
          </w:divBdr>
        </w:div>
        <w:div w:id="508100724">
          <w:marLeft w:val="1181"/>
          <w:marRight w:val="0"/>
          <w:marTop w:val="192"/>
          <w:marBottom w:val="0"/>
          <w:divBdr>
            <w:top w:val="none" w:sz="0" w:space="0" w:color="auto"/>
            <w:left w:val="none" w:sz="0" w:space="0" w:color="auto"/>
            <w:bottom w:val="none" w:sz="0" w:space="0" w:color="auto"/>
            <w:right w:val="none" w:sz="0" w:space="0" w:color="auto"/>
          </w:divBdr>
        </w:div>
        <w:div w:id="508100728">
          <w:marLeft w:val="547"/>
          <w:marRight w:val="0"/>
          <w:marTop w:val="192"/>
          <w:marBottom w:val="0"/>
          <w:divBdr>
            <w:top w:val="none" w:sz="0" w:space="0" w:color="auto"/>
            <w:left w:val="none" w:sz="0" w:space="0" w:color="auto"/>
            <w:bottom w:val="none" w:sz="0" w:space="0" w:color="auto"/>
            <w:right w:val="none" w:sz="0" w:space="0" w:color="auto"/>
          </w:divBdr>
        </w:div>
        <w:div w:id="508100740">
          <w:marLeft w:val="1181"/>
          <w:marRight w:val="0"/>
          <w:marTop w:val="192"/>
          <w:marBottom w:val="0"/>
          <w:divBdr>
            <w:top w:val="none" w:sz="0" w:space="0" w:color="auto"/>
            <w:left w:val="none" w:sz="0" w:space="0" w:color="auto"/>
            <w:bottom w:val="none" w:sz="0" w:space="0" w:color="auto"/>
            <w:right w:val="none" w:sz="0" w:space="0" w:color="auto"/>
          </w:divBdr>
        </w:div>
        <w:div w:id="508100747">
          <w:marLeft w:val="1181"/>
          <w:marRight w:val="0"/>
          <w:marTop w:val="192"/>
          <w:marBottom w:val="0"/>
          <w:divBdr>
            <w:top w:val="none" w:sz="0" w:space="0" w:color="auto"/>
            <w:left w:val="none" w:sz="0" w:space="0" w:color="auto"/>
            <w:bottom w:val="none" w:sz="0" w:space="0" w:color="auto"/>
            <w:right w:val="none" w:sz="0" w:space="0" w:color="auto"/>
          </w:divBdr>
        </w:div>
        <w:div w:id="508100760">
          <w:marLeft w:val="547"/>
          <w:marRight w:val="0"/>
          <w:marTop w:val="120"/>
          <w:marBottom w:val="0"/>
          <w:divBdr>
            <w:top w:val="none" w:sz="0" w:space="0" w:color="auto"/>
            <w:left w:val="none" w:sz="0" w:space="0" w:color="auto"/>
            <w:bottom w:val="none" w:sz="0" w:space="0" w:color="auto"/>
            <w:right w:val="none" w:sz="0" w:space="0" w:color="auto"/>
          </w:divBdr>
        </w:div>
        <w:div w:id="508100767">
          <w:marLeft w:val="547"/>
          <w:marRight w:val="0"/>
          <w:marTop w:val="120"/>
          <w:marBottom w:val="0"/>
          <w:divBdr>
            <w:top w:val="none" w:sz="0" w:space="0" w:color="auto"/>
            <w:left w:val="none" w:sz="0" w:space="0" w:color="auto"/>
            <w:bottom w:val="none" w:sz="0" w:space="0" w:color="auto"/>
            <w:right w:val="none" w:sz="0" w:space="0" w:color="auto"/>
          </w:divBdr>
        </w:div>
        <w:div w:id="508100778">
          <w:marLeft w:val="547"/>
          <w:marRight w:val="0"/>
          <w:marTop w:val="120"/>
          <w:marBottom w:val="0"/>
          <w:divBdr>
            <w:top w:val="none" w:sz="0" w:space="0" w:color="auto"/>
            <w:left w:val="none" w:sz="0" w:space="0" w:color="auto"/>
            <w:bottom w:val="none" w:sz="0" w:space="0" w:color="auto"/>
            <w:right w:val="none" w:sz="0" w:space="0" w:color="auto"/>
          </w:divBdr>
        </w:div>
      </w:divsChild>
    </w:div>
    <w:div w:id="508100717">
      <w:marLeft w:val="0"/>
      <w:marRight w:val="0"/>
      <w:marTop w:val="0"/>
      <w:marBottom w:val="0"/>
      <w:divBdr>
        <w:top w:val="none" w:sz="0" w:space="0" w:color="auto"/>
        <w:left w:val="none" w:sz="0" w:space="0" w:color="auto"/>
        <w:bottom w:val="none" w:sz="0" w:space="0" w:color="auto"/>
        <w:right w:val="none" w:sz="0" w:space="0" w:color="auto"/>
      </w:divBdr>
    </w:div>
    <w:div w:id="508100719">
      <w:marLeft w:val="0"/>
      <w:marRight w:val="0"/>
      <w:marTop w:val="0"/>
      <w:marBottom w:val="0"/>
      <w:divBdr>
        <w:top w:val="none" w:sz="0" w:space="0" w:color="auto"/>
        <w:left w:val="none" w:sz="0" w:space="0" w:color="auto"/>
        <w:bottom w:val="none" w:sz="0" w:space="0" w:color="auto"/>
        <w:right w:val="none" w:sz="0" w:space="0" w:color="auto"/>
      </w:divBdr>
    </w:div>
    <w:div w:id="508100720">
      <w:marLeft w:val="0"/>
      <w:marRight w:val="0"/>
      <w:marTop w:val="0"/>
      <w:marBottom w:val="0"/>
      <w:divBdr>
        <w:top w:val="none" w:sz="0" w:space="0" w:color="auto"/>
        <w:left w:val="none" w:sz="0" w:space="0" w:color="auto"/>
        <w:bottom w:val="none" w:sz="0" w:space="0" w:color="auto"/>
        <w:right w:val="none" w:sz="0" w:space="0" w:color="auto"/>
      </w:divBdr>
    </w:div>
    <w:div w:id="508100721">
      <w:marLeft w:val="0"/>
      <w:marRight w:val="0"/>
      <w:marTop w:val="0"/>
      <w:marBottom w:val="0"/>
      <w:divBdr>
        <w:top w:val="none" w:sz="0" w:space="0" w:color="auto"/>
        <w:left w:val="none" w:sz="0" w:space="0" w:color="auto"/>
        <w:bottom w:val="none" w:sz="0" w:space="0" w:color="auto"/>
        <w:right w:val="none" w:sz="0" w:space="0" w:color="auto"/>
      </w:divBdr>
    </w:div>
    <w:div w:id="508100722">
      <w:marLeft w:val="0"/>
      <w:marRight w:val="0"/>
      <w:marTop w:val="0"/>
      <w:marBottom w:val="0"/>
      <w:divBdr>
        <w:top w:val="none" w:sz="0" w:space="0" w:color="auto"/>
        <w:left w:val="none" w:sz="0" w:space="0" w:color="auto"/>
        <w:bottom w:val="none" w:sz="0" w:space="0" w:color="auto"/>
        <w:right w:val="none" w:sz="0" w:space="0" w:color="auto"/>
      </w:divBdr>
    </w:div>
    <w:div w:id="508100723">
      <w:marLeft w:val="0"/>
      <w:marRight w:val="0"/>
      <w:marTop w:val="0"/>
      <w:marBottom w:val="0"/>
      <w:divBdr>
        <w:top w:val="none" w:sz="0" w:space="0" w:color="auto"/>
        <w:left w:val="none" w:sz="0" w:space="0" w:color="auto"/>
        <w:bottom w:val="none" w:sz="0" w:space="0" w:color="auto"/>
        <w:right w:val="none" w:sz="0" w:space="0" w:color="auto"/>
      </w:divBdr>
    </w:div>
    <w:div w:id="508100727">
      <w:marLeft w:val="0"/>
      <w:marRight w:val="0"/>
      <w:marTop w:val="0"/>
      <w:marBottom w:val="0"/>
      <w:divBdr>
        <w:top w:val="none" w:sz="0" w:space="0" w:color="auto"/>
        <w:left w:val="none" w:sz="0" w:space="0" w:color="auto"/>
        <w:bottom w:val="none" w:sz="0" w:space="0" w:color="auto"/>
        <w:right w:val="none" w:sz="0" w:space="0" w:color="auto"/>
      </w:divBdr>
      <w:divsChild>
        <w:div w:id="508100736">
          <w:marLeft w:val="547"/>
          <w:marRight w:val="0"/>
          <w:marTop w:val="192"/>
          <w:marBottom w:val="0"/>
          <w:divBdr>
            <w:top w:val="none" w:sz="0" w:space="0" w:color="auto"/>
            <w:left w:val="none" w:sz="0" w:space="0" w:color="auto"/>
            <w:bottom w:val="none" w:sz="0" w:space="0" w:color="auto"/>
            <w:right w:val="none" w:sz="0" w:space="0" w:color="auto"/>
          </w:divBdr>
        </w:div>
        <w:div w:id="508100752">
          <w:marLeft w:val="547"/>
          <w:marRight w:val="0"/>
          <w:marTop w:val="192"/>
          <w:marBottom w:val="0"/>
          <w:divBdr>
            <w:top w:val="none" w:sz="0" w:space="0" w:color="auto"/>
            <w:left w:val="none" w:sz="0" w:space="0" w:color="auto"/>
            <w:bottom w:val="none" w:sz="0" w:space="0" w:color="auto"/>
            <w:right w:val="none" w:sz="0" w:space="0" w:color="auto"/>
          </w:divBdr>
        </w:div>
      </w:divsChild>
    </w:div>
    <w:div w:id="508100729">
      <w:marLeft w:val="0"/>
      <w:marRight w:val="0"/>
      <w:marTop w:val="0"/>
      <w:marBottom w:val="0"/>
      <w:divBdr>
        <w:top w:val="none" w:sz="0" w:space="0" w:color="auto"/>
        <w:left w:val="none" w:sz="0" w:space="0" w:color="auto"/>
        <w:bottom w:val="none" w:sz="0" w:space="0" w:color="auto"/>
        <w:right w:val="none" w:sz="0" w:space="0" w:color="auto"/>
      </w:divBdr>
    </w:div>
    <w:div w:id="508100730">
      <w:marLeft w:val="0"/>
      <w:marRight w:val="0"/>
      <w:marTop w:val="0"/>
      <w:marBottom w:val="0"/>
      <w:divBdr>
        <w:top w:val="none" w:sz="0" w:space="0" w:color="auto"/>
        <w:left w:val="none" w:sz="0" w:space="0" w:color="auto"/>
        <w:bottom w:val="none" w:sz="0" w:space="0" w:color="auto"/>
        <w:right w:val="none" w:sz="0" w:space="0" w:color="auto"/>
      </w:divBdr>
    </w:div>
    <w:div w:id="508100731">
      <w:marLeft w:val="0"/>
      <w:marRight w:val="0"/>
      <w:marTop w:val="0"/>
      <w:marBottom w:val="0"/>
      <w:divBdr>
        <w:top w:val="none" w:sz="0" w:space="0" w:color="auto"/>
        <w:left w:val="none" w:sz="0" w:space="0" w:color="auto"/>
        <w:bottom w:val="none" w:sz="0" w:space="0" w:color="auto"/>
        <w:right w:val="none" w:sz="0" w:space="0" w:color="auto"/>
      </w:divBdr>
      <w:divsChild>
        <w:div w:id="508100716">
          <w:marLeft w:val="547"/>
          <w:marRight w:val="0"/>
          <w:marTop w:val="228"/>
          <w:marBottom w:val="0"/>
          <w:divBdr>
            <w:top w:val="none" w:sz="0" w:space="0" w:color="auto"/>
            <w:left w:val="none" w:sz="0" w:space="0" w:color="auto"/>
            <w:bottom w:val="none" w:sz="0" w:space="0" w:color="auto"/>
            <w:right w:val="none" w:sz="0" w:space="0" w:color="auto"/>
          </w:divBdr>
        </w:div>
        <w:div w:id="508100732">
          <w:marLeft w:val="1181"/>
          <w:marRight w:val="0"/>
          <w:marTop w:val="228"/>
          <w:marBottom w:val="0"/>
          <w:divBdr>
            <w:top w:val="none" w:sz="0" w:space="0" w:color="auto"/>
            <w:left w:val="none" w:sz="0" w:space="0" w:color="auto"/>
            <w:bottom w:val="none" w:sz="0" w:space="0" w:color="auto"/>
            <w:right w:val="none" w:sz="0" w:space="0" w:color="auto"/>
          </w:divBdr>
        </w:div>
        <w:div w:id="508100737">
          <w:marLeft w:val="1181"/>
          <w:marRight w:val="0"/>
          <w:marTop w:val="228"/>
          <w:marBottom w:val="0"/>
          <w:divBdr>
            <w:top w:val="none" w:sz="0" w:space="0" w:color="auto"/>
            <w:left w:val="none" w:sz="0" w:space="0" w:color="auto"/>
            <w:bottom w:val="none" w:sz="0" w:space="0" w:color="auto"/>
            <w:right w:val="none" w:sz="0" w:space="0" w:color="auto"/>
          </w:divBdr>
        </w:div>
        <w:div w:id="508100739">
          <w:marLeft w:val="547"/>
          <w:marRight w:val="0"/>
          <w:marTop w:val="120"/>
          <w:marBottom w:val="0"/>
          <w:divBdr>
            <w:top w:val="none" w:sz="0" w:space="0" w:color="auto"/>
            <w:left w:val="none" w:sz="0" w:space="0" w:color="auto"/>
            <w:bottom w:val="none" w:sz="0" w:space="0" w:color="auto"/>
            <w:right w:val="none" w:sz="0" w:space="0" w:color="auto"/>
          </w:divBdr>
        </w:div>
        <w:div w:id="508100742">
          <w:marLeft w:val="1181"/>
          <w:marRight w:val="0"/>
          <w:marTop w:val="120"/>
          <w:marBottom w:val="0"/>
          <w:divBdr>
            <w:top w:val="none" w:sz="0" w:space="0" w:color="auto"/>
            <w:left w:val="none" w:sz="0" w:space="0" w:color="auto"/>
            <w:bottom w:val="none" w:sz="0" w:space="0" w:color="auto"/>
            <w:right w:val="none" w:sz="0" w:space="0" w:color="auto"/>
          </w:divBdr>
        </w:div>
        <w:div w:id="508100745">
          <w:marLeft w:val="547"/>
          <w:marRight w:val="0"/>
          <w:marTop w:val="192"/>
          <w:marBottom w:val="0"/>
          <w:divBdr>
            <w:top w:val="none" w:sz="0" w:space="0" w:color="auto"/>
            <w:left w:val="none" w:sz="0" w:space="0" w:color="auto"/>
            <w:bottom w:val="none" w:sz="0" w:space="0" w:color="auto"/>
            <w:right w:val="none" w:sz="0" w:space="0" w:color="auto"/>
          </w:divBdr>
        </w:div>
        <w:div w:id="508100750">
          <w:marLeft w:val="547"/>
          <w:marRight w:val="0"/>
          <w:marTop w:val="120"/>
          <w:marBottom w:val="0"/>
          <w:divBdr>
            <w:top w:val="none" w:sz="0" w:space="0" w:color="auto"/>
            <w:left w:val="none" w:sz="0" w:space="0" w:color="auto"/>
            <w:bottom w:val="none" w:sz="0" w:space="0" w:color="auto"/>
            <w:right w:val="none" w:sz="0" w:space="0" w:color="auto"/>
          </w:divBdr>
        </w:div>
        <w:div w:id="508100759">
          <w:marLeft w:val="1181"/>
          <w:marRight w:val="0"/>
          <w:marTop w:val="120"/>
          <w:marBottom w:val="0"/>
          <w:divBdr>
            <w:top w:val="none" w:sz="0" w:space="0" w:color="auto"/>
            <w:left w:val="none" w:sz="0" w:space="0" w:color="auto"/>
            <w:bottom w:val="none" w:sz="0" w:space="0" w:color="auto"/>
            <w:right w:val="none" w:sz="0" w:space="0" w:color="auto"/>
          </w:divBdr>
        </w:div>
        <w:div w:id="508100761">
          <w:marLeft w:val="1181"/>
          <w:marRight w:val="0"/>
          <w:marTop w:val="120"/>
          <w:marBottom w:val="0"/>
          <w:divBdr>
            <w:top w:val="none" w:sz="0" w:space="0" w:color="auto"/>
            <w:left w:val="none" w:sz="0" w:space="0" w:color="auto"/>
            <w:bottom w:val="none" w:sz="0" w:space="0" w:color="auto"/>
            <w:right w:val="none" w:sz="0" w:space="0" w:color="auto"/>
          </w:divBdr>
        </w:div>
        <w:div w:id="508100764">
          <w:marLeft w:val="1181"/>
          <w:marRight w:val="0"/>
          <w:marTop w:val="228"/>
          <w:marBottom w:val="0"/>
          <w:divBdr>
            <w:top w:val="none" w:sz="0" w:space="0" w:color="auto"/>
            <w:left w:val="none" w:sz="0" w:space="0" w:color="auto"/>
            <w:bottom w:val="none" w:sz="0" w:space="0" w:color="auto"/>
            <w:right w:val="none" w:sz="0" w:space="0" w:color="auto"/>
          </w:divBdr>
        </w:div>
      </w:divsChild>
    </w:div>
    <w:div w:id="508100735">
      <w:marLeft w:val="0"/>
      <w:marRight w:val="0"/>
      <w:marTop w:val="0"/>
      <w:marBottom w:val="0"/>
      <w:divBdr>
        <w:top w:val="none" w:sz="0" w:space="0" w:color="auto"/>
        <w:left w:val="none" w:sz="0" w:space="0" w:color="auto"/>
        <w:bottom w:val="none" w:sz="0" w:space="0" w:color="auto"/>
        <w:right w:val="none" w:sz="0" w:space="0" w:color="auto"/>
      </w:divBdr>
    </w:div>
    <w:div w:id="508100738">
      <w:marLeft w:val="0"/>
      <w:marRight w:val="0"/>
      <w:marTop w:val="0"/>
      <w:marBottom w:val="0"/>
      <w:divBdr>
        <w:top w:val="none" w:sz="0" w:space="0" w:color="auto"/>
        <w:left w:val="none" w:sz="0" w:space="0" w:color="auto"/>
        <w:bottom w:val="none" w:sz="0" w:space="0" w:color="auto"/>
        <w:right w:val="none" w:sz="0" w:space="0" w:color="auto"/>
      </w:divBdr>
    </w:div>
    <w:div w:id="508100743">
      <w:marLeft w:val="0"/>
      <w:marRight w:val="0"/>
      <w:marTop w:val="0"/>
      <w:marBottom w:val="0"/>
      <w:divBdr>
        <w:top w:val="none" w:sz="0" w:space="0" w:color="auto"/>
        <w:left w:val="none" w:sz="0" w:space="0" w:color="auto"/>
        <w:bottom w:val="none" w:sz="0" w:space="0" w:color="auto"/>
        <w:right w:val="none" w:sz="0" w:space="0" w:color="auto"/>
      </w:divBdr>
    </w:div>
    <w:div w:id="508100746">
      <w:marLeft w:val="0"/>
      <w:marRight w:val="0"/>
      <w:marTop w:val="0"/>
      <w:marBottom w:val="0"/>
      <w:divBdr>
        <w:top w:val="none" w:sz="0" w:space="0" w:color="auto"/>
        <w:left w:val="none" w:sz="0" w:space="0" w:color="auto"/>
        <w:bottom w:val="none" w:sz="0" w:space="0" w:color="auto"/>
        <w:right w:val="none" w:sz="0" w:space="0" w:color="auto"/>
      </w:divBdr>
    </w:div>
    <w:div w:id="508100749">
      <w:marLeft w:val="0"/>
      <w:marRight w:val="0"/>
      <w:marTop w:val="0"/>
      <w:marBottom w:val="0"/>
      <w:divBdr>
        <w:top w:val="none" w:sz="0" w:space="0" w:color="auto"/>
        <w:left w:val="none" w:sz="0" w:space="0" w:color="auto"/>
        <w:bottom w:val="none" w:sz="0" w:space="0" w:color="auto"/>
        <w:right w:val="none" w:sz="0" w:space="0" w:color="auto"/>
      </w:divBdr>
    </w:div>
    <w:div w:id="508100753">
      <w:marLeft w:val="0"/>
      <w:marRight w:val="0"/>
      <w:marTop w:val="0"/>
      <w:marBottom w:val="0"/>
      <w:divBdr>
        <w:top w:val="none" w:sz="0" w:space="0" w:color="auto"/>
        <w:left w:val="none" w:sz="0" w:space="0" w:color="auto"/>
        <w:bottom w:val="none" w:sz="0" w:space="0" w:color="auto"/>
        <w:right w:val="none" w:sz="0" w:space="0" w:color="auto"/>
      </w:divBdr>
    </w:div>
    <w:div w:id="508100754">
      <w:marLeft w:val="0"/>
      <w:marRight w:val="0"/>
      <w:marTop w:val="0"/>
      <w:marBottom w:val="0"/>
      <w:divBdr>
        <w:top w:val="none" w:sz="0" w:space="0" w:color="auto"/>
        <w:left w:val="none" w:sz="0" w:space="0" w:color="auto"/>
        <w:bottom w:val="none" w:sz="0" w:space="0" w:color="auto"/>
        <w:right w:val="none" w:sz="0" w:space="0" w:color="auto"/>
      </w:divBdr>
    </w:div>
    <w:div w:id="508100756">
      <w:marLeft w:val="0"/>
      <w:marRight w:val="0"/>
      <w:marTop w:val="0"/>
      <w:marBottom w:val="0"/>
      <w:divBdr>
        <w:top w:val="none" w:sz="0" w:space="0" w:color="auto"/>
        <w:left w:val="none" w:sz="0" w:space="0" w:color="auto"/>
        <w:bottom w:val="none" w:sz="0" w:space="0" w:color="auto"/>
        <w:right w:val="none" w:sz="0" w:space="0" w:color="auto"/>
      </w:divBdr>
    </w:div>
    <w:div w:id="508100757">
      <w:marLeft w:val="0"/>
      <w:marRight w:val="0"/>
      <w:marTop w:val="0"/>
      <w:marBottom w:val="0"/>
      <w:divBdr>
        <w:top w:val="none" w:sz="0" w:space="0" w:color="auto"/>
        <w:left w:val="none" w:sz="0" w:space="0" w:color="auto"/>
        <w:bottom w:val="none" w:sz="0" w:space="0" w:color="auto"/>
        <w:right w:val="none" w:sz="0" w:space="0" w:color="auto"/>
      </w:divBdr>
    </w:div>
    <w:div w:id="508100765">
      <w:marLeft w:val="0"/>
      <w:marRight w:val="0"/>
      <w:marTop w:val="0"/>
      <w:marBottom w:val="0"/>
      <w:divBdr>
        <w:top w:val="none" w:sz="0" w:space="0" w:color="auto"/>
        <w:left w:val="none" w:sz="0" w:space="0" w:color="auto"/>
        <w:bottom w:val="none" w:sz="0" w:space="0" w:color="auto"/>
        <w:right w:val="none" w:sz="0" w:space="0" w:color="auto"/>
      </w:divBdr>
    </w:div>
    <w:div w:id="508100766">
      <w:marLeft w:val="0"/>
      <w:marRight w:val="0"/>
      <w:marTop w:val="0"/>
      <w:marBottom w:val="0"/>
      <w:divBdr>
        <w:top w:val="none" w:sz="0" w:space="0" w:color="auto"/>
        <w:left w:val="none" w:sz="0" w:space="0" w:color="auto"/>
        <w:bottom w:val="none" w:sz="0" w:space="0" w:color="auto"/>
        <w:right w:val="none" w:sz="0" w:space="0" w:color="auto"/>
      </w:divBdr>
    </w:div>
    <w:div w:id="508100771">
      <w:marLeft w:val="0"/>
      <w:marRight w:val="0"/>
      <w:marTop w:val="0"/>
      <w:marBottom w:val="0"/>
      <w:divBdr>
        <w:top w:val="none" w:sz="0" w:space="0" w:color="auto"/>
        <w:left w:val="none" w:sz="0" w:space="0" w:color="auto"/>
        <w:bottom w:val="none" w:sz="0" w:space="0" w:color="auto"/>
        <w:right w:val="none" w:sz="0" w:space="0" w:color="auto"/>
      </w:divBdr>
      <w:divsChild>
        <w:div w:id="508100715">
          <w:marLeft w:val="1181"/>
          <w:marRight w:val="0"/>
          <w:marTop w:val="192"/>
          <w:marBottom w:val="0"/>
          <w:divBdr>
            <w:top w:val="none" w:sz="0" w:space="0" w:color="auto"/>
            <w:left w:val="none" w:sz="0" w:space="0" w:color="auto"/>
            <w:bottom w:val="none" w:sz="0" w:space="0" w:color="auto"/>
            <w:right w:val="none" w:sz="0" w:space="0" w:color="auto"/>
          </w:divBdr>
        </w:div>
        <w:div w:id="508100733">
          <w:marLeft w:val="1181"/>
          <w:marRight w:val="0"/>
          <w:marTop w:val="192"/>
          <w:marBottom w:val="0"/>
          <w:divBdr>
            <w:top w:val="none" w:sz="0" w:space="0" w:color="auto"/>
            <w:left w:val="none" w:sz="0" w:space="0" w:color="auto"/>
            <w:bottom w:val="none" w:sz="0" w:space="0" w:color="auto"/>
            <w:right w:val="none" w:sz="0" w:space="0" w:color="auto"/>
          </w:divBdr>
        </w:div>
        <w:div w:id="508100734">
          <w:marLeft w:val="1181"/>
          <w:marRight w:val="0"/>
          <w:marTop w:val="120"/>
          <w:marBottom w:val="0"/>
          <w:divBdr>
            <w:top w:val="none" w:sz="0" w:space="0" w:color="auto"/>
            <w:left w:val="none" w:sz="0" w:space="0" w:color="auto"/>
            <w:bottom w:val="none" w:sz="0" w:space="0" w:color="auto"/>
            <w:right w:val="none" w:sz="0" w:space="0" w:color="auto"/>
          </w:divBdr>
        </w:div>
        <w:div w:id="508100744">
          <w:marLeft w:val="547"/>
          <w:marRight w:val="0"/>
          <w:marTop w:val="192"/>
          <w:marBottom w:val="0"/>
          <w:divBdr>
            <w:top w:val="none" w:sz="0" w:space="0" w:color="auto"/>
            <w:left w:val="none" w:sz="0" w:space="0" w:color="auto"/>
            <w:bottom w:val="none" w:sz="0" w:space="0" w:color="auto"/>
            <w:right w:val="none" w:sz="0" w:space="0" w:color="auto"/>
          </w:divBdr>
        </w:div>
        <w:div w:id="508100748">
          <w:marLeft w:val="1181"/>
          <w:marRight w:val="0"/>
          <w:marTop w:val="192"/>
          <w:marBottom w:val="0"/>
          <w:divBdr>
            <w:top w:val="none" w:sz="0" w:space="0" w:color="auto"/>
            <w:left w:val="none" w:sz="0" w:space="0" w:color="auto"/>
            <w:bottom w:val="none" w:sz="0" w:space="0" w:color="auto"/>
            <w:right w:val="none" w:sz="0" w:space="0" w:color="auto"/>
          </w:divBdr>
        </w:div>
        <w:div w:id="508100751">
          <w:marLeft w:val="547"/>
          <w:marRight w:val="0"/>
          <w:marTop w:val="192"/>
          <w:marBottom w:val="0"/>
          <w:divBdr>
            <w:top w:val="none" w:sz="0" w:space="0" w:color="auto"/>
            <w:left w:val="none" w:sz="0" w:space="0" w:color="auto"/>
            <w:bottom w:val="none" w:sz="0" w:space="0" w:color="auto"/>
            <w:right w:val="none" w:sz="0" w:space="0" w:color="auto"/>
          </w:divBdr>
        </w:div>
        <w:div w:id="508100762">
          <w:marLeft w:val="1181"/>
          <w:marRight w:val="0"/>
          <w:marTop w:val="192"/>
          <w:marBottom w:val="0"/>
          <w:divBdr>
            <w:top w:val="none" w:sz="0" w:space="0" w:color="auto"/>
            <w:left w:val="none" w:sz="0" w:space="0" w:color="auto"/>
            <w:bottom w:val="none" w:sz="0" w:space="0" w:color="auto"/>
            <w:right w:val="none" w:sz="0" w:space="0" w:color="auto"/>
          </w:divBdr>
        </w:div>
        <w:div w:id="508100769">
          <w:marLeft w:val="1181"/>
          <w:marRight w:val="0"/>
          <w:marTop w:val="192"/>
          <w:marBottom w:val="0"/>
          <w:divBdr>
            <w:top w:val="none" w:sz="0" w:space="0" w:color="auto"/>
            <w:left w:val="none" w:sz="0" w:space="0" w:color="auto"/>
            <w:bottom w:val="none" w:sz="0" w:space="0" w:color="auto"/>
            <w:right w:val="none" w:sz="0" w:space="0" w:color="auto"/>
          </w:divBdr>
        </w:div>
        <w:div w:id="508100770">
          <w:marLeft w:val="1181"/>
          <w:marRight w:val="0"/>
          <w:marTop w:val="192"/>
          <w:marBottom w:val="0"/>
          <w:divBdr>
            <w:top w:val="none" w:sz="0" w:space="0" w:color="auto"/>
            <w:left w:val="none" w:sz="0" w:space="0" w:color="auto"/>
            <w:bottom w:val="none" w:sz="0" w:space="0" w:color="auto"/>
            <w:right w:val="none" w:sz="0" w:space="0" w:color="auto"/>
          </w:divBdr>
        </w:div>
        <w:div w:id="508100772">
          <w:marLeft w:val="1181"/>
          <w:marRight w:val="0"/>
          <w:marTop w:val="192"/>
          <w:marBottom w:val="0"/>
          <w:divBdr>
            <w:top w:val="none" w:sz="0" w:space="0" w:color="auto"/>
            <w:left w:val="none" w:sz="0" w:space="0" w:color="auto"/>
            <w:bottom w:val="none" w:sz="0" w:space="0" w:color="auto"/>
            <w:right w:val="none" w:sz="0" w:space="0" w:color="auto"/>
          </w:divBdr>
        </w:div>
      </w:divsChild>
    </w:div>
    <w:div w:id="508100773">
      <w:marLeft w:val="0"/>
      <w:marRight w:val="0"/>
      <w:marTop w:val="0"/>
      <w:marBottom w:val="0"/>
      <w:divBdr>
        <w:top w:val="none" w:sz="0" w:space="0" w:color="auto"/>
        <w:left w:val="none" w:sz="0" w:space="0" w:color="auto"/>
        <w:bottom w:val="none" w:sz="0" w:space="0" w:color="auto"/>
        <w:right w:val="none" w:sz="0" w:space="0" w:color="auto"/>
      </w:divBdr>
      <w:divsChild>
        <w:div w:id="508100725">
          <w:marLeft w:val="1800"/>
          <w:marRight w:val="0"/>
          <w:marTop w:val="192"/>
          <w:marBottom w:val="0"/>
          <w:divBdr>
            <w:top w:val="none" w:sz="0" w:space="0" w:color="auto"/>
            <w:left w:val="none" w:sz="0" w:space="0" w:color="auto"/>
            <w:bottom w:val="none" w:sz="0" w:space="0" w:color="auto"/>
            <w:right w:val="none" w:sz="0" w:space="0" w:color="auto"/>
          </w:divBdr>
        </w:div>
        <w:div w:id="508100726">
          <w:marLeft w:val="547"/>
          <w:marRight w:val="0"/>
          <w:marTop w:val="192"/>
          <w:marBottom w:val="0"/>
          <w:divBdr>
            <w:top w:val="none" w:sz="0" w:space="0" w:color="auto"/>
            <w:left w:val="none" w:sz="0" w:space="0" w:color="auto"/>
            <w:bottom w:val="none" w:sz="0" w:space="0" w:color="auto"/>
            <w:right w:val="none" w:sz="0" w:space="0" w:color="auto"/>
          </w:divBdr>
        </w:div>
        <w:div w:id="508100741">
          <w:marLeft w:val="547"/>
          <w:marRight w:val="0"/>
          <w:marTop w:val="192"/>
          <w:marBottom w:val="0"/>
          <w:divBdr>
            <w:top w:val="none" w:sz="0" w:space="0" w:color="auto"/>
            <w:left w:val="none" w:sz="0" w:space="0" w:color="auto"/>
            <w:bottom w:val="none" w:sz="0" w:space="0" w:color="auto"/>
            <w:right w:val="none" w:sz="0" w:space="0" w:color="auto"/>
          </w:divBdr>
        </w:div>
        <w:div w:id="508100755">
          <w:marLeft w:val="1181"/>
          <w:marRight w:val="0"/>
          <w:marTop w:val="192"/>
          <w:marBottom w:val="0"/>
          <w:divBdr>
            <w:top w:val="none" w:sz="0" w:space="0" w:color="auto"/>
            <w:left w:val="none" w:sz="0" w:space="0" w:color="auto"/>
            <w:bottom w:val="none" w:sz="0" w:space="0" w:color="auto"/>
            <w:right w:val="none" w:sz="0" w:space="0" w:color="auto"/>
          </w:divBdr>
        </w:div>
        <w:div w:id="508100758">
          <w:marLeft w:val="1181"/>
          <w:marRight w:val="0"/>
          <w:marTop w:val="192"/>
          <w:marBottom w:val="0"/>
          <w:divBdr>
            <w:top w:val="none" w:sz="0" w:space="0" w:color="auto"/>
            <w:left w:val="none" w:sz="0" w:space="0" w:color="auto"/>
            <w:bottom w:val="none" w:sz="0" w:space="0" w:color="auto"/>
            <w:right w:val="none" w:sz="0" w:space="0" w:color="auto"/>
          </w:divBdr>
        </w:div>
        <w:div w:id="508100763">
          <w:marLeft w:val="1181"/>
          <w:marRight w:val="0"/>
          <w:marTop w:val="192"/>
          <w:marBottom w:val="0"/>
          <w:divBdr>
            <w:top w:val="none" w:sz="0" w:space="0" w:color="auto"/>
            <w:left w:val="none" w:sz="0" w:space="0" w:color="auto"/>
            <w:bottom w:val="none" w:sz="0" w:space="0" w:color="auto"/>
            <w:right w:val="none" w:sz="0" w:space="0" w:color="auto"/>
          </w:divBdr>
        </w:div>
        <w:div w:id="508100768">
          <w:marLeft w:val="1181"/>
          <w:marRight w:val="0"/>
          <w:marTop w:val="192"/>
          <w:marBottom w:val="0"/>
          <w:divBdr>
            <w:top w:val="none" w:sz="0" w:space="0" w:color="auto"/>
            <w:left w:val="none" w:sz="0" w:space="0" w:color="auto"/>
            <w:bottom w:val="none" w:sz="0" w:space="0" w:color="auto"/>
            <w:right w:val="none" w:sz="0" w:space="0" w:color="auto"/>
          </w:divBdr>
        </w:div>
        <w:div w:id="508100776">
          <w:marLeft w:val="1181"/>
          <w:marRight w:val="0"/>
          <w:marTop w:val="192"/>
          <w:marBottom w:val="0"/>
          <w:divBdr>
            <w:top w:val="none" w:sz="0" w:space="0" w:color="auto"/>
            <w:left w:val="none" w:sz="0" w:space="0" w:color="auto"/>
            <w:bottom w:val="none" w:sz="0" w:space="0" w:color="auto"/>
            <w:right w:val="none" w:sz="0" w:space="0" w:color="auto"/>
          </w:divBdr>
        </w:div>
        <w:div w:id="508100777">
          <w:marLeft w:val="547"/>
          <w:marRight w:val="0"/>
          <w:marTop w:val="192"/>
          <w:marBottom w:val="0"/>
          <w:divBdr>
            <w:top w:val="none" w:sz="0" w:space="0" w:color="auto"/>
            <w:left w:val="none" w:sz="0" w:space="0" w:color="auto"/>
            <w:bottom w:val="none" w:sz="0" w:space="0" w:color="auto"/>
            <w:right w:val="none" w:sz="0" w:space="0" w:color="auto"/>
          </w:divBdr>
        </w:div>
      </w:divsChild>
    </w:div>
    <w:div w:id="508100774">
      <w:marLeft w:val="0"/>
      <w:marRight w:val="0"/>
      <w:marTop w:val="0"/>
      <w:marBottom w:val="0"/>
      <w:divBdr>
        <w:top w:val="none" w:sz="0" w:space="0" w:color="auto"/>
        <w:left w:val="none" w:sz="0" w:space="0" w:color="auto"/>
        <w:bottom w:val="none" w:sz="0" w:space="0" w:color="auto"/>
        <w:right w:val="none" w:sz="0" w:space="0" w:color="auto"/>
      </w:divBdr>
    </w:div>
    <w:div w:id="508100775">
      <w:marLeft w:val="0"/>
      <w:marRight w:val="0"/>
      <w:marTop w:val="0"/>
      <w:marBottom w:val="0"/>
      <w:divBdr>
        <w:top w:val="none" w:sz="0" w:space="0" w:color="auto"/>
        <w:left w:val="none" w:sz="0" w:space="0" w:color="auto"/>
        <w:bottom w:val="none" w:sz="0" w:space="0" w:color="auto"/>
        <w:right w:val="none" w:sz="0" w:space="0" w:color="auto"/>
      </w:divBdr>
    </w:div>
    <w:div w:id="508100784">
      <w:marLeft w:val="0"/>
      <w:marRight w:val="0"/>
      <w:marTop w:val="0"/>
      <w:marBottom w:val="0"/>
      <w:divBdr>
        <w:top w:val="none" w:sz="0" w:space="0" w:color="auto"/>
        <w:left w:val="none" w:sz="0" w:space="0" w:color="auto"/>
        <w:bottom w:val="none" w:sz="0" w:space="0" w:color="auto"/>
        <w:right w:val="none" w:sz="0" w:space="0" w:color="auto"/>
      </w:divBdr>
    </w:div>
    <w:div w:id="508100785">
      <w:marLeft w:val="0"/>
      <w:marRight w:val="0"/>
      <w:marTop w:val="0"/>
      <w:marBottom w:val="0"/>
      <w:divBdr>
        <w:top w:val="none" w:sz="0" w:space="0" w:color="auto"/>
        <w:left w:val="none" w:sz="0" w:space="0" w:color="auto"/>
        <w:bottom w:val="none" w:sz="0" w:space="0" w:color="auto"/>
        <w:right w:val="none" w:sz="0" w:space="0" w:color="auto"/>
      </w:divBdr>
      <w:divsChild>
        <w:div w:id="508100780">
          <w:marLeft w:val="720"/>
          <w:marRight w:val="0"/>
          <w:marTop w:val="144"/>
          <w:marBottom w:val="0"/>
          <w:divBdr>
            <w:top w:val="none" w:sz="0" w:space="0" w:color="auto"/>
            <w:left w:val="none" w:sz="0" w:space="0" w:color="auto"/>
            <w:bottom w:val="none" w:sz="0" w:space="0" w:color="auto"/>
            <w:right w:val="none" w:sz="0" w:space="0" w:color="auto"/>
          </w:divBdr>
        </w:div>
        <w:div w:id="508100783">
          <w:marLeft w:val="720"/>
          <w:marRight w:val="0"/>
          <w:marTop w:val="144"/>
          <w:marBottom w:val="0"/>
          <w:divBdr>
            <w:top w:val="none" w:sz="0" w:space="0" w:color="auto"/>
            <w:left w:val="none" w:sz="0" w:space="0" w:color="auto"/>
            <w:bottom w:val="none" w:sz="0" w:space="0" w:color="auto"/>
            <w:right w:val="none" w:sz="0" w:space="0" w:color="auto"/>
          </w:divBdr>
        </w:div>
        <w:div w:id="508100791">
          <w:marLeft w:val="720"/>
          <w:marRight w:val="0"/>
          <w:marTop w:val="144"/>
          <w:marBottom w:val="0"/>
          <w:divBdr>
            <w:top w:val="none" w:sz="0" w:space="0" w:color="auto"/>
            <w:left w:val="none" w:sz="0" w:space="0" w:color="auto"/>
            <w:bottom w:val="none" w:sz="0" w:space="0" w:color="auto"/>
            <w:right w:val="none" w:sz="0" w:space="0" w:color="auto"/>
          </w:divBdr>
        </w:div>
      </w:divsChild>
    </w:div>
    <w:div w:id="508100786">
      <w:marLeft w:val="0"/>
      <w:marRight w:val="0"/>
      <w:marTop w:val="0"/>
      <w:marBottom w:val="0"/>
      <w:divBdr>
        <w:top w:val="none" w:sz="0" w:space="0" w:color="auto"/>
        <w:left w:val="none" w:sz="0" w:space="0" w:color="auto"/>
        <w:bottom w:val="none" w:sz="0" w:space="0" w:color="auto"/>
        <w:right w:val="none" w:sz="0" w:space="0" w:color="auto"/>
      </w:divBdr>
      <w:divsChild>
        <w:div w:id="508100710">
          <w:marLeft w:val="821"/>
          <w:marRight w:val="0"/>
          <w:marTop w:val="154"/>
          <w:marBottom w:val="0"/>
          <w:divBdr>
            <w:top w:val="none" w:sz="0" w:space="0" w:color="auto"/>
            <w:left w:val="none" w:sz="0" w:space="0" w:color="auto"/>
            <w:bottom w:val="none" w:sz="0" w:space="0" w:color="auto"/>
            <w:right w:val="none" w:sz="0" w:space="0" w:color="auto"/>
          </w:divBdr>
        </w:div>
        <w:div w:id="508100779">
          <w:marLeft w:val="821"/>
          <w:marRight w:val="0"/>
          <w:marTop w:val="154"/>
          <w:marBottom w:val="0"/>
          <w:divBdr>
            <w:top w:val="none" w:sz="0" w:space="0" w:color="auto"/>
            <w:left w:val="none" w:sz="0" w:space="0" w:color="auto"/>
            <w:bottom w:val="none" w:sz="0" w:space="0" w:color="auto"/>
            <w:right w:val="none" w:sz="0" w:space="0" w:color="auto"/>
          </w:divBdr>
        </w:div>
        <w:div w:id="508100781">
          <w:marLeft w:val="821"/>
          <w:marRight w:val="0"/>
          <w:marTop w:val="154"/>
          <w:marBottom w:val="0"/>
          <w:divBdr>
            <w:top w:val="none" w:sz="0" w:space="0" w:color="auto"/>
            <w:left w:val="none" w:sz="0" w:space="0" w:color="auto"/>
            <w:bottom w:val="none" w:sz="0" w:space="0" w:color="auto"/>
            <w:right w:val="none" w:sz="0" w:space="0" w:color="auto"/>
          </w:divBdr>
        </w:div>
        <w:div w:id="508100782">
          <w:marLeft w:val="821"/>
          <w:marRight w:val="0"/>
          <w:marTop w:val="154"/>
          <w:marBottom w:val="0"/>
          <w:divBdr>
            <w:top w:val="none" w:sz="0" w:space="0" w:color="auto"/>
            <w:left w:val="none" w:sz="0" w:space="0" w:color="auto"/>
            <w:bottom w:val="none" w:sz="0" w:space="0" w:color="auto"/>
            <w:right w:val="none" w:sz="0" w:space="0" w:color="auto"/>
          </w:divBdr>
        </w:div>
        <w:div w:id="508100788">
          <w:marLeft w:val="821"/>
          <w:marRight w:val="0"/>
          <w:marTop w:val="154"/>
          <w:marBottom w:val="0"/>
          <w:divBdr>
            <w:top w:val="none" w:sz="0" w:space="0" w:color="auto"/>
            <w:left w:val="none" w:sz="0" w:space="0" w:color="auto"/>
            <w:bottom w:val="none" w:sz="0" w:space="0" w:color="auto"/>
            <w:right w:val="none" w:sz="0" w:space="0" w:color="auto"/>
          </w:divBdr>
        </w:div>
        <w:div w:id="508100790">
          <w:marLeft w:val="821"/>
          <w:marRight w:val="0"/>
          <w:marTop w:val="154"/>
          <w:marBottom w:val="0"/>
          <w:divBdr>
            <w:top w:val="none" w:sz="0" w:space="0" w:color="auto"/>
            <w:left w:val="none" w:sz="0" w:space="0" w:color="auto"/>
            <w:bottom w:val="none" w:sz="0" w:space="0" w:color="auto"/>
            <w:right w:val="none" w:sz="0" w:space="0" w:color="auto"/>
          </w:divBdr>
        </w:div>
      </w:divsChild>
    </w:div>
    <w:div w:id="508100787">
      <w:marLeft w:val="0"/>
      <w:marRight w:val="0"/>
      <w:marTop w:val="0"/>
      <w:marBottom w:val="0"/>
      <w:divBdr>
        <w:top w:val="none" w:sz="0" w:space="0" w:color="auto"/>
        <w:left w:val="none" w:sz="0" w:space="0" w:color="auto"/>
        <w:bottom w:val="none" w:sz="0" w:space="0" w:color="auto"/>
        <w:right w:val="none" w:sz="0" w:space="0" w:color="auto"/>
      </w:divBdr>
    </w:div>
    <w:div w:id="5081007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elp@onecareombu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C200C-4717-4A92-9ABF-2ABA1FA2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Trafton</dc:creator>
  <cp:lastModifiedBy>Jenna</cp:lastModifiedBy>
  <cp:revision>2</cp:revision>
  <dcterms:created xsi:type="dcterms:W3CDTF">2017-10-03T13:41:00Z</dcterms:created>
  <dcterms:modified xsi:type="dcterms:W3CDTF">2017-10-03T13:41:00Z</dcterms:modified>
</cp:coreProperties>
</file>