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00" w:rsidRPr="006801E1" w:rsidRDefault="007D73F8">
      <w:pPr>
        <w:rPr>
          <w:b/>
        </w:rPr>
      </w:pPr>
      <w:bookmarkStart w:id="0" w:name="_GoBack"/>
      <w:bookmarkEnd w:id="0"/>
      <w:r w:rsidRPr="006801E1">
        <w:rPr>
          <w:b/>
        </w:rPr>
        <w:t>Slide 1</w:t>
      </w:r>
    </w:p>
    <w:p w:rsidR="007D73F8" w:rsidRDefault="007D73F8">
      <w:pPr>
        <w:rPr>
          <w:b/>
          <w:bCs/>
        </w:rPr>
      </w:pPr>
      <w:r w:rsidRPr="007D73F8">
        <w:rPr>
          <w:b/>
          <w:bCs/>
        </w:rPr>
        <w:t>OCO Role</w:t>
      </w:r>
    </w:p>
    <w:p w:rsidR="007D73F8" w:rsidRDefault="007D73F8">
      <w:pPr>
        <w:rPr>
          <w:b/>
          <w:bCs/>
        </w:rPr>
      </w:pPr>
    </w:p>
    <w:p w:rsidR="006C67B1" w:rsidRPr="007D73F8" w:rsidRDefault="007D73F8" w:rsidP="007D73F8">
      <w:pPr>
        <w:numPr>
          <w:ilvl w:val="0"/>
          <w:numId w:val="2"/>
        </w:numPr>
      </w:pPr>
      <w:r w:rsidRPr="007D73F8">
        <w:t>Inform and educate consumers</w:t>
      </w:r>
    </w:p>
    <w:p w:rsidR="006C67B1" w:rsidRPr="007D73F8" w:rsidRDefault="007D73F8" w:rsidP="007D73F8">
      <w:pPr>
        <w:numPr>
          <w:ilvl w:val="0"/>
          <w:numId w:val="2"/>
        </w:numPr>
      </w:pPr>
      <w:r w:rsidRPr="007D73F8">
        <w:t>Investigate and help mediate and resolve complaints</w:t>
      </w:r>
    </w:p>
    <w:p w:rsidR="006C67B1" w:rsidRPr="007D73F8" w:rsidRDefault="007D73F8" w:rsidP="007D73F8">
      <w:pPr>
        <w:numPr>
          <w:ilvl w:val="0"/>
          <w:numId w:val="2"/>
        </w:numPr>
      </w:pPr>
      <w:r w:rsidRPr="007D73F8">
        <w:t>Identify systemic issues and opportunities for improvement</w:t>
      </w:r>
    </w:p>
    <w:p w:rsidR="006C67B1" w:rsidRPr="007D73F8" w:rsidRDefault="007D73F8" w:rsidP="007D73F8">
      <w:pPr>
        <w:numPr>
          <w:ilvl w:val="0"/>
          <w:numId w:val="2"/>
        </w:numPr>
      </w:pPr>
      <w:r w:rsidRPr="007D73F8">
        <w:t>Maintain a neutral and independent role</w:t>
      </w:r>
    </w:p>
    <w:p w:rsidR="007D73F8" w:rsidRDefault="007D73F8"/>
    <w:p w:rsidR="007D73F8" w:rsidRDefault="007D73F8"/>
    <w:p w:rsidR="007D73F8" w:rsidRPr="006801E1" w:rsidRDefault="007D73F8">
      <w:pPr>
        <w:rPr>
          <w:b/>
        </w:rPr>
      </w:pPr>
      <w:r w:rsidRPr="006801E1">
        <w:rPr>
          <w:b/>
        </w:rPr>
        <w:t>Slide 2</w:t>
      </w:r>
    </w:p>
    <w:p w:rsidR="007D73F8" w:rsidRDefault="007D73F8">
      <w:pPr>
        <w:rPr>
          <w:b/>
          <w:bCs/>
        </w:rPr>
      </w:pPr>
      <w:r w:rsidRPr="007D73F8">
        <w:rPr>
          <w:b/>
          <w:bCs/>
        </w:rPr>
        <w:t>OCO Staff</w:t>
      </w:r>
    </w:p>
    <w:p w:rsidR="007D73F8" w:rsidRDefault="007D73F8">
      <w:pPr>
        <w:rPr>
          <w:b/>
          <w:bCs/>
        </w:rPr>
      </w:pPr>
    </w:p>
    <w:p w:rsidR="006C67B1" w:rsidRPr="007D73F8" w:rsidRDefault="007D73F8" w:rsidP="007D73F8">
      <w:pPr>
        <w:numPr>
          <w:ilvl w:val="0"/>
          <w:numId w:val="6"/>
        </w:numPr>
      </w:pPr>
      <w:r w:rsidRPr="007D73F8">
        <w:t>Director - Ombudsman</w:t>
      </w:r>
    </w:p>
    <w:p w:rsidR="006C67B1" w:rsidRPr="007D73F8" w:rsidRDefault="007D73F8" w:rsidP="007D73F8">
      <w:pPr>
        <w:numPr>
          <w:ilvl w:val="0"/>
          <w:numId w:val="6"/>
        </w:numPr>
      </w:pPr>
      <w:r w:rsidRPr="007D73F8">
        <w:t>Deputy Director Ombudsman</w:t>
      </w:r>
    </w:p>
    <w:p w:rsidR="006C67B1" w:rsidRPr="007D73F8" w:rsidRDefault="007D73F8" w:rsidP="007D73F8">
      <w:pPr>
        <w:numPr>
          <w:ilvl w:val="0"/>
          <w:numId w:val="6"/>
        </w:numPr>
      </w:pPr>
      <w:r w:rsidRPr="007D73F8">
        <w:t>Central / Western Ombudsman</w:t>
      </w:r>
    </w:p>
    <w:p w:rsidR="007D73F8" w:rsidRPr="007D73F8" w:rsidRDefault="007D73F8" w:rsidP="006801E1">
      <w:pPr>
        <w:ind w:left="720"/>
      </w:pPr>
      <w:r w:rsidRPr="007D73F8">
        <w:t>(September 2014 to July 2015)</w:t>
      </w:r>
    </w:p>
    <w:p w:rsidR="006C67B1" w:rsidRPr="007D73F8" w:rsidRDefault="007D73F8" w:rsidP="007D73F8">
      <w:pPr>
        <w:numPr>
          <w:ilvl w:val="0"/>
          <w:numId w:val="6"/>
        </w:numPr>
      </w:pPr>
      <w:r w:rsidRPr="007D73F8">
        <w:t xml:space="preserve">Spanish Bilingual Ombudsman </w:t>
      </w:r>
    </w:p>
    <w:p w:rsidR="006C67B1" w:rsidRPr="007D73F8" w:rsidRDefault="007D73F8" w:rsidP="006801E1">
      <w:pPr>
        <w:numPr>
          <w:ilvl w:val="0"/>
          <w:numId w:val="6"/>
        </w:numPr>
      </w:pPr>
      <w:r w:rsidRPr="007D73F8">
        <w:t>Deaf At-Large Ombudsman</w:t>
      </w:r>
    </w:p>
    <w:p w:rsidR="007D73F8" w:rsidRPr="007D73F8" w:rsidRDefault="006801E1" w:rsidP="006801E1">
      <w:pPr>
        <w:ind w:firstLine="720"/>
      </w:pPr>
      <w:r>
        <w:t>(</w:t>
      </w:r>
      <w:r w:rsidR="007D73F8" w:rsidRPr="007D73F8">
        <w:t>September 2014 to July 2015)</w:t>
      </w:r>
    </w:p>
    <w:p w:rsidR="006C67B1" w:rsidRPr="007D73F8" w:rsidRDefault="007D73F8" w:rsidP="007D73F8">
      <w:pPr>
        <w:numPr>
          <w:ilvl w:val="0"/>
          <w:numId w:val="6"/>
        </w:numPr>
      </w:pPr>
      <w:r w:rsidRPr="007D73F8">
        <w:t>Administrative Assistant</w:t>
      </w:r>
    </w:p>
    <w:p w:rsidR="007D73F8" w:rsidRDefault="007D73F8"/>
    <w:p w:rsidR="007D73F8" w:rsidRDefault="007D73F8"/>
    <w:p w:rsidR="007D73F8" w:rsidRPr="006801E1" w:rsidRDefault="007D73F8">
      <w:pPr>
        <w:rPr>
          <w:b/>
        </w:rPr>
      </w:pPr>
      <w:r w:rsidRPr="006801E1">
        <w:rPr>
          <w:b/>
        </w:rPr>
        <w:t>Slide 3</w:t>
      </w:r>
    </w:p>
    <w:p w:rsidR="007D73F8" w:rsidRDefault="007D73F8">
      <w:pPr>
        <w:rPr>
          <w:b/>
          <w:bCs/>
        </w:rPr>
      </w:pPr>
      <w:r w:rsidRPr="007D73F8">
        <w:rPr>
          <w:b/>
          <w:bCs/>
        </w:rPr>
        <w:t>Program Utilization</w:t>
      </w:r>
    </w:p>
    <w:p w:rsidR="007D73F8" w:rsidRDefault="007D73F8">
      <w:r w:rsidRPr="007D73F8">
        <w:t>(March 1-August 15, 2014)</w:t>
      </w:r>
    </w:p>
    <w:p w:rsidR="007D73F8" w:rsidRDefault="007D73F8"/>
    <w:p w:rsidR="006C67B1" w:rsidRPr="007D73F8" w:rsidRDefault="007D73F8" w:rsidP="007D73F8">
      <w:pPr>
        <w:numPr>
          <w:ilvl w:val="0"/>
          <w:numId w:val="8"/>
        </w:numPr>
      </w:pPr>
      <w:r w:rsidRPr="007D73F8">
        <w:t>There have been 186 calls to OCO for general information and guidance on benefits, providers in network, pharmacy coverage and accessible materials.</w:t>
      </w:r>
    </w:p>
    <w:p w:rsidR="006C67B1" w:rsidRPr="007D73F8" w:rsidRDefault="007D73F8" w:rsidP="007D73F8">
      <w:pPr>
        <w:numPr>
          <w:ilvl w:val="1"/>
          <w:numId w:val="8"/>
        </w:numPr>
      </w:pPr>
      <w:r w:rsidRPr="007D73F8">
        <w:t>173 calls have been made by enrollees, potential enrollees or parties on their behalf</w:t>
      </w:r>
    </w:p>
    <w:p w:rsidR="006C67B1" w:rsidRPr="007D73F8" w:rsidRDefault="007D73F8" w:rsidP="007D73F8">
      <w:pPr>
        <w:numPr>
          <w:ilvl w:val="1"/>
          <w:numId w:val="8"/>
        </w:numPr>
      </w:pPr>
      <w:r w:rsidRPr="007D73F8">
        <w:t>13 calls have been made by human service programs or health agencies</w:t>
      </w:r>
    </w:p>
    <w:p w:rsidR="006C67B1" w:rsidRDefault="007D73F8" w:rsidP="007D73F8">
      <w:pPr>
        <w:numPr>
          <w:ilvl w:val="0"/>
          <w:numId w:val="8"/>
        </w:numPr>
      </w:pPr>
      <w:r w:rsidRPr="007D73F8">
        <w:t>There have been 7 investigations to date.  Investigations have dealt with issues of communication with providers, specific benefits, the enrollment process, and handicap accessibility.</w:t>
      </w:r>
    </w:p>
    <w:p w:rsidR="007D73F8" w:rsidRDefault="007D73F8" w:rsidP="007D73F8"/>
    <w:p w:rsidR="007D73F8" w:rsidRDefault="007D73F8" w:rsidP="007D73F8"/>
    <w:p w:rsidR="007D73F8" w:rsidRPr="006801E1" w:rsidRDefault="007D73F8" w:rsidP="007D73F8">
      <w:pPr>
        <w:rPr>
          <w:b/>
        </w:rPr>
      </w:pPr>
      <w:r w:rsidRPr="006801E1">
        <w:rPr>
          <w:b/>
        </w:rPr>
        <w:t>Slide 4</w:t>
      </w:r>
    </w:p>
    <w:p w:rsidR="007D73F8" w:rsidRPr="007D73F8" w:rsidRDefault="007D73F8" w:rsidP="007D73F8">
      <w:r w:rsidRPr="007D73F8">
        <w:rPr>
          <w:b/>
          <w:bCs/>
        </w:rPr>
        <w:t>Leadership and Learning</w:t>
      </w:r>
    </w:p>
    <w:p w:rsidR="007D73F8" w:rsidRDefault="007D73F8"/>
    <w:p w:rsidR="007D73F8" w:rsidRDefault="007D73F8"/>
    <w:p w:rsidR="006C67B1" w:rsidRPr="007D73F8" w:rsidRDefault="007D73F8" w:rsidP="007D73F8">
      <w:pPr>
        <w:numPr>
          <w:ilvl w:val="0"/>
          <w:numId w:val="10"/>
        </w:numPr>
      </w:pPr>
      <w:r w:rsidRPr="007D73F8">
        <w:t>The OCO is one of the first duals demonstration ombudsman programs to launch</w:t>
      </w:r>
    </w:p>
    <w:p w:rsidR="006C67B1" w:rsidRPr="007D73F8" w:rsidRDefault="007D73F8" w:rsidP="007D73F8">
      <w:pPr>
        <w:numPr>
          <w:ilvl w:val="0"/>
          <w:numId w:val="10"/>
        </w:numPr>
      </w:pPr>
      <w:r w:rsidRPr="007D73F8">
        <w:t>The OCO will participate in a multi-state learning collaborative with other duals demonstration ombudsman programs in September</w:t>
      </w:r>
    </w:p>
    <w:p w:rsidR="006C67B1" w:rsidRPr="007D73F8" w:rsidRDefault="007D73F8" w:rsidP="007D73F8">
      <w:pPr>
        <w:numPr>
          <w:ilvl w:val="2"/>
          <w:numId w:val="10"/>
        </w:numPr>
      </w:pPr>
      <w:r w:rsidRPr="007D73F8">
        <w:t>Share best practices and lessons learned</w:t>
      </w:r>
    </w:p>
    <w:p w:rsidR="006C67B1" w:rsidRDefault="007D73F8" w:rsidP="007D73F8">
      <w:pPr>
        <w:numPr>
          <w:ilvl w:val="2"/>
          <w:numId w:val="10"/>
        </w:numPr>
      </w:pPr>
      <w:r w:rsidRPr="007D73F8">
        <w:t>Find out what other states may be doing differently</w:t>
      </w:r>
    </w:p>
    <w:p w:rsidR="007D73F8" w:rsidRDefault="007D73F8" w:rsidP="007D73F8"/>
    <w:p w:rsidR="007D73F8" w:rsidRPr="006801E1" w:rsidRDefault="007D73F8" w:rsidP="007D73F8">
      <w:pPr>
        <w:rPr>
          <w:b/>
        </w:rPr>
      </w:pPr>
      <w:r w:rsidRPr="006801E1">
        <w:rPr>
          <w:b/>
        </w:rPr>
        <w:lastRenderedPageBreak/>
        <w:t>Slide 5</w:t>
      </w:r>
    </w:p>
    <w:p w:rsidR="007D73F8" w:rsidRDefault="007D73F8" w:rsidP="007D73F8">
      <w:pPr>
        <w:rPr>
          <w:b/>
          <w:bCs/>
        </w:rPr>
      </w:pPr>
      <w:r w:rsidRPr="007D73F8">
        <w:rPr>
          <w:b/>
          <w:bCs/>
        </w:rPr>
        <w:t>Office Information</w:t>
      </w:r>
    </w:p>
    <w:p w:rsidR="007D73F8" w:rsidRDefault="007D73F8" w:rsidP="007D73F8">
      <w:pPr>
        <w:rPr>
          <w:b/>
          <w:bCs/>
        </w:rPr>
      </w:pPr>
    </w:p>
    <w:p w:rsidR="007D73F8" w:rsidRDefault="007D73F8" w:rsidP="007D73F8">
      <w:pPr>
        <w:rPr>
          <w:b/>
          <w:bCs/>
        </w:rPr>
      </w:pPr>
    </w:p>
    <w:p w:rsidR="007D73F8" w:rsidRDefault="007D73F8" w:rsidP="006801E1">
      <w:pPr>
        <w:ind w:left="360"/>
      </w:pPr>
      <w:r w:rsidRPr="006801E1">
        <w:t>Hours of Operation</w:t>
      </w:r>
    </w:p>
    <w:p w:rsidR="000C6B80" w:rsidRPr="006801E1" w:rsidRDefault="000C6B80" w:rsidP="006801E1">
      <w:pPr>
        <w:ind w:left="360"/>
      </w:pPr>
    </w:p>
    <w:p w:rsidR="007D73F8" w:rsidRDefault="007D73F8" w:rsidP="006801E1">
      <w:pPr>
        <w:ind w:left="360"/>
      </w:pPr>
      <w:r w:rsidRPr="007D73F8">
        <w:t>8:30 am to 4:30 pm, Monday – Friday</w:t>
      </w:r>
    </w:p>
    <w:p w:rsidR="000C6B80" w:rsidRPr="007D73F8" w:rsidRDefault="000C6B80" w:rsidP="006801E1">
      <w:pPr>
        <w:ind w:left="360"/>
      </w:pPr>
    </w:p>
    <w:p w:rsidR="006C67B1" w:rsidRPr="007D73F8" w:rsidRDefault="007D73F8" w:rsidP="000C6B80">
      <w:pPr>
        <w:ind w:left="360"/>
      </w:pPr>
      <w:r w:rsidRPr="006801E1">
        <w:t>Accessibility</w:t>
      </w:r>
      <w:r w:rsidR="000C6B80">
        <w:t xml:space="preserve"> - </w:t>
      </w:r>
      <w:r w:rsidRPr="007D73F8">
        <w:t>Our offices are wheelchair accessible</w:t>
      </w:r>
    </w:p>
    <w:p w:rsidR="000C6B80" w:rsidRDefault="000C6B80" w:rsidP="006801E1">
      <w:pPr>
        <w:ind w:left="360"/>
      </w:pPr>
    </w:p>
    <w:p w:rsidR="006C67B1" w:rsidRDefault="007D73F8" w:rsidP="006801E1">
      <w:pPr>
        <w:ind w:left="360"/>
      </w:pPr>
      <w:r w:rsidRPr="007D73F8">
        <w:t>Please call 1.855.781.9898 (MassRelay – dial 711) to</w:t>
      </w:r>
    </w:p>
    <w:p w:rsidR="000C6B80" w:rsidRPr="007D73F8" w:rsidRDefault="000C6B80" w:rsidP="006801E1">
      <w:pPr>
        <w:ind w:left="360"/>
      </w:pPr>
    </w:p>
    <w:p w:rsidR="006C67B1" w:rsidRPr="007D73F8" w:rsidRDefault="007D73F8" w:rsidP="000C6B80">
      <w:pPr>
        <w:pStyle w:val="ListParagraph"/>
        <w:numPr>
          <w:ilvl w:val="0"/>
          <w:numId w:val="13"/>
        </w:numPr>
        <w:spacing w:line="276" w:lineRule="auto"/>
      </w:pPr>
      <w:r w:rsidRPr="007D73F8">
        <w:t>Arrange interpreter services in your preferred language and for the Deaf</w:t>
      </w:r>
      <w:r w:rsidR="000C6B80">
        <w:t xml:space="preserve"> or</w:t>
      </w:r>
    </w:p>
    <w:p w:rsidR="006C67B1" w:rsidRPr="007D73F8" w:rsidRDefault="007D73F8" w:rsidP="000C6B80">
      <w:pPr>
        <w:pStyle w:val="ListParagraph"/>
        <w:numPr>
          <w:ilvl w:val="0"/>
          <w:numId w:val="13"/>
        </w:numPr>
        <w:spacing w:line="276" w:lineRule="auto"/>
      </w:pPr>
      <w:r w:rsidRPr="007D73F8">
        <w:t>Request OCO informational materials in Spanish, Braille, large print or electronically (PDF or Word document)</w:t>
      </w:r>
    </w:p>
    <w:p w:rsidR="007D73F8" w:rsidRDefault="007D73F8" w:rsidP="006801E1"/>
    <w:p w:rsidR="007D73F8" w:rsidRDefault="007D73F8" w:rsidP="007D73F8"/>
    <w:p w:rsidR="007D73F8" w:rsidRPr="006801E1" w:rsidRDefault="007D73F8" w:rsidP="007D73F8">
      <w:pPr>
        <w:rPr>
          <w:b/>
        </w:rPr>
      </w:pPr>
      <w:r w:rsidRPr="006801E1">
        <w:rPr>
          <w:b/>
        </w:rPr>
        <w:t>Slide 6</w:t>
      </w:r>
    </w:p>
    <w:p w:rsidR="007D73F8" w:rsidRDefault="007D73F8" w:rsidP="007D73F8">
      <w:pPr>
        <w:rPr>
          <w:b/>
          <w:bCs/>
        </w:rPr>
      </w:pPr>
      <w:r w:rsidRPr="007D73F8">
        <w:rPr>
          <w:b/>
          <w:bCs/>
        </w:rPr>
        <w:t>Contact Information</w:t>
      </w:r>
    </w:p>
    <w:p w:rsidR="007D73F8" w:rsidRDefault="007D73F8" w:rsidP="007D73F8">
      <w:pPr>
        <w:rPr>
          <w:b/>
          <w:bCs/>
        </w:rPr>
      </w:pPr>
    </w:p>
    <w:p w:rsidR="007D73F8" w:rsidRPr="007D73F8" w:rsidRDefault="007D73F8" w:rsidP="000C6B80">
      <w:pPr>
        <w:spacing w:line="276" w:lineRule="auto"/>
      </w:pPr>
      <w:r w:rsidRPr="007D73F8">
        <w:t>Office:       11 Dartmouth Str., Ste. 301</w:t>
      </w:r>
    </w:p>
    <w:p w:rsidR="007D73F8" w:rsidRDefault="007D73F8" w:rsidP="000C6B80">
      <w:pPr>
        <w:spacing w:line="276" w:lineRule="auto"/>
      </w:pPr>
      <w:r w:rsidRPr="007D73F8">
        <w:t xml:space="preserve">                   Malden, MA 02148</w:t>
      </w:r>
    </w:p>
    <w:p w:rsidR="000C6B80" w:rsidRPr="007D73F8" w:rsidRDefault="000C6B80" w:rsidP="007D73F8"/>
    <w:p w:rsidR="007D73F8" w:rsidRPr="007D73F8" w:rsidRDefault="007D73F8" w:rsidP="000C6B80">
      <w:pPr>
        <w:spacing w:line="276" w:lineRule="auto"/>
      </w:pPr>
      <w:r w:rsidRPr="007D73F8">
        <w:t xml:space="preserve">Phone:      </w:t>
      </w:r>
      <w:r>
        <w:t xml:space="preserve">  </w:t>
      </w:r>
      <w:r w:rsidRPr="007D73F8">
        <w:rPr>
          <w:bCs/>
        </w:rPr>
        <w:t>1.855.781.9898</w:t>
      </w:r>
      <w:r w:rsidRPr="007D73F8">
        <w:t xml:space="preserve"> – toll free</w:t>
      </w:r>
    </w:p>
    <w:p w:rsidR="007D73F8" w:rsidRPr="007D73F8" w:rsidRDefault="007D73F8" w:rsidP="000C6B80">
      <w:pPr>
        <w:spacing w:line="276" w:lineRule="auto"/>
      </w:pPr>
      <w:r>
        <w:tab/>
        <w:t xml:space="preserve">       </w:t>
      </w:r>
      <w:r w:rsidRPr="007D73F8">
        <w:t>1.617.307.7775 – office</w:t>
      </w:r>
    </w:p>
    <w:p w:rsidR="007D73F8" w:rsidRDefault="007D73F8" w:rsidP="000C6B80">
      <w:pPr>
        <w:spacing w:line="276" w:lineRule="auto"/>
      </w:pPr>
      <w:r>
        <w:tab/>
        <w:t xml:space="preserve">       </w:t>
      </w:r>
      <w:r w:rsidRPr="007D73F8">
        <w:t>Dial 711 – MassRelay</w:t>
      </w:r>
    </w:p>
    <w:p w:rsidR="000C6B80" w:rsidRPr="007D73F8" w:rsidRDefault="000C6B80" w:rsidP="007D73F8"/>
    <w:p w:rsidR="007D73F8" w:rsidRDefault="007D73F8" w:rsidP="007D73F8">
      <w:r w:rsidRPr="007D73F8">
        <w:t xml:space="preserve">Email:        </w:t>
      </w:r>
      <w:hyperlink r:id="rId8" w:history="1">
        <w:r w:rsidR="000C6B80" w:rsidRPr="00FE342D">
          <w:rPr>
            <w:rStyle w:val="Hyperlink"/>
          </w:rPr>
          <w:t>help@onecareombuds.org</w:t>
        </w:r>
      </w:hyperlink>
    </w:p>
    <w:p w:rsidR="000C6B80" w:rsidRPr="007D73F8" w:rsidRDefault="000C6B80" w:rsidP="007D73F8"/>
    <w:p w:rsidR="007D73F8" w:rsidRDefault="007D73F8" w:rsidP="007D73F8">
      <w:r w:rsidRPr="007D73F8">
        <w:t xml:space="preserve">Website:   </w:t>
      </w:r>
      <w:r>
        <w:t xml:space="preserve">  </w:t>
      </w:r>
      <w:hyperlink r:id="rId9" w:history="1">
        <w:r w:rsidR="000C6B80" w:rsidRPr="00FE342D">
          <w:rPr>
            <w:rStyle w:val="Hyperlink"/>
          </w:rPr>
          <w:t>www.onecareombuds.org</w:t>
        </w:r>
      </w:hyperlink>
    </w:p>
    <w:p w:rsidR="000C6B80" w:rsidRDefault="000C6B80" w:rsidP="007D73F8"/>
    <w:p w:rsidR="000C6B80" w:rsidRPr="007D73F8" w:rsidRDefault="000C6B80" w:rsidP="007D73F8"/>
    <w:p w:rsidR="007D73F8" w:rsidRPr="007D73F8" w:rsidRDefault="007D73F8" w:rsidP="007D73F8"/>
    <w:p w:rsidR="007D73F8" w:rsidRDefault="007D73F8"/>
    <w:sectPr w:rsidR="007D73F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0D" w:rsidRDefault="00E81D0D" w:rsidP="000C6B80">
      <w:r>
        <w:separator/>
      </w:r>
    </w:p>
  </w:endnote>
  <w:endnote w:type="continuationSeparator" w:id="0">
    <w:p w:rsidR="00E81D0D" w:rsidRDefault="00E81D0D" w:rsidP="000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B80" w:rsidRDefault="000C6B8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1501">
      <w:rPr>
        <w:noProof/>
      </w:rPr>
      <w:t>1</w:t>
    </w:r>
    <w:r>
      <w:fldChar w:fldCharType="end"/>
    </w:r>
  </w:p>
  <w:p w:rsidR="000C6B80" w:rsidRDefault="000C6B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0D" w:rsidRDefault="00E81D0D" w:rsidP="000C6B80">
      <w:r>
        <w:separator/>
      </w:r>
    </w:p>
  </w:footnote>
  <w:footnote w:type="continuationSeparator" w:id="0">
    <w:p w:rsidR="00E81D0D" w:rsidRDefault="00E81D0D" w:rsidP="000C6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3C27"/>
    <w:multiLevelType w:val="hybridMultilevel"/>
    <w:tmpl w:val="CE004B42"/>
    <w:lvl w:ilvl="0" w:tplc="B1BE394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0251F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C03C7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60940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2EBE3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AC3DA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0ADA7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26194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AA6C2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27341D5"/>
    <w:multiLevelType w:val="hybridMultilevel"/>
    <w:tmpl w:val="A498E75C"/>
    <w:lvl w:ilvl="0" w:tplc="963ADE74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E17D1"/>
    <w:multiLevelType w:val="hybridMultilevel"/>
    <w:tmpl w:val="CE948DA6"/>
    <w:lvl w:ilvl="0" w:tplc="963ADE74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80CCE"/>
    <w:multiLevelType w:val="hybridMultilevel"/>
    <w:tmpl w:val="C09A8D8C"/>
    <w:lvl w:ilvl="0" w:tplc="D572023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72FF5E">
      <w:start w:val="24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2265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80C13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14607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FA07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C0681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AA816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20700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28253E0"/>
    <w:multiLevelType w:val="hybridMultilevel"/>
    <w:tmpl w:val="1A1646B8"/>
    <w:lvl w:ilvl="0" w:tplc="7618082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2A649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60E6B0">
      <w:start w:val="2480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10D55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0C46A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CC7F0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9A6A9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9CE39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F2A61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47C0929"/>
    <w:multiLevelType w:val="hybridMultilevel"/>
    <w:tmpl w:val="24E4AF60"/>
    <w:lvl w:ilvl="0" w:tplc="6FBCE89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D821DA">
      <w:start w:val="2480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CECF2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C215B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9040B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F49C7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9018F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7AE29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1E132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63F226C"/>
    <w:multiLevelType w:val="hybridMultilevel"/>
    <w:tmpl w:val="90D832F0"/>
    <w:lvl w:ilvl="0" w:tplc="963ADE7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8E4C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7A407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4691D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725E4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6ACB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26DF1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DC814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68561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FE9525F"/>
    <w:multiLevelType w:val="hybridMultilevel"/>
    <w:tmpl w:val="98FC7206"/>
    <w:lvl w:ilvl="0" w:tplc="963ADE74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D5770"/>
    <w:multiLevelType w:val="hybridMultilevel"/>
    <w:tmpl w:val="45203FA2"/>
    <w:lvl w:ilvl="0" w:tplc="8FDEA85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E8E4C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7A407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4691D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725E4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6ACB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26DF1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DC814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68561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AE1437D"/>
    <w:multiLevelType w:val="hybridMultilevel"/>
    <w:tmpl w:val="891ED9B8"/>
    <w:lvl w:ilvl="0" w:tplc="963ADE74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5E0B46"/>
    <w:multiLevelType w:val="hybridMultilevel"/>
    <w:tmpl w:val="431CF238"/>
    <w:lvl w:ilvl="0" w:tplc="2034B95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7570123D"/>
    <w:multiLevelType w:val="hybridMultilevel"/>
    <w:tmpl w:val="B08C70E4"/>
    <w:lvl w:ilvl="0" w:tplc="7A8CDF4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B6AC0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D86F3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04525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CE2D2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8EC88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7C82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8010F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F6116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B0C4ACD"/>
    <w:multiLevelType w:val="hybridMultilevel"/>
    <w:tmpl w:val="A142DC9E"/>
    <w:lvl w:ilvl="0" w:tplc="1204659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5EA07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20F364">
      <w:start w:val="1877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3820B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86774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3499C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3EC03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ACC2E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AA7B0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2"/>
  </w:num>
  <w:num w:numId="5">
    <w:abstractNumId w:val="11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F8"/>
    <w:rsid w:val="00084C43"/>
    <w:rsid w:val="000C6B80"/>
    <w:rsid w:val="002B69CB"/>
    <w:rsid w:val="00613AF3"/>
    <w:rsid w:val="006801E1"/>
    <w:rsid w:val="006C67B1"/>
    <w:rsid w:val="00707D1B"/>
    <w:rsid w:val="007D73F8"/>
    <w:rsid w:val="008D670A"/>
    <w:rsid w:val="008F59F9"/>
    <w:rsid w:val="009A7461"/>
    <w:rsid w:val="009F44BC"/>
    <w:rsid w:val="00CB1501"/>
    <w:rsid w:val="00CC2719"/>
    <w:rsid w:val="00DA4A3C"/>
    <w:rsid w:val="00DD4100"/>
    <w:rsid w:val="00E81D0D"/>
    <w:rsid w:val="00F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73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C6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6B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6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6B80"/>
    <w:rPr>
      <w:rFonts w:cs="Times New Roman"/>
    </w:rPr>
  </w:style>
  <w:style w:type="character" w:styleId="Hyperlink">
    <w:name w:val="Hyperlink"/>
    <w:basedOn w:val="DefaultParagraphFont"/>
    <w:uiPriority w:val="99"/>
    <w:rsid w:val="000C6B8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C6B8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73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C6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6B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6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6B80"/>
    <w:rPr>
      <w:rFonts w:cs="Times New Roman"/>
    </w:rPr>
  </w:style>
  <w:style w:type="character" w:styleId="Hyperlink">
    <w:name w:val="Hyperlink"/>
    <w:basedOn w:val="DefaultParagraphFont"/>
    <w:uiPriority w:val="99"/>
    <w:rsid w:val="000C6B8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C6B8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7672">
          <w:marLeft w:val="547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689">
          <w:marLeft w:val="547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690">
          <w:marLeft w:val="547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696">
          <w:marLeft w:val="547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767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67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683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697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7674">
          <w:marLeft w:val="100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680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68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68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7675">
          <w:marLeft w:val="1008"/>
          <w:marRight w:val="0"/>
          <w:marTop w:val="91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682">
          <w:marLeft w:val="547"/>
          <w:marRight w:val="0"/>
          <w:marTop w:val="9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6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695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7670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671">
          <w:marLeft w:val="821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676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677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684">
          <w:marLeft w:val="821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686">
          <w:marLeft w:val="821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onecareombud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necareombu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1</vt:lpstr>
    </vt:vector>
  </TitlesOfParts>
  <Company>UMASS Medical School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Walker, Laticia</dc:creator>
  <cp:lastModifiedBy>Jenna</cp:lastModifiedBy>
  <cp:revision>2</cp:revision>
  <cp:lastPrinted>2014-08-28T18:00:00Z</cp:lastPrinted>
  <dcterms:created xsi:type="dcterms:W3CDTF">2017-10-02T16:59:00Z</dcterms:created>
  <dcterms:modified xsi:type="dcterms:W3CDTF">2017-10-02T16:59:00Z</dcterms:modified>
</cp:coreProperties>
</file>