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7C45FF">
        <w:rPr>
          <w:rFonts w:ascii="Arial" w:hAnsi="Arial" w:cs="Arial"/>
          <w:b/>
          <w:sz w:val="24"/>
        </w:rPr>
        <w:t>Slide 1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bCs/>
          <w:sz w:val="24"/>
        </w:rPr>
        <w:t>One Care: MassHealth plus Medicare</w:t>
      </w:r>
      <w:r w:rsidRPr="007C45FF">
        <w:rPr>
          <w:rFonts w:ascii="Arial" w:hAnsi="Arial" w:cs="Arial"/>
          <w:b/>
          <w:sz w:val="24"/>
        </w:rPr>
        <w:t xml:space="preserve"> 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sz w:val="24"/>
        </w:rPr>
      </w:pPr>
      <w:r w:rsidRPr="007C45FF">
        <w:rPr>
          <w:rFonts w:ascii="Arial" w:hAnsi="Arial" w:cs="Arial"/>
          <w:sz w:val="24"/>
        </w:rPr>
        <w:t>MassHealth Demonstration to Integrate Care for Dual Eligibles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sz w:val="24"/>
        </w:rPr>
      </w:pPr>
      <w:r w:rsidRPr="007C45FF">
        <w:rPr>
          <w:rFonts w:ascii="Arial" w:hAnsi="Arial" w:cs="Arial"/>
          <w:sz w:val="24"/>
        </w:rPr>
        <w:t>Open Meeting</w:t>
      </w:r>
    </w:p>
    <w:p w:rsidR="00356BE0" w:rsidRPr="007C45FF" w:rsidRDefault="00F743C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December 5</w:t>
      </w:r>
      <w:r w:rsidR="00356BE0" w:rsidRPr="007C45FF">
        <w:rPr>
          <w:rFonts w:ascii="Arial" w:hAnsi="Arial" w:cs="Arial"/>
          <w:sz w:val="24"/>
        </w:rPr>
        <w:t xml:space="preserve">, 2013, </w:t>
      </w:r>
      <w:r>
        <w:rPr>
          <w:rFonts w:ascii="Arial" w:hAnsi="Arial" w:cs="Arial"/>
          <w:sz w:val="24"/>
        </w:rPr>
        <w:t>1</w:t>
      </w:r>
      <w:r w:rsidR="00356BE0" w:rsidRPr="007C45FF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3</w:t>
      </w:r>
      <w:r w:rsidR="00356BE0" w:rsidRPr="007C45FF">
        <w:rPr>
          <w:rFonts w:ascii="Arial" w:hAnsi="Arial" w:cs="Arial"/>
          <w:sz w:val="24"/>
        </w:rPr>
        <w:t>:00 PM</w:t>
      </w:r>
    </w:p>
    <w:p w:rsidR="00356BE0" w:rsidRPr="007C45FF" w:rsidRDefault="00F743C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Worcester Public Library</w:t>
      </w:r>
    </w:p>
    <w:p w:rsidR="00356BE0" w:rsidRPr="007C45FF" w:rsidRDefault="00F743C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Worcester</w:t>
      </w:r>
      <w:r w:rsidR="00356BE0" w:rsidRPr="007C45FF">
        <w:rPr>
          <w:rFonts w:ascii="Arial" w:hAnsi="Arial" w:cs="Arial"/>
          <w:sz w:val="24"/>
        </w:rPr>
        <w:t>, MA</w:t>
      </w: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>Slide 2</w:t>
      </w:r>
    </w:p>
    <w:p w:rsidR="00356BE0" w:rsidRDefault="00356BE0" w:rsidP="00356BE0">
      <w:pPr>
        <w:rPr>
          <w:rFonts w:ascii="Arial" w:hAnsi="Arial" w:cs="Arial"/>
          <w:b/>
          <w:bCs/>
          <w:sz w:val="24"/>
        </w:rPr>
      </w:pPr>
      <w:r w:rsidRPr="007C45FF">
        <w:rPr>
          <w:rFonts w:ascii="Arial" w:hAnsi="Arial" w:cs="Arial"/>
          <w:b/>
          <w:bCs/>
          <w:sz w:val="24"/>
        </w:rPr>
        <w:t>Agenda for Today</w:t>
      </w:r>
    </w:p>
    <w:p w:rsidR="000D7458" w:rsidRPr="007C45FF" w:rsidRDefault="000D7458" w:rsidP="00356BE0">
      <w:pPr>
        <w:rPr>
          <w:rFonts w:ascii="Arial" w:hAnsi="Arial" w:cs="Arial"/>
          <w:b/>
          <w:sz w:val="24"/>
        </w:rPr>
      </w:pP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Status Update</w:t>
      </w:r>
    </w:p>
    <w:p w:rsidR="00356BE0" w:rsidRPr="00356BE0" w:rsidRDefault="00356BE0" w:rsidP="00356BE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Timeline review</w:t>
      </w:r>
    </w:p>
    <w:p w:rsidR="00356BE0" w:rsidRPr="00356BE0" w:rsidRDefault="00356BE0" w:rsidP="00356BE0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Enrollment report</w:t>
      </w:r>
    </w:p>
    <w:p w:rsidR="00356BE0" w:rsidRPr="00356BE0" w:rsidRDefault="00356BE0" w:rsidP="00243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 xml:space="preserve">Early </w:t>
      </w:r>
      <w:r w:rsidR="00243DD7">
        <w:rPr>
          <w:rFonts w:ascii="Arial" w:hAnsi="Arial" w:cs="Arial"/>
          <w:sz w:val="24"/>
        </w:rPr>
        <w:t>E</w:t>
      </w:r>
      <w:r w:rsidRPr="00356BE0">
        <w:rPr>
          <w:rFonts w:ascii="Arial" w:hAnsi="Arial" w:cs="Arial"/>
          <w:sz w:val="24"/>
        </w:rPr>
        <w:t>xperience</w:t>
      </w:r>
      <w:r w:rsidR="00243DD7">
        <w:rPr>
          <w:rFonts w:ascii="Arial" w:hAnsi="Arial" w:cs="Arial"/>
          <w:sz w:val="24"/>
        </w:rPr>
        <w:t xml:space="preserve"> Discussion</w:t>
      </w:r>
    </w:p>
    <w:p w:rsidR="00243DD7" w:rsidRPr="00356BE0" w:rsidRDefault="00243DD7" w:rsidP="00243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Early Indicators Project</w:t>
      </w:r>
      <w:r>
        <w:rPr>
          <w:rFonts w:ascii="Arial" w:hAnsi="Arial" w:cs="Arial"/>
          <w:sz w:val="24"/>
        </w:rPr>
        <w:t xml:space="preserve"> (EIP) Update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>Auto-Assignment</w:t>
      </w:r>
      <w:r w:rsidR="00243DD7">
        <w:rPr>
          <w:rFonts w:ascii="Arial" w:hAnsi="Arial" w:cs="Arial"/>
          <w:sz w:val="24"/>
        </w:rPr>
        <w:t xml:space="preserve"> Round 1 Update</w:t>
      </w:r>
    </w:p>
    <w:p w:rsidR="00356BE0" w:rsidRPr="00356BE0" w:rsidRDefault="00243DD7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One Care </w:t>
      </w:r>
      <w:r w:rsidR="00356BE0" w:rsidRPr="00356BE0">
        <w:rPr>
          <w:rFonts w:ascii="Arial" w:hAnsi="Arial" w:cs="Arial"/>
          <w:sz w:val="24"/>
        </w:rPr>
        <w:t xml:space="preserve">Ombudsman </w:t>
      </w:r>
    </w:p>
    <w:p w:rsidR="00356BE0" w:rsidRPr="00356BE0" w:rsidRDefault="00356BE0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BE0">
        <w:rPr>
          <w:rFonts w:ascii="Arial" w:hAnsi="Arial" w:cs="Arial"/>
          <w:sz w:val="24"/>
        </w:rPr>
        <w:t xml:space="preserve">Implementation Council Update </w:t>
      </w:r>
    </w:p>
    <w:p w:rsidR="00356BE0" w:rsidRDefault="00243DD7" w:rsidP="00356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Outreach and Engagement Activities</w:t>
      </w:r>
    </w:p>
    <w:p w:rsidR="00243DD7" w:rsidRDefault="00243DD7" w:rsidP="00243DD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Training</w:t>
      </w:r>
    </w:p>
    <w:p w:rsidR="00243DD7" w:rsidRDefault="00243DD7" w:rsidP="00243DD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Provider Engagement Update</w:t>
      </w:r>
    </w:p>
    <w:p w:rsidR="00243DD7" w:rsidRDefault="00243DD7" w:rsidP="00243DD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Dental Services in One Care</w:t>
      </w:r>
    </w:p>
    <w:p w:rsidR="00356BE0" w:rsidRDefault="00356BE0" w:rsidP="00356BE0">
      <w:pPr>
        <w:ind w:left="360"/>
        <w:rPr>
          <w:rFonts w:ascii="Arial" w:hAnsi="Arial" w:cs="Arial"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 xml:space="preserve">Slide </w:t>
      </w:r>
      <w:r>
        <w:rPr>
          <w:rFonts w:ascii="Arial" w:hAnsi="Arial" w:cs="Arial"/>
          <w:b/>
          <w:sz w:val="24"/>
        </w:rPr>
        <w:t>3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Status Update: </w:t>
      </w:r>
      <w:r w:rsidRPr="007C45FF">
        <w:rPr>
          <w:rFonts w:ascii="Arial" w:hAnsi="Arial" w:cs="Arial"/>
          <w:b/>
          <w:bCs/>
          <w:sz w:val="24"/>
        </w:rPr>
        <w:t>Timeline</w:t>
      </w:r>
      <w:r>
        <w:rPr>
          <w:rFonts w:ascii="Arial" w:hAnsi="Arial" w:cs="Arial"/>
          <w:b/>
          <w:bCs/>
          <w:sz w:val="24"/>
        </w:rPr>
        <w:t xml:space="preserve"> Review</w:t>
      </w:r>
    </w:p>
    <w:p w:rsidR="00356BE0" w:rsidRDefault="00356BE0" w:rsidP="00356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(This slide was presented in a table format)</w:t>
      </w:r>
    </w:p>
    <w:p w:rsidR="00356BE0" w:rsidRDefault="00356BE0" w:rsidP="00356BE0">
      <w:pPr>
        <w:pBdr>
          <w:bottom w:val="single" w:sz="4" w:space="1" w:color="auto"/>
        </w:pBdr>
        <w:tabs>
          <w:tab w:val="left" w:pos="2700"/>
        </w:tabs>
        <w:rPr>
          <w:rFonts w:ascii="Arial" w:hAnsi="Arial" w:cs="Arial"/>
          <w:sz w:val="24"/>
        </w:rPr>
      </w:pPr>
    </w:p>
    <w:p w:rsidR="00356BE0" w:rsidRDefault="00356BE0" w:rsidP="00243DD7">
      <w:pPr>
        <w:pBdr>
          <w:bottom w:val="single" w:sz="4" w:space="1" w:color="auto"/>
        </w:pBdr>
        <w:tabs>
          <w:tab w:val="left" w:pos="3060"/>
        </w:tabs>
        <w:rPr>
          <w:rFonts w:ascii="Arial" w:hAnsi="Arial" w:cs="Arial"/>
          <w:sz w:val="24"/>
        </w:rPr>
      </w:pPr>
      <w:r w:rsidRPr="007C45FF">
        <w:rPr>
          <w:rFonts w:ascii="Arial" w:hAnsi="Arial" w:cs="Arial"/>
          <w:sz w:val="24"/>
        </w:rPr>
        <w:t xml:space="preserve">Expected Date 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Action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September……………….</w:t>
      </w:r>
      <w:r w:rsidR="00243DD7">
        <w:rPr>
          <w:rFonts w:ascii="Arial" w:hAnsi="Arial" w:cs="Arial"/>
          <w:sz w:val="24"/>
        </w:rPr>
        <w:t>.....</w:t>
      </w:r>
      <w:r>
        <w:rPr>
          <w:rFonts w:ascii="Arial" w:hAnsi="Arial" w:cs="Arial"/>
          <w:sz w:val="24"/>
        </w:rPr>
        <w:tab/>
        <w:t xml:space="preserve">Enrollment guides and self-selection letters sent to 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individuals in target population; outreach to potential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enrollees begins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September………………</w:t>
      </w:r>
      <w:r w:rsidR="00243DD7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ab/>
        <w:t>One Care plan marketing begins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1………………..</w:t>
      </w:r>
      <w:r w:rsidR="00243DD7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ab/>
        <w:t>One Care start date, self-selection enrollments only</w:t>
      </w:r>
    </w:p>
    <w:p w:rsidR="00356BE0" w:rsidRDefault="00243DD7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October 28</w:t>
      </w:r>
      <w:r w:rsidR="00356BE0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....................</w:t>
      </w:r>
      <w:r w:rsidR="00356BE0">
        <w:rPr>
          <w:rFonts w:ascii="Arial" w:hAnsi="Arial" w:cs="Arial"/>
          <w:sz w:val="24"/>
        </w:rPr>
        <w:tab/>
      </w:r>
      <w:r w:rsidR="00356BE0" w:rsidRPr="007C45FF">
        <w:rPr>
          <w:rFonts w:ascii="Arial" w:hAnsi="Arial" w:cs="Arial"/>
          <w:sz w:val="24"/>
        </w:rPr>
        <w:t>60-day notice sent to first auto-assignment group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November 22 </w:t>
      </w:r>
      <w:r w:rsidR="00243DD7">
        <w:rPr>
          <w:rFonts w:ascii="Arial" w:hAnsi="Arial" w:cs="Arial"/>
          <w:sz w:val="24"/>
        </w:rPr>
        <w:t>..............</w:t>
      </w:r>
      <w:r>
        <w:rPr>
          <w:rFonts w:ascii="Arial" w:hAnsi="Arial" w:cs="Arial"/>
          <w:sz w:val="24"/>
        </w:rPr>
        <w:t>…</w:t>
      </w:r>
      <w:r w:rsidR="00243DD7">
        <w:rPr>
          <w:rFonts w:ascii="Arial" w:hAnsi="Arial" w:cs="Arial"/>
          <w:sz w:val="24"/>
        </w:rPr>
        <w:t>.....</w:t>
      </w:r>
      <w:r>
        <w:rPr>
          <w:rFonts w:ascii="Arial" w:hAnsi="Arial" w:cs="Arial"/>
          <w:sz w:val="24"/>
        </w:rPr>
        <w:tab/>
        <w:t xml:space="preserve">30-day reminder notice sent to first auto-assignment 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group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1, 2014…………</w:t>
      </w:r>
      <w:r w:rsidR="00243DD7">
        <w:rPr>
          <w:rFonts w:ascii="Arial" w:hAnsi="Arial" w:cs="Arial"/>
          <w:sz w:val="24"/>
        </w:rPr>
        <w:t>.....</w:t>
      </w:r>
      <w:r>
        <w:rPr>
          <w:rFonts w:ascii="Arial" w:hAnsi="Arial" w:cs="Arial"/>
          <w:sz w:val="24"/>
        </w:rPr>
        <w:tab/>
        <w:t xml:space="preserve">Effective </w:t>
      </w:r>
      <w:r w:rsidRPr="007C45FF">
        <w:rPr>
          <w:rFonts w:ascii="Arial" w:hAnsi="Arial" w:cs="Arial"/>
          <w:sz w:val="24"/>
        </w:rPr>
        <w:t>date for first wave of auto-assignment</w:t>
      </w:r>
    </w:p>
    <w:p w:rsidR="00243DD7" w:rsidRDefault="00243DD7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30, 2014 (approx)...</w:t>
      </w:r>
      <w:r>
        <w:rPr>
          <w:rFonts w:ascii="Arial" w:hAnsi="Arial" w:cs="Arial"/>
          <w:sz w:val="24"/>
        </w:rPr>
        <w:tab/>
        <w:t>60-day notice sent to 2</w:t>
      </w:r>
      <w:r w:rsidRPr="00243DD7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auto-assignment group</w:t>
      </w:r>
    </w:p>
    <w:p w:rsidR="00243DD7" w:rsidRDefault="00243DD7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 24, 2014 (approx.).</w:t>
      </w:r>
      <w:r>
        <w:rPr>
          <w:rFonts w:ascii="Arial" w:hAnsi="Arial" w:cs="Arial"/>
          <w:sz w:val="24"/>
        </w:rPr>
        <w:tab/>
        <w:t>30-day reminder notice sent to 2</w:t>
      </w:r>
      <w:r w:rsidRPr="00243DD7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auto-assignment </w:t>
      </w:r>
    </w:p>
    <w:p w:rsidR="00243DD7" w:rsidRDefault="00243DD7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group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1, 2014……………..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Effective date for 2nd wave of auto-assignment</w:t>
      </w:r>
    </w:p>
    <w:p w:rsidR="00356BE0" w:rsidRDefault="00356BE0" w:rsidP="00243DD7">
      <w:pPr>
        <w:tabs>
          <w:tab w:val="left" w:pos="30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1, 2014……………..</w:t>
      </w:r>
      <w:r>
        <w:rPr>
          <w:rFonts w:ascii="Arial" w:hAnsi="Arial" w:cs="Arial"/>
          <w:sz w:val="24"/>
        </w:rPr>
        <w:tab/>
      </w:r>
      <w:r w:rsidRPr="007C45FF">
        <w:rPr>
          <w:rFonts w:ascii="Arial" w:hAnsi="Arial" w:cs="Arial"/>
          <w:sz w:val="24"/>
        </w:rPr>
        <w:t>Effective date</w:t>
      </w:r>
      <w:r>
        <w:rPr>
          <w:rFonts w:ascii="Arial" w:hAnsi="Arial" w:cs="Arial"/>
          <w:sz w:val="24"/>
        </w:rPr>
        <w:t xml:space="preserve"> for possible 3rd wave of auto-</w:t>
      </w:r>
      <w:r w:rsidRPr="007C45FF">
        <w:rPr>
          <w:rFonts w:ascii="Arial" w:hAnsi="Arial" w:cs="Arial"/>
          <w:sz w:val="24"/>
        </w:rPr>
        <w:t>assignment</w:t>
      </w:r>
    </w:p>
    <w:p w:rsidR="00356BE0" w:rsidRPr="007C45FF" w:rsidRDefault="00356BE0" w:rsidP="00356BE0">
      <w:pPr>
        <w:rPr>
          <w:rFonts w:ascii="Arial" w:hAnsi="Arial" w:cs="Arial"/>
          <w:sz w:val="24"/>
        </w:rPr>
      </w:pPr>
    </w:p>
    <w:p w:rsidR="00356BE0" w:rsidRPr="007C45FF" w:rsidRDefault="00356BE0" w:rsidP="00356BE0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lastRenderedPageBreak/>
        <w:t xml:space="preserve">Slide </w:t>
      </w:r>
      <w:r>
        <w:rPr>
          <w:rFonts w:ascii="Arial" w:hAnsi="Arial" w:cs="Arial"/>
          <w:b/>
          <w:sz w:val="24"/>
        </w:rPr>
        <w:t>4</w:t>
      </w:r>
    </w:p>
    <w:p w:rsidR="00356BE0" w:rsidRDefault="00243DD7" w:rsidP="00356BE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Monthly </w:t>
      </w:r>
      <w:r w:rsidR="00356BE0">
        <w:rPr>
          <w:rFonts w:ascii="Arial" w:hAnsi="Arial" w:cs="Arial"/>
          <w:b/>
          <w:bCs/>
          <w:sz w:val="24"/>
        </w:rPr>
        <w:t>Enrollment</w:t>
      </w:r>
      <w:r>
        <w:rPr>
          <w:rFonts w:ascii="Arial" w:hAnsi="Arial" w:cs="Arial"/>
          <w:b/>
          <w:bCs/>
          <w:sz w:val="24"/>
        </w:rPr>
        <w:t xml:space="preserve"> Report</w:t>
      </w:r>
    </w:p>
    <w:p w:rsidR="00243DD7" w:rsidRDefault="00243DD7" w:rsidP="00356BE0">
      <w:pPr>
        <w:rPr>
          <w:rFonts w:ascii="Arial" w:hAnsi="Arial" w:cs="Arial"/>
          <w:bCs/>
          <w:sz w:val="24"/>
        </w:rPr>
      </w:pPr>
    </w:p>
    <w:p w:rsidR="00243DD7" w:rsidRDefault="00243DD7" w:rsidP="00243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3DD7">
        <w:rPr>
          <w:rFonts w:ascii="Arial" w:hAnsi="Arial" w:cs="Arial"/>
          <w:sz w:val="24"/>
        </w:rPr>
        <w:t>MassHealth is issuing monthly reports on One Care enrollment activit</w:t>
      </w:r>
      <w:r>
        <w:rPr>
          <w:rFonts w:ascii="Arial" w:hAnsi="Arial" w:cs="Arial"/>
          <w:sz w:val="24"/>
        </w:rPr>
        <w:t>y</w:t>
      </w:r>
    </w:p>
    <w:p w:rsidR="00243DD7" w:rsidRPr="00243DD7" w:rsidRDefault="00243DD7" w:rsidP="00243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3DD7">
        <w:rPr>
          <w:rFonts w:ascii="Arial" w:hAnsi="Arial" w:cs="Arial"/>
          <w:sz w:val="24"/>
        </w:rPr>
        <w:t>Reports will be issued by mid-month</w:t>
      </w:r>
    </w:p>
    <w:p w:rsidR="00243DD7" w:rsidRPr="00243DD7" w:rsidRDefault="00243DD7" w:rsidP="00243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3DD7">
        <w:rPr>
          <w:rFonts w:ascii="Arial" w:hAnsi="Arial" w:cs="Arial"/>
          <w:sz w:val="24"/>
        </w:rPr>
        <w:t>Reports are intended to provide general information to stakeholders</w:t>
      </w:r>
    </w:p>
    <w:p w:rsidR="00243DD7" w:rsidRPr="00356BE0" w:rsidRDefault="00243DD7" w:rsidP="00243DD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3DD7">
        <w:rPr>
          <w:rFonts w:ascii="Arial" w:hAnsi="Arial" w:cs="Arial"/>
          <w:b/>
          <w:bCs/>
          <w:i/>
          <w:iCs/>
          <w:sz w:val="24"/>
        </w:rPr>
        <w:t>Numbers in this presentation represent a PRELIMINARY report on enrollments as of December 1.  A final report will be issued later this month</w:t>
      </w:r>
    </w:p>
    <w:p w:rsidR="00243DD7" w:rsidRDefault="00243DD7" w:rsidP="00243DD7">
      <w:pPr>
        <w:rPr>
          <w:rFonts w:ascii="Arial" w:hAnsi="Arial" w:cs="Arial"/>
          <w:sz w:val="24"/>
        </w:rPr>
      </w:pPr>
    </w:p>
    <w:p w:rsidR="00243DD7" w:rsidRPr="007C45FF" w:rsidRDefault="00243DD7" w:rsidP="00243DD7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 xml:space="preserve">Slide </w:t>
      </w:r>
      <w:r>
        <w:rPr>
          <w:rFonts w:ascii="Arial" w:hAnsi="Arial" w:cs="Arial"/>
          <w:b/>
          <w:sz w:val="24"/>
        </w:rPr>
        <w:t>5</w:t>
      </w:r>
    </w:p>
    <w:p w:rsidR="00243DD7" w:rsidRPr="00243DD7" w:rsidRDefault="00243DD7" w:rsidP="00243DD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Status Update: Enrollment</w:t>
      </w:r>
    </w:p>
    <w:p w:rsidR="00243DD7" w:rsidRDefault="00243DD7" w:rsidP="0014428D">
      <w:pPr>
        <w:rPr>
          <w:rFonts w:ascii="Arial" w:hAnsi="Arial" w:cs="Arial"/>
          <w:sz w:val="24"/>
        </w:rPr>
      </w:pPr>
    </w:p>
    <w:p w:rsidR="0014428D" w:rsidRPr="0014428D" w:rsidRDefault="00243DD7" w:rsidP="001442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Effective</w:t>
      </w:r>
      <w:r w:rsidR="0014428D" w:rsidRPr="0014428D">
        <w:rPr>
          <w:rFonts w:ascii="Arial" w:hAnsi="Arial" w:cs="Arial"/>
          <w:sz w:val="24"/>
        </w:rPr>
        <w:t xml:space="preserve"> </w:t>
      </w:r>
      <w:r w:rsidRPr="00243DD7">
        <w:rPr>
          <w:rFonts w:ascii="Arial" w:hAnsi="Arial" w:cs="Arial"/>
          <w:b/>
          <w:sz w:val="24"/>
        </w:rPr>
        <w:t>December</w:t>
      </w:r>
      <w:r w:rsidR="0014428D" w:rsidRPr="0014428D">
        <w:rPr>
          <w:rFonts w:ascii="Arial" w:hAnsi="Arial" w:cs="Arial"/>
          <w:b/>
          <w:bCs/>
          <w:sz w:val="24"/>
        </w:rPr>
        <w:t xml:space="preserve"> 1</w:t>
      </w:r>
      <w:r w:rsidR="0014428D" w:rsidRPr="0014428D">
        <w:rPr>
          <w:rFonts w:ascii="Arial" w:hAnsi="Arial" w:cs="Arial"/>
          <w:sz w:val="24"/>
        </w:rPr>
        <w:t>, total number of enroll</w:t>
      </w:r>
      <w:r>
        <w:rPr>
          <w:rFonts w:ascii="Arial" w:hAnsi="Arial" w:cs="Arial"/>
          <w:sz w:val="24"/>
        </w:rPr>
        <w:t>ees</w:t>
      </w:r>
      <w:r w:rsidR="0014428D" w:rsidRPr="0014428D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b/>
          <w:bCs/>
          <w:sz w:val="24"/>
        </w:rPr>
        <w:t>4,689</w:t>
      </w:r>
      <w:r w:rsidR="0014428D" w:rsidRPr="0014428D">
        <w:rPr>
          <w:rFonts w:ascii="Arial" w:hAnsi="Arial" w:cs="Arial"/>
          <w:sz w:val="24"/>
        </w:rPr>
        <w:t xml:space="preserve"> </w:t>
      </w:r>
    </w:p>
    <w:p w:rsidR="003231EE" w:rsidRDefault="003231EE">
      <w:pPr>
        <w:rPr>
          <w:rFonts w:ascii="Arial" w:hAnsi="Arial" w:cs="Arial"/>
          <w:sz w:val="24"/>
        </w:rPr>
      </w:pPr>
    </w:p>
    <w:p w:rsidR="0014428D" w:rsidRDefault="001442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3231EE" w:rsidRDefault="003231EE" w:rsidP="0014428D">
      <w:pPr>
        <w:tabs>
          <w:tab w:val="left" w:pos="5760"/>
        </w:tabs>
        <w:rPr>
          <w:rFonts w:ascii="Arial" w:hAnsi="Arial" w:cs="Arial"/>
          <w:sz w:val="24"/>
          <w:u w:val="single"/>
        </w:rPr>
      </w:pPr>
    </w:p>
    <w:p w:rsidR="0014428D" w:rsidRDefault="00243DD7" w:rsidP="0014428D">
      <w:pPr>
        <w:tabs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Total Enrollment</w:t>
      </w:r>
      <w:r w:rsidR="0014428D" w:rsidRPr="0014428D">
        <w:rPr>
          <w:rFonts w:ascii="Arial" w:hAnsi="Arial" w:cs="Arial"/>
          <w:sz w:val="24"/>
          <w:u w:val="single"/>
        </w:rPr>
        <w:t xml:space="preserve"> by Plan</w:t>
      </w:r>
      <w:r w:rsidR="0014428D">
        <w:rPr>
          <w:rFonts w:ascii="Arial" w:hAnsi="Arial" w:cs="Arial"/>
          <w:sz w:val="24"/>
        </w:rPr>
        <w:tab/>
      </w:r>
    </w:p>
    <w:p w:rsidR="0014428D" w:rsidRDefault="0014428D" w:rsidP="0014428D">
      <w:pPr>
        <w:tabs>
          <w:tab w:val="left" w:pos="2160"/>
          <w:tab w:val="left" w:pos="5760"/>
          <w:tab w:val="left" w:pos="75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CCA………………...</w:t>
      </w:r>
      <w:r>
        <w:rPr>
          <w:rFonts w:ascii="Arial" w:hAnsi="Arial" w:cs="Arial"/>
          <w:sz w:val="24"/>
        </w:rPr>
        <w:tab/>
      </w:r>
      <w:r w:rsidR="00243DD7">
        <w:rPr>
          <w:rFonts w:ascii="Arial" w:hAnsi="Arial" w:cs="Arial"/>
          <w:sz w:val="24"/>
        </w:rPr>
        <w:t>3,737</w:t>
      </w:r>
      <w:r>
        <w:rPr>
          <w:rFonts w:ascii="Arial" w:hAnsi="Arial" w:cs="Arial"/>
          <w:sz w:val="24"/>
        </w:rPr>
        <w:tab/>
      </w:r>
    </w:p>
    <w:p w:rsidR="0014428D" w:rsidRDefault="0014428D" w:rsidP="0014428D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FTC…………………</w:t>
      </w:r>
      <w:r>
        <w:rPr>
          <w:rFonts w:ascii="Arial" w:hAnsi="Arial" w:cs="Arial"/>
          <w:sz w:val="24"/>
        </w:rPr>
        <w:tab/>
        <w:t xml:space="preserve">   </w:t>
      </w:r>
      <w:r w:rsidR="00243DD7">
        <w:rPr>
          <w:rFonts w:ascii="Arial" w:hAnsi="Arial" w:cs="Arial"/>
          <w:sz w:val="24"/>
        </w:rPr>
        <w:t>510</w:t>
      </w:r>
      <w:r>
        <w:rPr>
          <w:rFonts w:ascii="Arial" w:hAnsi="Arial" w:cs="Arial"/>
          <w:sz w:val="24"/>
        </w:rPr>
        <w:tab/>
      </w:r>
    </w:p>
    <w:p w:rsidR="0014428D" w:rsidRDefault="0014428D" w:rsidP="0014428D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Network Health……</w:t>
      </w:r>
      <w:r>
        <w:rPr>
          <w:rFonts w:ascii="Arial" w:hAnsi="Arial" w:cs="Arial"/>
          <w:sz w:val="24"/>
        </w:rPr>
        <w:tab/>
        <w:t xml:space="preserve">   </w:t>
      </w:r>
      <w:r w:rsidR="00243DD7">
        <w:rPr>
          <w:rFonts w:ascii="Arial" w:hAnsi="Arial" w:cs="Arial"/>
          <w:sz w:val="24"/>
        </w:rPr>
        <w:t>442</w:t>
      </w:r>
      <w:r>
        <w:rPr>
          <w:rFonts w:ascii="Arial" w:hAnsi="Arial" w:cs="Arial"/>
          <w:sz w:val="24"/>
        </w:rPr>
        <w:tab/>
      </w:r>
    </w:p>
    <w:p w:rsidR="0014428D" w:rsidRDefault="0014428D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Total………………..</w:t>
      </w:r>
      <w:r>
        <w:rPr>
          <w:rFonts w:ascii="Arial" w:hAnsi="Arial" w:cs="Arial"/>
          <w:sz w:val="24"/>
        </w:rPr>
        <w:tab/>
      </w:r>
      <w:r w:rsidR="00243DD7">
        <w:rPr>
          <w:rFonts w:ascii="Arial" w:hAnsi="Arial" w:cs="Arial"/>
          <w:sz w:val="24"/>
        </w:rPr>
        <w:t>4,689</w:t>
      </w:r>
      <w:r>
        <w:rPr>
          <w:rFonts w:ascii="Arial" w:hAnsi="Arial" w:cs="Arial"/>
          <w:sz w:val="24"/>
        </w:rPr>
        <w:tab/>
      </w:r>
    </w:p>
    <w:p w:rsidR="00A663F8" w:rsidRDefault="00A663F8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231EE" w:rsidRPr="00243DD7" w:rsidRDefault="00243DD7" w:rsidP="00A663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</w:t>
      </w:r>
      <w:r w:rsidRPr="00243DD7">
        <w:rPr>
          <w:rFonts w:ascii="Arial" w:hAnsi="Arial" w:cs="Arial"/>
          <w:sz w:val="24"/>
        </w:rPr>
        <w:t xml:space="preserve">Numbers shown represent a preliminary report on enrollment activity as of December 1 and are subject to change.  </w:t>
      </w:r>
      <w:r w:rsidR="007164B5" w:rsidRPr="00243DD7">
        <w:rPr>
          <w:rFonts w:ascii="Arial" w:hAnsi="Arial" w:cs="Arial"/>
          <w:sz w:val="24"/>
        </w:rPr>
        <w:t>A final report will</w:t>
      </w:r>
      <w:r w:rsidR="007164B5">
        <w:rPr>
          <w:rFonts w:ascii="Arial" w:hAnsi="Arial" w:cs="Arial"/>
          <w:sz w:val="24"/>
        </w:rPr>
        <w:t xml:space="preserve"> be</w:t>
      </w:r>
      <w:r w:rsidR="007164B5" w:rsidRPr="00243DD7">
        <w:rPr>
          <w:rFonts w:ascii="Arial" w:hAnsi="Arial" w:cs="Arial"/>
          <w:sz w:val="24"/>
        </w:rPr>
        <w:t xml:space="preserve"> issued later in December</w:t>
      </w:r>
      <w:r w:rsidR="007164B5">
        <w:rPr>
          <w:rFonts w:ascii="Arial" w:hAnsi="Arial" w:cs="Arial"/>
          <w:sz w:val="24"/>
        </w:rPr>
        <w:t>.</w:t>
      </w:r>
    </w:p>
    <w:p w:rsidR="00243DD7" w:rsidRDefault="00243DD7" w:rsidP="00A663F8">
      <w:pPr>
        <w:rPr>
          <w:rFonts w:ascii="Arial" w:hAnsi="Arial" w:cs="Arial"/>
          <w:b/>
          <w:sz w:val="24"/>
        </w:rPr>
      </w:pPr>
    </w:p>
    <w:p w:rsidR="00A663F8" w:rsidRPr="007C45FF" w:rsidRDefault="00A663F8" w:rsidP="00A663F8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t xml:space="preserve">Slide </w:t>
      </w:r>
      <w:r w:rsidR="00243DD7">
        <w:rPr>
          <w:rFonts w:ascii="Arial" w:hAnsi="Arial" w:cs="Arial"/>
          <w:b/>
          <w:sz w:val="24"/>
        </w:rPr>
        <w:t>6</w:t>
      </w:r>
    </w:p>
    <w:p w:rsidR="00A663F8" w:rsidRPr="00356BE0" w:rsidRDefault="00A663F8" w:rsidP="00A663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Status Update: Enrollment</w:t>
      </w:r>
    </w:p>
    <w:p w:rsidR="00A663F8" w:rsidRDefault="00BE14C9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(This slide was presented in</w:t>
      </w:r>
      <w:r w:rsidR="00A663F8">
        <w:rPr>
          <w:rFonts w:ascii="Arial" w:hAnsi="Arial" w:cs="Arial"/>
          <w:sz w:val="24"/>
        </w:rPr>
        <w:t xml:space="preserve"> table format)</w:t>
      </w:r>
    </w:p>
    <w:p w:rsidR="003231EE" w:rsidRDefault="003231EE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  <w:u w:val="single"/>
        </w:rPr>
      </w:pPr>
    </w:p>
    <w:p w:rsidR="00A663F8" w:rsidRDefault="00243DD7" w:rsidP="00A663F8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Total </w:t>
      </w:r>
      <w:r w:rsidR="00A663F8">
        <w:rPr>
          <w:rFonts w:ascii="Arial" w:hAnsi="Arial" w:cs="Arial"/>
          <w:sz w:val="24"/>
          <w:u w:val="single"/>
        </w:rPr>
        <w:t>Enrollment by County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Essex…………</w:t>
      </w:r>
      <w:r>
        <w:rPr>
          <w:rFonts w:ascii="Arial" w:hAnsi="Arial" w:cs="Arial"/>
          <w:sz w:val="24"/>
        </w:rPr>
        <w:tab/>
        <w:t xml:space="preserve">     </w:t>
      </w:r>
      <w:r w:rsidR="00243DD7">
        <w:rPr>
          <w:rFonts w:ascii="Arial" w:hAnsi="Arial" w:cs="Arial"/>
          <w:sz w:val="24"/>
        </w:rPr>
        <w:t>553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Franklin………</w:t>
      </w:r>
      <w:r>
        <w:rPr>
          <w:rFonts w:ascii="Arial" w:hAnsi="Arial" w:cs="Arial"/>
          <w:sz w:val="24"/>
        </w:rPr>
        <w:tab/>
        <w:t xml:space="preserve">       </w:t>
      </w:r>
      <w:r w:rsidR="00243DD7">
        <w:rPr>
          <w:rFonts w:ascii="Arial" w:hAnsi="Arial" w:cs="Arial"/>
          <w:sz w:val="24"/>
        </w:rPr>
        <w:t>55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Hampden…….</w:t>
      </w:r>
      <w:r>
        <w:rPr>
          <w:rFonts w:ascii="Arial" w:hAnsi="Arial" w:cs="Arial"/>
          <w:sz w:val="24"/>
        </w:rPr>
        <w:tab/>
        <w:t xml:space="preserve">   </w:t>
      </w:r>
      <w:r w:rsidR="00243DD7">
        <w:rPr>
          <w:rFonts w:ascii="Arial" w:hAnsi="Arial" w:cs="Arial"/>
          <w:sz w:val="24"/>
        </w:rPr>
        <w:t xml:space="preserve">  809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Hampshire…...</w:t>
      </w:r>
      <w:r>
        <w:rPr>
          <w:rFonts w:ascii="Arial" w:hAnsi="Arial" w:cs="Arial"/>
          <w:sz w:val="24"/>
        </w:rPr>
        <w:tab/>
        <w:t xml:space="preserve">     </w:t>
      </w:r>
      <w:r w:rsidR="00BE0EEC">
        <w:rPr>
          <w:rFonts w:ascii="Arial" w:hAnsi="Arial" w:cs="Arial"/>
          <w:sz w:val="24"/>
        </w:rPr>
        <w:t>104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Middlesex……</w:t>
      </w:r>
      <w:r>
        <w:rPr>
          <w:rFonts w:ascii="Arial" w:hAnsi="Arial" w:cs="Arial"/>
          <w:sz w:val="24"/>
        </w:rPr>
        <w:tab/>
        <w:t xml:space="preserve">    </w:t>
      </w:r>
      <w:r w:rsidR="00BE0EEC">
        <w:rPr>
          <w:rFonts w:ascii="Arial" w:hAnsi="Arial" w:cs="Arial"/>
          <w:sz w:val="24"/>
        </w:rPr>
        <w:t xml:space="preserve"> 720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Norfolk……….</w:t>
      </w:r>
      <w:r>
        <w:rPr>
          <w:rFonts w:ascii="Arial" w:hAnsi="Arial" w:cs="Arial"/>
          <w:sz w:val="24"/>
        </w:rPr>
        <w:tab/>
        <w:t xml:space="preserve">     </w:t>
      </w:r>
      <w:r w:rsidR="00BE0EEC">
        <w:rPr>
          <w:rFonts w:ascii="Arial" w:hAnsi="Arial" w:cs="Arial"/>
          <w:sz w:val="24"/>
        </w:rPr>
        <w:t>324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Plymouth…….</w:t>
      </w:r>
      <w:r>
        <w:rPr>
          <w:rFonts w:ascii="Arial" w:hAnsi="Arial" w:cs="Arial"/>
          <w:sz w:val="24"/>
        </w:rPr>
        <w:tab/>
        <w:t xml:space="preserve">     </w:t>
      </w:r>
      <w:r w:rsidR="00BE0EEC">
        <w:rPr>
          <w:rFonts w:ascii="Arial" w:hAnsi="Arial" w:cs="Arial"/>
          <w:sz w:val="24"/>
        </w:rPr>
        <w:t>220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Suffolk………..</w:t>
      </w:r>
      <w:r>
        <w:rPr>
          <w:rFonts w:ascii="Arial" w:hAnsi="Arial" w:cs="Arial"/>
          <w:sz w:val="24"/>
        </w:rPr>
        <w:tab/>
        <w:t xml:space="preserve">   </w:t>
      </w:r>
      <w:r w:rsidR="00BE0EEC">
        <w:rPr>
          <w:rFonts w:ascii="Arial" w:hAnsi="Arial" w:cs="Arial"/>
          <w:sz w:val="24"/>
        </w:rPr>
        <w:t xml:space="preserve">  853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Worcester…....</w:t>
      </w:r>
      <w:r>
        <w:rPr>
          <w:rFonts w:ascii="Arial" w:hAnsi="Arial" w:cs="Arial"/>
          <w:sz w:val="24"/>
        </w:rPr>
        <w:tab/>
        <w:t xml:space="preserve">   </w:t>
      </w:r>
      <w:r w:rsidR="00BE0EEC">
        <w:rPr>
          <w:rFonts w:ascii="Arial" w:hAnsi="Arial" w:cs="Arial"/>
          <w:sz w:val="24"/>
        </w:rPr>
        <w:t>1,051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Total................</w:t>
      </w:r>
      <w:r>
        <w:rPr>
          <w:rFonts w:ascii="Arial" w:hAnsi="Arial" w:cs="Arial"/>
          <w:sz w:val="24"/>
        </w:rPr>
        <w:tab/>
      </w:r>
      <w:r w:rsidR="00BE0EEC">
        <w:rPr>
          <w:rFonts w:ascii="Arial" w:hAnsi="Arial" w:cs="Arial"/>
          <w:sz w:val="24"/>
        </w:rPr>
        <w:t xml:space="preserve">   4</w:t>
      </w:r>
      <w:r>
        <w:rPr>
          <w:rFonts w:ascii="Arial" w:hAnsi="Arial" w:cs="Arial"/>
          <w:sz w:val="24"/>
        </w:rPr>
        <w:t>,</w:t>
      </w:r>
      <w:r w:rsidR="00BE0EEC">
        <w:rPr>
          <w:rFonts w:ascii="Arial" w:hAnsi="Arial" w:cs="Arial"/>
          <w:sz w:val="24"/>
        </w:rPr>
        <w:t>689</w:t>
      </w:r>
    </w:p>
    <w:p w:rsidR="00BE0EEC" w:rsidRDefault="00BE0EEC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BE0EEC" w:rsidRDefault="00BE0EEC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BE0EEC">
        <w:rPr>
          <w:rFonts w:ascii="Arial" w:hAnsi="Arial" w:cs="Arial"/>
          <w:sz w:val="24"/>
        </w:rPr>
        <w:t xml:space="preserve">NOTE:  Numbers shown represent a preliminary report on enrollment activity as of December 1 and are subject to change.  </w:t>
      </w:r>
      <w:r w:rsidR="007164B5" w:rsidRPr="00BE0EEC">
        <w:rPr>
          <w:rFonts w:ascii="Arial" w:hAnsi="Arial" w:cs="Arial"/>
          <w:sz w:val="24"/>
        </w:rPr>
        <w:t xml:space="preserve">A final report will </w:t>
      </w:r>
      <w:r w:rsidR="007164B5">
        <w:rPr>
          <w:rFonts w:ascii="Arial" w:hAnsi="Arial" w:cs="Arial"/>
          <w:sz w:val="24"/>
        </w:rPr>
        <w:t xml:space="preserve">be </w:t>
      </w:r>
      <w:r w:rsidR="007164B5" w:rsidRPr="00BE0EEC">
        <w:rPr>
          <w:rFonts w:ascii="Arial" w:hAnsi="Arial" w:cs="Arial"/>
          <w:sz w:val="24"/>
        </w:rPr>
        <w:t>issued later in December</w:t>
      </w:r>
      <w:r w:rsidR="007164B5">
        <w:rPr>
          <w:rFonts w:ascii="Arial" w:hAnsi="Arial" w:cs="Arial"/>
          <w:sz w:val="24"/>
        </w:rPr>
        <w:t>.</w:t>
      </w:r>
    </w:p>
    <w:p w:rsidR="00A663F8" w:rsidRDefault="00A663F8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663F8" w:rsidRPr="007C45FF" w:rsidRDefault="00A663F8" w:rsidP="00A663F8">
      <w:pPr>
        <w:rPr>
          <w:rFonts w:ascii="Arial" w:hAnsi="Arial" w:cs="Arial"/>
          <w:b/>
          <w:sz w:val="24"/>
        </w:rPr>
      </w:pPr>
      <w:r w:rsidRPr="007C45FF">
        <w:rPr>
          <w:rFonts w:ascii="Arial" w:hAnsi="Arial" w:cs="Arial"/>
          <w:b/>
          <w:sz w:val="24"/>
        </w:rPr>
        <w:lastRenderedPageBreak/>
        <w:t xml:space="preserve">Slide </w:t>
      </w:r>
      <w:r w:rsidR="00BE0EEC">
        <w:rPr>
          <w:rFonts w:ascii="Arial" w:hAnsi="Arial" w:cs="Arial"/>
          <w:b/>
          <w:sz w:val="24"/>
        </w:rPr>
        <w:t>7</w:t>
      </w:r>
    </w:p>
    <w:p w:rsidR="00A663F8" w:rsidRDefault="00A663F8" w:rsidP="00A663F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Status Update: Opt-Outs</w:t>
      </w:r>
    </w:p>
    <w:p w:rsidR="00BE0EEC" w:rsidRPr="00356BE0" w:rsidRDefault="00BE0EEC" w:rsidP="00A663F8">
      <w:pPr>
        <w:rPr>
          <w:rFonts w:ascii="Arial" w:hAnsi="Arial" w:cs="Arial"/>
          <w:sz w:val="24"/>
        </w:rPr>
      </w:pPr>
    </w:p>
    <w:p w:rsidR="00354664" w:rsidRPr="00667199" w:rsidRDefault="00FD2C79" w:rsidP="00667199">
      <w:pPr>
        <w:numPr>
          <w:ilvl w:val="0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Total number of opt-outs</w:t>
      </w:r>
      <w:r w:rsidR="00BE0EEC">
        <w:rPr>
          <w:rFonts w:ascii="Arial" w:hAnsi="Arial" w:cs="Arial"/>
          <w:sz w:val="24"/>
        </w:rPr>
        <w:t xml:space="preserve"> as of December 1</w:t>
      </w:r>
      <w:r w:rsidRPr="00667199">
        <w:rPr>
          <w:rFonts w:ascii="Arial" w:hAnsi="Arial" w:cs="Arial"/>
          <w:sz w:val="24"/>
        </w:rPr>
        <w:t xml:space="preserve">: </w:t>
      </w:r>
      <w:r w:rsidR="00BE0EEC">
        <w:rPr>
          <w:rFonts w:ascii="Arial" w:hAnsi="Arial" w:cs="Arial"/>
          <w:sz w:val="24"/>
        </w:rPr>
        <w:t>13</w:t>
      </w:r>
      <w:r w:rsidRPr="00667199">
        <w:rPr>
          <w:rFonts w:ascii="Arial" w:hAnsi="Arial" w:cs="Arial"/>
          <w:sz w:val="24"/>
        </w:rPr>
        <w:t>,</w:t>
      </w:r>
      <w:r w:rsidR="00BE0EEC">
        <w:rPr>
          <w:rFonts w:ascii="Arial" w:hAnsi="Arial" w:cs="Arial"/>
          <w:sz w:val="24"/>
        </w:rPr>
        <w:t>924</w:t>
      </w:r>
    </w:p>
    <w:p w:rsidR="00354664" w:rsidRPr="00667199" w:rsidRDefault="00FD2C79" w:rsidP="00667199">
      <w:pPr>
        <w:numPr>
          <w:ilvl w:val="1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Will be excluded from any future auto-enrollment</w:t>
      </w:r>
    </w:p>
    <w:p w:rsidR="00354664" w:rsidRPr="00667199" w:rsidRDefault="00FD2C79" w:rsidP="00667199">
      <w:pPr>
        <w:numPr>
          <w:ilvl w:val="1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If eligible, can choose to enroll by self-selection at any time</w:t>
      </w:r>
    </w:p>
    <w:p w:rsidR="00354664" w:rsidRPr="00667199" w:rsidRDefault="00FD2C79" w:rsidP="00667199">
      <w:pPr>
        <w:numPr>
          <w:ilvl w:val="0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Total opt-out number includes individuals who may be ineligible</w:t>
      </w:r>
    </w:p>
    <w:p w:rsidR="00354664" w:rsidRPr="00667199" w:rsidRDefault="00FD2C79" w:rsidP="00667199">
      <w:pPr>
        <w:numPr>
          <w:ilvl w:val="0"/>
          <w:numId w:val="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667199">
        <w:rPr>
          <w:rFonts w:ascii="Arial" w:hAnsi="Arial" w:cs="Arial"/>
          <w:sz w:val="24"/>
        </w:rPr>
        <w:t>Of the individuals who received a One Care enrollment package, ~</w:t>
      </w:r>
      <w:r w:rsidR="00BE0EEC">
        <w:rPr>
          <w:rFonts w:ascii="Arial" w:hAnsi="Arial" w:cs="Arial"/>
          <w:sz w:val="24"/>
        </w:rPr>
        <w:t>17</w:t>
      </w:r>
      <w:r w:rsidRPr="00667199">
        <w:rPr>
          <w:rFonts w:ascii="Arial" w:hAnsi="Arial" w:cs="Arial"/>
          <w:sz w:val="24"/>
        </w:rPr>
        <w:t>% have chosen to opt out</w:t>
      </w:r>
    </w:p>
    <w:p w:rsidR="003231EE" w:rsidRDefault="003231EE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667199" w:rsidRDefault="00667199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3231EE" w:rsidRDefault="003231EE" w:rsidP="00667199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  <w:u w:val="single"/>
        </w:rPr>
      </w:pPr>
    </w:p>
    <w:p w:rsidR="00667199" w:rsidRDefault="00BE0EEC" w:rsidP="00667199">
      <w:pPr>
        <w:tabs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Total </w:t>
      </w:r>
      <w:r w:rsidR="00667199">
        <w:rPr>
          <w:rFonts w:ascii="Arial" w:hAnsi="Arial" w:cs="Arial"/>
          <w:sz w:val="24"/>
          <w:u w:val="single"/>
        </w:rPr>
        <w:t>Opt-Outs by County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Essex…………</w:t>
      </w:r>
      <w:r>
        <w:rPr>
          <w:rFonts w:ascii="Arial" w:hAnsi="Arial" w:cs="Arial"/>
          <w:sz w:val="24"/>
        </w:rPr>
        <w:tab/>
      </w:r>
      <w:r w:rsidR="00BE0EEC">
        <w:rPr>
          <w:rFonts w:ascii="Arial" w:hAnsi="Arial" w:cs="Arial"/>
          <w:sz w:val="24"/>
        </w:rPr>
        <w:t>..........</w:t>
      </w:r>
      <w:r w:rsidR="00BE0EEC">
        <w:rPr>
          <w:rFonts w:ascii="Arial" w:hAnsi="Arial" w:cs="Arial"/>
          <w:sz w:val="24"/>
        </w:rPr>
        <w:tab/>
        <w:t>1,788</w:t>
      </w:r>
      <w:r>
        <w:rPr>
          <w:rFonts w:ascii="Arial" w:hAnsi="Arial" w:cs="Arial"/>
          <w:sz w:val="24"/>
        </w:rPr>
        <w:t xml:space="preserve">  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Franklin………</w:t>
      </w:r>
      <w:r>
        <w:rPr>
          <w:rFonts w:ascii="Arial" w:hAnsi="Arial" w:cs="Arial"/>
          <w:sz w:val="24"/>
        </w:rPr>
        <w:tab/>
      </w:r>
      <w:r w:rsidR="00BE0EEC">
        <w:rPr>
          <w:rFonts w:ascii="Arial" w:hAnsi="Arial" w:cs="Arial"/>
          <w:sz w:val="24"/>
        </w:rPr>
        <w:t>..........</w:t>
      </w:r>
      <w:r w:rsidR="00BE0EEC">
        <w:rPr>
          <w:rFonts w:ascii="Arial" w:hAnsi="Arial" w:cs="Arial"/>
          <w:sz w:val="24"/>
        </w:rPr>
        <w:tab/>
        <w:t>2,386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Hampden…….</w:t>
      </w:r>
      <w:r>
        <w:rPr>
          <w:rFonts w:ascii="Arial" w:hAnsi="Arial" w:cs="Arial"/>
          <w:sz w:val="24"/>
        </w:rPr>
        <w:tab/>
      </w:r>
      <w:r w:rsidR="00BE0EEC">
        <w:rPr>
          <w:rFonts w:ascii="Arial" w:hAnsi="Arial" w:cs="Arial"/>
          <w:sz w:val="24"/>
        </w:rPr>
        <w:t>..........</w:t>
      </w:r>
      <w:r w:rsidR="00BE0EEC">
        <w:rPr>
          <w:rFonts w:ascii="Arial" w:hAnsi="Arial" w:cs="Arial"/>
          <w:sz w:val="24"/>
        </w:rPr>
        <w:tab/>
        <w:t>2,191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Hampshire…...</w:t>
      </w:r>
      <w:r>
        <w:rPr>
          <w:rFonts w:ascii="Arial" w:hAnsi="Arial" w:cs="Arial"/>
          <w:sz w:val="24"/>
        </w:rPr>
        <w:tab/>
      </w:r>
      <w:r w:rsidR="00BE0EEC">
        <w:rPr>
          <w:rFonts w:ascii="Arial" w:hAnsi="Arial" w:cs="Arial"/>
          <w:sz w:val="24"/>
        </w:rPr>
        <w:t>..........</w:t>
      </w:r>
      <w:r w:rsidR="00BE0EEC">
        <w:rPr>
          <w:rFonts w:ascii="Arial" w:hAnsi="Arial" w:cs="Arial"/>
          <w:sz w:val="24"/>
        </w:rPr>
        <w:tab/>
        <w:t xml:space="preserve">   510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Middlesex……</w:t>
      </w:r>
      <w:r w:rsidR="00BE0EEC">
        <w:rPr>
          <w:rFonts w:ascii="Arial" w:hAnsi="Arial" w:cs="Arial"/>
          <w:sz w:val="24"/>
        </w:rPr>
        <w:t>...........</w:t>
      </w:r>
      <w:r w:rsidR="00BE0EEC">
        <w:rPr>
          <w:rFonts w:ascii="Arial" w:hAnsi="Arial" w:cs="Arial"/>
          <w:sz w:val="24"/>
        </w:rPr>
        <w:tab/>
        <w:t>2,585</w:t>
      </w:r>
      <w:r>
        <w:rPr>
          <w:rFonts w:ascii="Arial" w:hAnsi="Arial" w:cs="Arial"/>
          <w:sz w:val="24"/>
        </w:rPr>
        <w:t xml:space="preserve">  </w:t>
      </w:r>
      <w:r w:rsidR="00BE14C9">
        <w:rPr>
          <w:rFonts w:ascii="Arial" w:hAnsi="Arial" w:cs="Arial"/>
          <w:sz w:val="24"/>
        </w:rPr>
        <w:t xml:space="preserve">  </w:t>
      </w:r>
      <w:r w:rsidR="00BE0EEC">
        <w:rPr>
          <w:rFonts w:ascii="Arial" w:hAnsi="Arial" w:cs="Arial"/>
          <w:sz w:val="24"/>
        </w:rPr>
        <w:t xml:space="preserve"> 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Norfolk……….</w:t>
      </w:r>
      <w:r w:rsidR="00BE0EEC">
        <w:rPr>
          <w:rFonts w:ascii="Arial" w:hAnsi="Arial" w:cs="Arial"/>
          <w:sz w:val="24"/>
        </w:rPr>
        <w:t>...........</w:t>
      </w:r>
      <w:r w:rsidR="00BE0EEC">
        <w:rPr>
          <w:rFonts w:ascii="Arial" w:hAnsi="Arial" w:cs="Arial"/>
          <w:sz w:val="24"/>
        </w:rPr>
        <w:tab/>
        <w:t>1,076</w:t>
      </w:r>
      <w:r>
        <w:rPr>
          <w:rFonts w:ascii="Arial" w:hAnsi="Arial" w:cs="Arial"/>
          <w:sz w:val="24"/>
        </w:rPr>
        <w:t xml:space="preserve"> </w:t>
      </w:r>
      <w:r w:rsidR="00BE1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Plymouth…….</w:t>
      </w:r>
      <w:r w:rsidR="00BE0EEC">
        <w:rPr>
          <w:rFonts w:ascii="Arial" w:hAnsi="Arial" w:cs="Arial"/>
          <w:sz w:val="24"/>
        </w:rPr>
        <w:t>...........</w:t>
      </w:r>
      <w:r w:rsidR="00BE0EEC">
        <w:rPr>
          <w:rFonts w:ascii="Arial" w:hAnsi="Arial" w:cs="Arial"/>
          <w:sz w:val="24"/>
        </w:rPr>
        <w:tab/>
        <w:t xml:space="preserve">   818</w:t>
      </w:r>
    </w:p>
    <w:p w:rsidR="00667199" w:rsidRDefault="00667199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Suffolk………..</w:t>
      </w:r>
      <w:r>
        <w:rPr>
          <w:rFonts w:ascii="Arial" w:hAnsi="Arial" w:cs="Arial"/>
          <w:sz w:val="24"/>
        </w:rPr>
        <w:tab/>
      </w:r>
      <w:r w:rsidR="00BE0EEC">
        <w:rPr>
          <w:rFonts w:ascii="Arial" w:hAnsi="Arial" w:cs="Arial"/>
          <w:sz w:val="24"/>
        </w:rPr>
        <w:t>..........</w:t>
      </w:r>
      <w:r w:rsidR="00BE0EEC">
        <w:rPr>
          <w:rFonts w:ascii="Arial" w:hAnsi="Arial" w:cs="Arial"/>
          <w:sz w:val="24"/>
        </w:rPr>
        <w:tab/>
        <w:t>1,797</w:t>
      </w:r>
    </w:p>
    <w:p w:rsidR="00667199" w:rsidRDefault="00BE0EEC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Worcester…...............</w:t>
      </w:r>
      <w:r>
        <w:rPr>
          <w:rFonts w:ascii="Arial" w:hAnsi="Arial" w:cs="Arial"/>
          <w:sz w:val="24"/>
        </w:rPr>
        <w:tab/>
        <w:t>2,842</w:t>
      </w:r>
    </w:p>
    <w:p w:rsidR="00BE0EEC" w:rsidRDefault="00BE0EEC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Non-Demo Counties       31</w:t>
      </w:r>
    </w:p>
    <w:p w:rsidR="00667199" w:rsidRDefault="00BE0EEC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Total...........................</w:t>
      </w:r>
      <w:r>
        <w:rPr>
          <w:rFonts w:ascii="Arial" w:hAnsi="Arial" w:cs="Arial"/>
          <w:sz w:val="24"/>
        </w:rPr>
        <w:tab/>
      </w:r>
      <w:r w:rsidR="00667199">
        <w:rPr>
          <w:rFonts w:ascii="Arial" w:hAnsi="Arial" w:cs="Arial"/>
          <w:sz w:val="24"/>
        </w:rPr>
        <w:t>1,783</w:t>
      </w:r>
    </w:p>
    <w:p w:rsidR="00BE0EEC" w:rsidRDefault="00BE0EEC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BE0EEC" w:rsidRDefault="00BE0EEC" w:rsidP="00BE0EEC">
      <w:pPr>
        <w:tabs>
          <w:tab w:val="left" w:pos="1620"/>
          <w:tab w:val="left" w:pos="234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BE0EEC">
        <w:rPr>
          <w:rFonts w:ascii="Arial" w:hAnsi="Arial" w:cs="Arial"/>
          <w:sz w:val="24"/>
        </w:rPr>
        <w:t xml:space="preserve">NOTE:  Numbers shown represent a preliminary report on enrollment activity as of December 1 and are subject to change.  </w:t>
      </w:r>
      <w:r w:rsidR="007164B5" w:rsidRPr="00BE0EEC">
        <w:rPr>
          <w:rFonts w:ascii="Arial" w:hAnsi="Arial" w:cs="Arial"/>
          <w:sz w:val="24"/>
        </w:rPr>
        <w:t>A final report will</w:t>
      </w:r>
      <w:r w:rsidR="007164B5">
        <w:rPr>
          <w:rFonts w:ascii="Arial" w:hAnsi="Arial" w:cs="Arial"/>
          <w:sz w:val="24"/>
        </w:rPr>
        <w:t xml:space="preserve"> be</w:t>
      </w:r>
      <w:r w:rsidR="007164B5" w:rsidRPr="00BE0EEC">
        <w:rPr>
          <w:rFonts w:ascii="Arial" w:hAnsi="Arial" w:cs="Arial"/>
          <w:sz w:val="24"/>
        </w:rPr>
        <w:t xml:space="preserve"> issued later in December.</w:t>
      </w:r>
    </w:p>
    <w:p w:rsidR="00667199" w:rsidRDefault="00667199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231EE" w:rsidRDefault="003231EE" w:rsidP="00A663F8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Slide </w:t>
      </w:r>
      <w:r w:rsidR="00135B83">
        <w:rPr>
          <w:rFonts w:ascii="Arial" w:hAnsi="Arial" w:cs="Arial"/>
          <w:b/>
          <w:sz w:val="24"/>
        </w:rPr>
        <w:t>8</w:t>
      </w:r>
    </w:p>
    <w:p w:rsidR="00135B83" w:rsidRPr="00135B83" w:rsidRDefault="00135B83" w:rsidP="00135B83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135B83">
        <w:rPr>
          <w:rFonts w:ascii="Arial" w:hAnsi="Arial" w:cs="Arial"/>
          <w:b/>
          <w:bCs/>
          <w:sz w:val="24"/>
        </w:rPr>
        <w:t>Early Experience Discussion</w:t>
      </w:r>
    </w:p>
    <w:p w:rsidR="003231EE" w:rsidRDefault="003231E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35B83" w:rsidRDefault="00135B8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9</w:t>
      </w:r>
    </w:p>
    <w:p w:rsidR="00135B83" w:rsidRPr="00135B83" w:rsidRDefault="00135B83" w:rsidP="00135B83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135B83">
        <w:rPr>
          <w:rFonts w:ascii="Arial" w:hAnsi="Arial" w:cs="Arial"/>
          <w:b/>
          <w:bCs/>
          <w:sz w:val="24"/>
        </w:rPr>
        <w:t>Early Indicators Project (EIP) Update</w:t>
      </w:r>
    </w:p>
    <w:p w:rsidR="00135B83" w:rsidRDefault="00135B8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135B83" w:rsidRDefault="00135B8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10</w:t>
      </w:r>
    </w:p>
    <w:p w:rsidR="00135B83" w:rsidRDefault="00135B8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Early Indicators Project (EIP)</w:t>
      </w:r>
      <w:r w:rsidR="000D745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Overview</w:t>
      </w:r>
    </w:p>
    <w:p w:rsidR="00135B83" w:rsidRDefault="00135B8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677A9" w:rsidRPr="00135B83" w:rsidRDefault="003677A9" w:rsidP="00135B83">
      <w:pPr>
        <w:numPr>
          <w:ilvl w:val="0"/>
          <w:numId w:val="1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35B83">
        <w:rPr>
          <w:rFonts w:ascii="Arial" w:hAnsi="Arial" w:cs="Arial"/>
          <w:sz w:val="24"/>
        </w:rPr>
        <w:t xml:space="preserve">Analyzing </w:t>
      </w:r>
      <w:r w:rsidRPr="00135B83">
        <w:rPr>
          <w:rFonts w:ascii="Arial" w:hAnsi="Arial" w:cs="Arial"/>
          <w:i/>
          <w:iCs/>
          <w:sz w:val="24"/>
        </w:rPr>
        <w:t>early</w:t>
      </w:r>
      <w:r w:rsidRPr="00135B83">
        <w:rPr>
          <w:rFonts w:ascii="Arial" w:hAnsi="Arial" w:cs="Arial"/>
          <w:sz w:val="24"/>
        </w:rPr>
        <w:t xml:space="preserve"> quantitative and qualitative indicator data to assess the perceptions and experiences of enrollees (both self-selected and auto-assigned) in One Care, as well as those who have chosen to opt out </w:t>
      </w:r>
    </w:p>
    <w:p w:rsidR="003677A9" w:rsidRPr="00135B83" w:rsidRDefault="003677A9" w:rsidP="00135B83">
      <w:pPr>
        <w:numPr>
          <w:ilvl w:val="0"/>
          <w:numId w:val="1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35B83">
        <w:rPr>
          <w:rFonts w:ascii="Arial" w:hAnsi="Arial" w:cs="Arial"/>
          <w:sz w:val="24"/>
        </w:rPr>
        <w:t>Distinct from One Care programmatic evaluation / quality measures</w:t>
      </w:r>
    </w:p>
    <w:p w:rsidR="003677A9" w:rsidRPr="00135B83" w:rsidRDefault="003677A9" w:rsidP="00135B83">
      <w:pPr>
        <w:numPr>
          <w:ilvl w:val="0"/>
          <w:numId w:val="1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35B83">
        <w:rPr>
          <w:rFonts w:ascii="Arial" w:hAnsi="Arial" w:cs="Arial"/>
          <w:sz w:val="24"/>
        </w:rPr>
        <w:t>Characteristics of early indicators:</w:t>
      </w:r>
    </w:p>
    <w:p w:rsidR="003677A9" w:rsidRPr="00135B83" w:rsidRDefault="003677A9" w:rsidP="00135B83">
      <w:pPr>
        <w:numPr>
          <w:ilvl w:val="1"/>
          <w:numId w:val="1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35B83">
        <w:rPr>
          <w:rFonts w:ascii="Arial" w:hAnsi="Arial" w:cs="Arial"/>
          <w:sz w:val="24"/>
        </w:rPr>
        <w:t>Measurable – data exists and is readily accessible</w:t>
      </w:r>
    </w:p>
    <w:p w:rsidR="003677A9" w:rsidRDefault="003677A9" w:rsidP="00135B83">
      <w:pPr>
        <w:numPr>
          <w:ilvl w:val="1"/>
          <w:numId w:val="1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35B83">
        <w:rPr>
          <w:rFonts w:ascii="Arial" w:hAnsi="Arial" w:cs="Arial"/>
          <w:sz w:val="24"/>
        </w:rPr>
        <w:t>Truly early – information must be available in the short term</w:t>
      </w:r>
    </w:p>
    <w:p w:rsidR="00135B83" w:rsidRPr="00135B83" w:rsidRDefault="00135B83" w:rsidP="00135B83">
      <w:pPr>
        <w:numPr>
          <w:ilvl w:val="1"/>
          <w:numId w:val="17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135B83">
        <w:rPr>
          <w:rFonts w:ascii="Arial" w:hAnsi="Arial" w:cs="Arial"/>
          <w:sz w:val="24"/>
        </w:rPr>
        <w:t>Actionable – provides information that can point to actions or steps we can take to achieve a course correctio</w:t>
      </w:r>
      <w:r>
        <w:rPr>
          <w:rFonts w:ascii="Arial" w:hAnsi="Arial" w:cs="Arial"/>
          <w:sz w:val="24"/>
        </w:rPr>
        <w:t>n</w:t>
      </w:r>
    </w:p>
    <w:p w:rsidR="00135B83" w:rsidRDefault="00135B8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11</w:t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EIP Workgroup and Data Sources</w:t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677A9" w:rsidRPr="008123D3" w:rsidRDefault="003677A9" w:rsidP="008123D3">
      <w:pPr>
        <w:numPr>
          <w:ilvl w:val="0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EIP Workgroup members: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4 representatives from the Implementation Council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3 MassHealth staff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2 UMass staff</w:t>
      </w:r>
    </w:p>
    <w:p w:rsidR="003677A9" w:rsidRPr="008123D3" w:rsidRDefault="003677A9" w:rsidP="008123D3">
      <w:pPr>
        <w:numPr>
          <w:ilvl w:val="0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Data sources the workgroup will use include: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Surveys and focus groups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MassHealth Customer Service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One Care plans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SHINE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MassHealth enrollment data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One Care Ombudsman</w:t>
      </w:r>
    </w:p>
    <w:p w:rsidR="003677A9" w:rsidRPr="008123D3" w:rsidRDefault="003677A9" w:rsidP="008123D3">
      <w:pPr>
        <w:numPr>
          <w:ilvl w:val="0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EIP workgroup will: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Establish indicator data elements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Develop questions for surveys and focus groups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Define survey and focus group methodologies</w:t>
      </w:r>
    </w:p>
    <w:p w:rsidR="003677A9" w:rsidRPr="008123D3" w:rsidRDefault="003677A9" w:rsidP="008123D3">
      <w:pPr>
        <w:numPr>
          <w:ilvl w:val="1"/>
          <w:numId w:val="1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123D3">
        <w:rPr>
          <w:rFonts w:ascii="Arial" w:hAnsi="Arial" w:cs="Arial"/>
          <w:sz w:val="24"/>
        </w:rPr>
        <w:t>Participate in trend identification and analysis</w:t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12</w:t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EIP Update: Focus Groups</w:t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8123D3" w:rsidRDefault="008123D3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Five Focus Groups of Eligible Members</w:t>
      </w:r>
    </w:p>
    <w:p w:rsidR="008123D3" w:rsidRDefault="008123D3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opt-ins............................................</w:t>
      </w:r>
      <w:r>
        <w:rPr>
          <w:rFonts w:ascii="Arial" w:hAnsi="Arial" w:cs="Arial"/>
          <w:sz w:val="24"/>
        </w:rPr>
        <w:tab/>
        <w:t>December 16, 2013...........</w:t>
      </w:r>
      <w:r>
        <w:rPr>
          <w:rFonts w:ascii="Arial" w:hAnsi="Arial" w:cs="Arial"/>
          <w:sz w:val="24"/>
        </w:rPr>
        <w:tab/>
        <w:t>Boston</w:t>
      </w:r>
    </w:p>
    <w:p w:rsidR="008123D3" w:rsidRDefault="008123D3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opt-outs..........................................</w:t>
      </w:r>
      <w:r>
        <w:rPr>
          <w:rFonts w:ascii="Arial" w:hAnsi="Arial" w:cs="Arial"/>
          <w:sz w:val="24"/>
        </w:rPr>
        <w:tab/>
        <w:t>December 19, 2013...........</w:t>
      </w:r>
      <w:r>
        <w:rPr>
          <w:rFonts w:ascii="Arial" w:hAnsi="Arial" w:cs="Arial"/>
          <w:sz w:val="24"/>
        </w:rPr>
        <w:tab/>
        <w:t>Worcester</w:t>
      </w:r>
    </w:p>
    <w:p w:rsidR="008123D3" w:rsidRDefault="008123D3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Auto-enrollees.........................................</w:t>
      </w:r>
      <w:r>
        <w:rPr>
          <w:rFonts w:ascii="Arial" w:hAnsi="Arial" w:cs="Arial"/>
          <w:sz w:val="24"/>
        </w:rPr>
        <w:tab/>
        <w:t>Feb. / Mar. 2014................</w:t>
      </w:r>
      <w:r>
        <w:rPr>
          <w:rFonts w:ascii="Arial" w:hAnsi="Arial" w:cs="Arial"/>
          <w:sz w:val="24"/>
        </w:rPr>
        <w:tab/>
        <w:t>TBD</w:t>
      </w:r>
    </w:p>
    <w:p w:rsidR="008123D3" w:rsidRDefault="008123D3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Spanish language...................................</w:t>
      </w:r>
      <w:r>
        <w:rPr>
          <w:rFonts w:ascii="Arial" w:hAnsi="Arial" w:cs="Arial"/>
          <w:sz w:val="24"/>
        </w:rPr>
        <w:tab/>
        <w:t>Feb. / Mar. 2014................</w:t>
      </w:r>
      <w:r>
        <w:rPr>
          <w:rFonts w:ascii="Arial" w:hAnsi="Arial" w:cs="Arial"/>
          <w:sz w:val="24"/>
        </w:rPr>
        <w:tab/>
        <w:t>TBD</w:t>
      </w:r>
    </w:p>
    <w:p w:rsidR="008123D3" w:rsidRDefault="008123D3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Enrollees with intellectual </w:t>
      </w:r>
      <w:r>
        <w:rPr>
          <w:rFonts w:ascii="Arial" w:hAnsi="Arial" w:cs="Arial"/>
          <w:sz w:val="24"/>
        </w:rPr>
        <w:tab/>
      </w:r>
    </w:p>
    <w:p w:rsidR="008123D3" w:rsidRDefault="008123D3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disabilities and their caregivers..........</w:t>
      </w:r>
      <w:r>
        <w:rPr>
          <w:rFonts w:ascii="Arial" w:hAnsi="Arial" w:cs="Arial"/>
          <w:sz w:val="24"/>
        </w:rPr>
        <w:tab/>
        <w:t>Feb. / Mar. 2014................</w:t>
      </w:r>
      <w:r>
        <w:rPr>
          <w:rFonts w:ascii="Arial" w:hAnsi="Arial" w:cs="Arial"/>
          <w:sz w:val="24"/>
        </w:rPr>
        <w:tab/>
        <w:t>TBD</w:t>
      </w:r>
    </w:p>
    <w:p w:rsidR="00876297" w:rsidRDefault="00876297" w:rsidP="008123D3">
      <w:pPr>
        <w:tabs>
          <w:tab w:val="left" w:pos="4320"/>
          <w:tab w:val="left" w:pos="7200"/>
        </w:tabs>
        <w:rPr>
          <w:rFonts w:ascii="Arial" w:hAnsi="Arial" w:cs="Arial"/>
          <w:sz w:val="24"/>
        </w:rPr>
      </w:pPr>
    </w:p>
    <w:p w:rsidR="003677A9" w:rsidRPr="00876297" w:rsidRDefault="003677A9" w:rsidP="00876297">
      <w:pPr>
        <w:numPr>
          <w:ilvl w:val="0"/>
          <w:numId w:val="19"/>
        </w:num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2013 focus groups will seek feedback on MassHealth’s initial One Care materials/outreach, reasons for decision, and early experiences </w:t>
      </w:r>
    </w:p>
    <w:p w:rsidR="003677A9" w:rsidRPr="00876297" w:rsidRDefault="003677A9" w:rsidP="00876297">
      <w:pPr>
        <w:numPr>
          <w:ilvl w:val="0"/>
          <w:numId w:val="19"/>
        </w:numPr>
        <w:tabs>
          <w:tab w:val="left" w:pos="4320"/>
          <w:tab w:val="left" w:pos="720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2014 focus groups will explore early experiences and population-specific concerns/experiences</w:t>
      </w:r>
    </w:p>
    <w:p w:rsidR="00876297" w:rsidRPr="008123D3" w:rsidRDefault="00876297" w:rsidP="008123D3">
      <w:pPr>
        <w:tabs>
          <w:tab w:val="left" w:pos="4320"/>
          <w:tab w:val="left" w:pos="7200"/>
        </w:tabs>
        <w:rPr>
          <w:rFonts w:ascii="Arial" w:hAnsi="Arial" w:cs="Arial"/>
          <w:i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Slide 13 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EIP Update:  Surveys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677A9" w:rsidRPr="00876297" w:rsidRDefault="003677A9" w:rsidP="00876297">
      <w:pPr>
        <w:numPr>
          <w:ilvl w:val="0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Two surveys of eligible MassHealth members:</w:t>
      </w:r>
    </w:p>
    <w:p w:rsidR="003677A9" w:rsidRPr="00876297" w:rsidRDefault="003677A9" w:rsidP="00876297">
      <w:pPr>
        <w:numPr>
          <w:ilvl w:val="1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Survey 1: Initial One Care mailing recipients (mid-December 2013)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Target sample size = 300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Opt-outs, self-selects, and no-action members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Telephone only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Reactions to materials and reasons for enrollment decision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Expectations for One Care and early experience</w:t>
      </w:r>
    </w:p>
    <w:p w:rsidR="003677A9" w:rsidRPr="00876297" w:rsidRDefault="003677A9" w:rsidP="00876297">
      <w:pPr>
        <w:numPr>
          <w:ilvl w:val="1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Survey 2: Self-selected and auto-assigned enrollees (2014)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Target sample size = 3,000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More comprehensive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Telephone and mail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Three deployments, approximately 120 days after each auto-assignment wave </w:t>
      </w:r>
    </w:p>
    <w:p w:rsidR="003677A9" w:rsidRPr="00876297" w:rsidRDefault="003677A9" w:rsidP="00876297">
      <w:pPr>
        <w:numPr>
          <w:ilvl w:val="2"/>
          <w:numId w:val="20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Early experience – continuity of care, assessments, successes/problems</w:t>
      </w:r>
    </w:p>
    <w:p w:rsidR="00876297" w:rsidRP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14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Cs/>
          <w:sz w:val="24"/>
        </w:rPr>
      </w:pPr>
      <w:r w:rsidRPr="00876297">
        <w:rPr>
          <w:rFonts w:ascii="Arial" w:hAnsi="Arial" w:cs="Arial"/>
          <w:b/>
          <w:bCs/>
          <w:sz w:val="24"/>
        </w:rPr>
        <w:t>Public Reporting on EIP Findings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Cs/>
          <w:sz w:val="24"/>
        </w:rPr>
      </w:pPr>
    </w:p>
    <w:p w:rsidR="003677A9" w:rsidRPr="00876297" w:rsidRDefault="003677A9" w:rsidP="00876297">
      <w:pPr>
        <w:numPr>
          <w:ilvl w:val="0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First step – brief monthly reports summarizing data from various sources as data becomes available</w:t>
      </w:r>
    </w:p>
    <w:p w:rsidR="003677A9" w:rsidRPr="00876297" w:rsidRDefault="003677A9" w:rsidP="00876297">
      <w:pPr>
        <w:numPr>
          <w:ilvl w:val="1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First reports anticipated in January 2014</w:t>
      </w:r>
    </w:p>
    <w:p w:rsidR="003677A9" w:rsidRPr="00876297" w:rsidRDefault="003677A9" w:rsidP="00876297">
      <w:pPr>
        <w:numPr>
          <w:ilvl w:val="1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Will be published on the One Care website</w:t>
      </w:r>
    </w:p>
    <w:p w:rsidR="003677A9" w:rsidRPr="00876297" w:rsidRDefault="003677A9" w:rsidP="00876297">
      <w:pPr>
        <w:numPr>
          <w:ilvl w:val="0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Next step – EIP workgroup will develop a “dashboard” of illustrative data and trends</w:t>
      </w:r>
    </w:p>
    <w:p w:rsidR="003677A9" w:rsidRPr="00876297" w:rsidRDefault="003677A9" w:rsidP="00876297">
      <w:pPr>
        <w:numPr>
          <w:ilvl w:val="1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Produced quarterly, starting April 2014</w:t>
      </w:r>
    </w:p>
    <w:p w:rsidR="003677A9" w:rsidRPr="00876297" w:rsidRDefault="003677A9" w:rsidP="00876297">
      <w:pPr>
        <w:numPr>
          <w:ilvl w:val="1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Will include relevant data from all sources </w:t>
      </w:r>
    </w:p>
    <w:p w:rsidR="003677A9" w:rsidRPr="00876297" w:rsidRDefault="003677A9" w:rsidP="00876297">
      <w:pPr>
        <w:numPr>
          <w:ilvl w:val="1"/>
          <w:numId w:val="21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Will capture meaningful data and trends to present a picture of program performance</w:t>
      </w:r>
    </w:p>
    <w:p w:rsidR="00876297" w:rsidRP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15</w:t>
      </w:r>
    </w:p>
    <w:p w:rsidR="00876297" w:rsidRP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876297">
        <w:rPr>
          <w:rFonts w:ascii="Arial" w:hAnsi="Arial" w:cs="Arial"/>
          <w:b/>
          <w:bCs/>
          <w:sz w:val="24"/>
        </w:rPr>
        <w:t>Auto-Assignment Round 1 Update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16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bCs/>
          <w:sz w:val="24"/>
        </w:rPr>
      </w:pPr>
      <w:r w:rsidRPr="00876297">
        <w:rPr>
          <w:rFonts w:ascii="Arial" w:hAnsi="Arial" w:cs="Arial"/>
          <w:b/>
          <w:bCs/>
          <w:sz w:val="24"/>
        </w:rPr>
        <w:t>Auto-Assignment Round 1 – Overview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bCs/>
          <w:sz w:val="24"/>
        </w:rPr>
      </w:pPr>
    </w:p>
    <w:p w:rsidR="003677A9" w:rsidRPr="00876297" w:rsidRDefault="003677A9" w:rsidP="00876297">
      <w:pPr>
        <w:numPr>
          <w:ilvl w:val="0"/>
          <w:numId w:val="22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Auto-assignment (passive enrollment) is the term MassHealth is using to describe the process of assigning, notifying, and automatically enrolling someone in a One Care plan.</w:t>
      </w:r>
    </w:p>
    <w:p w:rsidR="003677A9" w:rsidRPr="00876297" w:rsidRDefault="003677A9" w:rsidP="00876297">
      <w:pPr>
        <w:numPr>
          <w:ilvl w:val="0"/>
          <w:numId w:val="22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There are three planned rounds of auto-assignment, for coverage effective January 1, April 1, and July 1, 2014.</w:t>
      </w:r>
    </w:p>
    <w:p w:rsidR="003677A9" w:rsidRPr="00876297" w:rsidRDefault="003677A9" w:rsidP="00876297">
      <w:pPr>
        <w:numPr>
          <w:ilvl w:val="0"/>
          <w:numId w:val="22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Round 1 of auto-assignment</w:t>
      </w:r>
    </w:p>
    <w:p w:rsidR="003677A9" w:rsidRPr="00876297" w:rsidRDefault="003677A9" w:rsidP="00876297">
      <w:pPr>
        <w:numPr>
          <w:ilvl w:val="1"/>
          <w:numId w:val="22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Included approximately 6,886 individuals, who appear in MassHealth data to have less acute needs than others in the eligible population (C1 rating category)</w:t>
      </w:r>
    </w:p>
    <w:p w:rsidR="003677A9" w:rsidRPr="00876297" w:rsidRDefault="003677A9" w:rsidP="00876297">
      <w:pPr>
        <w:numPr>
          <w:ilvl w:val="1"/>
          <w:numId w:val="22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60-day notice sent to those individuals Oct. 28</w:t>
      </w:r>
    </w:p>
    <w:p w:rsidR="003677A9" w:rsidRDefault="003677A9" w:rsidP="00876297">
      <w:pPr>
        <w:numPr>
          <w:ilvl w:val="1"/>
          <w:numId w:val="22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30-day notice sent Nov. 22 to those who had not communicated a different choice to MassHealth</w:t>
      </w:r>
    </w:p>
    <w:p w:rsid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17</w:t>
      </w:r>
    </w:p>
    <w:p w:rsidR="00876297" w:rsidRP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876297">
        <w:rPr>
          <w:rFonts w:ascii="Arial" w:hAnsi="Arial" w:cs="Arial"/>
          <w:b/>
          <w:bCs/>
          <w:sz w:val="24"/>
        </w:rPr>
        <w:t>Auto-Assignment Round 1 – Results to Date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3677A9" w:rsidRPr="00876297" w:rsidRDefault="003677A9" w:rsidP="00876297">
      <w:pPr>
        <w:numPr>
          <w:ilvl w:val="0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Out of 6,886 individuals in the 60-day mailing: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77% still on track to be covered by their assigned plan for Jan. 1 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18% have opted out of One Care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4% have decided to enroll in their assigned plan for an earlier effective date 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1% have switched to a different plan</w:t>
      </w:r>
    </w:p>
    <w:p w:rsidR="003677A9" w:rsidRPr="00876297" w:rsidRDefault="003677A9" w:rsidP="00876297">
      <w:pPr>
        <w:numPr>
          <w:ilvl w:val="0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MassHealth continues to encourage all individuals to carefully consider their enrollment options, using resources such as: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Enrollment packet materials (also available on One Care website, </w:t>
      </w:r>
      <w:hyperlink r:id="rId6" w:history="1">
        <w:r w:rsidRPr="00876297">
          <w:rPr>
            <w:rStyle w:val="Hyperlink"/>
            <w:rFonts w:ascii="Arial" w:hAnsi="Arial" w:cs="Arial"/>
            <w:sz w:val="24"/>
          </w:rPr>
          <w:t>www.mass.gov/masshealth/onecare</w:t>
        </w:r>
      </w:hyperlink>
      <w:r w:rsidRPr="00876297">
        <w:rPr>
          <w:rFonts w:ascii="Arial" w:hAnsi="Arial" w:cs="Arial"/>
          <w:sz w:val="24"/>
        </w:rPr>
        <w:t>)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>SHINE (Serving the Health Insurance Needs of Everyone) counselors (for an appointment, call 1-800-243-4636)</w:t>
      </w:r>
    </w:p>
    <w:p w:rsidR="003677A9" w:rsidRPr="00876297" w:rsidRDefault="003677A9" w:rsidP="00876297">
      <w:pPr>
        <w:numPr>
          <w:ilvl w:val="1"/>
          <w:numId w:val="23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876297">
        <w:rPr>
          <w:rFonts w:ascii="Arial" w:hAnsi="Arial" w:cs="Arial"/>
          <w:sz w:val="24"/>
        </w:rPr>
        <w:t xml:space="preserve">MassHealth Customer Service (call 1-800-841-2900, TTY: 1-800-497-4648) 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18</w:t>
      </w:r>
    </w:p>
    <w:p w:rsidR="00876297" w:rsidRP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876297">
        <w:rPr>
          <w:rFonts w:ascii="Arial" w:hAnsi="Arial" w:cs="Arial"/>
          <w:b/>
          <w:bCs/>
          <w:sz w:val="24"/>
        </w:rPr>
        <w:t>One Care Ombudsman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19</w:t>
      </w:r>
    </w:p>
    <w:p w:rsidR="00876297" w:rsidRP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876297">
        <w:rPr>
          <w:rFonts w:ascii="Arial" w:hAnsi="Arial" w:cs="Arial"/>
          <w:b/>
          <w:bCs/>
          <w:sz w:val="24"/>
        </w:rPr>
        <w:t>Implementation Council Update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20</w:t>
      </w:r>
    </w:p>
    <w:p w:rsidR="00876297" w:rsidRPr="00876297" w:rsidRDefault="00876297" w:rsidP="00876297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 w:rsidRPr="00876297">
        <w:rPr>
          <w:rFonts w:ascii="Arial" w:hAnsi="Arial" w:cs="Arial"/>
          <w:b/>
          <w:bCs/>
          <w:sz w:val="24"/>
        </w:rPr>
        <w:t>Outreach and Engagement Activities</w:t>
      </w: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876297" w:rsidRDefault="00876297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21</w:t>
      </w:r>
    </w:p>
    <w:p w:rsidR="00876297" w:rsidRDefault="002E362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bCs/>
          <w:sz w:val="24"/>
        </w:rPr>
      </w:pPr>
      <w:r w:rsidRPr="002E362E">
        <w:rPr>
          <w:rFonts w:ascii="Arial" w:hAnsi="Arial" w:cs="Arial"/>
          <w:b/>
          <w:bCs/>
          <w:sz w:val="24"/>
        </w:rPr>
        <w:t>Training for Plan Staff and Providers</w:t>
      </w:r>
    </w:p>
    <w:p w:rsidR="002E362E" w:rsidRDefault="002E362E" w:rsidP="002E362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2E362E" w:rsidRDefault="002E362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Webinars: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May 23, 2013</w:t>
      </w:r>
      <w:r>
        <w:rPr>
          <w:rFonts w:ascii="Arial" w:hAnsi="Arial" w:cs="Arial"/>
          <w:sz w:val="24"/>
        </w:rPr>
        <w:tab/>
        <w:t>Intro to One Care*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June 13, 2013</w:t>
      </w:r>
      <w:r>
        <w:rPr>
          <w:rFonts w:ascii="Arial" w:hAnsi="Arial" w:cs="Arial"/>
          <w:sz w:val="24"/>
        </w:rPr>
        <w:tab/>
        <w:t>Contemporary Models of Disability*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Sept. 26, 2013</w:t>
      </w:r>
      <w:r>
        <w:rPr>
          <w:rFonts w:ascii="Arial" w:hAnsi="Arial" w:cs="Arial"/>
          <w:sz w:val="24"/>
        </w:rPr>
        <w:tab/>
        <w:t>Enrollee Rights*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Oct. 17, 2013</w:t>
      </w:r>
      <w:r>
        <w:rPr>
          <w:rFonts w:ascii="Arial" w:hAnsi="Arial" w:cs="Arial"/>
          <w:sz w:val="24"/>
        </w:rPr>
        <w:tab/>
        <w:t>ADA Compliance*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Nov. 14, 2013</w:t>
      </w:r>
      <w:r>
        <w:rPr>
          <w:rFonts w:ascii="Arial" w:hAnsi="Arial" w:cs="Arial"/>
          <w:sz w:val="24"/>
        </w:rPr>
        <w:tab/>
        <w:t>Cultural Competence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January 2014</w:t>
      </w:r>
      <w:r>
        <w:rPr>
          <w:rFonts w:ascii="Arial" w:hAnsi="Arial" w:cs="Arial"/>
          <w:sz w:val="24"/>
        </w:rPr>
        <w:tab/>
        <w:t>Behavioral Health / Recovery Model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2014 (TBD)</w:t>
      </w:r>
      <w:r>
        <w:rPr>
          <w:rFonts w:ascii="Arial" w:hAnsi="Arial" w:cs="Arial"/>
          <w:sz w:val="24"/>
        </w:rPr>
        <w:tab/>
        <w:t>Wellness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556D3" w:rsidRPr="00E11A30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11A30">
        <w:rPr>
          <w:rFonts w:ascii="Arial" w:hAnsi="Arial" w:cs="Arial"/>
          <w:sz w:val="24"/>
        </w:rPr>
        <w:t>All webinars will be posted on the One Care learning website:</w:t>
      </w:r>
    </w:p>
    <w:p w:rsidR="002556D3" w:rsidRPr="00E11A30" w:rsidRDefault="005339F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  <w:hyperlink r:id="rId7" w:history="1">
        <w:r w:rsidR="002556D3" w:rsidRPr="00E11A30">
          <w:rPr>
            <w:rStyle w:val="Hyperlink"/>
            <w:rFonts w:ascii="Arial" w:hAnsi="Arial" w:cs="Arial"/>
            <w:b/>
            <w:bCs/>
            <w:sz w:val="24"/>
          </w:rPr>
          <w:t>http://www.mass.gov/masshealth/onecare/learning</w:t>
        </w:r>
      </w:hyperlink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  <w:r w:rsidRPr="00E11A30">
        <w:rPr>
          <w:rFonts w:ascii="Arial" w:hAnsi="Arial" w:cs="Arial"/>
          <w:sz w:val="24"/>
        </w:rPr>
        <w:t>to enable access by plan staff and providers at any time.</w:t>
      </w:r>
    </w:p>
    <w:p w:rsidR="002556D3" w:rsidRPr="00E11A30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sz w:val="24"/>
        </w:rPr>
      </w:pP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jc w:val="center"/>
        <w:rPr>
          <w:rFonts w:ascii="Arial" w:hAnsi="Arial" w:cs="Arial"/>
          <w:iCs/>
          <w:sz w:val="24"/>
        </w:rPr>
      </w:pPr>
      <w:r w:rsidRPr="00E11A30">
        <w:rPr>
          <w:rFonts w:ascii="Arial" w:hAnsi="Arial" w:cs="Arial"/>
          <w:i/>
          <w:iCs/>
          <w:sz w:val="24"/>
        </w:rPr>
        <w:t xml:space="preserve">* </w:t>
      </w:r>
      <w:r w:rsidRPr="002556D3">
        <w:rPr>
          <w:rFonts w:ascii="Arial" w:hAnsi="Arial" w:cs="Arial"/>
          <w:i/>
          <w:iCs/>
          <w:sz w:val="24"/>
        </w:rPr>
        <w:t>A</w:t>
      </w:r>
      <w:r w:rsidRPr="00E11A30">
        <w:rPr>
          <w:rFonts w:ascii="Arial" w:hAnsi="Arial" w:cs="Arial"/>
          <w:i/>
          <w:iCs/>
          <w:sz w:val="24"/>
        </w:rPr>
        <w:t>vailable online now!</w:t>
      </w:r>
    </w:p>
    <w:p w:rsidR="002556D3" w:rsidRDefault="002556D3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iCs/>
          <w:sz w:val="24"/>
        </w:rPr>
      </w:pPr>
    </w:p>
    <w:p w:rsidR="00744E5C" w:rsidRDefault="00744E5C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</w:p>
    <w:p w:rsidR="002556D3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22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Cs/>
          <w:sz w:val="24"/>
        </w:rPr>
      </w:pPr>
      <w:r w:rsidRPr="003677A9">
        <w:rPr>
          <w:rFonts w:ascii="Arial" w:hAnsi="Arial" w:cs="Arial"/>
          <w:b/>
          <w:bCs/>
          <w:sz w:val="24"/>
        </w:rPr>
        <w:t>Information for Providers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Cs/>
          <w:sz w:val="24"/>
        </w:rPr>
      </w:pPr>
    </w:p>
    <w:p w:rsidR="003677A9" w:rsidRPr="003677A9" w:rsidRDefault="003677A9" w:rsidP="003677A9">
      <w:pPr>
        <w:numPr>
          <w:ilvl w:val="0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 xml:space="preserve">MassHealth </w:t>
      </w:r>
      <w:r w:rsidRPr="003677A9">
        <w:rPr>
          <w:rFonts w:ascii="Arial" w:hAnsi="Arial" w:cs="Arial"/>
          <w:b/>
          <w:bCs/>
          <w:sz w:val="24"/>
        </w:rPr>
        <w:t>All</w:t>
      </w:r>
      <w:r w:rsidRPr="003677A9">
        <w:rPr>
          <w:rFonts w:ascii="Arial" w:hAnsi="Arial" w:cs="Arial"/>
          <w:sz w:val="24"/>
        </w:rPr>
        <w:t xml:space="preserve"> </w:t>
      </w:r>
      <w:r w:rsidRPr="003677A9">
        <w:rPr>
          <w:rFonts w:ascii="Arial" w:hAnsi="Arial" w:cs="Arial"/>
          <w:b/>
          <w:bCs/>
          <w:sz w:val="24"/>
        </w:rPr>
        <w:t>Provider Bulletin for One Care</w:t>
      </w:r>
      <w:r w:rsidRPr="003677A9">
        <w:rPr>
          <w:rFonts w:ascii="Arial" w:hAnsi="Arial" w:cs="Arial"/>
          <w:sz w:val="24"/>
        </w:rPr>
        <w:t xml:space="preserve"> is available on the EOHHS website. It includes general information such as:</w:t>
      </w:r>
    </w:p>
    <w:p w:rsidR="003677A9" w:rsidRPr="003677A9" w:rsidRDefault="003677A9" w:rsidP="003677A9">
      <w:pPr>
        <w:numPr>
          <w:ilvl w:val="1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Overview of One Care and covered services</w:t>
      </w:r>
    </w:p>
    <w:p w:rsidR="003677A9" w:rsidRPr="003677A9" w:rsidRDefault="003677A9" w:rsidP="003677A9">
      <w:pPr>
        <w:numPr>
          <w:ilvl w:val="1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One Care plans and service areas</w:t>
      </w:r>
    </w:p>
    <w:p w:rsidR="003677A9" w:rsidRPr="003677A9" w:rsidRDefault="003677A9" w:rsidP="003677A9">
      <w:pPr>
        <w:numPr>
          <w:ilvl w:val="1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90-day continuity of care period</w:t>
      </w:r>
    </w:p>
    <w:p w:rsidR="003677A9" w:rsidRPr="003677A9" w:rsidRDefault="003677A9" w:rsidP="003677A9">
      <w:pPr>
        <w:numPr>
          <w:ilvl w:val="1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Provider responsibilities (e.g., submit claims for payment to One Care plans for enrolled members)</w:t>
      </w:r>
    </w:p>
    <w:p w:rsidR="003677A9" w:rsidRPr="003677A9" w:rsidRDefault="003677A9" w:rsidP="003677A9">
      <w:pPr>
        <w:numPr>
          <w:ilvl w:val="0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b/>
          <w:bCs/>
          <w:sz w:val="24"/>
        </w:rPr>
        <w:t xml:space="preserve">Transmittal Letter </w:t>
      </w:r>
      <w:r w:rsidRPr="003677A9">
        <w:rPr>
          <w:rFonts w:ascii="Arial" w:hAnsi="Arial" w:cs="Arial"/>
          <w:sz w:val="24"/>
        </w:rPr>
        <w:t>is also available on the EOHHS website.</w:t>
      </w:r>
    </w:p>
    <w:p w:rsidR="003677A9" w:rsidRPr="003677A9" w:rsidRDefault="003677A9" w:rsidP="003677A9">
      <w:pPr>
        <w:numPr>
          <w:ilvl w:val="1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Lists new Eligibility Verification System (EVS) messages for One Care:</w:t>
      </w:r>
    </w:p>
    <w:p w:rsidR="003677A9" w:rsidRPr="003677A9" w:rsidRDefault="003677A9" w:rsidP="003677A9">
      <w:pPr>
        <w:numPr>
          <w:ilvl w:val="2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667: One Care. Commonwealth Care Alliance member. For medical, behavioral health, and long-term services and support services, call 1-866-610-2273.</w:t>
      </w:r>
      <w:r w:rsidRPr="003677A9">
        <w:rPr>
          <w:rFonts w:ascii="Arial" w:hAnsi="Arial" w:cs="Arial"/>
          <w:b/>
          <w:bCs/>
          <w:sz w:val="24"/>
        </w:rPr>
        <w:t xml:space="preserve"> </w:t>
      </w:r>
    </w:p>
    <w:p w:rsidR="003677A9" w:rsidRPr="003677A9" w:rsidRDefault="003677A9" w:rsidP="003677A9">
      <w:pPr>
        <w:numPr>
          <w:ilvl w:val="2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668: One Care. Fallon Total Care member. For medical, behavioral health, and long-term services and support services, call 1-855-508-3390.</w:t>
      </w:r>
      <w:r w:rsidRPr="003677A9">
        <w:rPr>
          <w:rFonts w:ascii="Arial" w:hAnsi="Arial" w:cs="Arial"/>
          <w:b/>
          <w:bCs/>
          <w:sz w:val="24"/>
        </w:rPr>
        <w:t xml:space="preserve"> </w:t>
      </w:r>
    </w:p>
    <w:p w:rsidR="003677A9" w:rsidRPr="003677A9" w:rsidRDefault="003677A9" w:rsidP="003677A9">
      <w:pPr>
        <w:numPr>
          <w:ilvl w:val="2"/>
          <w:numId w:val="24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669: One Care. Network Health member. For medical, behavioral health, and long-term services and support services, call 1-888-257-1985.</w:t>
      </w:r>
      <w:r w:rsidRPr="003677A9">
        <w:rPr>
          <w:rFonts w:ascii="Arial" w:hAnsi="Arial" w:cs="Arial"/>
          <w:b/>
          <w:bCs/>
          <w:sz w:val="24"/>
        </w:rPr>
        <w:t xml:space="preserve"> 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23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Cs/>
          <w:sz w:val="24"/>
        </w:rPr>
      </w:pPr>
      <w:r w:rsidRPr="003677A9">
        <w:rPr>
          <w:rFonts w:ascii="Arial" w:hAnsi="Arial" w:cs="Arial"/>
          <w:b/>
          <w:bCs/>
          <w:sz w:val="24"/>
        </w:rPr>
        <w:t>Information for Providers (cont’d)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Cs/>
          <w:sz w:val="24"/>
        </w:rPr>
      </w:pPr>
    </w:p>
    <w:p w:rsidR="003677A9" w:rsidRPr="003677A9" w:rsidRDefault="003677A9" w:rsidP="003677A9">
      <w:pPr>
        <w:numPr>
          <w:ilvl w:val="0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MassHealth is developing additional provider materials, expected to be available in January 2014</w:t>
      </w:r>
    </w:p>
    <w:p w:rsidR="003677A9" w:rsidRPr="003677A9" w:rsidRDefault="003677A9" w:rsidP="003677A9">
      <w:pPr>
        <w:numPr>
          <w:ilvl w:val="0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Materials designed both for: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Providers who are participating in One Care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Other MassHealth providers who may not yet be contracted by a One Care plan</w:t>
      </w:r>
    </w:p>
    <w:p w:rsidR="003677A9" w:rsidRPr="003677A9" w:rsidRDefault="003677A9" w:rsidP="003677A9">
      <w:pPr>
        <w:numPr>
          <w:ilvl w:val="0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b/>
          <w:bCs/>
          <w:sz w:val="24"/>
        </w:rPr>
        <w:t xml:space="preserve">One Care Provider FAQs 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How do I become a contracted One Care provider?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 xml:space="preserve">How do I submit claims?  What is the timeline for processing claims? 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How do I check what services are covered for a One Care enrollee?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Who will support One Care enrollees to select their providers?</w:t>
      </w:r>
    </w:p>
    <w:p w:rsidR="003677A9" w:rsidRPr="003677A9" w:rsidRDefault="003677A9" w:rsidP="003677A9">
      <w:pPr>
        <w:numPr>
          <w:ilvl w:val="1"/>
          <w:numId w:val="25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What is included in the comprehensive assessment?</w:t>
      </w:r>
    </w:p>
    <w:p w:rsidR="003677A9" w:rsidRP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556D3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24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Cs/>
          <w:sz w:val="24"/>
        </w:rPr>
      </w:pPr>
      <w:r w:rsidRPr="003677A9">
        <w:rPr>
          <w:rFonts w:ascii="Arial" w:hAnsi="Arial" w:cs="Arial"/>
          <w:b/>
          <w:bCs/>
          <w:sz w:val="24"/>
        </w:rPr>
        <w:t>Information for Providers (cont’d)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Cs/>
          <w:sz w:val="24"/>
        </w:rPr>
      </w:pPr>
    </w:p>
    <w:p w:rsidR="003677A9" w:rsidRPr="003677A9" w:rsidRDefault="003677A9" w:rsidP="003677A9">
      <w:pPr>
        <w:numPr>
          <w:ilvl w:val="0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A</w:t>
      </w:r>
      <w:r w:rsidRPr="003677A9">
        <w:rPr>
          <w:rFonts w:ascii="Arial" w:hAnsi="Arial" w:cs="Arial"/>
          <w:b/>
          <w:bCs/>
          <w:sz w:val="24"/>
        </w:rPr>
        <w:t xml:space="preserve"> One Care Provider Flyer</w:t>
      </w:r>
      <w:r w:rsidRPr="003677A9">
        <w:rPr>
          <w:rFonts w:ascii="Arial" w:hAnsi="Arial" w:cs="Arial"/>
          <w:sz w:val="24"/>
        </w:rPr>
        <w:t xml:space="preserve"> will provide an overview of One Care, including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Benefits to members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Eligibility criteria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Overview of the covered services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How to contract with the One Care plans</w:t>
      </w:r>
    </w:p>
    <w:p w:rsidR="003677A9" w:rsidRPr="003677A9" w:rsidRDefault="003677A9" w:rsidP="003677A9">
      <w:pPr>
        <w:numPr>
          <w:ilvl w:val="0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A</w:t>
      </w:r>
      <w:r w:rsidRPr="003677A9">
        <w:rPr>
          <w:rFonts w:ascii="Arial" w:hAnsi="Arial" w:cs="Arial"/>
          <w:b/>
          <w:bCs/>
          <w:sz w:val="24"/>
        </w:rPr>
        <w:t xml:space="preserve"> One Care Provider Guide</w:t>
      </w:r>
      <w:r w:rsidRPr="003677A9">
        <w:rPr>
          <w:rFonts w:ascii="Arial" w:hAnsi="Arial" w:cs="Arial"/>
          <w:sz w:val="24"/>
        </w:rPr>
        <w:t xml:space="preserve"> will be available with more details about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One Care covered services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 xml:space="preserve">Enrollment in One Care 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Care delivery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Enrollee grievances and appeals</w:t>
      </w:r>
    </w:p>
    <w:p w:rsidR="003677A9" w:rsidRPr="003677A9" w:rsidRDefault="003677A9" w:rsidP="003677A9">
      <w:pPr>
        <w:numPr>
          <w:ilvl w:val="1"/>
          <w:numId w:val="26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Key contacts and One Care resources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25</w:t>
      </w:r>
    </w:p>
    <w:p w:rsidR="003677A9" w:rsidRPr="003677A9" w:rsidRDefault="003677A9" w:rsidP="003677A9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 w:rsidRPr="003677A9">
        <w:rPr>
          <w:rFonts w:ascii="Arial" w:hAnsi="Arial" w:cs="Arial"/>
          <w:b/>
          <w:bCs/>
          <w:sz w:val="24"/>
        </w:rPr>
        <w:t xml:space="preserve">Provider Materials Distribution 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3677A9" w:rsidRPr="003677A9" w:rsidRDefault="003677A9" w:rsidP="003677A9">
      <w:pPr>
        <w:numPr>
          <w:ilvl w:val="0"/>
          <w:numId w:val="27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 xml:space="preserve">All of the materials will be posted on the One Care website </w:t>
      </w:r>
      <w:hyperlink r:id="rId8" w:history="1">
        <w:r w:rsidRPr="003677A9">
          <w:rPr>
            <w:rStyle w:val="Hyperlink"/>
            <w:rFonts w:ascii="Arial" w:hAnsi="Arial" w:cs="Arial"/>
            <w:sz w:val="24"/>
          </w:rPr>
          <w:t>www.mass.gov/masshealth/onecare</w:t>
        </w:r>
      </w:hyperlink>
      <w:r w:rsidRPr="003677A9">
        <w:rPr>
          <w:rFonts w:ascii="Arial" w:hAnsi="Arial" w:cs="Arial"/>
          <w:sz w:val="24"/>
        </w:rPr>
        <w:t xml:space="preserve"> </w:t>
      </w:r>
    </w:p>
    <w:p w:rsidR="003677A9" w:rsidRPr="003677A9" w:rsidRDefault="003677A9" w:rsidP="003677A9">
      <w:pPr>
        <w:numPr>
          <w:ilvl w:val="0"/>
          <w:numId w:val="27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In addition:</w:t>
      </w:r>
    </w:p>
    <w:p w:rsidR="003677A9" w:rsidRPr="003677A9" w:rsidRDefault="003677A9" w:rsidP="003677A9">
      <w:pPr>
        <w:numPr>
          <w:ilvl w:val="1"/>
          <w:numId w:val="27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The FAQs and Provider Guide may be distributed by MassHealth to contacts our contacts at provider associations, for further distribution to their networks, as appropriate</w:t>
      </w:r>
    </w:p>
    <w:p w:rsidR="003677A9" w:rsidRPr="003677A9" w:rsidRDefault="003677A9" w:rsidP="003677A9">
      <w:pPr>
        <w:numPr>
          <w:ilvl w:val="1"/>
          <w:numId w:val="27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The flyer may be mailed to MassHealth providers</w:t>
      </w:r>
    </w:p>
    <w:p w:rsidR="003677A9" w:rsidRPr="003677A9" w:rsidRDefault="003677A9" w:rsidP="003677A9">
      <w:pPr>
        <w:numPr>
          <w:ilvl w:val="0"/>
          <w:numId w:val="27"/>
        </w:num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MassHealth is continuing conversations with providers regarding the best strategies for reaching and engaging them about One Care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0D7458" w:rsidRDefault="000D7458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Slide 26</w:t>
      </w:r>
    </w:p>
    <w:p w:rsidR="003677A9" w:rsidRPr="003677A9" w:rsidRDefault="003677A9" w:rsidP="003677A9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 w:rsidRPr="003677A9">
        <w:rPr>
          <w:rFonts w:ascii="Arial" w:hAnsi="Arial" w:cs="Arial"/>
          <w:b/>
          <w:bCs/>
          <w:sz w:val="24"/>
        </w:rPr>
        <w:t>Dental Services in One Care</w:t>
      </w: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p w:rsid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27</w:t>
      </w:r>
    </w:p>
    <w:p w:rsidR="003677A9" w:rsidRPr="003677A9" w:rsidRDefault="003677A9" w:rsidP="002556D3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b/>
          <w:sz w:val="24"/>
        </w:rPr>
      </w:pPr>
      <w:r w:rsidRPr="003677A9">
        <w:rPr>
          <w:rFonts w:ascii="Arial" w:hAnsi="Arial" w:cs="Arial"/>
          <w:b/>
          <w:bCs/>
          <w:sz w:val="24"/>
        </w:rPr>
        <w:t>Dental Services in One Care</w:t>
      </w:r>
    </w:p>
    <w:p w:rsidR="002E362E" w:rsidRDefault="002E362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3677A9" w:rsidRPr="003677A9" w:rsidRDefault="003677A9" w:rsidP="003677A9">
      <w:pPr>
        <w:numPr>
          <w:ilvl w:val="0"/>
          <w:numId w:val="2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MassHealth has received several questions about the dental benefits in One Care</w:t>
      </w:r>
    </w:p>
    <w:p w:rsidR="003677A9" w:rsidRPr="003677A9" w:rsidRDefault="003677A9" w:rsidP="003677A9">
      <w:pPr>
        <w:numPr>
          <w:ilvl w:val="0"/>
          <w:numId w:val="2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To clarify dental coverage, MassHealth created a one-page overview of the dental services that are available to One Care enrollees</w:t>
      </w:r>
    </w:p>
    <w:p w:rsidR="003677A9" w:rsidRPr="003677A9" w:rsidRDefault="003677A9" w:rsidP="003677A9">
      <w:pPr>
        <w:numPr>
          <w:ilvl w:val="0"/>
          <w:numId w:val="2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>One Care enrollees have access to a more comprehensive package of dental services than was previously available to them in FFS</w:t>
      </w:r>
    </w:p>
    <w:p w:rsidR="003677A9" w:rsidRPr="003677A9" w:rsidRDefault="003677A9" w:rsidP="003677A9">
      <w:pPr>
        <w:numPr>
          <w:ilvl w:val="0"/>
          <w:numId w:val="28"/>
        </w:num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 w:rsidRPr="003677A9">
        <w:rPr>
          <w:rFonts w:ascii="Arial" w:hAnsi="Arial" w:cs="Arial"/>
          <w:sz w:val="24"/>
        </w:rPr>
        <w:t xml:space="preserve">The one-pager is available on the One Care website, </w:t>
      </w:r>
      <w:hyperlink r:id="rId9" w:history="1">
        <w:r w:rsidRPr="003677A9">
          <w:rPr>
            <w:rStyle w:val="Hyperlink"/>
            <w:rFonts w:ascii="Arial" w:hAnsi="Arial" w:cs="Arial"/>
            <w:sz w:val="24"/>
          </w:rPr>
          <w:t>www.mass.gov/masshealth/onecare</w:t>
        </w:r>
      </w:hyperlink>
      <w:r w:rsidRPr="003677A9">
        <w:rPr>
          <w:rFonts w:ascii="Arial" w:hAnsi="Arial" w:cs="Arial"/>
          <w:sz w:val="24"/>
        </w:rPr>
        <w:t>, in the section “One Care Consumers &amp; Caregivers”</w:t>
      </w:r>
    </w:p>
    <w:p w:rsidR="003677A9" w:rsidRDefault="003677A9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3677A9" w:rsidRDefault="003677A9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 28</w:t>
      </w:r>
    </w:p>
    <w:p w:rsidR="003677A9" w:rsidRDefault="003677A9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Dental Services in One Care </w:t>
      </w:r>
    </w:p>
    <w:p w:rsidR="003677A9" w:rsidRDefault="003677A9" w:rsidP="003677A9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following data was presented in table format)</w:t>
      </w:r>
    </w:p>
    <w:p w:rsidR="003677A9" w:rsidRDefault="003677A9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sz w:val="24"/>
        </w:rPr>
      </w:pPr>
    </w:p>
    <w:p w:rsidR="003677A9" w:rsidRDefault="003677A9" w:rsidP="003677A9">
      <w:pPr>
        <w:tabs>
          <w:tab w:val="left" w:pos="4320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Service</w:t>
      </w:r>
      <w:r>
        <w:rPr>
          <w:rFonts w:ascii="Arial" w:hAnsi="Arial" w:cs="Arial"/>
          <w:sz w:val="24"/>
          <w:u w:val="single"/>
        </w:rPr>
        <w:tab/>
        <w:t>One Care</w:t>
      </w:r>
      <w:r>
        <w:rPr>
          <w:rFonts w:ascii="Arial" w:hAnsi="Arial" w:cs="Arial"/>
          <w:sz w:val="24"/>
          <w:u w:val="single"/>
        </w:rPr>
        <w:tab/>
        <w:t>MassHealth Fee-for-Service</w:t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fillings*....................................................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Dentures (including repairs)........................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Crowns (including repairs)..........................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Periodontic services (root canals)...............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Endodontic services (gum treatment).........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Oral surgery................................................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Extractions..................................................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Routine cleanings, exams, </w:t>
      </w:r>
    </w:p>
    <w:p w:rsidR="003677A9" w:rsidRDefault="003677A9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x-rays, and emergency services.............</w:t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  <w:r>
        <w:rPr>
          <w:rFonts w:ascii="Arial" w:hAnsi="Arial" w:cs="Arial"/>
          <w:sz w:val="24"/>
        </w:rPr>
        <w:tab/>
      </w:r>
      <w:r w:rsidR="00727F54">
        <w:rPr>
          <w:rFonts w:ascii="Arial" w:hAnsi="Arial" w:cs="Arial"/>
          <w:sz w:val="24"/>
        </w:rPr>
        <w:sym w:font="Wingdings" w:char="F0FE"/>
      </w:r>
    </w:p>
    <w:p w:rsidR="00727F54" w:rsidRDefault="00727F54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</w:p>
    <w:p w:rsidR="00727F54" w:rsidRDefault="00727F54" w:rsidP="00727F54">
      <w:pPr>
        <w:tabs>
          <w:tab w:val="left" w:pos="4860"/>
          <w:tab w:val="left" w:pos="7110"/>
        </w:tabs>
        <w:rPr>
          <w:rFonts w:ascii="Arial" w:hAnsi="Arial" w:cs="Arial"/>
          <w:bCs/>
          <w:sz w:val="24"/>
        </w:rPr>
      </w:pPr>
      <w:r w:rsidRPr="00727F54">
        <w:rPr>
          <w:rFonts w:ascii="Arial" w:hAnsi="Arial" w:cs="Arial"/>
          <w:bCs/>
          <w:sz w:val="24"/>
        </w:rPr>
        <w:t>Note: Each One Care plan may have different coverage rules or limits on dental services, such as prior authorization requirements, limits on the number of visits in a year, and restrictions to medically necessary care.  Please consult each plan for details about benefits, coverage rules, and the network of dental services providers.</w:t>
      </w:r>
    </w:p>
    <w:p w:rsidR="00727F54" w:rsidRPr="00727F54" w:rsidRDefault="00727F54" w:rsidP="00727F54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</w:p>
    <w:p w:rsidR="00727F54" w:rsidRPr="00727F54" w:rsidRDefault="00727F54" w:rsidP="00727F54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  <w:r w:rsidRPr="00727F54">
        <w:rPr>
          <w:rFonts w:ascii="Arial" w:hAnsi="Arial" w:cs="Arial"/>
          <w:bCs/>
          <w:sz w:val="24"/>
        </w:rPr>
        <w:t>* MassHealth fee-for-service coverage subject to change in 2014</w:t>
      </w:r>
    </w:p>
    <w:p w:rsidR="00727F54" w:rsidRPr="003677A9" w:rsidRDefault="00727F54" w:rsidP="003677A9">
      <w:pPr>
        <w:tabs>
          <w:tab w:val="left" w:pos="4860"/>
          <w:tab w:val="left" w:pos="7110"/>
        </w:tabs>
        <w:rPr>
          <w:rFonts w:ascii="Arial" w:hAnsi="Arial" w:cs="Arial"/>
          <w:sz w:val="24"/>
        </w:rPr>
      </w:pPr>
    </w:p>
    <w:p w:rsidR="003231EE" w:rsidRDefault="003231EE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Slide</w:t>
      </w:r>
      <w:r w:rsidR="007A1F66">
        <w:rPr>
          <w:rFonts w:ascii="Arial" w:hAnsi="Arial" w:cs="Arial"/>
          <w:b/>
          <w:sz w:val="24"/>
        </w:rPr>
        <w:t xml:space="preserve"> 29</w:t>
      </w:r>
      <w:r>
        <w:rPr>
          <w:rFonts w:ascii="Arial" w:hAnsi="Arial" w:cs="Arial"/>
          <w:b/>
          <w:sz w:val="24"/>
        </w:rPr>
        <w:t xml:space="preserve"> </w:t>
      </w:r>
    </w:p>
    <w:p w:rsidR="007A1F66" w:rsidRDefault="007A1F66" w:rsidP="003231EE">
      <w:pPr>
        <w:tabs>
          <w:tab w:val="left" w:pos="1620"/>
          <w:tab w:val="left" w:pos="2160"/>
          <w:tab w:val="left" w:pos="5760"/>
          <w:tab w:val="left" w:pos="7470"/>
        </w:tabs>
        <w:rPr>
          <w:rFonts w:ascii="Arial" w:hAnsi="Arial" w:cs="Arial"/>
          <w:b/>
          <w:sz w:val="24"/>
        </w:rPr>
      </w:pPr>
    </w:p>
    <w:p w:rsidR="00FD2C79" w:rsidRPr="007A1F66" w:rsidRDefault="00FD2C79" w:rsidP="00FD2C79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7A1F66">
        <w:rPr>
          <w:rFonts w:ascii="Arial" w:hAnsi="Arial" w:cs="Arial"/>
          <w:bCs/>
          <w:sz w:val="24"/>
        </w:rPr>
        <w:t xml:space="preserve">Visit us at </w:t>
      </w:r>
      <w:hyperlink r:id="rId10" w:history="1">
        <w:r w:rsidRPr="007A1F66">
          <w:rPr>
            <w:rStyle w:val="Hyperlink"/>
            <w:rFonts w:ascii="Arial" w:hAnsi="Arial" w:cs="Arial"/>
            <w:bCs/>
            <w:sz w:val="24"/>
          </w:rPr>
          <w:t>www.mass.gov/masshealth/onecare</w:t>
        </w:r>
      </w:hyperlink>
      <w:r w:rsidRPr="007A1F66">
        <w:rPr>
          <w:rFonts w:ascii="Arial" w:hAnsi="Arial" w:cs="Arial"/>
          <w:bCs/>
          <w:sz w:val="24"/>
        </w:rPr>
        <w:t xml:space="preserve"> </w:t>
      </w:r>
    </w:p>
    <w:p w:rsidR="00FD2C79" w:rsidRPr="007A1F66" w:rsidRDefault="00FD2C79" w:rsidP="00FD2C79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  <w:r w:rsidRPr="007A1F66">
        <w:rPr>
          <w:rFonts w:ascii="Arial" w:hAnsi="Arial" w:cs="Arial"/>
          <w:bCs/>
          <w:sz w:val="24"/>
        </w:rPr>
        <w:t xml:space="preserve">Email us at </w:t>
      </w:r>
      <w:hyperlink r:id="rId11" w:history="1">
        <w:r w:rsidRPr="007A1F66">
          <w:rPr>
            <w:rStyle w:val="Hyperlink"/>
            <w:rFonts w:ascii="Arial" w:hAnsi="Arial" w:cs="Arial"/>
            <w:bCs/>
            <w:sz w:val="24"/>
          </w:rPr>
          <w:t>onecare@state.ma.us</w:t>
        </w:r>
      </w:hyperlink>
    </w:p>
    <w:p w:rsidR="00FD2C79" w:rsidRPr="007A1F66" w:rsidRDefault="00FD2C79" w:rsidP="00E11A30">
      <w:pPr>
        <w:tabs>
          <w:tab w:val="left" w:pos="1170"/>
          <w:tab w:val="left" w:pos="2160"/>
          <w:tab w:val="left" w:pos="4140"/>
          <w:tab w:val="left" w:pos="5760"/>
          <w:tab w:val="left" w:pos="7020"/>
        </w:tabs>
        <w:rPr>
          <w:rFonts w:ascii="Arial" w:hAnsi="Arial" w:cs="Arial"/>
          <w:sz w:val="24"/>
        </w:rPr>
      </w:pPr>
    </w:p>
    <w:sectPr w:rsidR="00FD2C79" w:rsidRPr="007A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30"/>
    <w:multiLevelType w:val="hybridMultilevel"/>
    <w:tmpl w:val="6A3621C4"/>
    <w:lvl w:ilvl="0" w:tplc="E87471C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CC83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FC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8D6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A1F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2A2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6A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016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A9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D491F"/>
    <w:multiLevelType w:val="hybridMultilevel"/>
    <w:tmpl w:val="C3AC28C2"/>
    <w:lvl w:ilvl="0" w:tplc="0882BA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0F162">
      <w:start w:val="2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A866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1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17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5C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C9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6D0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2E1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B1286E"/>
    <w:multiLevelType w:val="hybridMultilevel"/>
    <w:tmpl w:val="9BDA6DC2"/>
    <w:lvl w:ilvl="0" w:tplc="DAEACE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C9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C40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8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591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663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856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882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4D8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F327A"/>
    <w:multiLevelType w:val="hybridMultilevel"/>
    <w:tmpl w:val="448068B2"/>
    <w:lvl w:ilvl="0" w:tplc="E39EA1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EC576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E3D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E4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A5D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EDB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EFE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A48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F5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BB5647"/>
    <w:multiLevelType w:val="hybridMultilevel"/>
    <w:tmpl w:val="42BC7354"/>
    <w:lvl w:ilvl="0" w:tplc="E3748D7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FCC">
      <w:start w:val="1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A08F8">
      <w:start w:val="17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49B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34D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B89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88C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FF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824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6672B2"/>
    <w:multiLevelType w:val="hybridMultilevel"/>
    <w:tmpl w:val="B238BA74"/>
    <w:lvl w:ilvl="0" w:tplc="70E479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2EE8A">
      <w:start w:val="14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449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A36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4DF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65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873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C9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E03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55837"/>
    <w:multiLevelType w:val="hybridMultilevel"/>
    <w:tmpl w:val="1B5E6914"/>
    <w:lvl w:ilvl="0" w:tplc="B704A3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87648">
      <w:start w:val="2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252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0DAD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4D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1D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860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BFB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C52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AC4BB7"/>
    <w:multiLevelType w:val="hybridMultilevel"/>
    <w:tmpl w:val="01E2A14A"/>
    <w:lvl w:ilvl="0" w:tplc="27D0E3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AA8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2EC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6E2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2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6A8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0D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5F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A0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1C2630"/>
    <w:multiLevelType w:val="hybridMultilevel"/>
    <w:tmpl w:val="79B226CA"/>
    <w:lvl w:ilvl="0" w:tplc="64BE54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FBA2">
      <w:start w:val="2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63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4FA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F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CD6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68B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E9D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E8F9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A63D81"/>
    <w:multiLevelType w:val="hybridMultilevel"/>
    <w:tmpl w:val="60C25D0A"/>
    <w:lvl w:ilvl="0" w:tplc="C226BB1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6B6C">
      <w:start w:val="2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E96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A78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57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E82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58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859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8FA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0A0D15"/>
    <w:multiLevelType w:val="hybridMultilevel"/>
    <w:tmpl w:val="287EF326"/>
    <w:lvl w:ilvl="0" w:tplc="AB36B44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7DEC">
      <w:start w:val="22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AF32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6A5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0CA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BF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EAF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8F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CE4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C06959"/>
    <w:multiLevelType w:val="hybridMultilevel"/>
    <w:tmpl w:val="AA4A5242"/>
    <w:lvl w:ilvl="0" w:tplc="168AF0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E2C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88A14">
      <w:start w:val="20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BF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85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29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A5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A44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2EE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1552EE"/>
    <w:multiLevelType w:val="hybridMultilevel"/>
    <w:tmpl w:val="651434D0"/>
    <w:lvl w:ilvl="0" w:tplc="738C56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E7A56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E11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E25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4ED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CF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C57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654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B2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DA0C6C"/>
    <w:multiLevelType w:val="hybridMultilevel"/>
    <w:tmpl w:val="8A1A9E5C"/>
    <w:lvl w:ilvl="0" w:tplc="A85427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F38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A0FC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E49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A5CF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EF5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5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AD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34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6F3198"/>
    <w:multiLevelType w:val="hybridMultilevel"/>
    <w:tmpl w:val="A27256A2"/>
    <w:lvl w:ilvl="0" w:tplc="F6E8D96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809E6">
      <w:start w:val="17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43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A8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2D7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7B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82D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65F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6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1121BA"/>
    <w:multiLevelType w:val="hybridMultilevel"/>
    <w:tmpl w:val="2A5A0208"/>
    <w:lvl w:ilvl="0" w:tplc="3AC26D2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034C6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4D65A">
      <w:start w:val="17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44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1F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CB0D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C6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EA1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437DCE"/>
    <w:multiLevelType w:val="hybridMultilevel"/>
    <w:tmpl w:val="4D32092A"/>
    <w:lvl w:ilvl="0" w:tplc="D15405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1D7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816A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293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EB93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80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9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71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1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4571F8"/>
    <w:multiLevelType w:val="hybridMultilevel"/>
    <w:tmpl w:val="04A82452"/>
    <w:lvl w:ilvl="0" w:tplc="CB783F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0F74">
      <w:start w:val="2032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03F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37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C269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2FB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229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85A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36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1F64F0"/>
    <w:multiLevelType w:val="hybridMultilevel"/>
    <w:tmpl w:val="53EC127E"/>
    <w:lvl w:ilvl="0" w:tplc="A3E87CD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56599"/>
    <w:multiLevelType w:val="hybridMultilevel"/>
    <w:tmpl w:val="F54E5C06"/>
    <w:lvl w:ilvl="0" w:tplc="D8AE3F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C1E">
      <w:start w:val="2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E10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6C94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C6D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AC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AA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65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4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36448F"/>
    <w:multiLevelType w:val="hybridMultilevel"/>
    <w:tmpl w:val="CD7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B4BCA"/>
    <w:multiLevelType w:val="hybridMultilevel"/>
    <w:tmpl w:val="9578C6E6"/>
    <w:lvl w:ilvl="0" w:tplc="E5BCF2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6E60A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63F2">
      <w:start w:val="17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CE88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032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4C3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ECFD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ED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89A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6F67E8"/>
    <w:multiLevelType w:val="hybridMultilevel"/>
    <w:tmpl w:val="1634410A"/>
    <w:lvl w:ilvl="0" w:tplc="8E1675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8746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6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CD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A4F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7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4F9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9EB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CF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B54332"/>
    <w:multiLevelType w:val="hybridMultilevel"/>
    <w:tmpl w:val="156ADF20"/>
    <w:lvl w:ilvl="0" w:tplc="7D1042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65128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9900">
      <w:start w:val="17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C908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31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CB0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E0A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1B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0FA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C87CEB"/>
    <w:multiLevelType w:val="hybridMultilevel"/>
    <w:tmpl w:val="2B6884FC"/>
    <w:lvl w:ilvl="0" w:tplc="2670E2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E9A90">
      <w:start w:val="20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6ED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62D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6342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22F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6ED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04EB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A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726B0D"/>
    <w:multiLevelType w:val="hybridMultilevel"/>
    <w:tmpl w:val="8ED049DE"/>
    <w:lvl w:ilvl="0" w:tplc="C2D62B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82D8">
      <w:start w:val="20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258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1F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7D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5E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A58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2AB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A0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A4521B"/>
    <w:multiLevelType w:val="hybridMultilevel"/>
    <w:tmpl w:val="4C36076E"/>
    <w:lvl w:ilvl="0" w:tplc="8248718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9238">
      <w:start w:val="2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C88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EB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73B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E910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65C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E33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20C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6902F0"/>
    <w:multiLevelType w:val="hybridMultilevel"/>
    <w:tmpl w:val="CAA0D63E"/>
    <w:lvl w:ilvl="0" w:tplc="851C1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1844">
      <w:start w:val="2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0206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6B20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60C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5F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8E5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227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65AE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24"/>
  </w:num>
  <w:num w:numId="15">
    <w:abstractNumId w:val="15"/>
  </w:num>
  <w:num w:numId="16">
    <w:abstractNumId w:val="25"/>
  </w:num>
  <w:num w:numId="17">
    <w:abstractNumId w:val="26"/>
  </w:num>
  <w:num w:numId="18">
    <w:abstractNumId w:val="27"/>
  </w:num>
  <w:num w:numId="19">
    <w:abstractNumId w:val="22"/>
  </w:num>
  <w:num w:numId="20">
    <w:abstractNumId w:val="21"/>
  </w:num>
  <w:num w:numId="21">
    <w:abstractNumId w:val="12"/>
  </w:num>
  <w:num w:numId="22">
    <w:abstractNumId w:val="3"/>
  </w:num>
  <w:num w:numId="23">
    <w:abstractNumId w:val="13"/>
  </w:num>
  <w:num w:numId="24">
    <w:abstractNumId w:val="23"/>
  </w:num>
  <w:num w:numId="25">
    <w:abstractNumId w:val="19"/>
  </w:num>
  <w:num w:numId="26">
    <w:abstractNumId w:val="9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0"/>
    <w:rsid w:val="000D7458"/>
    <w:rsid w:val="00135B83"/>
    <w:rsid w:val="0014428D"/>
    <w:rsid w:val="00146DBC"/>
    <w:rsid w:val="00243DD7"/>
    <w:rsid w:val="002556D3"/>
    <w:rsid w:val="002E362E"/>
    <w:rsid w:val="003231EE"/>
    <w:rsid w:val="00354664"/>
    <w:rsid w:val="00356BE0"/>
    <w:rsid w:val="003677A9"/>
    <w:rsid w:val="00506046"/>
    <w:rsid w:val="005339F3"/>
    <w:rsid w:val="00667199"/>
    <w:rsid w:val="007164B5"/>
    <w:rsid w:val="00727F54"/>
    <w:rsid w:val="00744E5C"/>
    <w:rsid w:val="007A1F66"/>
    <w:rsid w:val="008123D3"/>
    <w:rsid w:val="00866118"/>
    <w:rsid w:val="00876297"/>
    <w:rsid w:val="00A663F8"/>
    <w:rsid w:val="00BE0EEC"/>
    <w:rsid w:val="00BE14C9"/>
    <w:rsid w:val="00CD5CE2"/>
    <w:rsid w:val="00DE3738"/>
    <w:rsid w:val="00E11A30"/>
    <w:rsid w:val="00EA7A52"/>
    <w:rsid w:val="00EE010C"/>
    <w:rsid w:val="00F743C0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E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B8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E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B8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65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76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3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68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54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83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5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53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6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2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28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9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40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45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94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2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46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44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5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29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09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46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5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233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92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0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23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52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36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53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62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16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214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1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05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301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9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5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09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44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56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11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18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320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94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14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7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016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28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45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089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238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44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46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562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69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112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721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35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976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63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438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95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43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54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82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29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9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38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42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49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4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74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6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74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707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22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102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7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369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388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11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131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74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95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7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7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818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833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66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11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013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09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114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34">
          <w:marLeft w:val="118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60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39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9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09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634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90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556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0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6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5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65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65">
          <w:marLeft w:val="547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242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20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82">
          <w:marLeft w:val="1181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8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296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23">
          <w:marLeft w:val="118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166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07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1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41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2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22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1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96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84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94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32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36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43">
          <w:marLeft w:val="118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04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44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01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/oneca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masshealth/onecare/lear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onecare" TargetMode="External"/><Relationship Id="rId11" Type="http://schemas.openxmlformats.org/officeDocument/2006/relationships/hyperlink" Target="mailto:onecare@state.m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masshealth/one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Jenna</cp:lastModifiedBy>
  <cp:revision>2</cp:revision>
  <dcterms:created xsi:type="dcterms:W3CDTF">2017-10-02T17:03:00Z</dcterms:created>
  <dcterms:modified xsi:type="dcterms:W3CDTF">2017-10-02T17:03:00Z</dcterms:modified>
</cp:coreProperties>
</file>