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987" w:rsidRPr="00D31ADE" w:rsidRDefault="0027717C">
      <w:pPr>
        <w:rPr>
          <w:rFonts w:cs="Times New Roman"/>
          <w:u w:val="single"/>
        </w:rPr>
      </w:pPr>
      <w:bookmarkStart w:id="0" w:name="_GoBack"/>
      <w:bookmarkEnd w:id="0"/>
      <w:r w:rsidRPr="00D31ADE">
        <w:rPr>
          <w:rFonts w:cs="Times New Roman"/>
          <w:u w:val="single"/>
        </w:rPr>
        <w:t>Slide 1</w:t>
      </w:r>
    </w:p>
    <w:p w:rsidR="0027717C" w:rsidRPr="00D31ADE" w:rsidRDefault="0027717C">
      <w:pPr>
        <w:rPr>
          <w:rFonts w:cs="Times New Roman"/>
        </w:rPr>
      </w:pPr>
    </w:p>
    <w:p w:rsidR="0027717C" w:rsidRPr="00D31ADE" w:rsidRDefault="0027717C">
      <w:pPr>
        <w:rPr>
          <w:rFonts w:cs="Times New Roman"/>
          <w:noProof/>
        </w:rPr>
      </w:pPr>
      <w:r w:rsidRPr="00D31ADE">
        <w:rPr>
          <w:rFonts w:cs="Times New Roman"/>
          <w:noProof/>
        </w:rPr>
        <w:t xml:space="preserve">One Care </w:t>
      </w:r>
    </w:p>
    <w:p w:rsidR="0027717C" w:rsidRPr="00D31ADE" w:rsidRDefault="0027717C">
      <w:pPr>
        <w:rPr>
          <w:rFonts w:cs="Times New Roman"/>
          <w:noProof/>
        </w:rPr>
      </w:pPr>
      <w:r w:rsidRPr="00D31ADE">
        <w:rPr>
          <w:rFonts w:cs="Times New Roman"/>
          <w:noProof/>
        </w:rPr>
        <w:t>Ombudsman</w:t>
      </w:r>
    </w:p>
    <w:p w:rsidR="0027717C" w:rsidRPr="00D31ADE" w:rsidRDefault="0027717C">
      <w:pPr>
        <w:rPr>
          <w:rFonts w:cs="Times New Roman"/>
          <w:noProof/>
        </w:rPr>
      </w:pPr>
      <w:r w:rsidRPr="00D31ADE">
        <w:rPr>
          <w:rFonts w:cs="Times New Roman"/>
          <w:noProof/>
        </w:rPr>
        <w:t>Ensuring One Care Works for You.</w:t>
      </w:r>
    </w:p>
    <w:p w:rsidR="0027717C" w:rsidRPr="00D31ADE" w:rsidRDefault="0027717C">
      <w:pPr>
        <w:rPr>
          <w:rFonts w:cs="Times New Roman"/>
          <w:noProof/>
        </w:rPr>
      </w:pPr>
    </w:p>
    <w:p w:rsidR="0027717C" w:rsidRPr="00D31ADE" w:rsidRDefault="0027717C">
      <w:pPr>
        <w:rPr>
          <w:rFonts w:cs="Times New Roman"/>
          <w:noProof/>
        </w:rPr>
      </w:pPr>
      <w:r w:rsidRPr="00D31ADE">
        <w:rPr>
          <w:rFonts w:cs="Times New Roman"/>
          <w:noProof/>
        </w:rPr>
        <w:t>Implementati</w:t>
      </w:r>
      <w:r w:rsidR="00813444" w:rsidRPr="00D31ADE">
        <w:rPr>
          <w:rFonts w:cs="Times New Roman"/>
          <w:noProof/>
        </w:rPr>
        <w:t>o</w:t>
      </w:r>
      <w:r w:rsidRPr="00D31ADE">
        <w:rPr>
          <w:rFonts w:cs="Times New Roman"/>
          <w:noProof/>
        </w:rPr>
        <w:t>n Council Presentation</w:t>
      </w:r>
    </w:p>
    <w:p w:rsidR="0027717C" w:rsidRPr="00D31ADE" w:rsidRDefault="0027717C">
      <w:pPr>
        <w:rPr>
          <w:rFonts w:cs="Times New Roman"/>
          <w:noProof/>
        </w:rPr>
      </w:pPr>
      <w:r w:rsidRPr="00D31ADE">
        <w:rPr>
          <w:rFonts w:cs="Times New Roman"/>
          <w:noProof/>
        </w:rPr>
        <w:t>6-17-16</w:t>
      </w:r>
    </w:p>
    <w:p w:rsidR="0027717C" w:rsidRPr="00D31ADE" w:rsidRDefault="0027717C">
      <w:pPr>
        <w:rPr>
          <w:rFonts w:cs="Times New Roman"/>
          <w:noProof/>
        </w:rPr>
      </w:pPr>
    </w:p>
    <w:p w:rsidR="0027717C" w:rsidRPr="00D31ADE" w:rsidRDefault="0027717C">
      <w:pPr>
        <w:rPr>
          <w:rFonts w:cs="Times New Roman"/>
          <w:noProof/>
          <w:u w:val="single"/>
        </w:rPr>
      </w:pPr>
      <w:r w:rsidRPr="00D31ADE">
        <w:rPr>
          <w:rFonts w:cs="Times New Roman"/>
          <w:noProof/>
          <w:u w:val="single"/>
        </w:rPr>
        <w:t>Slide 2</w:t>
      </w:r>
    </w:p>
    <w:p w:rsidR="0027717C" w:rsidRPr="00D31ADE" w:rsidRDefault="0027717C">
      <w:pPr>
        <w:rPr>
          <w:rFonts w:cs="Times New Roman"/>
          <w:noProof/>
          <w:u w:val="single"/>
        </w:rPr>
      </w:pPr>
    </w:p>
    <w:p w:rsidR="0027717C" w:rsidRPr="00D31ADE" w:rsidRDefault="0027717C" w:rsidP="0027717C">
      <w:pPr>
        <w:rPr>
          <w:rFonts w:eastAsiaTheme="majorEastAsia" w:cs="Times New Roman"/>
          <w:bCs/>
          <w:kern w:val="24"/>
        </w:rPr>
      </w:pPr>
      <w:r w:rsidRPr="00D31ADE">
        <w:rPr>
          <w:rFonts w:eastAsiaTheme="majorEastAsia" w:cs="Times New Roman"/>
          <w:bCs/>
          <w:kern w:val="24"/>
        </w:rPr>
        <w:t>OCO</w:t>
      </w:r>
      <w:r w:rsidRPr="00D31ADE">
        <w:rPr>
          <w:rFonts w:eastAsiaTheme="majorEastAsia" w:cs="Times New Roman"/>
          <w:kern w:val="24"/>
        </w:rPr>
        <w:t xml:space="preserve"> value</w:t>
      </w:r>
      <w:r w:rsidR="00541675" w:rsidRPr="00D31ADE">
        <w:rPr>
          <w:rFonts w:eastAsiaTheme="majorEastAsia" w:cs="Times New Roman"/>
          <w:kern w:val="24"/>
        </w:rPr>
        <w:t xml:space="preserve">: </w:t>
      </w:r>
      <w:r w:rsidRPr="00D31ADE">
        <w:rPr>
          <w:rFonts w:eastAsiaTheme="majorEastAsia" w:cs="Times New Roman"/>
          <w:kern w:val="24"/>
        </w:rPr>
        <w:br/>
      </w:r>
      <w:r w:rsidRPr="00D31ADE">
        <w:rPr>
          <w:rFonts w:eastAsiaTheme="majorEastAsia" w:cs="Times New Roman"/>
          <w:bCs/>
          <w:kern w:val="24"/>
        </w:rPr>
        <w:t>One Care members</w:t>
      </w:r>
      <w:r w:rsidRPr="00D31ADE">
        <w:rPr>
          <w:rFonts w:eastAsiaTheme="majorEastAsia" w:cs="Times New Roman"/>
          <w:bCs/>
          <w:kern w:val="24"/>
        </w:rPr>
        <w:br/>
      </w:r>
    </w:p>
    <w:p w:rsidR="0027717C" w:rsidRPr="00D31ADE" w:rsidRDefault="0027717C" w:rsidP="00D31ADE">
      <w:pPr>
        <w:pStyle w:val="ListParagraph"/>
        <w:numPr>
          <w:ilvl w:val="0"/>
          <w:numId w:val="6"/>
        </w:numPr>
        <w:rPr>
          <w:rFonts w:asciiTheme="minorHAnsi" w:hAnsiTheme="minorHAnsi"/>
          <w:sz w:val="22"/>
          <w:szCs w:val="22"/>
        </w:rPr>
      </w:pPr>
      <w:r w:rsidRPr="00D31ADE">
        <w:rPr>
          <w:rFonts w:asciiTheme="minorHAnsi" w:eastAsiaTheme="minorEastAsia" w:hAnsiTheme="minorHAnsi"/>
          <w:kern w:val="24"/>
          <w:sz w:val="22"/>
          <w:szCs w:val="22"/>
        </w:rPr>
        <w:t xml:space="preserve">The OCO made me feel </w:t>
      </w:r>
      <w:r w:rsidRPr="00D31ADE">
        <w:rPr>
          <w:rFonts w:asciiTheme="minorHAnsi" w:eastAsiaTheme="minorEastAsia" w:hAnsiTheme="minorHAnsi"/>
          <w:bCs/>
          <w:kern w:val="24"/>
          <w:sz w:val="22"/>
          <w:szCs w:val="22"/>
        </w:rPr>
        <w:t>empowered</w:t>
      </w:r>
      <w:r w:rsidRPr="00D31ADE">
        <w:rPr>
          <w:rFonts w:asciiTheme="minorHAnsi" w:eastAsiaTheme="minorEastAsia" w:hAnsiTheme="minorHAnsi"/>
          <w:kern w:val="24"/>
          <w:sz w:val="22"/>
          <w:szCs w:val="22"/>
        </w:rPr>
        <w:t>.</w:t>
      </w:r>
      <w:r w:rsidR="00D31ADE">
        <w:rPr>
          <w:rFonts w:asciiTheme="minorHAnsi" w:eastAsiaTheme="minorEastAsia" w:hAnsiTheme="minorHAnsi"/>
          <w:kern w:val="24"/>
          <w:sz w:val="22"/>
          <w:szCs w:val="22"/>
        </w:rPr>
        <w:t xml:space="preserve"> (</w:t>
      </w:r>
      <w:r w:rsidRPr="00D31ADE">
        <w:rPr>
          <w:rFonts w:asciiTheme="minorHAnsi" w:eastAsiaTheme="minorEastAsia" w:hAnsiTheme="minorHAnsi"/>
          <w:i/>
          <w:iCs/>
          <w:kern w:val="24"/>
          <w:sz w:val="22"/>
          <w:szCs w:val="22"/>
        </w:rPr>
        <w:t>Member, One Care plan</w:t>
      </w:r>
      <w:r w:rsidR="00D31ADE">
        <w:rPr>
          <w:rFonts w:asciiTheme="minorHAnsi" w:eastAsiaTheme="minorEastAsia" w:hAnsiTheme="minorHAnsi"/>
          <w:i/>
          <w:iCs/>
          <w:kern w:val="24"/>
          <w:sz w:val="22"/>
          <w:szCs w:val="22"/>
        </w:rPr>
        <w:t>)</w:t>
      </w:r>
      <w:r w:rsidRPr="00D31ADE">
        <w:rPr>
          <w:rFonts w:asciiTheme="minorHAnsi" w:eastAsiaTheme="minorEastAsia" w:hAnsiTheme="minorHAnsi"/>
          <w:i/>
          <w:iCs/>
          <w:kern w:val="24"/>
          <w:sz w:val="22"/>
          <w:szCs w:val="22"/>
        </w:rPr>
        <w:br/>
      </w:r>
    </w:p>
    <w:p w:rsidR="0027717C" w:rsidRPr="00D31ADE" w:rsidRDefault="0027717C" w:rsidP="00D31ADE">
      <w:pPr>
        <w:pStyle w:val="ListParagraph"/>
        <w:numPr>
          <w:ilvl w:val="0"/>
          <w:numId w:val="6"/>
        </w:numPr>
        <w:rPr>
          <w:rFonts w:asciiTheme="minorHAnsi" w:hAnsiTheme="minorHAnsi"/>
          <w:sz w:val="22"/>
          <w:szCs w:val="22"/>
        </w:rPr>
      </w:pPr>
      <w:r w:rsidRPr="00D31ADE">
        <w:rPr>
          <w:rFonts w:asciiTheme="minorHAnsi" w:eastAsiaTheme="minorEastAsia" w:hAnsiTheme="minorHAnsi"/>
          <w:kern w:val="24"/>
          <w:sz w:val="22"/>
          <w:szCs w:val="22"/>
        </w:rPr>
        <w:t xml:space="preserve">OCO staff helped me have a voice and </w:t>
      </w:r>
      <w:r w:rsidRPr="00D31ADE">
        <w:rPr>
          <w:rFonts w:asciiTheme="minorHAnsi" w:eastAsiaTheme="minorEastAsia" w:hAnsiTheme="minorHAnsi"/>
          <w:bCs/>
          <w:kern w:val="24"/>
          <w:sz w:val="22"/>
          <w:szCs w:val="22"/>
        </w:rPr>
        <w:t>encouraged</w:t>
      </w:r>
      <w:r w:rsidRPr="00D31ADE">
        <w:rPr>
          <w:rFonts w:asciiTheme="minorHAnsi" w:eastAsiaTheme="minorEastAsia" w:hAnsiTheme="minorHAnsi"/>
          <w:kern w:val="24"/>
          <w:sz w:val="22"/>
          <w:szCs w:val="22"/>
        </w:rPr>
        <w:t xml:space="preserve"> me in my abilities to assess my options and choose my outcomes.</w:t>
      </w:r>
      <w:r w:rsidR="00D31ADE">
        <w:rPr>
          <w:rFonts w:asciiTheme="minorHAnsi" w:eastAsiaTheme="minorEastAsia" w:hAnsiTheme="minorHAnsi"/>
          <w:kern w:val="24"/>
          <w:sz w:val="22"/>
          <w:szCs w:val="22"/>
        </w:rPr>
        <w:t xml:space="preserve"> (</w:t>
      </w:r>
      <w:r w:rsidRPr="00D31ADE">
        <w:rPr>
          <w:rFonts w:asciiTheme="minorHAnsi" w:eastAsiaTheme="minorEastAsia" w:hAnsiTheme="minorHAnsi"/>
          <w:i/>
          <w:iCs/>
          <w:kern w:val="24"/>
          <w:sz w:val="22"/>
          <w:szCs w:val="22"/>
        </w:rPr>
        <w:t>Member, One Care plan</w:t>
      </w:r>
      <w:r w:rsidR="00D31ADE">
        <w:rPr>
          <w:rFonts w:asciiTheme="minorHAnsi" w:eastAsiaTheme="minorEastAsia" w:hAnsiTheme="minorHAnsi"/>
          <w:i/>
          <w:iCs/>
          <w:kern w:val="24"/>
          <w:sz w:val="22"/>
          <w:szCs w:val="22"/>
        </w:rPr>
        <w:t>)</w:t>
      </w:r>
      <w:r w:rsidR="0080110D" w:rsidRPr="00D31ADE">
        <w:rPr>
          <w:rFonts w:asciiTheme="minorHAnsi" w:eastAsiaTheme="minorEastAsia" w:hAnsiTheme="minorHAnsi"/>
          <w:i/>
          <w:iCs/>
          <w:kern w:val="24"/>
          <w:sz w:val="22"/>
          <w:szCs w:val="22"/>
        </w:rPr>
        <w:br/>
      </w:r>
    </w:p>
    <w:p w:rsidR="0080110D" w:rsidRPr="00D31ADE" w:rsidRDefault="0080110D" w:rsidP="0080110D">
      <w:pPr>
        <w:rPr>
          <w:rFonts w:cs="Times New Roman"/>
        </w:rPr>
      </w:pPr>
      <w:r w:rsidRPr="00D31ADE">
        <w:rPr>
          <w:rFonts w:cs="Times New Roman"/>
        </w:rPr>
        <w:t xml:space="preserve">“Mission: The </w:t>
      </w:r>
      <w:r w:rsidRPr="00D31ADE">
        <w:rPr>
          <w:rFonts w:cs="Times New Roman"/>
          <w:bCs/>
        </w:rPr>
        <w:t>One Care Ombudsman</w:t>
      </w:r>
      <w:r w:rsidRPr="00D31ADE">
        <w:rPr>
          <w:rFonts w:cs="Times New Roman"/>
        </w:rPr>
        <w:t xml:space="preserve"> (</w:t>
      </w:r>
      <w:r w:rsidRPr="00D31ADE">
        <w:rPr>
          <w:rFonts w:cs="Times New Roman"/>
          <w:bCs/>
        </w:rPr>
        <w:t>OCO</w:t>
      </w:r>
      <w:r w:rsidRPr="00D31ADE">
        <w:rPr>
          <w:rFonts w:cs="Times New Roman"/>
        </w:rPr>
        <w:t>) Office is an independent office which helps individuals, including their significant others and representatives, address concerns or conflicts that may interfere with their enrollment in One Care or their access to One Care health benefits and services”</w:t>
      </w:r>
    </w:p>
    <w:p w:rsidR="0080110D" w:rsidRPr="00D31ADE" w:rsidRDefault="0080110D" w:rsidP="0080110D">
      <w:pPr>
        <w:pStyle w:val="NormalWeb"/>
        <w:spacing w:before="200" w:beforeAutospacing="0" w:after="0" w:afterAutospacing="0"/>
        <w:rPr>
          <w:rFonts w:asciiTheme="minorHAnsi" w:eastAsiaTheme="minorEastAsia" w:hAnsiTheme="minorHAnsi"/>
          <w:iCs/>
          <w:kern w:val="24"/>
          <w:sz w:val="22"/>
          <w:szCs w:val="22"/>
        </w:rPr>
      </w:pPr>
    </w:p>
    <w:p w:rsidR="0027717C" w:rsidRPr="00D31ADE" w:rsidRDefault="0027717C" w:rsidP="0027717C">
      <w:pPr>
        <w:pStyle w:val="NormalWeb"/>
        <w:spacing w:before="200" w:beforeAutospacing="0" w:after="0" w:afterAutospacing="0"/>
        <w:rPr>
          <w:rFonts w:asciiTheme="minorHAnsi" w:eastAsiaTheme="minorEastAsia" w:hAnsiTheme="minorHAnsi"/>
          <w:iCs/>
          <w:color w:val="404040" w:themeColor="text1" w:themeTint="BF"/>
          <w:kern w:val="24"/>
          <w:sz w:val="22"/>
          <w:szCs w:val="22"/>
          <w:u w:val="single"/>
        </w:rPr>
      </w:pPr>
      <w:r w:rsidRPr="00D31ADE">
        <w:rPr>
          <w:rFonts w:asciiTheme="minorHAnsi" w:eastAsiaTheme="minorEastAsia" w:hAnsiTheme="minorHAnsi"/>
          <w:iCs/>
          <w:kern w:val="24"/>
          <w:sz w:val="22"/>
          <w:szCs w:val="22"/>
          <w:u w:val="single"/>
        </w:rPr>
        <w:t>Slide 3</w:t>
      </w:r>
      <w:r w:rsidRPr="00D31ADE">
        <w:rPr>
          <w:rFonts w:asciiTheme="minorHAnsi" w:eastAsiaTheme="minorEastAsia" w:hAnsiTheme="minorHAnsi"/>
          <w:iCs/>
          <w:kern w:val="24"/>
          <w:sz w:val="22"/>
          <w:szCs w:val="22"/>
          <w:u w:val="single"/>
        </w:rPr>
        <w:br/>
      </w:r>
    </w:p>
    <w:p w:rsidR="0027717C" w:rsidRPr="00D31ADE" w:rsidRDefault="0027717C" w:rsidP="0027717C">
      <w:pPr>
        <w:pStyle w:val="NormalWeb"/>
        <w:spacing w:before="0" w:beforeAutospacing="0" w:after="0" w:afterAutospacing="0"/>
        <w:rPr>
          <w:rFonts w:asciiTheme="minorHAnsi" w:hAnsiTheme="minorHAnsi"/>
          <w:sz w:val="22"/>
          <w:szCs w:val="22"/>
        </w:rPr>
      </w:pPr>
      <w:r w:rsidRPr="00D31ADE">
        <w:rPr>
          <w:rFonts w:asciiTheme="minorHAnsi" w:eastAsiaTheme="minorEastAsia" w:hAnsiTheme="minorHAnsi"/>
          <w:bCs/>
          <w:kern w:val="24"/>
          <w:sz w:val="22"/>
          <w:szCs w:val="22"/>
        </w:rPr>
        <w:t>OCO</w:t>
      </w:r>
      <w:r w:rsidRPr="00D31ADE">
        <w:rPr>
          <w:rFonts w:asciiTheme="minorHAnsi" w:eastAsiaTheme="minorEastAsia" w:hAnsiTheme="minorHAnsi"/>
          <w:kern w:val="24"/>
          <w:sz w:val="22"/>
          <w:szCs w:val="22"/>
        </w:rPr>
        <w:t xml:space="preserve"> value: </w:t>
      </w:r>
    </w:p>
    <w:p w:rsidR="0027717C" w:rsidRPr="00D31ADE" w:rsidRDefault="0027717C" w:rsidP="0027717C">
      <w:pPr>
        <w:pStyle w:val="NormalWeb"/>
        <w:spacing w:before="0" w:beforeAutospacing="0" w:after="0" w:afterAutospacing="0"/>
        <w:rPr>
          <w:rFonts w:asciiTheme="minorHAnsi" w:eastAsiaTheme="minorEastAsia" w:hAnsiTheme="minorHAnsi"/>
          <w:bCs/>
          <w:kern w:val="24"/>
          <w:sz w:val="22"/>
          <w:szCs w:val="22"/>
        </w:rPr>
      </w:pPr>
      <w:r w:rsidRPr="00D31ADE">
        <w:rPr>
          <w:rFonts w:asciiTheme="minorHAnsi" w:eastAsiaTheme="minorEastAsia" w:hAnsiTheme="minorHAnsi"/>
          <w:bCs/>
          <w:kern w:val="24"/>
          <w:sz w:val="22"/>
          <w:szCs w:val="22"/>
        </w:rPr>
        <w:t>One Care plans</w:t>
      </w:r>
    </w:p>
    <w:p w:rsidR="0027717C" w:rsidRPr="00D31ADE" w:rsidRDefault="0027717C" w:rsidP="0027717C">
      <w:pPr>
        <w:pStyle w:val="NormalWeb"/>
        <w:spacing w:before="0" w:beforeAutospacing="0" w:after="0" w:afterAutospacing="0"/>
        <w:rPr>
          <w:rFonts w:asciiTheme="minorHAnsi" w:eastAsiaTheme="minorEastAsia" w:hAnsiTheme="minorHAnsi"/>
          <w:bCs/>
          <w:kern w:val="24"/>
          <w:sz w:val="22"/>
          <w:szCs w:val="22"/>
        </w:rPr>
      </w:pPr>
    </w:p>
    <w:p w:rsidR="0027717C" w:rsidRPr="00D31ADE" w:rsidRDefault="0027717C" w:rsidP="00D31ADE">
      <w:pPr>
        <w:pStyle w:val="ListParagraph"/>
        <w:numPr>
          <w:ilvl w:val="0"/>
          <w:numId w:val="5"/>
        </w:numPr>
        <w:rPr>
          <w:rFonts w:asciiTheme="minorHAnsi" w:hAnsiTheme="minorHAnsi"/>
          <w:sz w:val="22"/>
          <w:szCs w:val="22"/>
        </w:rPr>
      </w:pPr>
      <w:r w:rsidRPr="00D31ADE">
        <w:rPr>
          <w:rFonts w:asciiTheme="minorHAnsi" w:eastAsiaTheme="minorEastAsia" w:hAnsiTheme="minorHAnsi"/>
          <w:kern w:val="24"/>
          <w:sz w:val="22"/>
          <w:szCs w:val="22"/>
        </w:rPr>
        <w:t>Our</w:t>
      </w:r>
      <w:r w:rsidRPr="00D31ADE">
        <w:rPr>
          <w:rFonts w:asciiTheme="minorHAnsi" w:eastAsiaTheme="minorEastAsia" w:hAnsiTheme="minorHAnsi"/>
          <w:i/>
          <w:iCs/>
          <w:kern w:val="24"/>
          <w:sz w:val="22"/>
          <w:szCs w:val="22"/>
        </w:rPr>
        <w:t xml:space="preserve"> </w:t>
      </w:r>
      <w:r w:rsidRPr="00D31ADE">
        <w:rPr>
          <w:rFonts w:asciiTheme="minorHAnsi" w:eastAsiaTheme="minorEastAsia" w:hAnsiTheme="minorHAnsi"/>
          <w:kern w:val="24"/>
          <w:sz w:val="22"/>
          <w:szCs w:val="22"/>
        </w:rPr>
        <w:t xml:space="preserve">work together is </w:t>
      </w:r>
      <w:r w:rsidRPr="00D31ADE">
        <w:rPr>
          <w:rFonts w:asciiTheme="minorHAnsi" w:eastAsiaTheme="minorEastAsia" w:hAnsiTheme="minorHAnsi"/>
          <w:bCs/>
          <w:kern w:val="24"/>
          <w:sz w:val="22"/>
          <w:szCs w:val="22"/>
        </w:rPr>
        <w:t>collaborative</w:t>
      </w:r>
      <w:r w:rsidRPr="00D31ADE">
        <w:rPr>
          <w:rFonts w:asciiTheme="minorHAnsi" w:eastAsiaTheme="minorEastAsia" w:hAnsiTheme="minorHAnsi"/>
          <w:kern w:val="24"/>
          <w:sz w:val="22"/>
          <w:szCs w:val="22"/>
        </w:rPr>
        <w:t>.</w:t>
      </w:r>
      <w:r w:rsidR="00D31ADE">
        <w:rPr>
          <w:rFonts w:asciiTheme="minorHAnsi" w:eastAsiaTheme="minorEastAsia" w:hAnsiTheme="minorHAnsi"/>
          <w:kern w:val="24"/>
          <w:sz w:val="22"/>
          <w:szCs w:val="22"/>
        </w:rPr>
        <w:t xml:space="preserve"> (</w:t>
      </w:r>
      <w:r w:rsidRPr="00D31ADE">
        <w:rPr>
          <w:rFonts w:asciiTheme="minorHAnsi" w:eastAsiaTheme="minorEastAsia" w:hAnsiTheme="minorHAnsi"/>
          <w:i/>
          <w:iCs/>
          <w:kern w:val="24"/>
          <w:sz w:val="22"/>
          <w:szCs w:val="22"/>
        </w:rPr>
        <w:t>Tufts Health Unify</w:t>
      </w:r>
      <w:r w:rsidR="00D31ADE">
        <w:rPr>
          <w:rFonts w:asciiTheme="minorHAnsi" w:eastAsiaTheme="minorEastAsia" w:hAnsiTheme="minorHAnsi"/>
          <w:i/>
          <w:iCs/>
          <w:kern w:val="24"/>
          <w:sz w:val="22"/>
          <w:szCs w:val="22"/>
        </w:rPr>
        <w:t>)</w:t>
      </w:r>
    </w:p>
    <w:p w:rsidR="0093074B" w:rsidRPr="00D31ADE" w:rsidRDefault="0093074B" w:rsidP="0027717C">
      <w:pPr>
        <w:spacing w:before="120"/>
        <w:jc w:val="right"/>
        <w:rPr>
          <w:rFonts w:eastAsia="Times New Roman" w:cs="Times New Roman"/>
        </w:rPr>
      </w:pPr>
    </w:p>
    <w:p w:rsidR="0027717C" w:rsidRPr="00D31ADE" w:rsidRDefault="0027717C" w:rsidP="0027717C">
      <w:pPr>
        <w:pStyle w:val="ListParagraph"/>
        <w:numPr>
          <w:ilvl w:val="0"/>
          <w:numId w:val="5"/>
        </w:numPr>
        <w:rPr>
          <w:rFonts w:asciiTheme="minorHAnsi" w:hAnsiTheme="minorHAnsi"/>
          <w:sz w:val="22"/>
          <w:szCs w:val="22"/>
        </w:rPr>
      </w:pPr>
      <w:r w:rsidRPr="00D31ADE">
        <w:rPr>
          <w:rFonts w:asciiTheme="minorHAnsi" w:eastAsiaTheme="minorEastAsia" w:hAnsiTheme="minorHAnsi"/>
          <w:kern w:val="24"/>
          <w:sz w:val="22"/>
          <w:szCs w:val="22"/>
        </w:rPr>
        <w:t xml:space="preserve">It is the more </w:t>
      </w:r>
      <w:r w:rsidRPr="00D31ADE">
        <w:rPr>
          <w:rFonts w:asciiTheme="minorHAnsi" w:eastAsiaTheme="minorEastAsia" w:hAnsiTheme="minorHAnsi"/>
          <w:bCs/>
          <w:kern w:val="24"/>
          <w:sz w:val="22"/>
          <w:szCs w:val="22"/>
        </w:rPr>
        <w:t>complex</w:t>
      </w:r>
      <w:r w:rsidRPr="00D31ADE">
        <w:rPr>
          <w:rFonts w:asciiTheme="minorHAnsi" w:eastAsiaTheme="minorEastAsia" w:hAnsiTheme="minorHAnsi"/>
          <w:kern w:val="24"/>
          <w:sz w:val="22"/>
          <w:szCs w:val="22"/>
        </w:rPr>
        <w:t xml:space="preserve"> issues that the OCO and the Plan work together to resolve and to build under-standing and increase member awareness/education.</w:t>
      </w:r>
      <w:r w:rsidRPr="00D31ADE">
        <w:rPr>
          <w:rFonts w:asciiTheme="minorHAnsi" w:eastAsiaTheme="minorEastAsia" w:hAnsiTheme="minorHAnsi"/>
          <w:kern w:val="24"/>
          <w:sz w:val="22"/>
          <w:szCs w:val="22"/>
        </w:rPr>
        <w:br/>
      </w:r>
    </w:p>
    <w:p w:rsidR="0027717C" w:rsidRPr="00D31ADE" w:rsidRDefault="0027717C" w:rsidP="00D31ADE">
      <w:pPr>
        <w:pStyle w:val="ListParagraph"/>
        <w:numPr>
          <w:ilvl w:val="0"/>
          <w:numId w:val="5"/>
        </w:numPr>
        <w:rPr>
          <w:rFonts w:asciiTheme="minorHAnsi" w:hAnsiTheme="minorHAnsi"/>
          <w:sz w:val="22"/>
          <w:szCs w:val="22"/>
        </w:rPr>
      </w:pPr>
      <w:r w:rsidRPr="00D31ADE">
        <w:rPr>
          <w:rFonts w:asciiTheme="minorHAnsi" w:eastAsiaTheme="minorEastAsia" w:hAnsiTheme="minorHAnsi"/>
          <w:kern w:val="24"/>
          <w:sz w:val="22"/>
          <w:szCs w:val="22"/>
        </w:rPr>
        <w:t xml:space="preserve">Through our </w:t>
      </w:r>
      <w:r w:rsidRPr="00D31ADE">
        <w:rPr>
          <w:rFonts w:asciiTheme="minorHAnsi" w:eastAsiaTheme="minorEastAsia" w:hAnsiTheme="minorHAnsi"/>
          <w:bCs/>
          <w:kern w:val="24"/>
          <w:sz w:val="22"/>
          <w:szCs w:val="22"/>
        </w:rPr>
        <w:t>partnership</w:t>
      </w:r>
      <w:r w:rsidR="00FF05EE" w:rsidRPr="00D31ADE">
        <w:rPr>
          <w:rFonts w:asciiTheme="minorHAnsi" w:eastAsiaTheme="minorEastAsia" w:hAnsiTheme="minorHAnsi"/>
          <w:kern w:val="24"/>
          <w:sz w:val="22"/>
          <w:szCs w:val="22"/>
        </w:rPr>
        <w:t xml:space="preserve"> with the OCO </w:t>
      </w:r>
      <w:r w:rsidRPr="00D31ADE">
        <w:rPr>
          <w:rFonts w:asciiTheme="minorHAnsi" w:eastAsiaTheme="minorEastAsia" w:hAnsiTheme="minorHAnsi"/>
          <w:kern w:val="24"/>
          <w:sz w:val="22"/>
          <w:szCs w:val="22"/>
        </w:rPr>
        <w:t>we were able to reach a few of our unreachable members to complete ‘Welcome call’ and conne</w:t>
      </w:r>
      <w:r w:rsidR="0093074B" w:rsidRPr="00D31ADE">
        <w:rPr>
          <w:rFonts w:asciiTheme="minorHAnsi" w:eastAsiaTheme="minorEastAsia" w:hAnsiTheme="minorHAnsi"/>
          <w:kern w:val="24"/>
          <w:sz w:val="22"/>
          <w:szCs w:val="22"/>
        </w:rPr>
        <w:t xml:space="preserve">ct members with the care team. </w:t>
      </w:r>
      <w:r w:rsidR="00D31ADE">
        <w:rPr>
          <w:rFonts w:asciiTheme="minorHAnsi" w:eastAsiaTheme="minorEastAsia" w:hAnsiTheme="minorHAnsi"/>
          <w:kern w:val="24"/>
          <w:sz w:val="22"/>
          <w:szCs w:val="22"/>
        </w:rPr>
        <w:t>(</w:t>
      </w:r>
      <w:r w:rsidRPr="00D31ADE">
        <w:rPr>
          <w:rFonts w:asciiTheme="minorHAnsi" w:eastAsiaTheme="minorEastAsia" w:hAnsiTheme="minorHAnsi"/>
          <w:i/>
          <w:iCs/>
          <w:color w:val="404040" w:themeColor="text1" w:themeTint="BF"/>
          <w:kern w:val="24"/>
          <w:sz w:val="22"/>
          <w:szCs w:val="22"/>
        </w:rPr>
        <w:t>Commonwealth Care Alliance</w:t>
      </w:r>
      <w:r w:rsidR="00D31ADE">
        <w:rPr>
          <w:rFonts w:asciiTheme="minorHAnsi" w:eastAsiaTheme="minorEastAsia" w:hAnsiTheme="minorHAnsi"/>
          <w:i/>
          <w:iCs/>
          <w:color w:val="404040" w:themeColor="text1" w:themeTint="BF"/>
          <w:kern w:val="24"/>
          <w:sz w:val="22"/>
          <w:szCs w:val="22"/>
        </w:rPr>
        <w:t>)</w:t>
      </w:r>
    </w:p>
    <w:p w:rsidR="0027717C" w:rsidRPr="00D31ADE" w:rsidRDefault="0027717C" w:rsidP="0027717C">
      <w:pPr>
        <w:pStyle w:val="NormalWeb"/>
        <w:spacing w:before="200" w:beforeAutospacing="0" w:after="0" w:afterAutospacing="0"/>
        <w:rPr>
          <w:rFonts w:asciiTheme="minorHAnsi" w:hAnsiTheme="minorHAnsi"/>
          <w:sz w:val="22"/>
          <w:szCs w:val="22"/>
          <w:u w:val="single"/>
        </w:rPr>
      </w:pPr>
    </w:p>
    <w:p w:rsidR="0027717C" w:rsidRPr="00D31ADE" w:rsidRDefault="0027717C">
      <w:pPr>
        <w:rPr>
          <w:rFonts w:cs="Times New Roman"/>
          <w:u w:val="single"/>
        </w:rPr>
      </w:pPr>
      <w:r w:rsidRPr="00D31ADE">
        <w:rPr>
          <w:rFonts w:cs="Times New Roman"/>
          <w:u w:val="single"/>
        </w:rPr>
        <w:t>Slide 4</w:t>
      </w:r>
    </w:p>
    <w:p w:rsidR="0027717C" w:rsidRPr="00D31ADE" w:rsidRDefault="0027717C">
      <w:pPr>
        <w:rPr>
          <w:rFonts w:cs="Times New Roman"/>
          <w:u w:val="single"/>
        </w:rPr>
      </w:pPr>
    </w:p>
    <w:p w:rsidR="00FF05EE" w:rsidRPr="00D31ADE" w:rsidRDefault="0027717C" w:rsidP="00FF05EE">
      <w:pPr>
        <w:rPr>
          <w:rFonts w:eastAsiaTheme="majorEastAsia" w:cs="Times New Roman"/>
          <w:bCs/>
          <w:kern w:val="24"/>
        </w:rPr>
      </w:pPr>
      <w:r w:rsidRPr="00D31ADE">
        <w:rPr>
          <w:rFonts w:eastAsiaTheme="majorEastAsia" w:cs="Times New Roman"/>
          <w:bCs/>
          <w:kern w:val="24"/>
        </w:rPr>
        <w:t>One Care Beneficiaries Served</w:t>
      </w:r>
    </w:p>
    <w:p w:rsidR="00813444" w:rsidRPr="00D31ADE" w:rsidRDefault="00FF05EE" w:rsidP="00541675">
      <w:pPr>
        <w:tabs>
          <w:tab w:val="right" w:pos="3600"/>
        </w:tabs>
        <w:rPr>
          <w:rFonts w:eastAsiaTheme="majorEastAsia" w:cs="Times New Roman"/>
          <w:bCs/>
          <w:kern w:val="24"/>
        </w:rPr>
      </w:pPr>
      <w:r w:rsidRPr="00D31ADE">
        <w:rPr>
          <w:rFonts w:eastAsiaTheme="majorEastAsia" w:cs="Times New Roman"/>
          <w:bCs/>
          <w:kern w:val="24"/>
        </w:rPr>
        <w:t>Total</w:t>
      </w:r>
      <w:r w:rsidR="00813444" w:rsidRPr="00D31ADE">
        <w:rPr>
          <w:rFonts w:eastAsiaTheme="majorEastAsia" w:cs="Times New Roman"/>
          <w:bCs/>
          <w:kern w:val="24"/>
        </w:rPr>
        <w:tab/>
        <w:t>927</w:t>
      </w:r>
    </w:p>
    <w:p w:rsidR="00813444" w:rsidRPr="00D31ADE" w:rsidRDefault="00FF05EE" w:rsidP="00541675">
      <w:pPr>
        <w:tabs>
          <w:tab w:val="right" w:pos="3600"/>
        </w:tabs>
        <w:rPr>
          <w:rFonts w:eastAsiaTheme="majorEastAsia" w:cs="Times New Roman"/>
          <w:bCs/>
          <w:kern w:val="24"/>
        </w:rPr>
      </w:pPr>
      <w:r w:rsidRPr="00D31ADE">
        <w:rPr>
          <w:rFonts w:eastAsiaTheme="majorEastAsia" w:cs="Times New Roman"/>
          <w:bCs/>
          <w:kern w:val="24"/>
        </w:rPr>
        <w:t>Inquiries</w:t>
      </w:r>
      <w:r w:rsidR="00813444" w:rsidRPr="00D31ADE">
        <w:rPr>
          <w:rFonts w:eastAsiaTheme="majorEastAsia" w:cs="Times New Roman"/>
          <w:bCs/>
          <w:kern w:val="24"/>
        </w:rPr>
        <w:tab/>
        <w:t>696</w:t>
      </w:r>
    </w:p>
    <w:p w:rsidR="00813444" w:rsidRPr="00D31ADE" w:rsidRDefault="00FF05EE" w:rsidP="00541675">
      <w:pPr>
        <w:tabs>
          <w:tab w:val="right" w:pos="3600"/>
        </w:tabs>
        <w:rPr>
          <w:rFonts w:eastAsiaTheme="majorEastAsia" w:cs="Times New Roman"/>
          <w:bCs/>
          <w:kern w:val="24"/>
        </w:rPr>
      </w:pPr>
      <w:r w:rsidRPr="00D31ADE">
        <w:rPr>
          <w:rFonts w:eastAsiaTheme="majorEastAsia" w:cs="Times New Roman"/>
          <w:bCs/>
          <w:kern w:val="24"/>
        </w:rPr>
        <w:t>Complaints</w:t>
      </w:r>
      <w:r w:rsidR="00813444" w:rsidRPr="00D31ADE">
        <w:rPr>
          <w:rFonts w:eastAsiaTheme="majorEastAsia" w:cs="Times New Roman"/>
          <w:bCs/>
          <w:kern w:val="24"/>
        </w:rPr>
        <w:tab/>
        <w:t>226</w:t>
      </w:r>
    </w:p>
    <w:p w:rsidR="00541675" w:rsidRPr="00D31ADE" w:rsidRDefault="00541675" w:rsidP="00541675">
      <w:pPr>
        <w:pStyle w:val="NormalWeb"/>
        <w:spacing w:before="0" w:beforeAutospacing="0" w:after="0" w:afterAutospacing="0"/>
        <w:rPr>
          <w:rFonts w:asciiTheme="minorHAnsi" w:hAnsiTheme="minorHAnsi"/>
          <w:sz w:val="22"/>
          <w:szCs w:val="22"/>
        </w:rPr>
      </w:pPr>
      <w:r w:rsidRPr="00D31ADE">
        <w:rPr>
          <w:rFonts w:asciiTheme="minorHAnsi" w:eastAsiaTheme="majorEastAsia" w:hAnsiTheme="minorHAnsi"/>
          <w:bCs/>
          <w:kern w:val="24"/>
          <w:sz w:val="22"/>
          <w:szCs w:val="22"/>
        </w:rPr>
        <w:t>(April 2014 to December 2015)</w:t>
      </w:r>
    </w:p>
    <w:p w:rsidR="00813444" w:rsidRPr="00D31ADE" w:rsidRDefault="00813444" w:rsidP="00813444">
      <w:pPr>
        <w:pStyle w:val="NormalWeb"/>
        <w:spacing w:before="0" w:beforeAutospacing="0" w:after="0" w:afterAutospacing="0"/>
        <w:rPr>
          <w:rFonts w:asciiTheme="minorHAnsi" w:eastAsiaTheme="minorEastAsia" w:hAnsiTheme="minorHAnsi"/>
          <w:color w:val="000000" w:themeColor="text1"/>
          <w:kern w:val="24"/>
          <w:sz w:val="22"/>
          <w:szCs w:val="22"/>
        </w:rPr>
      </w:pPr>
      <w:r w:rsidRPr="00D31ADE">
        <w:rPr>
          <w:rFonts w:asciiTheme="minorHAnsi" w:eastAsiaTheme="minorEastAsia" w:hAnsiTheme="minorHAnsi"/>
          <w:color w:val="000000" w:themeColor="text1"/>
          <w:kern w:val="24"/>
          <w:sz w:val="22"/>
          <w:szCs w:val="22"/>
        </w:rPr>
        <w:t xml:space="preserve">Note:  The total exceeds the combined number of inquiries and complaints by 5 as a single contact may ask one or more questions </w:t>
      </w:r>
      <w:r w:rsidR="00FF05EE" w:rsidRPr="00D31ADE">
        <w:rPr>
          <w:rFonts w:asciiTheme="minorHAnsi" w:eastAsiaTheme="minorEastAsia" w:hAnsiTheme="minorHAnsi"/>
          <w:color w:val="000000" w:themeColor="text1"/>
          <w:kern w:val="24"/>
          <w:sz w:val="22"/>
          <w:szCs w:val="22"/>
        </w:rPr>
        <w:t>as well as have one or more</w:t>
      </w:r>
      <w:r w:rsidRPr="00D31ADE">
        <w:rPr>
          <w:rFonts w:asciiTheme="minorHAnsi" w:eastAsiaTheme="minorEastAsia" w:hAnsiTheme="minorHAnsi"/>
          <w:color w:val="000000" w:themeColor="text1"/>
          <w:kern w:val="24"/>
          <w:sz w:val="22"/>
          <w:szCs w:val="22"/>
        </w:rPr>
        <w:t xml:space="preserve"> complaints.</w:t>
      </w:r>
    </w:p>
    <w:p w:rsidR="00813444" w:rsidRPr="00D31ADE" w:rsidRDefault="00813444">
      <w:pPr>
        <w:rPr>
          <w:rFonts w:eastAsiaTheme="majorEastAsia" w:cs="Times New Roman"/>
          <w:bCs/>
          <w:kern w:val="24"/>
        </w:rPr>
      </w:pPr>
    </w:p>
    <w:p w:rsidR="00813444" w:rsidRPr="00D31ADE" w:rsidRDefault="00813444">
      <w:pPr>
        <w:rPr>
          <w:rFonts w:eastAsiaTheme="majorEastAsia" w:cs="Times New Roman"/>
          <w:bCs/>
          <w:kern w:val="24"/>
          <w:u w:val="single"/>
        </w:rPr>
      </w:pPr>
      <w:r w:rsidRPr="00D31ADE">
        <w:rPr>
          <w:rFonts w:eastAsiaTheme="majorEastAsia" w:cs="Times New Roman"/>
          <w:bCs/>
          <w:kern w:val="24"/>
          <w:u w:val="single"/>
        </w:rPr>
        <w:t>Slide 5</w:t>
      </w:r>
    </w:p>
    <w:p w:rsidR="00813444" w:rsidRPr="00D31ADE" w:rsidRDefault="00813444">
      <w:pPr>
        <w:rPr>
          <w:rFonts w:eastAsiaTheme="majorEastAsia" w:cs="Times New Roman"/>
          <w:bCs/>
          <w:kern w:val="24"/>
          <w:u w:val="single"/>
        </w:rPr>
      </w:pPr>
    </w:p>
    <w:p w:rsidR="00813444" w:rsidRPr="00D31ADE" w:rsidRDefault="00813444">
      <w:pPr>
        <w:rPr>
          <w:rFonts w:eastAsiaTheme="majorEastAsia" w:cs="Times New Roman"/>
          <w:kern w:val="24"/>
        </w:rPr>
      </w:pPr>
      <w:r w:rsidRPr="00D31ADE">
        <w:rPr>
          <w:rFonts w:eastAsiaTheme="majorEastAsia" w:cs="Times New Roman"/>
          <w:kern w:val="24"/>
        </w:rPr>
        <w:t xml:space="preserve">Principal </w:t>
      </w:r>
      <w:r w:rsidRPr="00D31ADE">
        <w:rPr>
          <w:rFonts w:eastAsiaTheme="majorEastAsia" w:cs="Times New Roman"/>
          <w:bCs/>
          <w:kern w:val="24"/>
        </w:rPr>
        <w:t>Inquiry</w:t>
      </w:r>
      <w:r w:rsidRPr="00D31ADE">
        <w:rPr>
          <w:rFonts w:eastAsiaTheme="majorEastAsia" w:cs="Times New Roman"/>
          <w:kern w:val="24"/>
        </w:rPr>
        <w:t xml:space="preserve"> Themes</w:t>
      </w:r>
    </w:p>
    <w:p w:rsidR="00813444" w:rsidRPr="00D31ADE" w:rsidRDefault="00813444" w:rsidP="00541675">
      <w:pPr>
        <w:tabs>
          <w:tab w:val="right" w:pos="5760"/>
        </w:tabs>
        <w:rPr>
          <w:rFonts w:eastAsiaTheme="majorEastAsia" w:cs="Times New Roman"/>
          <w:kern w:val="24"/>
        </w:rPr>
      </w:pPr>
      <w:r w:rsidRPr="00D31ADE">
        <w:rPr>
          <w:rFonts w:eastAsiaTheme="majorEastAsia" w:cs="Times New Roman"/>
          <w:kern w:val="24"/>
        </w:rPr>
        <w:t>Theme</w:t>
      </w:r>
      <w:r w:rsidRPr="00D31ADE">
        <w:rPr>
          <w:rFonts w:eastAsiaTheme="majorEastAsia" w:cs="Times New Roman"/>
          <w:kern w:val="24"/>
        </w:rPr>
        <w:tab/>
        <w:t>696</w:t>
      </w:r>
    </w:p>
    <w:p w:rsidR="00813444" w:rsidRPr="00D31ADE" w:rsidRDefault="00813444" w:rsidP="00541675">
      <w:pPr>
        <w:tabs>
          <w:tab w:val="right" w:pos="5760"/>
        </w:tabs>
        <w:rPr>
          <w:rFonts w:eastAsiaTheme="majorEastAsia" w:cs="Times New Roman"/>
          <w:kern w:val="24"/>
        </w:rPr>
      </w:pPr>
      <w:r w:rsidRPr="00D31ADE">
        <w:rPr>
          <w:rFonts w:eastAsiaTheme="majorEastAsia" w:cs="Times New Roman"/>
          <w:kern w:val="24"/>
        </w:rPr>
        <w:t>Benefits/Access</w:t>
      </w:r>
      <w:r w:rsidRPr="00D31ADE">
        <w:rPr>
          <w:rFonts w:eastAsiaTheme="majorEastAsia" w:cs="Times New Roman"/>
          <w:kern w:val="24"/>
        </w:rPr>
        <w:tab/>
        <w:t>351</w:t>
      </w:r>
    </w:p>
    <w:p w:rsidR="00813444" w:rsidRPr="00D31ADE" w:rsidRDefault="00813444" w:rsidP="00541675">
      <w:pPr>
        <w:tabs>
          <w:tab w:val="right" w:pos="5760"/>
        </w:tabs>
        <w:rPr>
          <w:rFonts w:eastAsiaTheme="majorEastAsia" w:cs="Times New Roman"/>
          <w:kern w:val="24"/>
        </w:rPr>
      </w:pPr>
      <w:r w:rsidRPr="00D31ADE">
        <w:rPr>
          <w:rFonts w:eastAsiaTheme="majorEastAsia" w:cs="Times New Roman"/>
          <w:kern w:val="24"/>
        </w:rPr>
        <w:t>Sub-Themes</w:t>
      </w:r>
    </w:p>
    <w:p w:rsidR="00813444" w:rsidRPr="00D31ADE" w:rsidRDefault="00FF05EE" w:rsidP="00541675">
      <w:pPr>
        <w:pStyle w:val="ListParagraph"/>
        <w:numPr>
          <w:ilvl w:val="0"/>
          <w:numId w:val="7"/>
        </w:numPr>
        <w:tabs>
          <w:tab w:val="right" w:pos="5760"/>
        </w:tabs>
        <w:rPr>
          <w:rFonts w:asciiTheme="minorHAnsi" w:eastAsiaTheme="majorEastAsia" w:hAnsiTheme="minorHAnsi"/>
          <w:bCs/>
          <w:kern w:val="24"/>
          <w:sz w:val="22"/>
          <w:szCs w:val="22"/>
        </w:rPr>
      </w:pPr>
      <w:r w:rsidRPr="00D31ADE">
        <w:rPr>
          <w:rFonts w:asciiTheme="minorHAnsi" w:eastAsiaTheme="majorEastAsia" w:hAnsiTheme="minorHAnsi"/>
          <w:bCs/>
          <w:kern w:val="24"/>
          <w:sz w:val="22"/>
          <w:szCs w:val="22"/>
        </w:rPr>
        <w:t>Benefits Coverage</w:t>
      </w:r>
      <w:r w:rsidRPr="00D31ADE">
        <w:rPr>
          <w:rFonts w:asciiTheme="minorHAnsi" w:eastAsiaTheme="majorEastAsia" w:hAnsiTheme="minorHAnsi"/>
          <w:bCs/>
          <w:kern w:val="24"/>
          <w:sz w:val="22"/>
          <w:szCs w:val="22"/>
        </w:rPr>
        <w:tab/>
      </w:r>
      <w:r w:rsidR="00813444" w:rsidRPr="00D31ADE">
        <w:rPr>
          <w:rFonts w:asciiTheme="minorHAnsi" w:eastAsiaTheme="majorEastAsia" w:hAnsiTheme="minorHAnsi"/>
          <w:bCs/>
          <w:kern w:val="24"/>
          <w:sz w:val="22"/>
          <w:szCs w:val="22"/>
        </w:rPr>
        <w:t>145</w:t>
      </w:r>
    </w:p>
    <w:p w:rsidR="00813444" w:rsidRPr="00D31ADE" w:rsidRDefault="00813444" w:rsidP="00541675">
      <w:pPr>
        <w:pStyle w:val="ListParagraph"/>
        <w:numPr>
          <w:ilvl w:val="0"/>
          <w:numId w:val="7"/>
        </w:numPr>
        <w:tabs>
          <w:tab w:val="right" w:pos="5760"/>
        </w:tabs>
        <w:rPr>
          <w:rFonts w:asciiTheme="minorHAnsi" w:eastAsiaTheme="majorEastAsia" w:hAnsiTheme="minorHAnsi"/>
          <w:bCs/>
          <w:kern w:val="24"/>
          <w:sz w:val="22"/>
          <w:szCs w:val="22"/>
        </w:rPr>
      </w:pPr>
      <w:r w:rsidRPr="00D31ADE">
        <w:rPr>
          <w:rFonts w:asciiTheme="minorHAnsi" w:eastAsiaTheme="majorEastAsia" w:hAnsiTheme="minorHAnsi"/>
          <w:bCs/>
          <w:kern w:val="24"/>
          <w:sz w:val="22"/>
          <w:szCs w:val="22"/>
        </w:rPr>
        <w:t>Plan Geographic Availability</w:t>
      </w:r>
      <w:r w:rsidRPr="00D31ADE">
        <w:rPr>
          <w:rFonts w:asciiTheme="minorHAnsi" w:eastAsiaTheme="majorEastAsia" w:hAnsiTheme="minorHAnsi"/>
          <w:bCs/>
          <w:kern w:val="24"/>
          <w:sz w:val="22"/>
          <w:szCs w:val="22"/>
        </w:rPr>
        <w:tab/>
        <w:t>37</w:t>
      </w:r>
    </w:p>
    <w:p w:rsidR="00813444" w:rsidRPr="00D31ADE" w:rsidRDefault="00813444" w:rsidP="00541675">
      <w:pPr>
        <w:pStyle w:val="ListParagraph"/>
        <w:numPr>
          <w:ilvl w:val="0"/>
          <w:numId w:val="7"/>
        </w:numPr>
        <w:tabs>
          <w:tab w:val="right" w:pos="5760"/>
        </w:tabs>
        <w:rPr>
          <w:rFonts w:asciiTheme="minorHAnsi" w:eastAsiaTheme="majorEastAsia" w:hAnsiTheme="minorHAnsi"/>
          <w:bCs/>
          <w:kern w:val="24"/>
          <w:sz w:val="22"/>
          <w:szCs w:val="22"/>
        </w:rPr>
      </w:pPr>
      <w:r w:rsidRPr="00D31ADE">
        <w:rPr>
          <w:rFonts w:asciiTheme="minorHAnsi" w:eastAsiaTheme="majorEastAsia" w:hAnsiTheme="minorHAnsi"/>
          <w:bCs/>
          <w:kern w:val="24"/>
          <w:sz w:val="22"/>
          <w:szCs w:val="22"/>
        </w:rPr>
        <w:t>Pharmacy/Provider Accessibility or</w:t>
      </w:r>
      <w:r w:rsidRPr="00D31ADE">
        <w:rPr>
          <w:rFonts w:asciiTheme="minorHAnsi" w:eastAsiaTheme="majorEastAsia" w:hAnsiTheme="minorHAnsi"/>
          <w:bCs/>
          <w:kern w:val="24"/>
          <w:sz w:val="22"/>
          <w:szCs w:val="22"/>
        </w:rPr>
        <w:br/>
        <w:t>Medication Availability</w:t>
      </w:r>
      <w:r w:rsidR="00FF05EE" w:rsidRPr="00D31ADE">
        <w:rPr>
          <w:rFonts w:asciiTheme="minorHAnsi" w:eastAsiaTheme="majorEastAsia" w:hAnsiTheme="minorHAnsi"/>
          <w:bCs/>
          <w:kern w:val="24"/>
          <w:sz w:val="22"/>
          <w:szCs w:val="22"/>
        </w:rPr>
        <w:tab/>
        <w:t>33</w:t>
      </w:r>
    </w:p>
    <w:p w:rsidR="00813444" w:rsidRPr="00D31ADE" w:rsidRDefault="00813444" w:rsidP="00541675">
      <w:pPr>
        <w:pStyle w:val="ListParagraph"/>
        <w:numPr>
          <w:ilvl w:val="0"/>
          <w:numId w:val="7"/>
        </w:numPr>
        <w:tabs>
          <w:tab w:val="right" w:pos="5760"/>
        </w:tabs>
        <w:rPr>
          <w:rFonts w:asciiTheme="minorHAnsi" w:eastAsiaTheme="majorEastAsia" w:hAnsiTheme="minorHAnsi"/>
          <w:bCs/>
          <w:kern w:val="24"/>
          <w:sz w:val="22"/>
          <w:szCs w:val="22"/>
        </w:rPr>
      </w:pPr>
      <w:r w:rsidRPr="00D31ADE">
        <w:rPr>
          <w:rFonts w:asciiTheme="minorHAnsi" w:eastAsiaTheme="majorEastAsia" w:hAnsiTheme="minorHAnsi"/>
          <w:bCs/>
          <w:kern w:val="24"/>
          <w:sz w:val="22"/>
          <w:szCs w:val="22"/>
        </w:rPr>
        <w:t>Quality of Care/Clinical Issues</w:t>
      </w:r>
      <w:r w:rsidRPr="00D31ADE">
        <w:rPr>
          <w:rFonts w:asciiTheme="minorHAnsi" w:eastAsiaTheme="majorEastAsia" w:hAnsiTheme="minorHAnsi"/>
          <w:bCs/>
          <w:kern w:val="24"/>
          <w:sz w:val="22"/>
          <w:szCs w:val="22"/>
        </w:rPr>
        <w:tab/>
        <w:t>19</w:t>
      </w:r>
    </w:p>
    <w:p w:rsidR="00813444" w:rsidRPr="00D31ADE" w:rsidRDefault="00FF05EE" w:rsidP="00541675">
      <w:pPr>
        <w:pStyle w:val="ListParagraph"/>
        <w:tabs>
          <w:tab w:val="right" w:pos="5760"/>
        </w:tabs>
        <w:ind w:left="0"/>
        <w:rPr>
          <w:rFonts w:asciiTheme="minorHAnsi" w:eastAsiaTheme="majorEastAsia" w:hAnsiTheme="minorHAnsi"/>
          <w:bCs/>
          <w:kern w:val="24"/>
          <w:sz w:val="22"/>
          <w:szCs w:val="22"/>
        </w:rPr>
      </w:pPr>
      <w:r w:rsidRPr="00D31ADE">
        <w:rPr>
          <w:rFonts w:asciiTheme="minorHAnsi" w:eastAsiaTheme="majorEastAsia" w:hAnsiTheme="minorHAnsi"/>
          <w:bCs/>
          <w:kern w:val="24"/>
          <w:sz w:val="22"/>
          <w:szCs w:val="22"/>
        </w:rPr>
        <w:t>Enrollment</w:t>
      </w:r>
      <w:r w:rsidRPr="00D31ADE">
        <w:rPr>
          <w:rFonts w:asciiTheme="minorHAnsi" w:eastAsiaTheme="majorEastAsia" w:hAnsiTheme="minorHAnsi"/>
          <w:bCs/>
          <w:kern w:val="24"/>
          <w:sz w:val="22"/>
          <w:szCs w:val="22"/>
        </w:rPr>
        <w:tab/>
      </w:r>
      <w:r w:rsidR="00813444" w:rsidRPr="00D31ADE">
        <w:rPr>
          <w:rFonts w:asciiTheme="minorHAnsi" w:eastAsiaTheme="majorEastAsia" w:hAnsiTheme="minorHAnsi"/>
          <w:bCs/>
          <w:kern w:val="24"/>
          <w:sz w:val="22"/>
          <w:szCs w:val="22"/>
        </w:rPr>
        <w:t>195</w:t>
      </w:r>
    </w:p>
    <w:p w:rsidR="0051258C" w:rsidRPr="00D31ADE" w:rsidRDefault="00FF05EE" w:rsidP="00541675">
      <w:pPr>
        <w:pStyle w:val="ListParagraph"/>
        <w:tabs>
          <w:tab w:val="right" w:pos="5760"/>
        </w:tabs>
        <w:ind w:left="0"/>
        <w:rPr>
          <w:rFonts w:asciiTheme="minorHAnsi" w:eastAsiaTheme="majorEastAsia" w:hAnsiTheme="minorHAnsi"/>
          <w:bCs/>
          <w:kern w:val="24"/>
          <w:sz w:val="22"/>
          <w:szCs w:val="22"/>
        </w:rPr>
      </w:pPr>
      <w:r w:rsidRPr="00D31ADE">
        <w:rPr>
          <w:rFonts w:asciiTheme="minorHAnsi" w:eastAsiaTheme="majorEastAsia" w:hAnsiTheme="minorHAnsi"/>
          <w:bCs/>
          <w:kern w:val="24"/>
          <w:sz w:val="22"/>
          <w:szCs w:val="22"/>
        </w:rPr>
        <w:t>Eligibility</w:t>
      </w:r>
      <w:r w:rsidRPr="00D31ADE">
        <w:rPr>
          <w:rFonts w:asciiTheme="minorHAnsi" w:eastAsiaTheme="majorEastAsia" w:hAnsiTheme="minorHAnsi"/>
          <w:bCs/>
          <w:kern w:val="24"/>
          <w:sz w:val="22"/>
          <w:szCs w:val="22"/>
        </w:rPr>
        <w:tab/>
      </w:r>
      <w:r w:rsidR="00813444" w:rsidRPr="00D31ADE">
        <w:rPr>
          <w:rFonts w:asciiTheme="minorHAnsi" w:eastAsiaTheme="majorEastAsia" w:hAnsiTheme="minorHAnsi"/>
          <w:bCs/>
          <w:kern w:val="24"/>
          <w:sz w:val="22"/>
          <w:szCs w:val="22"/>
        </w:rPr>
        <w:t>188</w:t>
      </w:r>
    </w:p>
    <w:p w:rsidR="00541675" w:rsidRPr="00D31ADE" w:rsidRDefault="00541675" w:rsidP="00541675">
      <w:pPr>
        <w:pStyle w:val="NormalWeb"/>
        <w:spacing w:before="0" w:beforeAutospacing="0" w:after="0" w:afterAutospacing="0"/>
        <w:rPr>
          <w:rFonts w:asciiTheme="minorHAnsi" w:hAnsiTheme="minorHAnsi"/>
          <w:sz w:val="22"/>
          <w:szCs w:val="22"/>
        </w:rPr>
      </w:pPr>
      <w:r w:rsidRPr="00D31ADE">
        <w:rPr>
          <w:rFonts w:asciiTheme="minorHAnsi" w:eastAsiaTheme="majorEastAsia" w:hAnsiTheme="minorHAnsi"/>
          <w:bCs/>
          <w:kern w:val="24"/>
          <w:sz w:val="22"/>
          <w:szCs w:val="22"/>
        </w:rPr>
        <w:t>(April 2014 to December 2015)</w:t>
      </w:r>
    </w:p>
    <w:p w:rsidR="0051258C" w:rsidRPr="00D31ADE" w:rsidRDefault="0051258C" w:rsidP="0051258C">
      <w:pPr>
        <w:pStyle w:val="NormalWeb"/>
        <w:spacing w:before="0" w:beforeAutospacing="0" w:after="0" w:afterAutospacing="0"/>
        <w:rPr>
          <w:rFonts w:asciiTheme="minorHAnsi" w:eastAsiaTheme="minorEastAsia" w:hAnsiTheme="minorHAnsi"/>
          <w:color w:val="000000" w:themeColor="text1"/>
          <w:kern w:val="24"/>
          <w:sz w:val="22"/>
          <w:szCs w:val="22"/>
        </w:rPr>
      </w:pPr>
      <w:r w:rsidRPr="00D31ADE">
        <w:rPr>
          <w:rFonts w:asciiTheme="minorHAnsi" w:eastAsiaTheme="minorEastAsia" w:hAnsiTheme="minorHAnsi"/>
          <w:color w:val="000000" w:themeColor="text1"/>
          <w:kern w:val="24"/>
          <w:sz w:val="22"/>
          <w:szCs w:val="22"/>
        </w:rPr>
        <w:t>Note: A single contact may present multiple inquiries</w:t>
      </w:r>
    </w:p>
    <w:p w:rsidR="0051258C" w:rsidRPr="00D31ADE" w:rsidRDefault="0051258C">
      <w:pPr>
        <w:rPr>
          <w:rFonts w:eastAsiaTheme="majorEastAsia" w:cs="Times New Roman"/>
          <w:bCs/>
          <w:kern w:val="24"/>
        </w:rPr>
      </w:pPr>
    </w:p>
    <w:p w:rsidR="0051258C" w:rsidRPr="00D31ADE" w:rsidRDefault="0051258C">
      <w:pPr>
        <w:rPr>
          <w:rFonts w:eastAsiaTheme="majorEastAsia" w:cs="Times New Roman"/>
          <w:bCs/>
          <w:kern w:val="24"/>
          <w:u w:val="single"/>
        </w:rPr>
      </w:pPr>
      <w:r w:rsidRPr="00D31ADE">
        <w:rPr>
          <w:rFonts w:eastAsiaTheme="majorEastAsia" w:cs="Times New Roman"/>
          <w:bCs/>
          <w:kern w:val="24"/>
          <w:u w:val="single"/>
        </w:rPr>
        <w:t>Slide 6</w:t>
      </w:r>
    </w:p>
    <w:p w:rsidR="0051258C" w:rsidRPr="00D31ADE" w:rsidRDefault="0051258C">
      <w:pPr>
        <w:rPr>
          <w:rFonts w:eastAsiaTheme="majorEastAsia" w:cs="Times New Roman"/>
          <w:bCs/>
          <w:kern w:val="24"/>
        </w:rPr>
      </w:pPr>
    </w:p>
    <w:p w:rsidR="0051258C" w:rsidRPr="00D31ADE" w:rsidRDefault="0051258C">
      <w:pPr>
        <w:rPr>
          <w:rFonts w:eastAsiaTheme="majorEastAsia" w:cs="Times New Roman"/>
          <w:kern w:val="24"/>
        </w:rPr>
      </w:pPr>
      <w:r w:rsidRPr="00D31ADE">
        <w:rPr>
          <w:rFonts w:eastAsiaTheme="majorEastAsia" w:cs="Times New Roman"/>
          <w:kern w:val="24"/>
        </w:rPr>
        <w:t xml:space="preserve">Principal </w:t>
      </w:r>
      <w:r w:rsidRPr="00D31ADE">
        <w:rPr>
          <w:rFonts w:eastAsiaTheme="majorEastAsia" w:cs="Times New Roman"/>
          <w:bCs/>
          <w:kern w:val="24"/>
        </w:rPr>
        <w:t>Complaint</w:t>
      </w:r>
      <w:r w:rsidRPr="00D31ADE">
        <w:rPr>
          <w:rFonts w:eastAsiaTheme="majorEastAsia" w:cs="Times New Roman"/>
          <w:kern w:val="24"/>
        </w:rPr>
        <w:t xml:space="preserve"> Themes</w:t>
      </w:r>
    </w:p>
    <w:p w:rsidR="0051258C" w:rsidRPr="00D31ADE" w:rsidRDefault="0051258C" w:rsidP="00541675">
      <w:pPr>
        <w:tabs>
          <w:tab w:val="right" w:pos="5760"/>
        </w:tabs>
        <w:rPr>
          <w:rFonts w:eastAsiaTheme="majorEastAsia" w:cs="Times New Roman"/>
          <w:kern w:val="24"/>
        </w:rPr>
      </w:pPr>
      <w:r w:rsidRPr="00D31ADE">
        <w:rPr>
          <w:rFonts w:eastAsiaTheme="majorEastAsia" w:cs="Times New Roman"/>
          <w:kern w:val="24"/>
        </w:rPr>
        <w:t>Theme</w:t>
      </w:r>
      <w:r w:rsidRPr="00D31ADE">
        <w:rPr>
          <w:rFonts w:eastAsiaTheme="majorEastAsia" w:cs="Times New Roman"/>
          <w:kern w:val="24"/>
        </w:rPr>
        <w:tab/>
        <w:t>226</w:t>
      </w:r>
    </w:p>
    <w:p w:rsidR="0051258C" w:rsidRPr="00D31ADE" w:rsidRDefault="0051258C" w:rsidP="00541675">
      <w:pPr>
        <w:tabs>
          <w:tab w:val="right" w:pos="5760"/>
        </w:tabs>
        <w:rPr>
          <w:rFonts w:eastAsiaTheme="majorEastAsia" w:cs="Times New Roman"/>
          <w:kern w:val="24"/>
        </w:rPr>
      </w:pPr>
      <w:r w:rsidRPr="00D31ADE">
        <w:rPr>
          <w:rFonts w:eastAsiaTheme="majorEastAsia" w:cs="Times New Roman"/>
          <w:kern w:val="24"/>
        </w:rPr>
        <w:t>Benefits/Access</w:t>
      </w:r>
      <w:r w:rsidRPr="00D31ADE">
        <w:rPr>
          <w:rFonts w:eastAsiaTheme="majorEastAsia" w:cs="Times New Roman"/>
          <w:kern w:val="24"/>
        </w:rPr>
        <w:tab/>
        <w:t>168</w:t>
      </w:r>
    </w:p>
    <w:p w:rsidR="0051258C" w:rsidRPr="00D31ADE" w:rsidRDefault="0051258C" w:rsidP="00541675">
      <w:pPr>
        <w:tabs>
          <w:tab w:val="right" w:pos="5760"/>
        </w:tabs>
        <w:rPr>
          <w:rFonts w:eastAsiaTheme="majorEastAsia" w:cs="Times New Roman"/>
          <w:kern w:val="24"/>
        </w:rPr>
      </w:pPr>
      <w:r w:rsidRPr="00D31ADE">
        <w:rPr>
          <w:rFonts w:eastAsiaTheme="majorEastAsia" w:cs="Times New Roman"/>
          <w:kern w:val="24"/>
        </w:rPr>
        <w:t>Sub-themes:</w:t>
      </w:r>
    </w:p>
    <w:p w:rsidR="0051258C" w:rsidRPr="00D31ADE" w:rsidRDefault="0051258C" w:rsidP="00541675">
      <w:pPr>
        <w:pStyle w:val="ListParagraph"/>
        <w:numPr>
          <w:ilvl w:val="0"/>
          <w:numId w:val="8"/>
        </w:numPr>
        <w:tabs>
          <w:tab w:val="right" w:pos="5760"/>
        </w:tabs>
        <w:rPr>
          <w:rFonts w:asciiTheme="minorHAnsi" w:eastAsiaTheme="majorEastAsia" w:hAnsiTheme="minorHAnsi"/>
          <w:kern w:val="24"/>
          <w:sz w:val="22"/>
          <w:szCs w:val="22"/>
        </w:rPr>
      </w:pPr>
      <w:r w:rsidRPr="00D31ADE">
        <w:rPr>
          <w:rFonts w:asciiTheme="minorHAnsi" w:eastAsiaTheme="majorEastAsia" w:hAnsiTheme="minorHAnsi"/>
          <w:kern w:val="24"/>
          <w:sz w:val="22"/>
          <w:szCs w:val="22"/>
        </w:rPr>
        <w:t>Quality of Care/Clinical Issues</w:t>
      </w:r>
      <w:r w:rsidRPr="00D31ADE">
        <w:rPr>
          <w:rFonts w:asciiTheme="minorHAnsi" w:eastAsiaTheme="majorEastAsia" w:hAnsiTheme="minorHAnsi"/>
          <w:kern w:val="24"/>
          <w:sz w:val="22"/>
          <w:szCs w:val="22"/>
        </w:rPr>
        <w:tab/>
        <w:t>51</w:t>
      </w:r>
    </w:p>
    <w:p w:rsidR="0051258C" w:rsidRPr="00D31ADE" w:rsidRDefault="00FF05EE" w:rsidP="00541675">
      <w:pPr>
        <w:pStyle w:val="ListParagraph"/>
        <w:numPr>
          <w:ilvl w:val="0"/>
          <w:numId w:val="8"/>
        </w:numPr>
        <w:tabs>
          <w:tab w:val="right" w:pos="5760"/>
        </w:tabs>
        <w:rPr>
          <w:rFonts w:asciiTheme="minorHAnsi" w:eastAsiaTheme="majorEastAsia" w:hAnsiTheme="minorHAnsi"/>
          <w:kern w:val="24"/>
          <w:sz w:val="22"/>
          <w:szCs w:val="22"/>
        </w:rPr>
      </w:pPr>
      <w:r w:rsidRPr="00D31ADE">
        <w:rPr>
          <w:rFonts w:asciiTheme="minorHAnsi" w:eastAsiaTheme="majorEastAsia" w:hAnsiTheme="minorHAnsi"/>
          <w:kern w:val="24"/>
          <w:sz w:val="22"/>
          <w:szCs w:val="22"/>
        </w:rPr>
        <w:t>Transportation</w:t>
      </w:r>
      <w:r w:rsidRPr="00D31ADE">
        <w:rPr>
          <w:rFonts w:asciiTheme="minorHAnsi" w:eastAsiaTheme="majorEastAsia" w:hAnsiTheme="minorHAnsi"/>
          <w:kern w:val="24"/>
          <w:sz w:val="22"/>
          <w:szCs w:val="22"/>
        </w:rPr>
        <w:tab/>
      </w:r>
      <w:r w:rsidR="0051258C" w:rsidRPr="00D31ADE">
        <w:rPr>
          <w:rFonts w:asciiTheme="minorHAnsi" w:eastAsiaTheme="majorEastAsia" w:hAnsiTheme="minorHAnsi"/>
          <w:kern w:val="24"/>
          <w:sz w:val="22"/>
          <w:szCs w:val="22"/>
        </w:rPr>
        <w:t>27</w:t>
      </w:r>
    </w:p>
    <w:p w:rsidR="0051258C" w:rsidRPr="00D31ADE" w:rsidRDefault="0051258C" w:rsidP="00541675">
      <w:pPr>
        <w:pStyle w:val="ListParagraph"/>
        <w:numPr>
          <w:ilvl w:val="0"/>
          <w:numId w:val="8"/>
        </w:numPr>
        <w:tabs>
          <w:tab w:val="right" w:pos="5760"/>
        </w:tabs>
        <w:rPr>
          <w:rFonts w:asciiTheme="minorHAnsi" w:eastAsiaTheme="majorEastAsia" w:hAnsiTheme="minorHAnsi"/>
          <w:kern w:val="24"/>
          <w:sz w:val="22"/>
          <w:szCs w:val="22"/>
        </w:rPr>
      </w:pPr>
      <w:r w:rsidRPr="00D31ADE">
        <w:rPr>
          <w:rFonts w:asciiTheme="minorHAnsi" w:eastAsiaTheme="majorEastAsia" w:hAnsiTheme="minorHAnsi"/>
          <w:kern w:val="24"/>
          <w:sz w:val="22"/>
          <w:szCs w:val="22"/>
        </w:rPr>
        <w:t>Pharmacy/Provider Accessibility or</w:t>
      </w:r>
      <w:r w:rsidRPr="00D31ADE">
        <w:rPr>
          <w:rFonts w:asciiTheme="minorHAnsi" w:eastAsiaTheme="majorEastAsia" w:hAnsiTheme="minorHAnsi"/>
          <w:kern w:val="24"/>
          <w:sz w:val="22"/>
          <w:szCs w:val="22"/>
        </w:rPr>
        <w:br/>
        <w:t>Medication Availability Issue</w:t>
      </w:r>
      <w:r w:rsidR="00541675" w:rsidRPr="00D31ADE">
        <w:rPr>
          <w:rFonts w:asciiTheme="minorHAnsi" w:eastAsiaTheme="majorEastAsia" w:hAnsiTheme="minorHAnsi"/>
          <w:kern w:val="24"/>
          <w:sz w:val="22"/>
          <w:szCs w:val="22"/>
        </w:rPr>
        <w:tab/>
        <w:t>11</w:t>
      </w:r>
    </w:p>
    <w:p w:rsidR="0051258C" w:rsidRPr="00D31ADE" w:rsidRDefault="00FF05EE" w:rsidP="00541675">
      <w:pPr>
        <w:pStyle w:val="ListParagraph"/>
        <w:numPr>
          <w:ilvl w:val="0"/>
          <w:numId w:val="8"/>
        </w:numPr>
        <w:tabs>
          <w:tab w:val="right" w:pos="5760"/>
        </w:tabs>
        <w:rPr>
          <w:rFonts w:asciiTheme="minorHAnsi" w:eastAsiaTheme="majorEastAsia" w:hAnsiTheme="minorHAnsi"/>
          <w:kern w:val="24"/>
          <w:sz w:val="22"/>
          <w:szCs w:val="22"/>
        </w:rPr>
      </w:pPr>
      <w:r w:rsidRPr="00D31ADE">
        <w:rPr>
          <w:rFonts w:asciiTheme="minorHAnsi" w:eastAsiaTheme="majorEastAsia" w:hAnsiTheme="minorHAnsi"/>
          <w:kern w:val="24"/>
          <w:sz w:val="22"/>
          <w:szCs w:val="22"/>
        </w:rPr>
        <w:t>Access to LTSS</w:t>
      </w:r>
      <w:r w:rsidR="0051258C" w:rsidRPr="00D31ADE">
        <w:rPr>
          <w:rFonts w:asciiTheme="minorHAnsi" w:eastAsiaTheme="majorEastAsia" w:hAnsiTheme="minorHAnsi"/>
          <w:kern w:val="24"/>
          <w:sz w:val="22"/>
          <w:szCs w:val="22"/>
        </w:rPr>
        <w:tab/>
        <w:t>13</w:t>
      </w:r>
    </w:p>
    <w:p w:rsidR="0051258C" w:rsidRPr="00D31ADE" w:rsidRDefault="00FF05EE" w:rsidP="00541675">
      <w:pPr>
        <w:tabs>
          <w:tab w:val="right" w:pos="5760"/>
        </w:tabs>
        <w:rPr>
          <w:rFonts w:eastAsiaTheme="majorEastAsia" w:cs="Times New Roman"/>
          <w:kern w:val="24"/>
        </w:rPr>
      </w:pPr>
      <w:r w:rsidRPr="00D31ADE">
        <w:rPr>
          <w:rFonts w:eastAsiaTheme="majorEastAsia" w:cs="Times New Roman"/>
          <w:kern w:val="24"/>
        </w:rPr>
        <w:t>Customer Service</w:t>
      </w:r>
      <w:r w:rsidRPr="00D31ADE">
        <w:rPr>
          <w:rFonts w:eastAsiaTheme="majorEastAsia" w:cs="Times New Roman"/>
          <w:kern w:val="24"/>
        </w:rPr>
        <w:tab/>
      </w:r>
      <w:r w:rsidR="0051258C" w:rsidRPr="00D31ADE">
        <w:rPr>
          <w:rFonts w:eastAsiaTheme="majorEastAsia" w:cs="Times New Roman"/>
          <w:kern w:val="24"/>
        </w:rPr>
        <w:t>89</w:t>
      </w:r>
    </w:p>
    <w:p w:rsidR="00541675" w:rsidRPr="00D31ADE" w:rsidRDefault="00541675" w:rsidP="00541675">
      <w:pPr>
        <w:tabs>
          <w:tab w:val="right" w:pos="5760"/>
        </w:tabs>
        <w:rPr>
          <w:rFonts w:eastAsiaTheme="majorEastAsia" w:cs="Times New Roman"/>
          <w:kern w:val="24"/>
        </w:rPr>
      </w:pPr>
      <w:r w:rsidRPr="00D31ADE">
        <w:rPr>
          <w:rFonts w:eastAsiaTheme="majorEastAsia" w:cs="Times New Roman"/>
          <w:kern w:val="24"/>
        </w:rPr>
        <w:t>Sub-themes:</w:t>
      </w:r>
    </w:p>
    <w:p w:rsidR="0051258C" w:rsidRPr="00D31ADE" w:rsidRDefault="0051258C" w:rsidP="00541675">
      <w:pPr>
        <w:pStyle w:val="ListParagraph"/>
        <w:numPr>
          <w:ilvl w:val="0"/>
          <w:numId w:val="9"/>
        </w:numPr>
        <w:tabs>
          <w:tab w:val="right" w:pos="5760"/>
        </w:tabs>
        <w:rPr>
          <w:rFonts w:asciiTheme="minorHAnsi" w:eastAsiaTheme="majorEastAsia" w:hAnsiTheme="minorHAnsi"/>
          <w:kern w:val="24"/>
          <w:sz w:val="22"/>
          <w:szCs w:val="22"/>
        </w:rPr>
      </w:pPr>
      <w:r w:rsidRPr="00D31ADE">
        <w:rPr>
          <w:rFonts w:asciiTheme="minorHAnsi" w:eastAsiaTheme="majorEastAsia" w:hAnsiTheme="minorHAnsi"/>
          <w:kern w:val="24"/>
          <w:sz w:val="22"/>
          <w:szCs w:val="22"/>
        </w:rPr>
        <w:t>Interaction with the Care Te</w:t>
      </w:r>
      <w:r w:rsidR="00FF05EE" w:rsidRPr="00D31ADE">
        <w:rPr>
          <w:rFonts w:asciiTheme="minorHAnsi" w:eastAsiaTheme="majorEastAsia" w:hAnsiTheme="minorHAnsi"/>
          <w:kern w:val="24"/>
          <w:sz w:val="22"/>
          <w:szCs w:val="22"/>
        </w:rPr>
        <w:t>am</w:t>
      </w:r>
      <w:r w:rsidR="00FF05EE" w:rsidRPr="00D31ADE">
        <w:rPr>
          <w:rFonts w:asciiTheme="minorHAnsi" w:eastAsiaTheme="majorEastAsia" w:hAnsiTheme="minorHAnsi"/>
          <w:kern w:val="24"/>
          <w:sz w:val="22"/>
          <w:szCs w:val="22"/>
        </w:rPr>
        <w:tab/>
      </w:r>
      <w:r w:rsidRPr="00D31ADE">
        <w:rPr>
          <w:rFonts w:asciiTheme="minorHAnsi" w:eastAsiaTheme="majorEastAsia" w:hAnsiTheme="minorHAnsi"/>
          <w:kern w:val="24"/>
          <w:sz w:val="22"/>
          <w:szCs w:val="22"/>
        </w:rPr>
        <w:t>42</w:t>
      </w:r>
    </w:p>
    <w:p w:rsidR="0051258C" w:rsidRPr="00D31ADE" w:rsidRDefault="0051258C" w:rsidP="00541675">
      <w:pPr>
        <w:pStyle w:val="ListParagraph"/>
        <w:numPr>
          <w:ilvl w:val="0"/>
          <w:numId w:val="9"/>
        </w:numPr>
        <w:tabs>
          <w:tab w:val="right" w:pos="5760"/>
        </w:tabs>
        <w:rPr>
          <w:rFonts w:asciiTheme="minorHAnsi" w:eastAsiaTheme="majorEastAsia" w:hAnsiTheme="minorHAnsi"/>
          <w:kern w:val="24"/>
          <w:sz w:val="22"/>
          <w:szCs w:val="22"/>
        </w:rPr>
      </w:pPr>
      <w:r w:rsidRPr="00D31ADE">
        <w:rPr>
          <w:rFonts w:asciiTheme="minorHAnsi" w:eastAsiaTheme="majorEastAsia" w:hAnsiTheme="minorHAnsi"/>
          <w:kern w:val="24"/>
          <w:sz w:val="22"/>
          <w:szCs w:val="22"/>
        </w:rPr>
        <w:t>Spo</w:t>
      </w:r>
      <w:r w:rsidR="00541675" w:rsidRPr="00D31ADE">
        <w:rPr>
          <w:rFonts w:asciiTheme="minorHAnsi" w:eastAsiaTheme="majorEastAsia" w:hAnsiTheme="minorHAnsi"/>
          <w:kern w:val="24"/>
          <w:sz w:val="22"/>
          <w:szCs w:val="22"/>
        </w:rPr>
        <w:t>nsor/Plan/Pharmacy gave poor or</w:t>
      </w:r>
      <w:r w:rsidRPr="00D31ADE">
        <w:rPr>
          <w:rFonts w:asciiTheme="minorHAnsi" w:eastAsiaTheme="majorEastAsia" w:hAnsiTheme="minorHAnsi"/>
          <w:kern w:val="24"/>
          <w:sz w:val="22"/>
          <w:szCs w:val="22"/>
        </w:rPr>
        <w:br/>
        <w:t>rude customer service</w:t>
      </w:r>
      <w:r w:rsidR="00541675" w:rsidRPr="00D31ADE">
        <w:rPr>
          <w:rFonts w:asciiTheme="minorHAnsi" w:eastAsiaTheme="majorEastAsia" w:hAnsiTheme="minorHAnsi"/>
          <w:kern w:val="24"/>
          <w:sz w:val="22"/>
          <w:szCs w:val="22"/>
        </w:rPr>
        <w:tab/>
        <w:t>14</w:t>
      </w:r>
    </w:p>
    <w:p w:rsidR="0051258C" w:rsidRPr="00D31ADE" w:rsidRDefault="0051258C" w:rsidP="00541675">
      <w:pPr>
        <w:pStyle w:val="ListParagraph"/>
        <w:numPr>
          <w:ilvl w:val="0"/>
          <w:numId w:val="9"/>
        </w:numPr>
        <w:tabs>
          <w:tab w:val="right" w:pos="5760"/>
        </w:tabs>
        <w:rPr>
          <w:rFonts w:asciiTheme="minorHAnsi" w:eastAsiaTheme="majorEastAsia" w:hAnsiTheme="minorHAnsi"/>
          <w:kern w:val="24"/>
          <w:sz w:val="22"/>
          <w:szCs w:val="22"/>
        </w:rPr>
      </w:pPr>
      <w:r w:rsidRPr="00D31ADE">
        <w:rPr>
          <w:rFonts w:asciiTheme="minorHAnsi" w:eastAsiaTheme="majorEastAsia" w:hAnsiTheme="minorHAnsi"/>
          <w:kern w:val="24"/>
          <w:sz w:val="22"/>
          <w:szCs w:val="22"/>
        </w:rPr>
        <w:t>OC Plan Member Services Center</w:t>
      </w:r>
      <w:r w:rsidRPr="00D31ADE">
        <w:rPr>
          <w:rFonts w:asciiTheme="minorHAnsi" w:eastAsiaTheme="majorEastAsia" w:hAnsiTheme="minorHAnsi"/>
          <w:kern w:val="24"/>
          <w:sz w:val="22"/>
          <w:szCs w:val="22"/>
        </w:rPr>
        <w:tab/>
        <w:t>13</w:t>
      </w:r>
    </w:p>
    <w:p w:rsidR="0051258C" w:rsidRPr="00D31ADE" w:rsidRDefault="00FF05EE" w:rsidP="00541675">
      <w:pPr>
        <w:pStyle w:val="ListParagraph"/>
        <w:numPr>
          <w:ilvl w:val="0"/>
          <w:numId w:val="9"/>
        </w:numPr>
        <w:tabs>
          <w:tab w:val="right" w:pos="5760"/>
        </w:tabs>
        <w:rPr>
          <w:rFonts w:asciiTheme="minorHAnsi" w:eastAsiaTheme="majorEastAsia" w:hAnsiTheme="minorHAnsi"/>
          <w:kern w:val="24"/>
          <w:sz w:val="22"/>
          <w:szCs w:val="22"/>
        </w:rPr>
      </w:pPr>
      <w:r w:rsidRPr="00D31ADE">
        <w:rPr>
          <w:rFonts w:asciiTheme="minorHAnsi" w:eastAsiaTheme="majorEastAsia" w:hAnsiTheme="minorHAnsi"/>
          <w:kern w:val="24"/>
          <w:sz w:val="22"/>
          <w:szCs w:val="22"/>
        </w:rPr>
        <w:t>Appointment Scheduling</w:t>
      </w:r>
      <w:r w:rsidRPr="00D31ADE">
        <w:rPr>
          <w:rFonts w:asciiTheme="minorHAnsi" w:eastAsiaTheme="majorEastAsia" w:hAnsiTheme="minorHAnsi"/>
          <w:kern w:val="24"/>
          <w:sz w:val="22"/>
          <w:szCs w:val="22"/>
        </w:rPr>
        <w:tab/>
      </w:r>
      <w:r w:rsidR="0051258C" w:rsidRPr="00D31ADE">
        <w:rPr>
          <w:rFonts w:asciiTheme="minorHAnsi" w:eastAsiaTheme="majorEastAsia" w:hAnsiTheme="minorHAnsi"/>
          <w:kern w:val="24"/>
          <w:sz w:val="22"/>
          <w:szCs w:val="22"/>
        </w:rPr>
        <w:t>12</w:t>
      </w:r>
    </w:p>
    <w:p w:rsidR="0051258C" w:rsidRPr="00D31ADE" w:rsidRDefault="00FF05EE" w:rsidP="00541675">
      <w:pPr>
        <w:tabs>
          <w:tab w:val="right" w:pos="5760"/>
        </w:tabs>
        <w:rPr>
          <w:rFonts w:eastAsiaTheme="majorEastAsia" w:cs="Times New Roman"/>
          <w:kern w:val="24"/>
        </w:rPr>
      </w:pPr>
      <w:r w:rsidRPr="00D31ADE">
        <w:rPr>
          <w:rFonts w:eastAsiaTheme="majorEastAsia" w:cs="Times New Roman"/>
          <w:kern w:val="24"/>
        </w:rPr>
        <w:t>Payment/Claims</w:t>
      </w:r>
      <w:r w:rsidRPr="00D31ADE">
        <w:rPr>
          <w:rFonts w:eastAsiaTheme="majorEastAsia" w:cs="Times New Roman"/>
          <w:kern w:val="24"/>
        </w:rPr>
        <w:tab/>
      </w:r>
      <w:r w:rsidR="0051258C" w:rsidRPr="00D31ADE">
        <w:rPr>
          <w:rFonts w:eastAsiaTheme="majorEastAsia" w:cs="Times New Roman"/>
          <w:kern w:val="24"/>
        </w:rPr>
        <w:t>34</w:t>
      </w:r>
    </w:p>
    <w:p w:rsidR="0093074B" w:rsidRPr="00D31ADE" w:rsidRDefault="0093074B" w:rsidP="0093074B">
      <w:pPr>
        <w:pStyle w:val="NormalWeb"/>
        <w:spacing w:before="0" w:beforeAutospacing="0" w:after="0" w:afterAutospacing="0"/>
        <w:rPr>
          <w:rFonts w:asciiTheme="minorHAnsi" w:hAnsiTheme="minorHAnsi"/>
          <w:sz w:val="22"/>
          <w:szCs w:val="22"/>
        </w:rPr>
      </w:pPr>
      <w:r w:rsidRPr="00D31ADE">
        <w:rPr>
          <w:rFonts w:asciiTheme="minorHAnsi" w:eastAsiaTheme="majorEastAsia" w:hAnsiTheme="minorHAnsi"/>
          <w:bCs/>
          <w:kern w:val="24"/>
          <w:sz w:val="22"/>
          <w:szCs w:val="22"/>
        </w:rPr>
        <w:t>(April 2014 to December 2015)</w:t>
      </w:r>
    </w:p>
    <w:p w:rsidR="00541675" w:rsidRPr="00D31ADE" w:rsidRDefault="00541675" w:rsidP="00541675">
      <w:pPr>
        <w:pStyle w:val="NormalWeb"/>
        <w:spacing w:before="0" w:beforeAutospacing="0" w:after="0" w:afterAutospacing="0"/>
        <w:rPr>
          <w:rFonts w:asciiTheme="minorHAnsi" w:hAnsiTheme="minorHAnsi"/>
          <w:sz w:val="22"/>
          <w:szCs w:val="22"/>
        </w:rPr>
      </w:pPr>
      <w:r w:rsidRPr="00D31ADE">
        <w:rPr>
          <w:rFonts w:asciiTheme="minorHAnsi" w:eastAsiaTheme="minorEastAsia" w:hAnsiTheme="minorHAnsi"/>
          <w:color w:val="000000" w:themeColor="text1"/>
          <w:kern w:val="24"/>
          <w:sz w:val="22"/>
          <w:szCs w:val="22"/>
        </w:rPr>
        <w:t>Note: A single contact may present multiple inquiries</w:t>
      </w:r>
    </w:p>
    <w:sectPr w:rsidR="00541675" w:rsidRPr="00D31ADE" w:rsidSect="0093074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311B8"/>
    <w:multiLevelType w:val="hybridMultilevel"/>
    <w:tmpl w:val="044AC414"/>
    <w:lvl w:ilvl="0" w:tplc="EF0427D2">
      <w:start w:val="1"/>
      <w:numFmt w:val="bullet"/>
      <w:lvlText w:val=""/>
      <w:lvlJc w:val="left"/>
      <w:pPr>
        <w:tabs>
          <w:tab w:val="num" w:pos="159"/>
        </w:tabs>
        <w:ind w:left="159" w:hanging="360"/>
      </w:pPr>
      <w:rPr>
        <w:rFonts w:ascii="Wingdings 3" w:hAnsi="Wingdings 3" w:hint="default"/>
      </w:rPr>
    </w:lvl>
    <w:lvl w:ilvl="1" w:tplc="1AD475C8" w:tentative="1">
      <w:start w:val="1"/>
      <w:numFmt w:val="bullet"/>
      <w:lvlText w:val=""/>
      <w:lvlJc w:val="left"/>
      <w:pPr>
        <w:tabs>
          <w:tab w:val="num" w:pos="879"/>
        </w:tabs>
        <w:ind w:left="879" w:hanging="360"/>
      </w:pPr>
      <w:rPr>
        <w:rFonts w:ascii="Wingdings 3" w:hAnsi="Wingdings 3" w:hint="default"/>
      </w:rPr>
    </w:lvl>
    <w:lvl w:ilvl="2" w:tplc="FB04918A" w:tentative="1">
      <w:start w:val="1"/>
      <w:numFmt w:val="bullet"/>
      <w:lvlText w:val=""/>
      <w:lvlJc w:val="left"/>
      <w:pPr>
        <w:tabs>
          <w:tab w:val="num" w:pos="1599"/>
        </w:tabs>
        <w:ind w:left="1599" w:hanging="360"/>
      </w:pPr>
      <w:rPr>
        <w:rFonts w:ascii="Wingdings 3" w:hAnsi="Wingdings 3" w:hint="default"/>
      </w:rPr>
    </w:lvl>
    <w:lvl w:ilvl="3" w:tplc="E146FB7C" w:tentative="1">
      <w:start w:val="1"/>
      <w:numFmt w:val="bullet"/>
      <w:lvlText w:val=""/>
      <w:lvlJc w:val="left"/>
      <w:pPr>
        <w:tabs>
          <w:tab w:val="num" w:pos="2319"/>
        </w:tabs>
        <w:ind w:left="2319" w:hanging="360"/>
      </w:pPr>
      <w:rPr>
        <w:rFonts w:ascii="Wingdings 3" w:hAnsi="Wingdings 3" w:hint="default"/>
      </w:rPr>
    </w:lvl>
    <w:lvl w:ilvl="4" w:tplc="79E0FAC0" w:tentative="1">
      <w:start w:val="1"/>
      <w:numFmt w:val="bullet"/>
      <w:lvlText w:val=""/>
      <w:lvlJc w:val="left"/>
      <w:pPr>
        <w:tabs>
          <w:tab w:val="num" w:pos="3039"/>
        </w:tabs>
        <w:ind w:left="3039" w:hanging="360"/>
      </w:pPr>
      <w:rPr>
        <w:rFonts w:ascii="Wingdings 3" w:hAnsi="Wingdings 3" w:hint="default"/>
      </w:rPr>
    </w:lvl>
    <w:lvl w:ilvl="5" w:tplc="4D90165C" w:tentative="1">
      <w:start w:val="1"/>
      <w:numFmt w:val="bullet"/>
      <w:lvlText w:val=""/>
      <w:lvlJc w:val="left"/>
      <w:pPr>
        <w:tabs>
          <w:tab w:val="num" w:pos="3759"/>
        </w:tabs>
        <w:ind w:left="3759" w:hanging="360"/>
      </w:pPr>
      <w:rPr>
        <w:rFonts w:ascii="Wingdings 3" w:hAnsi="Wingdings 3" w:hint="default"/>
      </w:rPr>
    </w:lvl>
    <w:lvl w:ilvl="6" w:tplc="3918A102" w:tentative="1">
      <w:start w:val="1"/>
      <w:numFmt w:val="bullet"/>
      <w:lvlText w:val=""/>
      <w:lvlJc w:val="left"/>
      <w:pPr>
        <w:tabs>
          <w:tab w:val="num" w:pos="4479"/>
        </w:tabs>
        <w:ind w:left="4479" w:hanging="360"/>
      </w:pPr>
      <w:rPr>
        <w:rFonts w:ascii="Wingdings 3" w:hAnsi="Wingdings 3" w:hint="default"/>
      </w:rPr>
    </w:lvl>
    <w:lvl w:ilvl="7" w:tplc="42563D66" w:tentative="1">
      <w:start w:val="1"/>
      <w:numFmt w:val="bullet"/>
      <w:lvlText w:val=""/>
      <w:lvlJc w:val="left"/>
      <w:pPr>
        <w:tabs>
          <w:tab w:val="num" w:pos="5199"/>
        </w:tabs>
        <w:ind w:left="5199" w:hanging="360"/>
      </w:pPr>
      <w:rPr>
        <w:rFonts w:ascii="Wingdings 3" w:hAnsi="Wingdings 3" w:hint="default"/>
      </w:rPr>
    </w:lvl>
    <w:lvl w:ilvl="8" w:tplc="D988B6DE" w:tentative="1">
      <w:start w:val="1"/>
      <w:numFmt w:val="bullet"/>
      <w:lvlText w:val=""/>
      <w:lvlJc w:val="left"/>
      <w:pPr>
        <w:tabs>
          <w:tab w:val="num" w:pos="5919"/>
        </w:tabs>
        <w:ind w:left="5919" w:hanging="360"/>
      </w:pPr>
      <w:rPr>
        <w:rFonts w:ascii="Wingdings 3" w:hAnsi="Wingdings 3" w:hint="default"/>
      </w:rPr>
    </w:lvl>
  </w:abstractNum>
  <w:abstractNum w:abstractNumId="1">
    <w:nsid w:val="29B836A0"/>
    <w:multiLevelType w:val="hybridMultilevel"/>
    <w:tmpl w:val="2F6A5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763460"/>
    <w:multiLevelType w:val="hybridMultilevel"/>
    <w:tmpl w:val="08DA106C"/>
    <w:lvl w:ilvl="0" w:tplc="66FC43D6">
      <w:start w:val="1"/>
      <w:numFmt w:val="bullet"/>
      <w:lvlText w:val=""/>
      <w:lvlJc w:val="left"/>
      <w:pPr>
        <w:tabs>
          <w:tab w:val="num" w:pos="-28"/>
        </w:tabs>
        <w:ind w:left="-28" w:hanging="360"/>
      </w:pPr>
      <w:rPr>
        <w:rFonts w:ascii="Wingdings 3" w:hAnsi="Wingdings 3" w:hint="default"/>
      </w:rPr>
    </w:lvl>
    <w:lvl w:ilvl="1" w:tplc="E676E0F6" w:tentative="1">
      <w:start w:val="1"/>
      <w:numFmt w:val="bullet"/>
      <w:lvlText w:val=""/>
      <w:lvlJc w:val="left"/>
      <w:pPr>
        <w:tabs>
          <w:tab w:val="num" w:pos="692"/>
        </w:tabs>
        <w:ind w:left="692" w:hanging="360"/>
      </w:pPr>
      <w:rPr>
        <w:rFonts w:ascii="Wingdings 3" w:hAnsi="Wingdings 3" w:hint="default"/>
      </w:rPr>
    </w:lvl>
    <w:lvl w:ilvl="2" w:tplc="C51ECB5A" w:tentative="1">
      <w:start w:val="1"/>
      <w:numFmt w:val="bullet"/>
      <w:lvlText w:val=""/>
      <w:lvlJc w:val="left"/>
      <w:pPr>
        <w:tabs>
          <w:tab w:val="num" w:pos="1412"/>
        </w:tabs>
        <w:ind w:left="1412" w:hanging="360"/>
      </w:pPr>
      <w:rPr>
        <w:rFonts w:ascii="Wingdings 3" w:hAnsi="Wingdings 3" w:hint="default"/>
      </w:rPr>
    </w:lvl>
    <w:lvl w:ilvl="3" w:tplc="BD749938" w:tentative="1">
      <w:start w:val="1"/>
      <w:numFmt w:val="bullet"/>
      <w:lvlText w:val=""/>
      <w:lvlJc w:val="left"/>
      <w:pPr>
        <w:tabs>
          <w:tab w:val="num" w:pos="2132"/>
        </w:tabs>
        <w:ind w:left="2132" w:hanging="360"/>
      </w:pPr>
      <w:rPr>
        <w:rFonts w:ascii="Wingdings 3" w:hAnsi="Wingdings 3" w:hint="default"/>
      </w:rPr>
    </w:lvl>
    <w:lvl w:ilvl="4" w:tplc="79DE9684" w:tentative="1">
      <w:start w:val="1"/>
      <w:numFmt w:val="bullet"/>
      <w:lvlText w:val=""/>
      <w:lvlJc w:val="left"/>
      <w:pPr>
        <w:tabs>
          <w:tab w:val="num" w:pos="2852"/>
        </w:tabs>
        <w:ind w:left="2852" w:hanging="360"/>
      </w:pPr>
      <w:rPr>
        <w:rFonts w:ascii="Wingdings 3" w:hAnsi="Wingdings 3" w:hint="default"/>
      </w:rPr>
    </w:lvl>
    <w:lvl w:ilvl="5" w:tplc="F1C23B52" w:tentative="1">
      <w:start w:val="1"/>
      <w:numFmt w:val="bullet"/>
      <w:lvlText w:val=""/>
      <w:lvlJc w:val="left"/>
      <w:pPr>
        <w:tabs>
          <w:tab w:val="num" w:pos="3572"/>
        </w:tabs>
        <w:ind w:left="3572" w:hanging="360"/>
      </w:pPr>
      <w:rPr>
        <w:rFonts w:ascii="Wingdings 3" w:hAnsi="Wingdings 3" w:hint="default"/>
      </w:rPr>
    </w:lvl>
    <w:lvl w:ilvl="6" w:tplc="306055EC" w:tentative="1">
      <w:start w:val="1"/>
      <w:numFmt w:val="bullet"/>
      <w:lvlText w:val=""/>
      <w:lvlJc w:val="left"/>
      <w:pPr>
        <w:tabs>
          <w:tab w:val="num" w:pos="4292"/>
        </w:tabs>
        <w:ind w:left="4292" w:hanging="360"/>
      </w:pPr>
      <w:rPr>
        <w:rFonts w:ascii="Wingdings 3" w:hAnsi="Wingdings 3" w:hint="default"/>
      </w:rPr>
    </w:lvl>
    <w:lvl w:ilvl="7" w:tplc="A2088788" w:tentative="1">
      <w:start w:val="1"/>
      <w:numFmt w:val="bullet"/>
      <w:lvlText w:val=""/>
      <w:lvlJc w:val="left"/>
      <w:pPr>
        <w:tabs>
          <w:tab w:val="num" w:pos="5012"/>
        </w:tabs>
        <w:ind w:left="5012" w:hanging="360"/>
      </w:pPr>
      <w:rPr>
        <w:rFonts w:ascii="Wingdings 3" w:hAnsi="Wingdings 3" w:hint="default"/>
      </w:rPr>
    </w:lvl>
    <w:lvl w:ilvl="8" w:tplc="EA7E997E" w:tentative="1">
      <w:start w:val="1"/>
      <w:numFmt w:val="bullet"/>
      <w:lvlText w:val=""/>
      <w:lvlJc w:val="left"/>
      <w:pPr>
        <w:tabs>
          <w:tab w:val="num" w:pos="5732"/>
        </w:tabs>
        <w:ind w:left="5732" w:hanging="360"/>
      </w:pPr>
      <w:rPr>
        <w:rFonts w:ascii="Wingdings 3" w:hAnsi="Wingdings 3" w:hint="default"/>
      </w:rPr>
    </w:lvl>
  </w:abstractNum>
  <w:abstractNum w:abstractNumId="3">
    <w:nsid w:val="564D03FF"/>
    <w:multiLevelType w:val="hybridMultilevel"/>
    <w:tmpl w:val="F51850EA"/>
    <w:lvl w:ilvl="0" w:tplc="AA341B02">
      <w:start w:val="1"/>
      <w:numFmt w:val="bullet"/>
      <w:lvlText w:val=""/>
      <w:lvlJc w:val="left"/>
      <w:pPr>
        <w:tabs>
          <w:tab w:val="num" w:pos="360"/>
        </w:tabs>
        <w:ind w:left="360" w:hanging="360"/>
      </w:pPr>
      <w:rPr>
        <w:rFonts w:ascii="Wingdings 3" w:hAnsi="Wingdings 3" w:hint="default"/>
      </w:rPr>
    </w:lvl>
    <w:lvl w:ilvl="1" w:tplc="60EA7A5C" w:tentative="1">
      <w:start w:val="1"/>
      <w:numFmt w:val="bullet"/>
      <w:lvlText w:val=""/>
      <w:lvlJc w:val="left"/>
      <w:pPr>
        <w:tabs>
          <w:tab w:val="num" w:pos="1080"/>
        </w:tabs>
        <w:ind w:left="1080" w:hanging="360"/>
      </w:pPr>
      <w:rPr>
        <w:rFonts w:ascii="Wingdings 3" w:hAnsi="Wingdings 3" w:hint="default"/>
      </w:rPr>
    </w:lvl>
    <w:lvl w:ilvl="2" w:tplc="9234373C" w:tentative="1">
      <w:start w:val="1"/>
      <w:numFmt w:val="bullet"/>
      <w:lvlText w:val=""/>
      <w:lvlJc w:val="left"/>
      <w:pPr>
        <w:tabs>
          <w:tab w:val="num" w:pos="1800"/>
        </w:tabs>
        <w:ind w:left="1800" w:hanging="360"/>
      </w:pPr>
      <w:rPr>
        <w:rFonts w:ascii="Wingdings 3" w:hAnsi="Wingdings 3" w:hint="default"/>
      </w:rPr>
    </w:lvl>
    <w:lvl w:ilvl="3" w:tplc="70480CBE" w:tentative="1">
      <w:start w:val="1"/>
      <w:numFmt w:val="bullet"/>
      <w:lvlText w:val=""/>
      <w:lvlJc w:val="left"/>
      <w:pPr>
        <w:tabs>
          <w:tab w:val="num" w:pos="2520"/>
        </w:tabs>
        <w:ind w:left="2520" w:hanging="360"/>
      </w:pPr>
      <w:rPr>
        <w:rFonts w:ascii="Wingdings 3" w:hAnsi="Wingdings 3" w:hint="default"/>
      </w:rPr>
    </w:lvl>
    <w:lvl w:ilvl="4" w:tplc="18C0BB6C" w:tentative="1">
      <w:start w:val="1"/>
      <w:numFmt w:val="bullet"/>
      <w:lvlText w:val=""/>
      <w:lvlJc w:val="left"/>
      <w:pPr>
        <w:tabs>
          <w:tab w:val="num" w:pos="3240"/>
        </w:tabs>
        <w:ind w:left="3240" w:hanging="360"/>
      </w:pPr>
      <w:rPr>
        <w:rFonts w:ascii="Wingdings 3" w:hAnsi="Wingdings 3" w:hint="default"/>
      </w:rPr>
    </w:lvl>
    <w:lvl w:ilvl="5" w:tplc="CBC01F82" w:tentative="1">
      <w:start w:val="1"/>
      <w:numFmt w:val="bullet"/>
      <w:lvlText w:val=""/>
      <w:lvlJc w:val="left"/>
      <w:pPr>
        <w:tabs>
          <w:tab w:val="num" w:pos="3960"/>
        </w:tabs>
        <w:ind w:left="3960" w:hanging="360"/>
      </w:pPr>
      <w:rPr>
        <w:rFonts w:ascii="Wingdings 3" w:hAnsi="Wingdings 3" w:hint="default"/>
      </w:rPr>
    </w:lvl>
    <w:lvl w:ilvl="6" w:tplc="1B76E496" w:tentative="1">
      <w:start w:val="1"/>
      <w:numFmt w:val="bullet"/>
      <w:lvlText w:val=""/>
      <w:lvlJc w:val="left"/>
      <w:pPr>
        <w:tabs>
          <w:tab w:val="num" w:pos="4680"/>
        </w:tabs>
        <w:ind w:left="4680" w:hanging="360"/>
      </w:pPr>
      <w:rPr>
        <w:rFonts w:ascii="Wingdings 3" w:hAnsi="Wingdings 3" w:hint="default"/>
      </w:rPr>
    </w:lvl>
    <w:lvl w:ilvl="7" w:tplc="0B82B6C6" w:tentative="1">
      <w:start w:val="1"/>
      <w:numFmt w:val="bullet"/>
      <w:lvlText w:val=""/>
      <w:lvlJc w:val="left"/>
      <w:pPr>
        <w:tabs>
          <w:tab w:val="num" w:pos="5400"/>
        </w:tabs>
        <w:ind w:left="5400" w:hanging="360"/>
      </w:pPr>
      <w:rPr>
        <w:rFonts w:ascii="Wingdings 3" w:hAnsi="Wingdings 3" w:hint="default"/>
      </w:rPr>
    </w:lvl>
    <w:lvl w:ilvl="8" w:tplc="39F497A4" w:tentative="1">
      <w:start w:val="1"/>
      <w:numFmt w:val="bullet"/>
      <w:lvlText w:val=""/>
      <w:lvlJc w:val="left"/>
      <w:pPr>
        <w:tabs>
          <w:tab w:val="num" w:pos="6120"/>
        </w:tabs>
        <w:ind w:left="6120" w:hanging="360"/>
      </w:pPr>
      <w:rPr>
        <w:rFonts w:ascii="Wingdings 3" w:hAnsi="Wingdings 3" w:hint="default"/>
      </w:rPr>
    </w:lvl>
  </w:abstractNum>
  <w:abstractNum w:abstractNumId="4">
    <w:nsid w:val="56F70AD9"/>
    <w:multiLevelType w:val="hybridMultilevel"/>
    <w:tmpl w:val="09AC5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D53E75"/>
    <w:multiLevelType w:val="hybridMultilevel"/>
    <w:tmpl w:val="8D5814BC"/>
    <w:lvl w:ilvl="0" w:tplc="C4D6E274">
      <w:start w:val="1"/>
      <w:numFmt w:val="bullet"/>
      <w:lvlText w:val=""/>
      <w:lvlJc w:val="left"/>
      <w:pPr>
        <w:tabs>
          <w:tab w:val="num" w:pos="360"/>
        </w:tabs>
        <w:ind w:left="360" w:hanging="360"/>
      </w:pPr>
      <w:rPr>
        <w:rFonts w:ascii="Wingdings 3" w:hAnsi="Wingdings 3" w:hint="default"/>
      </w:rPr>
    </w:lvl>
    <w:lvl w:ilvl="1" w:tplc="2B34F018" w:tentative="1">
      <w:start w:val="1"/>
      <w:numFmt w:val="bullet"/>
      <w:lvlText w:val=""/>
      <w:lvlJc w:val="left"/>
      <w:pPr>
        <w:tabs>
          <w:tab w:val="num" w:pos="1080"/>
        </w:tabs>
        <w:ind w:left="1080" w:hanging="360"/>
      </w:pPr>
      <w:rPr>
        <w:rFonts w:ascii="Wingdings 3" w:hAnsi="Wingdings 3" w:hint="default"/>
      </w:rPr>
    </w:lvl>
    <w:lvl w:ilvl="2" w:tplc="8334E512" w:tentative="1">
      <w:start w:val="1"/>
      <w:numFmt w:val="bullet"/>
      <w:lvlText w:val=""/>
      <w:lvlJc w:val="left"/>
      <w:pPr>
        <w:tabs>
          <w:tab w:val="num" w:pos="1800"/>
        </w:tabs>
        <w:ind w:left="1800" w:hanging="360"/>
      </w:pPr>
      <w:rPr>
        <w:rFonts w:ascii="Wingdings 3" w:hAnsi="Wingdings 3" w:hint="default"/>
      </w:rPr>
    </w:lvl>
    <w:lvl w:ilvl="3" w:tplc="8DBAA1A4" w:tentative="1">
      <w:start w:val="1"/>
      <w:numFmt w:val="bullet"/>
      <w:lvlText w:val=""/>
      <w:lvlJc w:val="left"/>
      <w:pPr>
        <w:tabs>
          <w:tab w:val="num" w:pos="2520"/>
        </w:tabs>
        <w:ind w:left="2520" w:hanging="360"/>
      </w:pPr>
      <w:rPr>
        <w:rFonts w:ascii="Wingdings 3" w:hAnsi="Wingdings 3" w:hint="default"/>
      </w:rPr>
    </w:lvl>
    <w:lvl w:ilvl="4" w:tplc="BE1E2302" w:tentative="1">
      <w:start w:val="1"/>
      <w:numFmt w:val="bullet"/>
      <w:lvlText w:val=""/>
      <w:lvlJc w:val="left"/>
      <w:pPr>
        <w:tabs>
          <w:tab w:val="num" w:pos="3240"/>
        </w:tabs>
        <w:ind w:left="3240" w:hanging="360"/>
      </w:pPr>
      <w:rPr>
        <w:rFonts w:ascii="Wingdings 3" w:hAnsi="Wingdings 3" w:hint="default"/>
      </w:rPr>
    </w:lvl>
    <w:lvl w:ilvl="5" w:tplc="571C522C" w:tentative="1">
      <w:start w:val="1"/>
      <w:numFmt w:val="bullet"/>
      <w:lvlText w:val=""/>
      <w:lvlJc w:val="left"/>
      <w:pPr>
        <w:tabs>
          <w:tab w:val="num" w:pos="3960"/>
        </w:tabs>
        <w:ind w:left="3960" w:hanging="360"/>
      </w:pPr>
      <w:rPr>
        <w:rFonts w:ascii="Wingdings 3" w:hAnsi="Wingdings 3" w:hint="default"/>
      </w:rPr>
    </w:lvl>
    <w:lvl w:ilvl="6" w:tplc="CC70962C" w:tentative="1">
      <w:start w:val="1"/>
      <w:numFmt w:val="bullet"/>
      <w:lvlText w:val=""/>
      <w:lvlJc w:val="left"/>
      <w:pPr>
        <w:tabs>
          <w:tab w:val="num" w:pos="4680"/>
        </w:tabs>
        <w:ind w:left="4680" w:hanging="360"/>
      </w:pPr>
      <w:rPr>
        <w:rFonts w:ascii="Wingdings 3" w:hAnsi="Wingdings 3" w:hint="default"/>
      </w:rPr>
    </w:lvl>
    <w:lvl w:ilvl="7" w:tplc="C458E7D2" w:tentative="1">
      <w:start w:val="1"/>
      <w:numFmt w:val="bullet"/>
      <w:lvlText w:val=""/>
      <w:lvlJc w:val="left"/>
      <w:pPr>
        <w:tabs>
          <w:tab w:val="num" w:pos="5400"/>
        </w:tabs>
        <w:ind w:left="5400" w:hanging="360"/>
      </w:pPr>
      <w:rPr>
        <w:rFonts w:ascii="Wingdings 3" w:hAnsi="Wingdings 3" w:hint="default"/>
      </w:rPr>
    </w:lvl>
    <w:lvl w:ilvl="8" w:tplc="E58E11F6" w:tentative="1">
      <w:start w:val="1"/>
      <w:numFmt w:val="bullet"/>
      <w:lvlText w:val=""/>
      <w:lvlJc w:val="left"/>
      <w:pPr>
        <w:tabs>
          <w:tab w:val="num" w:pos="6120"/>
        </w:tabs>
        <w:ind w:left="6120" w:hanging="360"/>
      </w:pPr>
      <w:rPr>
        <w:rFonts w:ascii="Wingdings 3" w:hAnsi="Wingdings 3" w:hint="default"/>
      </w:rPr>
    </w:lvl>
  </w:abstractNum>
  <w:abstractNum w:abstractNumId="6">
    <w:nsid w:val="69995B98"/>
    <w:multiLevelType w:val="hybridMultilevel"/>
    <w:tmpl w:val="63E25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2B5265"/>
    <w:multiLevelType w:val="hybridMultilevel"/>
    <w:tmpl w:val="7BD04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C9E0D1A"/>
    <w:multiLevelType w:val="hybridMultilevel"/>
    <w:tmpl w:val="96549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7C"/>
    <w:rsid w:val="0005309C"/>
    <w:rsid w:val="00100393"/>
    <w:rsid w:val="00144ED9"/>
    <w:rsid w:val="00157028"/>
    <w:rsid w:val="001709EA"/>
    <w:rsid w:val="00181FDC"/>
    <w:rsid w:val="001C3184"/>
    <w:rsid w:val="001D0DF5"/>
    <w:rsid w:val="001F75B5"/>
    <w:rsid w:val="002343B5"/>
    <w:rsid w:val="0024042F"/>
    <w:rsid w:val="0027717C"/>
    <w:rsid w:val="002E54C9"/>
    <w:rsid w:val="002F1985"/>
    <w:rsid w:val="002F1D31"/>
    <w:rsid w:val="003772D2"/>
    <w:rsid w:val="003A4A17"/>
    <w:rsid w:val="003B42AA"/>
    <w:rsid w:val="003F3A11"/>
    <w:rsid w:val="004B72FB"/>
    <w:rsid w:val="0051258C"/>
    <w:rsid w:val="00523B76"/>
    <w:rsid w:val="00541675"/>
    <w:rsid w:val="00657632"/>
    <w:rsid w:val="006817A3"/>
    <w:rsid w:val="0080110D"/>
    <w:rsid w:val="00813444"/>
    <w:rsid w:val="00872548"/>
    <w:rsid w:val="008A1A69"/>
    <w:rsid w:val="008A4044"/>
    <w:rsid w:val="008B1D28"/>
    <w:rsid w:val="008F263C"/>
    <w:rsid w:val="008F59E1"/>
    <w:rsid w:val="009009FB"/>
    <w:rsid w:val="0093074B"/>
    <w:rsid w:val="00947898"/>
    <w:rsid w:val="00962D56"/>
    <w:rsid w:val="009E0B7A"/>
    <w:rsid w:val="00A04C71"/>
    <w:rsid w:val="00A16DBE"/>
    <w:rsid w:val="00AA06FF"/>
    <w:rsid w:val="00C24799"/>
    <w:rsid w:val="00CA1D58"/>
    <w:rsid w:val="00CB37CF"/>
    <w:rsid w:val="00CD4FCF"/>
    <w:rsid w:val="00CE0D05"/>
    <w:rsid w:val="00CE17A3"/>
    <w:rsid w:val="00CF32F5"/>
    <w:rsid w:val="00D31ADE"/>
    <w:rsid w:val="00D53D4A"/>
    <w:rsid w:val="00DB0079"/>
    <w:rsid w:val="00E61306"/>
    <w:rsid w:val="00EE003D"/>
    <w:rsid w:val="00F36EFB"/>
    <w:rsid w:val="00F61D2D"/>
    <w:rsid w:val="00FD61FB"/>
    <w:rsid w:val="00FF0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17C"/>
    <w:rPr>
      <w:rFonts w:ascii="Tahoma" w:hAnsi="Tahoma" w:cs="Tahoma"/>
      <w:sz w:val="16"/>
      <w:szCs w:val="16"/>
    </w:rPr>
  </w:style>
  <w:style w:type="character" w:customStyle="1" w:styleId="BalloonTextChar">
    <w:name w:val="Balloon Text Char"/>
    <w:basedOn w:val="DefaultParagraphFont"/>
    <w:link w:val="BalloonText"/>
    <w:uiPriority w:val="99"/>
    <w:semiHidden/>
    <w:rsid w:val="0027717C"/>
    <w:rPr>
      <w:rFonts w:ascii="Tahoma" w:hAnsi="Tahoma" w:cs="Tahoma"/>
      <w:sz w:val="16"/>
      <w:szCs w:val="16"/>
    </w:rPr>
  </w:style>
  <w:style w:type="paragraph" w:styleId="ListParagraph">
    <w:name w:val="List Paragraph"/>
    <w:basedOn w:val="Normal"/>
    <w:uiPriority w:val="34"/>
    <w:qFormat/>
    <w:rsid w:val="0027717C"/>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7717C"/>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17C"/>
    <w:rPr>
      <w:rFonts w:ascii="Tahoma" w:hAnsi="Tahoma" w:cs="Tahoma"/>
      <w:sz w:val="16"/>
      <w:szCs w:val="16"/>
    </w:rPr>
  </w:style>
  <w:style w:type="character" w:customStyle="1" w:styleId="BalloonTextChar">
    <w:name w:val="Balloon Text Char"/>
    <w:basedOn w:val="DefaultParagraphFont"/>
    <w:link w:val="BalloonText"/>
    <w:uiPriority w:val="99"/>
    <w:semiHidden/>
    <w:rsid w:val="0027717C"/>
    <w:rPr>
      <w:rFonts w:ascii="Tahoma" w:hAnsi="Tahoma" w:cs="Tahoma"/>
      <w:sz w:val="16"/>
      <w:szCs w:val="16"/>
    </w:rPr>
  </w:style>
  <w:style w:type="paragraph" w:styleId="ListParagraph">
    <w:name w:val="List Paragraph"/>
    <w:basedOn w:val="Normal"/>
    <w:uiPriority w:val="34"/>
    <w:qFormat/>
    <w:rsid w:val="0027717C"/>
    <w:pPr>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7717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561316">
      <w:bodyDiv w:val="1"/>
      <w:marLeft w:val="0"/>
      <w:marRight w:val="0"/>
      <w:marTop w:val="0"/>
      <w:marBottom w:val="0"/>
      <w:divBdr>
        <w:top w:val="none" w:sz="0" w:space="0" w:color="auto"/>
        <w:left w:val="none" w:sz="0" w:space="0" w:color="auto"/>
        <w:bottom w:val="none" w:sz="0" w:space="0" w:color="auto"/>
        <w:right w:val="none" w:sz="0" w:space="0" w:color="auto"/>
      </w:divBdr>
      <w:divsChild>
        <w:div w:id="1158838676">
          <w:marLeft w:val="547"/>
          <w:marRight w:val="0"/>
          <w:marTop w:val="200"/>
          <w:marBottom w:val="0"/>
          <w:divBdr>
            <w:top w:val="none" w:sz="0" w:space="0" w:color="auto"/>
            <w:left w:val="none" w:sz="0" w:space="0" w:color="auto"/>
            <w:bottom w:val="none" w:sz="0" w:space="0" w:color="auto"/>
            <w:right w:val="none" w:sz="0" w:space="0" w:color="auto"/>
          </w:divBdr>
        </w:div>
        <w:div w:id="1192575188">
          <w:marLeft w:val="547"/>
          <w:marRight w:val="0"/>
          <w:marTop w:val="200"/>
          <w:marBottom w:val="0"/>
          <w:divBdr>
            <w:top w:val="none" w:sz="0" w:space="0" w:color="auto"/>
            <w:left w:val="none" w:sz="0" w:space="0" w:color="auto"/>
            <w:bottom w:val="none" w:sz="0" w:space="0" w:color="auto"/>
            <w:right w:val="none" w:sz="0" w:space="0" w:color="auto"/>
          </w:divBdr>
        </w:div>
      </w:divsChild>
    </w:div>
    <w:div w:id="589973680">
      <w:bodyDiv w:val="1"/>
      <w:marLeft w:val="0"/>
      <w:marRight w:val="0"/>
      <w:marTop w:val="0"/>
      <w:marBottom w:val="0"/>
      <w:divBdr>
        <w:top w:val="none" w:sz="0" w:space="0" w:color="auto"/>
        <w:left w:val="none" w:sz="0" w:space="0" w:color="auto"/>
        <w:bottom w:val="none" w:sz="0" w:space="0" w:color="auto"/>
        <w:right w:val="none" w:sz="0" w:space="0" w:color="auto"/>
      </w:divBdr>
    </w:div>
    <w:div w:id="762921874">
      <w:bodyDiv w:val="1"/>
      <w:marLeft w:val="0"/>
      <w:marRight w:val="0"/>
      <w:marTop w:val="0"/>
      <w:marBottom w:val="0"/>
      <w:divBdr>
        <w:top w:val="none" w:sz="0" w:space="0" w:color="auto"/>
        <w:left w:val="none" w:sz="0" w:space="0" w:color="auto"/>
        <w:bottom w:val="none" w:sz="0" w:space="0" w:color="auto"/>
        <w:right w:val="none" w:sz="0" w:space="0" w:color="auto"/>
      </w:divBdr>
    </w:div>
    <w:div w:id="1338071060">
      <w:bodyDiv w:val="1"/>
      <w:marLeft w:val="0"/>
      <w:marRight w:val="0"/>
      <w:marTop w:val="0"/>
      <w:marBottom w:val="0"/>
      <w:divBdr>
        <w:top w:val="none" w:sz="0" w:space="0" w:color="auto"/>
        <w:left w:val="none" w:sz="0" w:space="0" w:color="auto"/>
        <w:bottom w:val="none" w:sz="0" w:space="0" w:color="auto"/>
        <w:right w:val="none" w:sz="0" w:space="0" w:color="auto"/>
      </w:divBdr>
    </w:div>
    <w:div w:id="1438208372">
      <w:bodyDiv w:val="1"/>
      <w:marLeft w:val="0"/>
      <w:marRight w:val="0"/>
      <w:marTop w:val="0"/>
      <w:marBottom w:val="0"/>
      <w:divBdr>
        <w:top w:val="none" w:sz="0" w:space="0" w:color="auto"/>
        <w:left w:val="none" w:sz="0" w:space="0" w:color="auto"/>
        <w:bottom w:val="none" w:sz="0" w:space="0" w:color="auto"/>
        <w:right w:val="none" w:sz="0" w:space="0" w:color="auto"/>
      </w:divBdr>
      <w:divsChild>
        <w:div w:id="1603761815">
          <w:marLeft w:val="547"/>
          <w:marRight w:val="0"/>
          <w:marTop w:val="200"/>
          <w:marBottom w:val="0"/>
          <w:divBdr>
            <w:top w:val="none" w:sz="0" w:space="0" w:color="auto"/>
            <w:left w:val="none" w:sz="0" w:space="0" w:color="auto"/>
            <w:bottom w:val="none" w:sz="0" w:space="0" w:color="auto"/>
            <w:right w:val="none" w:sz="0" w:space="0" w:color="auto"/>
          </w:divBdr>
        </w:div>
        <w:div w:id="735469460">
          <w:marLeft w:val="547"/>
          <w:marRight w:val="0"/>
          <w:marTop w:val="200"/>
          <w:marBottom w:val="0"/>
          <w:divBdr>
            <w:top w:val="none" w:sz="0" w:space="0" w:color="auto"/>
            <w:left w:val="none" w:sz="0" w:space="0" w:color="auto"/>
            <w:bottom w:val="none" w:sz="0" w:space="0" w:color="auto"/>
            <w:right w:val="none" w:sz="0" w:space="0" w:color="auto"/>
          </w:divBdr>
        </w:div>
        <w:div w:id="87509683">
          <w:marLeft w:val="547"/>
          <w:marRight w:val="0"/>
          <w:marTop w:val="200"/>
          <w:marBottom w:val="0"/>
          <w:divBdr>
            <w:top w:val="none" w:sz="0" w:space="0" w:color="auto"/>
            <w:left w:val="none" w:sz="0" w:space="0" w:color="auto"/>
            <w:bottom w:val="none" w:sz="0" w:space="0" w:color="auto"/>
            <w:right w:val="none" w:sz="0" w:space="0" w:color="auto"/>
          </w:divBdr>
        </w:div>
      </w:divsChild>
    </w:div>
    <w:div w:id="198076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Kymalainen, Donna</dc:creator>
  <cp:lastModifiedBy>Jenna</cp:lastModifiedBy>
  <cp:revision>2</cp:revision>
  <dcterms:created xsi:type="dcterms:W3CDTF">2017-10-26T13:33:00Z</dcterms:created>
  <dcterms:modified xsi:type="dcterms:W3CDTF">2017-10-26T13:33:00Z</dcterms:modified>
</cp:coreProperties>
</file>