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E974F" w14:textId="77777777" w:rsidR="00D856CF" w:rsidRDefault="00D856CF" w:rsidP="001C260C">
      <w:pPr>
        <w:pStyle w:val="Title"/>
        <w:spacing w:line="276" w:lineRule="auto"/>
        <w:rPr>
          <w:rFonts w:eastAsia="Times New Roman"/>
        </w:rPr>
      </w:pPr>
      <w:bookmarkStart w:id="0" w:name="_GoBack"/>
      <w:bookmarkEnd w:id="0"/>
      <w:r>
        <w:rPr>
          <w:rFonts w:eastAsia="Times New Roman"/>
        </w:rPr>
        <w:t>One Care Shared Learning</w:t>
      </w:r>
    </w:p>
    <w:p w14:paraId="0BCF870C" w14:textId="12FCF3A2" w:rsidR="00677DA1" w:rsidRDefault="00677DA1" w:rsidP="00677DA1">
      <w:pPr>
        <w:pStyle w:val="Heading1"/>
        <w:spacing w:line="276" w:lineRule="auto"/>
      </w:pPr>
      <w:r>
        <w:t>Background/Overview</w:t>
      </w:r>
    </w:p>
    <w:p w14:paraId="033F3720" w14:textId="65BD910D" w:rsidR="009E0CF2" w:rsidRPr="00105526" w:rsidRDefault="007671BC" w:rsidP="00967991">
      <w:pPr>
        <w:spacing w:line="276" w:lineRule="auto"/>
        <w:rPr>
          <w:rFonts w:asciiTheme="minorHAnsi" w:hAnsiTheme="minorHAnsi"/>
          <w:sz w:val="24"/>
          <w:szCs w:val="24"/>
        </w:rPr>
      </w:pPr>
      <w:r w:rsidRPr="00105526">
        <w:rPr>
          <w:rFonts w:asciiTheme="minorHAnsi" w:hAnsiTheme="minorHAnsi"/>
          <w:sz w:val="24"/>
          <w:szCs w:val="24"/>
        </w:rPr>
        <w:t xml:space="preserve">One Care Shared Learning is a collaborative project between MassHealth, </w:t>
      </w:r>
      <w:r w:rsidR="00105526" w:rsidRPr="00105526">
        <w:rPr>
          <w:rFonts w:asciiTheme="minorHAnsi" w:hAnsiTheme="minorHAnsi"/>
          <w:sz w:val="24"/>
          <w:szCs w:val="24"/>
        </w:rPr>
        <w:t xml:space="preserve">the </w:t>
      </w:r>
      <w:r w:rsidRPr="00105526">
        <w:rPr>
          <w:rFonts w:asciiTheme="minorHAnsi" w:hAnsiTheme="minorHAnsi"/>
          <w:sz w:val="24"/>
          <w:szCs w:val="24"/>
        </w:rPr>
        <w:t xml:space="preserve">One Care Project Team at UMass Medical School, and other stakeholders. The Shared Learning Team develops webinars and online training modules for representatives from the One Care health plans and providers of services to </w:t>
      </w:r>
      <w:r w:rsidR="00191880" w:rsidRPr="00105526">
        <w:rPr>
          <w:rFonts w:asciiTheme="minorHAnsi" w:hAnsiTheme="minorHAnsi"/>
          <w:sz w:val="24"/>
          <w:szCs w:val="24"/>
        </w:rPr>
        <w:t xml:space="preserve">One Care </w:t>
      </w:r>
      <w:r w:rsidRPr="00105526">
        <w:rPr>
          <w:rFonts w:asciiTheme="minorHAnsi" w:hAnsiTheme="minorHAnsi"/>
          <w:sz w:val="24"/>
          <w:szCs w:val="24"/>
        </w:rPr>
        <w:t>enrollees.  Live and recorded webinars, online trainings, and videos are accessible on the Shared Learning website</w:t>
      </w:r>
      <w:r w:rsidR="00105526" w:rsidRPr="00105526">
        <w:rPr>
          <w:rFonts w:asciiTheme="minorHAnsi" w:hAnsiTheme="minorHAnsi"/>
          <w:sz w:val="24"/>
          <w:szCs w:val="24"/>
        </w:rPr>
        <w:t xml:space="preserve"> at</w:t>
      </w:r>
      <w:r w:rsidRPr="00105526">
        <w:rPr>
          <w:rFonts w:asciiTheme="minorHAnsi" w:hAnsiTheme="minorHAnsi"/>
          <w:sz w:val="24"/>
          <w:szCs w:val="24"/>
        </w:rPr>
        <w:t xml:space="preserve">: </w:t>
      </w:r>
      <w:hyperlink r:id="rId6" w:history="1">
        <w:r w:rsidRPr="00105526">
          <w:rPr>
            <w:rStyle w:val="Hyperlink"/>
            <w:rFonts w:asciiTheme="minorHAnsi" w:hAnsiTheme="minorHAnsi"/>
            <w:sz w:val="24"/>
            <w:szCs w:val="24"/>
          </w:rPr>
          <w:t>https://onecarelearning.ehs.state.ma.us/</w:t>
        </w:r>
      </w:hyperlink>
      <w:r w:rsidRPr="00105526">
        <w:rPr>
          <w:rFonts w:asciiTheme="minorHAnsi" w:hAnsiTheme="minorHAnsi"/>
          <w:sz w:val="24"/>
          <w:szCs w:val="24"/>
        </w:rPr>
        <w:t>.  Registration for events and</w:t>
      </w:r>
      <w:r w:rsidR="00105526" w:rsidRPr="00105526">
        <w:rPr>
          <w:rFonts w:asciiTheme="minorHAnsi" w:hAnsiTheme="minorHAnsi"/>
          <w:sz w:val="24"/>
          <w:szCs w:val="24"/>
        </w:rPr>
        <w:t>/or to access materials on the website is</w:t>
      </w:r>
      <w:r w:rsidRPr="00105526">
        <w:rPr>
          <w:rFonts w:asciiTheme="minorHAnsi" w:hAnsiTheme="minorHAnsi"/>
          <w:sz w:val="24"/>
          <w:szCs w:val="24"/>
        </w:rPr>
        <w:t xml:space="preserve"> required for planning and reporting.</w:t>
      </w:r>
      <w:r w:rsidR="00191880" w:rsidRPr="00105526">
        <w:rPr>
          <w:rFonts w:asciiTheme="minorHAnsi" w:hAnsiTheme="minorHAnsi"/>
          <w:sz w:val="24"/>
          <w:szCs w:val="24"/>
        </w:rPr>
        <w:t xml:space="preserve">  The major modalities used are:</w:t>
      </w:r>
    </w:p>
    <w:p w14:paraId="2B328138" w14:textId="77777777" w:rsidR="00677DA1" w:rsidRPr="00105526" w:rsidRDefault="00677DA1" w:rsidP="001C260C">
      <w:pPr>
        <w:spacing w:line="276" w:lineRule="auto"/>
        <w:rPr>
          <w:rFonts w:asciiTheme="minorHAnsi" w:hAnsiTheme="minorHAnsi"/>
          <w:sz w:val="24"/>
          <w:szCs w:val="24"/>
        </w:rPr>
      </w:pPr>
    </w:p>
    <w:p w14:paraId="4B941CD5" w14:textId="673BE306" w:rsidR="001C260C" w:rsidRPr="00105526" w:rsidRDefault="00D856CF" w:rsidP="001C260C">
      <w:pPr>
        <w:spacing w:line="276" w:lineRule="auto"/>
        <w:rPr>
          <w:rFonts w:asciiTheme="minorHAnsi" w:hAnsiTheme="minorHAnsi"/>
          <w:sz w:val="24"/>
          <w:szCs w:val="24"/>
        </w:rPr>
      </w:pPr>
      <w:r w:rsidRPr="00105526">
        <w:rPr>
          <w:rStyle w:val="Heading2Char"/>
        </w:rPr>
        <w:t>Webinars</w:t>
      </w:r>
      <w:r w:rsidR="00105526">
        <w:rPr>
          <w:rStyle w:val="Heading2Char"/>
        </w:rPr>
        <w:t xml:space="preserve"> -</w:t>
      </w:r>
      <w:r w:rsidRPr="00105526">
        <w:rPr>
          <w:rStyle w:val="Heading2Char"/>
        </w:rPr>
        <w:t xml:space="preserve"> </w:t>
      </w:r>
      <w:r w:rsidR="00105526">
        <w:rPr>
          <w:rFonts w:asciiTheme="minorHAnsi" w:hAnsiTheme="minorHAnsi"/>
          <w:sz w:val="24"/>
          <w:szCs w:val="24"/>
        </w:rPr>
        <w:t xml:space="preserve">used </w:t>
      </w:r>
      <w:r w:rsidRPr="00105526">
        <w:rPr>
          <w:rFonts w:asciiTheme="minorHAnsi" w:hAnsiTheme="minorHAnsi"/>
          <w:sz w:val="24"/>
          <w:szCs w:val="24"/>
        </w:rPr>
        <w:t xml:space="preserve">as a way for key experts/stakeholders in the field to provide subject matter expertise and recommendations and answer questions on specific topics relevant to One Care implementation. Webinars are typically one hour long and can be viewed live or later through a recording. </w:t>
      </w:r>
    </w:p>
    <w:p w14:paraId="0C22FFE8" w14:textId="77777777" w:rsidR="001C260C" w:rsidRPr="00105526" w:rsidRDefault="001C260C" w:rsidP="001C260C">
      <w:pPr>
        <w:spacing w:line="276" w:lineRule="auto"/>
        <w:rPr>
          <w:rFonts w:asciiTheme="minorHAnsi" w:hAnsiTheme="minorHAnsi"/>
          <w:sz w:val="24"/>
          <w:szCs w:val="24"/>
        </w:rPr>
      </w:pPr>
    </w:p>
    <w:p w14:paraId="35C029AB" w14:textId="5CC94910" w:rsidR="00D856CF" w:rsidRPr="00105526" w:rsidRDefault="00D856CF" w:rsidP="001C260C">
      <w:pPr>
        <w:spacing w:line="276" w:lineRule="auto"/>
        <w:rPr>
          <w:rFonts w:asciiTheme="minorHAnsi" w:hAnsiTheme="minorHAnsi"/>
          <w:sz w:val="24"/>
          <w:szCs w:val="24"/>
        </w:rPr>
      </w:pPr>
      <w:r w:rsidRPr="00105526">
        <w:rPr>
          <w:rStyle w:val="Heading2Char"/>
        </w:rPr>
        <w:t>Online Modules</w:t>
      </w:r>
      <w:r w:rsidRPr="00105526">
        <w:rPr>
          <w:rFonts w:asciiTheme="minorHAnsi" w:hAnsiTheme="minorHAnsi"/>
          <w:sz w:val="24"/>
          <w:szCs w:val="24"/>
        </w:rPr>
        <w:t xml:space="preserve"> </w:t>
      </w:r>
      <w:r w:rsidR="00105526">
        <w:rPr>
          <w:rFonts w:asciiTheme="minorHAnsi" w:hAnsiTheme="minorHAnsi"/>
          <w:sz w:val="24"/>
          <w:szCs w:val="24"/>
        </w:rPr>
        <w:t xml:space="preserve">- </w:t>
      </w:r>
      <w:r w:rsidRPr="00105526">
        <w:rPr>
          <w:rFonts w:asciiTheme="minorHAnsi" w:hAnsiTheme="minorHAnsi"/>
          <w:sz w:val="24"/>
          <w:szCs w:val="24"/>
        </w:rPr>
        <w:t xml:space="preserve">used to provide a brief, targeted, engaging learning session focused on a specific question/issue. Modules typically last 15 minutes or less and include video clips and interactive components.  </w:t>
      </w:r>
    </w:p>
    <w:p w14:paraId="280B5C6A" w14:textId="77777777" w:rsidR="00191880" w:rsidRPr="00105526" w:rsidRDefault="00191880" w:rsidP="001C260C">
      <w:pPr>
        <w:spacing w:line="276" w:lineRule="auto"/>
        <w:rPr>
          <w:rFonts w:asciiTheme="minorHAnsi" w:hAnsiTheme="minorHAnsi"/>
          <w:sz w:val="24"/>
          <w:szCs w:val="24"/>
        </w:rPr>
      </w:pPr>
    </w:p>
    <w:p w14:paraId="56E5196F" w14:textId="5C31DFB7" w:rsidR="00191880" w:rsidRPr="00105526" w:rsidRDefault="00191880" w:rsidP="001C260C">
      <w:pPr>
        <w:spacing w:line="276" w:lineRule="auto"/>
        <w:rPr>
          <w:rFonts w:asciiTheme="minorHAnsi" w:hAnsiTheme="minorHAnsi"/>
          <w:sz w:val="24"/>
          <w:szCs w:val="24"/>
        </w:rPr>
      </w:pPr>
      <w:r w:rsidRPr="00105526">
        <w:rPr>
          <w:rFonts w:asciiTheme="minorHAnsi" w:hAnsiTheme="minorHAnsi"/>
          <w:b/>
          <w:sz w:val="26"/>
          <w:szCs w:val="26"/>
        </w:rPr>
        <w:t>Videos</w:t>
      </w:r>
      <w:r w:rsidRPr="00105526">
        <w:rPr>
          <w:rFonts w:asciiTheme="minorHAnsi" w:hAnsiTheme="minorHAnsi"/>
          <w:sz w:val="26"/>
          <w:szCs w:val="26"/>
        </w:rPr>
        <w:t xml:space="preserve"> </w:t>
      </w:r>
      <w:r w:rsidR="00105526">
        <w:rPr>
          <w:rFonts w:asciiTheme="minorHAnsi" w:hAnsiTheme="minorHAnsi"/>
          <w:sz w:val="26"/>
          <w:szCs w:val="26"/>
        </w:rPr>
        <w:t>-</w:t>
      </w:r>
      <w:r w:rsidR="00105526">
        <w:rPr>
          <w:rFonts w:asciiTheme="minorHAnsi" w:hAnsiTheme="minorHAnsi"/>
          <w:sz w:val="24"/>
          <w:szCs w:val="24"/>
        </w:rPr>
        <w:t xml:space="preserve"> </w:t>
      </w:r>
      <w:r w:rsidRPr="00105526">
        <w:rPr>
          <w:rFonts w:asciiTheme="minorHAnsi" w:hAnsiTheme="minorHAnsi"/>
          <w:sz w:val="24"/>
          <w:szCs w:val="24"/>
        </w:rPr>
        <w:t>used to compile recommendations from a variety of people involved in One Care including One Care enrollees, community providers, advocates, or other experts.  Videos are typically 5 – 15 minutes.</w:t>
      </w:r>
    </w:p>
    <w:p w14:paraId="2D3EA3EE" w14:textId="71A5A3EB" w:rsidR="00677DA1" w:rsidRDefault="00677DA1" w:rsidP="00967991">
      <w:pPr>
        <w:pStyle w:val="Heading1"/>
      </w:pPr>
      <w:r w:rsidRPr="00105526">
        <w:t>Overview</w:t>
      </w:r>
      <w:r>
        <w:t xml:space="preserve"> of One Care Shared Learning Participants over the past few years</w:t>
      </w:r>
      <w:r w:rsidRPr="0077118A">
        <w:t>:</w:t>
      </w:r>
    </w:p>
    <w:p w14:paraId="7A8E5804" w14:textId="77777777" w:rsidR="00967991" w:rsidRPr="0077118A" w:rsidRDefault="00967991" w:rsidP="00967991"/>
    <w:p w14:paraId="5723A904" w14:textId="77777777" w:rsidR="00652222" w:rsidRDefault="00652222" w:rsidP="00677DA1">
      <w:pPr>
        <w:pStyle w:val="ListParagraph"/>
        <w:numPr>
          <w:ilvl w:val="0"/>
          <w:numId w:val="12"/>
        </w:numPr>
        <w:spacing w:line="276" w:lineRule="auto"/>
        <w:rPr>
          <w:rFonts w:asciiTheme="minorHAnsi" w:hAnsiTheme="minorHAnsi"/>
          <w:b/>
          <w:sz w:val="24"/>
          <w:szCs w:val="24"/>
        </w:rPr>
        <w:sectPr w:rsidR="00652222" w:rsidSect="00105526">
          <w:pgSz w:w="12240" w:h="15840"/>
          <w:pgMar w:top="720" w:right="720" w:bottom="720" w:left="720" w:header="720" w:footer="720" w:gutter="0"/>
          <w:cols w:space="720"/>
          <w:docGrid w:linePitch="360"/>
        </w:sectPr>
      </w:pPr>
    </w:p>
    <w:p w14:paraId="127F0CC4" w14:textId="0DFFCDBB" w:rsidR="00967991" w:rsidRDefault="00967991" w:rsidP="00967991">
      <w:pPr>
        <w:spacing w:line="276" w:lineRule="auto"/>
        <w:rPr>
          <w:rFonts w:asciiTheme="minorHAnsi" w:hAnsiTheme="minorHAnsi"/>
          <w:b/>
          <w:sz w:val="24"/>
          <w:szCs w:val="24"/>
        </w:rPr>
      </w:pPr>
      <w:r>
        <w:rPr>
          <w:rFonts w:asciiTheme="minorHAnsi" w:hAnsiTheme="minorHAnsi"/>
          <w:b/>
          <w:sz w:val="24"/>
          <w:szCs w:val="24"/>
        </w:rPr>
        <w:lastRenderedPageBreak/>
        <w:t>A</w:t>
      </w:r>
      <w:r w:rsidR="00677DA1" w:rsidRPr="00967991">
        <w:rPr>
          <w:rFonts w:asciiTheme="minorHAnsi" w:hAnsiTheme="minorHAnsi"/>
          <w:b/>
          <w:sz w:val="24"/>
          <w:szCs w:val="24"/>
        </w:rPr>
        <w:t>ffiliat</w:t>
      </w:r>
      <w:r w:rsidR="00652222" w:rsidRPr="00967991">
        <w:rPr>
          <w:rFonts w:asciiTheme="minorHAnsi" w:hAnsiTheme="minorHAnsi"/>
          <w:b/>
          <w:sz w:val="24"/>
          <w:szCs w:val="24"/>
        </w:rPr>
        <w:t>ion</w:t>
      </w:r>
      <w:r w:rsidR="00677DA1" w:rsidRPr="00967991">
        <w:rPr>
          <w:rFonts w:asciiTheme="minorHAnsi" w:hAnsiTheme="minorHAnsi"/>
          <w:b/>
          <w:sz w:val="24"/>
          <w:szCs w:val="24"/>
        </w:rPr>
        <w:t xml:space="preserve"> with each One Care plan</w:t>
      </w:r>
      <w:r w:rsidR="00652222">
        <w:rPr>
          <w:rFonts w:asciiTheme="minorHAnsi" w:hAnsiTheme="minorHAnsi"/>
          <w:b/>
          <w:sz w:val="24"/>
          <w:szCs w:val="24"/>
        </w:rPr>
        <w:t>:</w:t>
      </w:r>
      <w:r w:rsidR="00677DA1" w:rsidRPr="00967991">
        <w:rPr>
          <w:rFonts w:asciiTheme="minorHAnsi" w:hAnsiTheme="minorHAnsi"/>
          <w:b/>
          <w:sz w:val="24"/>
          <w:szCs w:val="24"/>
        </w:rPr>
        <w:t xml:space="preserve"> </w:t>
      </w:r>
    </w:p>
    <w:p w14:paraId="46808802" w14:textId="7A533DAB" w:rsidR="00677DA1" w:rsidRPr="00105526" w:rsidRDefault="00967991" w:rsidP="00967991">
      <w:pPr>
        <w:spacing w:line="276" w:lineRule="auto"/>
        <w:rPr>
          <w:rFonts w:asciiTheme="minorHAnsi" w:hAnsiTheme="minorHAnsi"/>
          <w:sz w:val="24"/>
          <w:szCs w:val="24"/>
        </w:rPr>
      </w:pPr>
      <w:r w:rsidRPr="00105526">
        <w:rPr>
          <w:rFonts w:asciiTheme="minorHAnsi" w:hAnsiTheme="minorHAnsi"/>
          <w:sz w:val="24"/>
          <w:szCs w:val="24"/>
        </w:rPr>
        <w:t>(</w:t>
      </w:r>
      <w:r w:rsidR="00105526">
        <w:rPr>
          <w:rFonts w:asciiTheme="minorHAnsi" w:hAnsiTheme="minorHAnsi"/>
          <w:sz w:val="24"/>
          <w:szCs w:val="24"/>
        </w:rPr>
        <w:t xml:space="preserve">participants </w:t>
      </w:r>
      <w:r w:rsidRPr="00105526">
        <w:rPr>
          <w:rFonts w:asciiTheme="minorHAnsi" w:hAnsiTheme="minorHAnsi"/>
          <w:sz w:val="24"/>
          <w:szCs w:val="24"/>
        </w:rPr>
        <w:t>can choose more than one)</w:t>
      </w:r>
    </w:p>
    <w:p w14:paraId="4BEE9AA1" w14:textId="77777777" w:rsidR="00677DA1" w:rsidRPr="00105526" w:rsidRDefault="00677DA1" w:rsidP="00967991">
      <w:pPr>
        <w:pStyle w:val="ListParagraph"/>
        <w:numPr>
          <w:ilvl w:val="0"/>
          <w:numId w:val="12"/>
        </w:numPr>
        <w:spacing w:line="276" w:lineRule="auto"/>
        <w:rPr>
          <w:rFonts w:asciiTheme="minorHAnsi" w:hAnsiTheme="minorHAnsi"/>
          <w:sz w:val="24"/>
          <w:szCs w:val="24"/>
        </w:rPr>
      </w:pPr>
      <w:r w:rsidRPr="00105526">
        <w:rPr>
          <w:rFonts w:asciiTheme="minorHAnsi" w:hAnsiTheme="minorHAnsi"/>
          <w:sz w:val="24"/>
          <w:szCs w:val="24"/>
        </w:rPr>
        <w:t>48% Tufts Health Unify</w:t>
      </w:r>
    </w:p>
    <w:p w14:paraId="1BAEED87" w14:textId="77777777" w:rsidR="00677DA1" w:rsidRPr="00105526" w:rsidRDefault="00677DA1" w:rsidP="00967991">
      <w:pPr>
        <w:pStyle w:val="ListParagraph"/>
        <w:numPr>
          <w:ilvl w:val="0"/>
          <w:numId w:val="12"/>
        </w:numPr>
        <w:spacing w:line="276" w:lineRule="auto"/>
        <w:ind w:right="-360"/>
        <w:rPr>
          <w:rFonts w:asciiTheme="minorHAnsi" w:hAnsiTheme="minorHAnsi"/>
          <w:sz w:val="24"/>
          <w:szCs w:val="24"/>
        </w:rPr>
      </w:pPr>
      <w:r w:rsidRPr="00105526">
        <w:rPr>
          <w:rFonts w:asciiTheme="minorHAnsi" w:hAnsiTheme="minorHAnsi"/>
          <w:sz w:val="24"/>
          <w:szCs w:val="24"/>
        </w:rPr>
        <w:t>47% Commonwealth Care Alliance</w:t>
      </w:r>
    </w:p>
    <w:p w14:paraId="41F9350D" w14:textId="77777777" w:rsidR="00967991" w:rsidRPr="00105526" w:rsidRDefault="00677DA1" w:rsidP="00967991">
      <w:pPr>
        <w:spacing w:line="276" w:lineRule="auto"/>
        <w:rPr>
          <w:rFonts w:asciiTheme="minorHAnsi" w:hAnsiTheme="minorHAnsi"/>
          <w:b/>
          <w:sz w:val="24"/>
          <w:szCs w:val="24"/>
        </w:rPr>
      </w:pPr>
      <w:r w:rsidRPr="00105526">
        <w:rPr>
          <w:rFonts w:asciiTheme="minorHAnsi" w:hAnsiTheme="minorHAnsi"/>
          <w:b/>
          <w:sz w:val="24"/>
          <w:szCs w:val="24"/>
        </w:rPr>
        <w:t>Area of provider focus within One Care</w:t>
      </w:r>
      <w:r w:rsidR="00652222" w:rsidRPr="00105526">
        <w:rPr>
          <w:rFonts w:asciiTheme="minorHAnsi" w:hAnsiTheme="minorHAnsi"/>
          <w:b/>
          <w:sz w:val="24"/>
          <w:szCs w:val="24"/>
        </w:rPr>
        <w:t>:</w:t>
      </w:r>
      <w:r w:rsidRPr="00105526">
        <w:rPr>
          <w:rFonts w:asciiTheme="minorHAnsi" w:hAnsiTheme="minorHAnsi"/>
          <w:b/>
          <w:sz w:val="24"/>
          <w:szCs w:val="24"/>
        </w:rPr>
        <w:t xml:space="preserve"> </w:t>
      </w:r>
    </w:p>
    <w:p w14:paraId="11B8BD15" w14:textId="2711D97F" w:rsidR="00677DA1" w:rsidRPr="00C801B7" w:rsidRDefault="00967991" w:rsidP="00967991">
      <w:pPr>
        <w:spacing w:line="276" w:lineRule="auto"/>
        <w:rPr>
          <w:rFonts w:asciiTheme="minorHAnsi" w:hAnsiTheme="minorHAnsi"/>
          <w:sz w:val="24"/>
          <w:szCs w:val="24"/>
        </w:rPr>
      </w:pPr>
      <w:r w:rsidRPr="00105526">
        <w:rPr>
          <w:rFonts w:asciiTheme="minorHAnsi" w:hAnsiTheme="minorHAnsi"/>
          <w:sz w:val="24"/>
          <w:szCs w:val="24"/>
        </w:rPr>
        <w:t>(</w:t>
      </w:r>
      <w:r w:rsidR="00105526">
        <w:rPr>
          <w:rFonts w:asciiTheme="minorHAnsi" w:hAnsiTheme="minorHAnsi"/>
          <w:sz w:val="24"/>
          <w:szCs w:val="24"/>
        </w:rPr>
        <w:t xml:space="preserve">participants </w:t>
      </w:r>
      <w:r w:rsidRPr="00105526">
        <w:rPr>
          <w:rFonts w:asciiTheme="minorHAnsi" w:hAnsiTheme="minorHAnsi"/>
          <w:sz w:val="24"/>
          <w:szCs w:val="24"/>
        </w:rPr>
        <w:t>can choose more than one)</w:t>
      </w:r>
      <w:r w:rsidR="00677DA1" w:rsidRPr="00C801B7">
        <w:rPr>
          <w:rFonts w:asciiTheme="minorHAnsi" w:hAnsiTheme="minorHAnsi"/>
          <w:sz w:val="24"/>
          <w:szCs w:val="24"/>
        </w:rPr>
        <w:t xml:space="preserve">  </w:t>
      </w:r>
    </w:p>
    <w:p w14:paraId="773A7C7B"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32% Long-term services and supports</w:t>
      </w:r>
    </w:p>
    <w:p w14:paraId="19C6812F"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 xml:space="preserve">28% Care Coordinators with plans </w:t>
      </w:r>
    </w:p>
    <w:p w14:paraId="6F569D58"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 xml:space="preserve">28% behavioral health  </w:t>
      </w:r>
    </w:p>
    <w:p w14:paraId="68DF3ECA"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 xml:space="preserve">17% primary care  </w:t>
      </w:r>
    </w:p>
    <w:p w14:paraId="5778B51B"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 xml:space="preserve">11% specialty  </w:t>
      </w:r>
    </w:p>
    <w:p w14:paraId="4CC8B1F6"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5% other plan staff</w:t>
      </w:r>
    </w:p>
    <w:p w14:paraId="39DA59E5" w14:textId="77777777" w:rsidR="00105526" w:rsidRDefault="00105526" w:rsidP="00967991">
      <w:pPr>
        <w:spacing w:line="276" w:lineRule="auto"/>
        <w:rPr>
          <w:rFonts w:asciiTheme="minorHAnsi" w:hAnsiTheme="minorHAnsi"/>
          <w:b/>
          <w:sz w:val="24"/>
          <w:szCs w:val="24"/>
        </w:rPr>
      </w:pPr>
    </w:p>
    <w:p w14:paraId="6CA59B8E" w14:textId="107504E0" w:rsidR="00677DA1" w:rsidRDefault="00191880" w:rsidP="00967991">
      <w:pPr>
        <w:spacing w:line="276" w:lineRule="auto"/>
        <w:rPr>
          <w:rFonts w:asciiTheme="minorHAnsi" w:hAnsiTheme="minorHAnsi"/>
          <w:b/>
          <w:sz w:val="24"/>
          <w:szCs w:val="24"/>
        </w:rPr>
      </w:pPr>
      <w:r>
        <w:rPr>
          <w:rFonts w:asciiTheme="minorHAnsi" w:hAnsiTheme="minorHAnsi"/>
          <w:b/>
          <w:sz w:val="24"/>
          <w:szCs w:val="24"/>
        </w:rPr>
        <w:lastRenderedPageBreak/>
        <w:t>P</w:t>
      </w:r>
      <w:r w:rsidR="00677DA1" w:rsidRPr="00967991">
        <w:rPr>
          <w:rFonts w:asciiTheme="minorHAnsi" w:hAnsiTheme="minorHAnsi"/>
          <w:b/>
          <w:sz w:val="24"/>
          <w:szCs w:val="24"/>
        </w:rPr>
        <w:t>rofessional credentials</w:t>
      </w:r>
      <w:r w:rsidR="00652222">
        <w:rPr>
          <w:rFonts w:asciiTheme="minorHAnsi" w:hAnsiTheme="minorHAnsi"/>
          <w:b/>
          <w:sz w:val="24"/>
          <w:szCs w:val="24"/>
        </w:rPr>
        <w:t>:</w:t>
      </w:r>
    </w:p>
    <w:p w14:paraId="7448B973" w14:textId="685885CC" w:rsidR="00967991" w:rsidRPr="00C801B7" w:rsidRDefault="00967991" w:rsidP="00967991">
      <w:pPr>
        <w:spacing w:line="276" w:lineRule="auto"/>
        <w:rPr>
          <w:rFonts w:asciiTheme="minorHAnsi" w:hAnsiTheme="minorHAnsi"/>
          <w:sz w:val="24"/>
          <w:szCs w:val="24"/>
        </w:rPr>
      </w:pPr>
      <w:r w:rsidRPr="00105526">
        <w:rPr>
          <w:rFonts w:asciiTheme="minorHAnsi" w:hAnsiTheme="minorHAnsi"/>
          <w:sz w:val="24"/>
          <w:szCs w:val="24"/>
        </w:rPr>
        <w:t>(</w:t>
      </w:r>
      <w:r w:rsidR="00105526" w:rsidRPr="00105526">
        <w:rPr>
          <w:rFonts w:asciiTheme="minorHAnsi" w:hAnsiTheme="minorHAnsi"/>
          <w:sz w:val="24"/>
          <w:szCs w:val="24"/>
        </w:rPr>
        <w:t xml:space="preserve">participants </w:t>
      </w:r>
      <w:r w:rsidRPr="00105526">
        <w:rPr>
          <w:rFonts w:asciiTheme="minorHAnsi" w:hAnsiTheme="minorHAnsi"/>
          <w:sz w:val="24"/>
          <w:szCs w:val="24"/>
        </w:rPr>
        <w:t>can choose more than one)</w:t>
      </w:r>
    </w:p>
    <w:p w14:paraId="284D85C8" w14:textId="2546AAB6" w:rsidR="00677DA1" w:rsidRDefault="00677DA1" w:rsidP="00967991">
      <w:pPr>
        <w:pStyle w:val="ListParagraph"/>
        <w:numPr>
          <w:ilvl w:val="0"/>
          <w:numId w:val="12"/>
        </w:numPr>
        <w:spacing w:line="276" w:lineRule="auto"/>
        <w:rPr>
          <w:rFonts w:asciiTheme="minorHAnsi" w:hAnsiTheme="minorHAnsi"/>
          <w:sz w:val="24"/>
          <w:szCs w:val="24"/>
        </w:rPr>
      </w:pPr>
      <w:r w:rsidRPr="009E0CF2">
        <w:rPr>
          <w:rFonts w:asciiTheme="minorHAnsi" w:hAnsiTheme="minorHAnsi"/>
          <w:sz w:val="24"/>
          <w:szCs w:val="24"/>
        </w:rPr>
        <w:t>30%</w:t>
      </w:r>
      <w:r>
        <w:rPr>
          <w:rFonts w:asciiTheme="minorHAnsi" w:hAnsiTheme="minorHAnsi"/>
          <w:sz w:val="24"/>
          <w:szCs w:val="24"/>
        </w:rPr>
        <w:t xml:space="preserve"> </w:t>
      </w:r>
      <w:r w:rsidR="00652222">
        <w:rPr>
          <w:rFonts w:asciiTheme="minorHAnsi" w:hAnsiTheme="minorHAnsi"/>
          <w:sz w:val="24"/>
          <w:szCs w:val="24"/>
        </w:rPr>
        <w:t xml:space="preserve">- </w:t>
      </w:r>
      <w:r>
        <w:rPr>
          <w:rFonts w:asciiTheme="minorHAnsi" w:hAnsiTheme="minorHAnsi"/>
          <w:sz w:val="24"/>
          <w:szCs w:val="24"/>
        </w:rPr>
        <w:t xml:space="preserve">Administration </w:t>
      </w:r>
      <w:r w:rsidR="00652222" w:rsidRPr="00967991">
        <w:rPr>
          <w:rFonts w:asciiTheme="minorHAnsi" w:hAnsiTheme="minorHAnsi"/>
          <w:i/>
          <w:sz w:val="24"/>
          <w:szCs w:val="24"/>
        </w:rPr>
        <w:t>(</w:t>
      </w:r>
      <w:r w:rsidRPr="00967991">
        <w:rPr>
          <w:rFonts w:asciiTheme="minorHAnsi" w:hAnsiTheme="minorHAnsi"/>
          <w:i/>
          <w:sz w:val="24"/>
          <w:szCs w:val="24"/>
        </w:rPr>
        <w:t>professionals in leadership, management, supervision, or administrative support in plans, community providers, clinical providers, state</w:t>
      </w:r>
      <w:r w:rsidR="00652222" w:rsidRPr="00967991">
        <w:rPr>
          <w:rFonts w:asciiTheme="minorHAnsi" w:hAnsiTheme="minorHAnsi"/>
          <w:i/>
          <w:sz w:val="24"/>
          <w:szCs w:val="24"/>
        </w:rPr>
        <w:t>)</w:t>
      </w:r>
    </w:p>
    <w:p w14:paraId="41121269" w14:textId="230FCBEE"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18% - Case management</w:t>
      </w:r>
      <w:r w:rsidR="00652222">
        <w:rPr>
          <w:rFonts w:asciiTheme="minorHAnsi" w:hAnsiTheme="minorHAnsi"/>
          <w:sz w:val="24"/>
          <w:szCs w:val="24"/>
        </w:rPr>
        <w:t>/</w:t>
      </w:r>
      <w:r>
        <w:rPr>
          <w:rFonts w:asciiTheme="minorHAnsi" w:hAnsiTheme="minorHAnsi"/>
          <w:sz w:val="24"/>
          <w:szCs w:val="24"/>
        </w:rPr>
        <w:t xml:space="preserve"> care management</w:t>
      </w:r>
    </w:p>
    <w:p w14:paraId="6D592E4B"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16% - Social work</w:t>
      </w:r>
    </w:p>
    <w:p w14:paraId="1151DF85"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14% - RN or LPN</w:t>
      </w:r>
    </w:p>
    <w:p w14:paraId="0CF8B6EE" w14:textId="77777777" w:rsidR="00677DA1" w:rsidRDefault="00677DA1" w:rsidP="00967991">
      <w:pPr>
        <w:pStyle w:val="ListParagraph"/>
        <w:numPr>
          <w:ilvl w:val="0"/>
          <w:numId w:val="12"/>
        </w:numPr>
        <w:spacing w:line="276" w:lineRule="auto"/>
        <w:rPr>
          <w:rFonts w:asciiTheme="minorHAnsi" w:hAnsiTheme="minorHAnsi"/>
          <w:sz w:val="24"/>
          <w:szCs w:val="24"/>
        </w:rPr>
      </w:pPr>
      <w:r>
        <w:rPr>
          <w:rFonts w:asciiTheme="minorHAnsi" w:hAnsiTheme="minorHAnsi"/>
          <w:sz w:val="24"/>
          <w:szCs w:val="24"/>
        </w:rPr>
        <w:t>9% - Behavioral health</w:t>
      </w:r>
    </w:p>
    <w:p w14:paraId="3C8E721F" w14:textId="77777777" w:rsidR="00677DA1" w:rsidRDefault="00677DA1" w:rsidP="00967991">
      <w:pPr>
        <w:pStyle w:val="ListParagraph"/>
        <w:numPr>
          <w:ilvl w:val="0"/>
          <w:numId w:val="12"/>
        </w:numPr>
        <w:spacing w:after="0" w:line="276" w:lineRule="auto"/>
        <w:rPr>
          <w:rFonts w:asciiTheme="minorHAnsi" w:hAnsiTheme="minorHAnsi"/>
          <w:sz w:val="24"/>
          <w:szCs w:val="24"/>
        </w:rPr>
      </w:pPr>
      <w:r w:rsidRPr="001C260C">
        <w:rPr>
          <w:rFonts w:asciiTheme="minorHAnsi" w:hAnsiTheme="minorHAnsi"/>
          <w:sz w:val="24"/>
          <w:szCs w:val="24"/>
        </w:rPr>
        <w:t xml:space="preserve">7% - MD </w:t>
      </w:r>
    </w:p>
    <w:p w14:paraId="4D3BDCA2" w14:textId="13F50DD7" w:rsidR="00652222" w:rsidRPr="00F44C12" w:rsidRDefault="00677DA1" w:rsidP="001C260C">
      <w:pPr>
        <w:pStyle w:val="ListParagraph"/>
        <w:numPr>
          <w:ilvl w:val="0"/>
          <w:numId w:val="12"/>
        </w:numPr>
        <w:spacing w:after="0" w:line="276" w:lineRule="auto"/>
        <w:rPr>
          <w:rFonts w:asciiTheme="minorHAnsi" w:hAnsiTheme="minorHAnsi"/>
          <w:sz w:val="24"/>
          <w:szCs w:val="24"/>
        </w:rPr>
        <w:sectPr w:rsidR="00652222" w:rsidRPr="00F44C12" w:rsidSect="00967991">
          <w:type w:val="continuous"/>
          <w:pgSz w:w="12240" w:h="15840"/>
          <w:pgMar w:top="1080" w:right="1080" w:bottom="1080" w:left="1080" w:header="720" w:footer="720" w:gutter="0"/>
          <w:cols w:num="2" w:space="540"/>
          <w:docGrid w:linePitch="360"/>
        </w:sectPr>
      </w:pPr>
      <w:r w:rsidRPr="001C260C">
        <w:rPr>
          <w:rFonts w:asciiTheme="minorHAnsi" w:hAnsiTheme="minorHAnsi"/>
          <w:sz w:val="24"/>
          <w:szCs w:val="24"/>
        </w:rPr>
        <w:t>6% - Nurse Practitioner</w:t>
      </w:r>
    </w:p>
    <w:p w14:paraId="3B20BA03" w14:textId="77777777" w:rsidR="00F44C12" w:rsidRDefault="00F44C12" w:rsidP="00F44C12">
      <w:pPr>
        <w:pStyle w:val="Heading1"/>
        <w:spacing w:before="0"/>
        <w:ind w:left="446" w:hanging="446"/>
      </w:pPr>
    </w:p>
    <w:p w14:paraId="500BB001" w14:textId="77777777" w:rsidR="00F44C12" w:rsidRDefault="00F44C12" w:rsidP="00F44C12">
      <w:pPr>
        <w:pStyle w:val="Heading1"/>
        <w:spacing w:before="0"/>
        <w:ind w:left="446" w:hanging="446"/>
      </w:pPr>
    </w:p>
    <w:p w14:paraId="7636D84B" w14:textId="77777777" w:rsidR="00677DA1" w:rsidRDefault="00677DA1" w:rsidP="00F44C12">
      <w:pPr>
        <w:pStyle w:val="Heading1"/>
        <w:spacing w:before="0"/>
        <w:ind w:left="446" w:hanging="446"/>
      </w:pPr>
      <w:r>
        <w:t>Shared Learning in 2018</w:t>
      </w:r>
    </w:p>
    <w:p w14:paraId="3114B573" w14:textId="618FD3CF" w:rsidR="00677DA1" w:rsidRDefault="00677DA1" w:rsidP="00677DA1">
      <w:pPr>
        <w:spacing w:line="276" w:lineRule="auto"/>
        <w:rPr>
          <w:rFonts w:asciiTheme="minorHAnsi" w:hAnsiTheme="minorHAnsi"/>
          <w:sz w:val="24"/>
          <w:szCs w:val="24"/>
        </w:rPr>
      </w:pPr>
      <w:r w:rsidRPr="00D856CF">
        <w:rPr>
          <w:rFonts w:asciiTheme="minorHAnsi" w:hAnsiTheme="minorHAnsi"/>
          <w:sz w:val="24"/>
          <w:szCs w:val="24"/>
        </w:rPr>
        <w:t>In FY 2018, Shared Learning will develop thre</w:t>
      </w:r>
      <w:r>
        <w:rPr>
          <w:rFonts w:asciiTheme="minorHAnsi" w:hAnsiTheme="minorHAnsi"/>
          <w:sz w:val="24"/>
          <w:szCs w:val="24"/>
        </w:rPr>
        <w:t>e webinars or online modules.  MassHealth and t</w:t>
      </w:r>
      <w:r w:rsidRPr="00D856CF">
        <w:rPr>
          <w:rFonts w:asciiTheme="minorHAnsi" w:hAnsiTheme="minorHAnsi"/>
          <w:sz w:val="24"/>
          <w:szCs w:val="24"/>
        </w:rPr>
        <w:t xml:space="preserve">he One Care Project Team </w:t>
      </w:r>
      <w:r>
        <w:rPr>
          <w:rFonts w:asciiTheme="minorHAnsi" w:hAnsiTheme="minorHAnsi"/>
          <w:sz w:val="24"/>
          <w:szCs w:val="24"/>
        </w:rPr>
        <w:t xml:space="preserve">at UMMS </w:t>
      </w:r>
      <w:r w:rsidRPr="00D856CF">
        <w:rPr>
          <w:rFonts w:asciiTheme="minorHAnsi" w:hAnsiTheme="minorHAnsi"/>
          <w:sz w:val="24"/>
          <w:szCs w:val="24"/>
        </w:rPr>
        <w:t>ha</w:t>
      </w:r>
      <w:r w:rsidR="007D28A6">
        <w:rPr>
          <w:rFonts w:asciiTheme="minorHAnsi" w:hAnsiTheme="minorHAnsi"/>
          <w:sz w:val="24"/>
          <w:szCs w:val="24"/>
        </w:rPr>
        <w:t>ve</w:t>
      </w:r>
      <w:r w:rsidRPr="00D856CF">
        <w:rPr>
          <w:rFonts w:asciiTheme="minorHAnsi" w:hAnsiTheme="minorHAnsi"/>
          <w:sz w:val="24"/>
          <w:szCs w:val="24"/>
        </w:rPr>
        <w:t xml:space="preserve"> prioritized the following topics to address the interests and needs of One Care plans, pr</w:t>
      </w:r>
      <w:r>
        <w:rPr>
          <w:rFonts w:asciiTheme="minorHAnsi" w:hAnsiTheme="minorHAnsi"/>
          <w:sz w:val="24"/>
          <w:szCs w:val="24"/>
        </w:rPr>
        <w:t>oviders, and enrollees based on d</w:t>
      </w:r>
      <w:r w:rsidRPr="00D856CF">
        <w:rPr>
          <w:rFonts w:asciiTheme="minorHAnsi" w:hAnsiTheme="minorHAnsi"/>
          <w:sz w:val="24"/>
          <w:szCs w:val="24"/>
        </w:rPr>
        <w:t>iscussions of priorities with MassHea</w:t>
      </w:r>
      <w:r w:rsidR="007E168E">
        <w:rPr>
          <w:rFonts w:asciiTheme="minorHAnsi" w:hAnsiTheme="minorHAnsi"/>
          <w:sz w:val="24"/>
          <w:szCs w:val="24"/>
        </w:rPr>
        <w:t>l</w:t>
      </w:r>
      <w:r w:rsidRPr="00D856CF">
        <w:rPr>
          <w:rFonts w:asciiTheme="minorHAnsi" w:hAnsiTheme="minorHAnsi"/>
          <w:sz w:val="24"/>
          <w:szCs w:val="24"/>
        </w:rPr>
        <w:t>th</w:t>
      </w:r>
      <w:r>
        <w:rPr>
          <w:rFonts w:asciiTheme="minorHAnsi" w:hAnsiTheme="minorHAnsi"/>
          <w:sz w:val="24"/>
          <w:szCs w:val="24"/>
        </w:rPr>
        <w:t>, the</w:t>
      </w:r>
      <w:r w:rsidRPr="00D856CF">
        <w:rPr>
          <w:rFonts w:asciiTheme="minorHAnsi" w:hAnsiTheme="minorHAnsi"/>
          <w:sz w:val="24"/>
          <w:szCs w:val="24"/>
        </w:rPr>
        <w:t xml:space="preserve"> One Care Project Team</w:t>
      </w:r>
      <w:r>
        <w:rPr>
          <w:rFonts w:asciiTheme="minorHAnsi" w:hAnsiTheme="minorHAnsi"/>
          <w:sz w:val="24"/>
          <w:szCs w:val="24"/>
        </w:rPr>
        <w:t xml:space="preserve"> at UMMS, One Care plans, </w:t>
      </w:r>
      <w:r w:rsidRPr="00D856CF">
        <w:rPr>
          <w:rFonts w:asciiTheme="minorHAnsi" w:hAnsiTheme="minorHAnsi"/>
          <w:sz w:val="24"/>
          <w:szCs w:val="24"/>
        </w:rPr>
        <w:t xml:space="preserve">the Implementation Council </w:t>
      </w:r>
      <w:r>
        <w:rPr>
          <w:rFonts w:asciiTheme="minorHAnsi" w:hAnsiTheme="minorHAnsi"/>
          <w:sz w:val="24"/>
          <w:szCs w:val="24"/>
        </w:rPr>
        <w:t>and feedback</w:t>
      </w:r>
      <w:r w:rsidRPr="00D856CF">
        <w:rPr>
          <w:rFonts w:asciiTheme="minorHAnsi" w:hAnsiTheme="minorHAnsi"/>
          <w:sz w:val="24"/>
          <w:szCs w:val="24"/>
        </w:rPr>
        <w:t xml:space="preserve"> evaluations of live and recorded webinars and online modules</w:t>
      </w:r>
      <w:r>
        <w:rPr>
          <w:rFonts w:asciiTheme="minorHAnsi" w:hAnsiTheme="minorHAnsi"/>
          <w:sz w:val="24"/>
          <w:szCs w:val="24"/>
        </w:rPr>
        <w:t>.</w:t>
      </w:r>
    </w:p>
    <w:p w14:paraId="33F8AE3B" w14:textId="77777777" w:rsidR="00967991" w:rsidRDefault="00967991" w:rsidP="00677DA1">
      <w:pPr>
        <w:spacing w:line="276" w:lineRule="auto"/>
        <w:rPr>
          <w:rFonts w:asciiTheme="minorHAnsi" w:hAnsiTheme="minorHAnsi"/>
          <w:sz w:val="24"/>
          <w:szCs w:val="24"/>
        </w:rPr>
      </w:pPr>
    </w:p>
    <w:p w14:paraId="0281CE87" w14:textId="77777777" w:rsidR="00191880" w:rsidRPr="00105526" w:rsidRDefault="001C260C" w:rsidP="00C801B7">
      <w:pPr>
        <w:pStyle w:val="Heading2"/>
      </w:pPr>
      <w:r w:rsidRPr="00105526">
        <w:t xml:space="preserve">1.   </w:t>
      </w:r>
      <w:r w:rsidR="00191880" w:rsidRPr="00105526">
        <w:t xml:space="preserve">Addressing Sexual Health and Preventative Care in Assessments and Care Planning </w:t>
      </w:r>
    </w:p>
    <w:p w14:paraId="48DCCB0A" w14:textId="77777777" w:rsidR="00191880" w:rsidRPr="00105526" w:rsidRDefault="00191880" w:rsidP="00191880">
      <w:pPr>
        <w:spacing w:line="276" w:lineRule="auto"/>
        <w:rPr>
          <w:b/>
          <w:color w:val="000000" w:themeColor="text1"/>
        </w:rPr>
      </w:pPr>
    </w:p>
    <w:p w14:paraId="596608BD" w14:textId="77777777" w:rsidR="00191880" w:rsidRPr="00105526" w:rsidRDefault="00191880" w:rsidP="00191880">
      <w:pPr>
        <w:spacing w:line="276" w:lineRule="auto"/>
        <w:rPr>
          <w:sz w:val="24"/>
        </w:rPr>
      </w:pPr>
      <w:r w:rsidRPr="00105526">
        <w:rPr>
          <w:b/>
          <w:sz w:val="24"/>
        </w:rPr>
        <w:t>Purpose:</w:t>
      </w:r>
      <w:r w:rsidRPr="00105526">
        <w:rPr>
          <w:sz w:val="24"/>
        </w:rPr>
        <w:t> To provide best practices for communicating about sexual health with people with disabilities, including communication about contraception, family planning, sexual activity, relationships, sexual violence risk and conducting recommended preventative screenings.</w:t>
      </w:r>
    </w:p>
    <w:p w14:paraId="3A6A1DCA" w14:textId="77777777" w:rsidR="00191880" w:rsidRPr="00105526" w:rsidRDefault="00191880" w:rsidP="00191880">
      <w:pPr>
        <w:spacing w:line="276" w:lineRule="auto"/>
        <w:rPr>
          <w:b/>
          <w:sz w:val="24"/>
        </w:rPr>
      </w:pPr>
    </w:p>
    <w:p w14:paraId="1405B423" w14:textId="77777777" w:rsidR="00191880" w:rsidRPr="00105526" w:rsidRDefault="00191880" w:rsidP="00967991">
      <w:pPr>
        <w:rPr>
          <w:sz w:val="24"/>
          <w:szCs w:val="24"/>
        </w:rPr>
      </w:pPr>
      <w:r w:rsidRPr="00105526">
        <w:rPr>
          <w:b/>
          <w:sz w:val="24"/>
          <w:szCs w:val="24"/>
        </w:rPr>
        <w:t>Audience:</w:t>
      </w:r>
      <w:r w:rsidRPr="00105526">
        <w:rPr>
          <w:sz w:val="24"/>
          <w:szCs w:val="24"/>
        </w:rPr>
        <w:t>  Community and medical providers, Care Coordinators, LTS Coordinators, One Care plan staff</w:t>
      </w:r>
    </w:p>
    <w:p w14:paraId="39DC6FD1" w14:textId="77777777" w:rsidR="00191880" w:rsidRPr="00105526" w:rsidRDefault="00191880" w:rsidP="00967991"/>
    <w:p w14:paraId="58BA7B3E" w14:textId="21153A54" w:rsidR="001C260C" w:rsidRPr="00105526" w:rsidRDefault="00191880" w:rsidP="00C801B7">
      <w:pPr>
        <w:pStyle w:val="Heading2"/>
      </w:pPr>
      <w:r w:rsidRPr="00105526">
        <w:t xml:space="preserve">2.   </w:t>
      </w:r>
      <w:r w:rsidR="00652222" w:rsidRPr="00105526">
        <w:t xml:space="preserve">Building </w:t>
      </w:r>
      <w:r w:rsidR="007D28A6" w:rsidRPr="00105526">
        <w:t xml:space="preserve">Communication Access: </w:t>
      </w:r>
      <w:r w:rsidR="00806FC4" w:rsidRPr="00105526">
        <w:t>Language</w:t>
      </w:r>
      <w:r w:rsidR="007D28A6" w:rsidRPr="00105526">
        <w:t xml:space="preserve"> and </w:t>
      </w:r>
      <w:r w:rsidR="00652222" w:rsidRPr="00105526">
        <w:t>Cultur</w:t>
      </w:r>
      <w:r w:rsidRPr="00105526">
        <w:t>al Considerations</w:t>
      </w:r>
    </w:p>
    <w:p w14:paraId="0516DCF5" w14:textId="77777777" w:rsidR="001C260C" w:rsidRPr="00105526" w:rsidRDefault="001C260C" w:rsidP="001C260C">
      <w:pPr>
        <w:spacing w:line="276" w:lineRule="auto"/>
        <w:rPr>
          <w:b/>
        </w:rPr>
      </w:pPr>
    </w:p>
    <w:p w14:paraId="592757E7" w14:textId="5461A58A" w:rsidR="00806FC4" w:rsidRPr="00105526" w:rsidRDefault="00806FC4" w:rsidP="001C260C">
      <w:pPr>
        <w:spacing w:line="276" w:lineRule="auto"/>
        <w:rPr>
          <w:sz w:val="24"/>
        </w:rPr>
      </w:pPr>
      <w:r w:rsidRPr="00105526">
        <w:rPr>
          <w:b/>
          <w:sz w:val="24"/>
        </w:rPr>
        <w:t>Purpose:</w:t>
      </w:r>
      <w:r w:rsidRPr="00105526">
        <w:rPr>
          <w:sz w:val="24"/>
        </w:rPr>
        <w:t xml:space="preserve">  To </w:t>
      </w:r>
      <w:r w:rsidR="0023036F" w:rsidRPr="00105526">
        <w:rPr>
          <w:sz w:val="24"/>
        </w:rPr>
        <w:t xml:space="preserve">build/increase </w:t>
      </w:r>
      <w:r w:rsidRPr="00105526">
        <w:rPr>
          <w:sz w:val="24"/>
        </w:rPr>
        <w:t xml:space="preserve">professional skills </w:t>
      </w:r>
      <w:r w:rsidR="0023036F" w:rsidRPr="00105526">
        <w:rPr>
          <w:sz w:val="24"/>
        </w:rPr>
        <w:t xml:space="preserve">for providers who may </w:t>
      </w:r>
      <w:r w:rsidRPr="00105526">
        <w:rPr>
          <w:sz w:val="24"/>
        </w:rPr>
        <w:t xml:space="preserve">work with </w:t>
      </w:r>
      <w:r w:rsidR="0023036F" w:rsidRPr="00105526">
        <w:rPr>
          <w:sz w:val="24"/>
        </w:rPr>
        <w:t xml:space="preserve">members who may not have English as a first language, including members with ASL needs. Topics will include </w:t>
      </w:r>
      <w:r w:rsidR="001C260C" w:rsidRPr="00105526">
        <w:rPr>
          <w:sz w:val="24"/>
        </w:rPr>
        <w:t>a</w:t>
      </w:r>
      <w:r w:rsidR="0023036F" w:rsidRPr="00105526">
        <w:rPr>
          <w:sz w:val="24"/>
        </w:rPr>
        <w:t xml:space="preserve">ccurately assessing member </w:t>
      </w:r>
      <w:r w:rsidR="001C260C" w:rsidRPr="00105526">
        <w:rPr>
          <w:sz w:val="24"/>
        </w:rPr>
        <w:t>communication needs, working with interpreters</w:t>
      </w:r>
      <w:r w:rsidR="0023036F" w:rsidRPr="00105526">
        <w:rPr>
          <w:sz w:val="24"/>
        </w:rPr>
        <w:t xml:space="preserve"> (Including for ASL or other languages)</w:t>
      </w:r>
      <w:r w:rsidR="001C260C" w:rsidRPr="00105526">
        <w:rPr>
          <w:sz w:val="24"/>
        </w:rPr>
        <w:t xml:space="preserve">, </w:t>
      </w:r>
      <w:r w:rsidR="0023036F" w:rsidRPr="00105526">
        <w:rPr>
          <w:sz w:val="24"/>
        </w:rPr>
        <w:t xml:space="preserve">and </w:t>
      </w:r>
      <w:r w:rsidR="001C260C" w:rsidRPr="00105526">
        <w:rPr>
          <w:sz w:val="24"/>
        </w:rPr>
        <w:t>cultural considerations.</w:t>
      </w:r>
    </w:p>
    <w:p w14:paraId="55641BE6" w14:textId="77777777" w:rsidR="001C260C" w:rsidRPr="00105526" w:rsidRDefault="001C260C" w:rsidP="001C260C">
      <w:pPr>
        <w:spacing w:line="276" w:lineRule="auto"/>
        <w:rPr>
          <w:b/>
          <w:sz w:val="24"/>
        </w:rPr>
      </w:pPr>
    </w:p>
    <w:p w14:paraId="7C8F1E5E" w14:textId="77777777" w:rsidR="00806FC4" w:rsidRPr="00105526" w:rsidRDefault="00806FC4" w:rsidP="001C260C">
      <w:pPr>
        <w:spacing w:line="276" w:lineRule="auto"/>
        <w:rPr>
          <w:sz w:val="24"/>
        </w:rPr>
      </w:pPr>
      <w:r w:rsidRPr="00105526">
        <w:rPr>
          <w:b/>
          <w:sz w:val="24"/>
        </w:rPr>
        <w:t>Audience:</w:t>
      </w:r>
      <w:r w:rsidRPr="00105526">
        <w:rPr>
          <w:sz w:val="24"/>
        </w:rPr>
        <w:t>  Community and medical providers, Care Coordinators, LTS Coordinators, One Care plan staff</w:t>
      </w:r>
    </w:p>
    <w:p w14:paraId="198CF7DC" w14:textId="77777777" w:rsidR="001C260C" w:rsidRPr="00105526" w:rsidRDefault="001C260C" w:rsidP="001C260C">
      <w:pPr>
        <w:spacing w:line="276" w:lineRule="auto"/>
      </w:pPr>
    </w:p>
    <w:p w14:paraId="500D6233" w14:textId="1E2DF5AD" w:rsidR="00806FC4" w:rsidRPr="00105526" w:rsidRDefault="00191880" w:rsidP="00C801B7">
      <w:pPr>
        <w:pStyle w:val="Heading2"/>
        <w:rPr>
          <w:rStyle w:val="Heading2Char"/>
          <w:b/>
        </w:rPr>
      </w:pPr>
      <w:r w:rsidRPr="00105526">
        <w:rPr>
          <w:rStyle w:val="Heading2Char"/>
          <w:b/>
        </w:rPr>
        <w:t>3</w:t>
      </w:r>
      <w:r w:rsidR="00806FC4" w:rsidRPr="00105526">
        <w:rPr>
          <w:rStyle w:val="Heading2Char"/>
          <w:b/>
        </w:rPr>
        <w:t>.   Incorporating Recovery Principles for Individuals with Substance Use Disorder</w:t>
      </w:r>
    </w:p>
    <w:p w14:paraId="2C7D2FF8" w14:textId="77777777" w:rsidR="001C260C" w:rsidRPr="00105526" w:rsidRDefault="001C260C" w:rsidP="001C260C">
      <w:pPr>
        <w:spacing w:line="276" w:lineRule="auto"/>
        <w:rPr>
          <w:b/>
        </w:rPr>
      </w:pPr>
    </w:p>
    <w:p w14:paraId="59A61715" w14:textId="339DB946" w:rsidR="00806FC4" w:rsidRPr="00105526" w:rsidRDefault="00AE221B" w:rsidP="001C260C">
      <w:pPr>
        <w:spacing w:line="276" w:lineRule="auto"/>
        <w:rPr>
          <w:sz w:val="24"/>
        </w:rPr>
      </w:pPr>
      <w:r w:rsidRPr="00105526">
        <w:rPr>
          <w:b/>
          <w:sz w:val="24"/>
        </w:rPr>
        <w:t>Purpose:</w:t>
      </w:r>
      <w:r w:rsidRPr="00105526">
        <w:rPr>
          <w:sz w:val="24"/>
        </w:rPr>
        <w:t> </w:t>
      </w:r>
      <w:r w:rsidR="00806FC4" w:rsidRPr="00105526">
        <w:rPr>
          <w:sz w:val="24"/>
        </w:rPr>
        <w:t>To enhance care coordinator use of recovery principles in care coordination</w:t>
      </w:r>
      <w:r w:rsidR="0023036F" w:rsidRPr="00105526">
        <w:rPr>
          <w:sz w:val="24"/>
        </w:rPr>
        <w:t xml:space="preserve"> when working with members who may have substance use disorders</w:t>
      </w:r>
      <w:r w:rsidR="00806FC4" w:rsidRPr="00105526">
        <w:rPr>
          <w:sz w:val="24"/>
        </w:rPr>
        <w:t xml:space="preserve">.  Topics </w:t>
      </w:r>
      <w:r w:rsidR="0023036F" w:rsidRPr="00105526">
        <w:rPr>
          <w:sz w:val="24"/>
        </w:rPr>
        <w:t>will</w:t>
      </w:r>
      <w:r w:rsidR="00806FC4" w:rsidRPr="00105526">
        <w:rPr>
          <w:sz w:val="24"/>
        </w:rPr>
        <w:t xml:space="preserve"> </w:t>
      </w:r>
      <w:r w:rsidR="00652222" w:rsidRPr="00105526">
        <w:rPr>
          <w:sz w:val="24"/>
        </w:rPr>
        <w:t>include evidence-based research,</w:t>
      </w:r>
      <w:r w:rsidR="00806FC4" w:rsidRPr="00105526">
        <w:rPr>
          <w:sz w:val="24"/>
        </w:rPr>
        <w:t xml:space="preserve"> incorporating recovery principles, utilizing peers, making referrals, challenges and tips</w:t>
      </w:r>
      <w:r w:rsidR="00190C99" w:rsidRPr="00105526">
        <w:rPr>
          <w:sz w:val="24"/>
        </w:rPr>
        <w:t xml:space="preserve">, and </w:t>
      </w:r>
      <w:r w:rsidR="0023036F" w:rsidRPr="00105526">
        <w:rPr>
          <w:sz w:val="24"/>
        </w:rPr>
        <w:t xml:space="preserve">available </w:t>
      </w:r>
      <w:r w:rsidR="00190C99" w:rsidRPr="00105526">
        <w:rPr>
          <w:sz w:val="24"/>
        </w:rPr>
        <w:t>resources</w:t>
      </w:r>
      <w:r w:rsidR="0023036F" w:rsidRPr="00105526">
        <w:rPr>
          <w:sz w:val="24"/>
        </w:rPr>
        <w:t>,</w:t>
      </w:r>
      <w:r w:rsidR="00190C99" w:rsidRPr="00105526">
        <w:rPr>
          <w:sz w:val="24"/>
        </w:rPr>
        <w:t xml:space="preserve"> including </w:t>
      </w:r>
      <w:r w:rsidR="0023036F" w:rsidRPr="00105526">
        <w:rPr>
          <w:sz w:val="24"/>
        </w:rPr>
        <w:t xml:space="preserve">new </w:t>
      </w:r>
      <w:r w:rsidR="00190C99" w:rsidRPr="00105526">
        <w:rPr>
          <w:sz w:val="24"/>
        </w:rPr>
        <w:t>MassHealth services</w:t>
      </w:r>
      <w:r w:rsidR="00806FC4" w:rsidRPr="00105526">
        <w:rPr>
          <w:sz w:val="24"/>
        </w:rPr>
        <w:t>.</w:t>
      </w:r>
    </w:p>
    <w:p w14:paraId="53D0603D" w14:textId="77777777" w:rsidR="001C260C" w:rsidRPr="00105526" w:rsidRDefault="001C260C" w:rsidP="001C260C">
      <w:pPr>
        <w:spacing w:line="276" w:lineRule="auto"/>
        <w:rPr>
          <w:b/>
          <w:sz w:val="24"/>
        </w:rPr>
      </w:pPr>
    </w:p>
    <w:p w14:paraId="0C7E0D2A" w14:textId="2D1FD140" w:rsidR="00806FC4" w:rsidRPr="00105526" w:rsidRDefault="00806FC4" w:rsidP="00967991">
      <w:pPr>
        <w:spacing w:line="276" w:lineRule="auto"/>
        <w:rPr>
          <w:sz w:val="24"/>
        </w:rPr>
      </w:pPr>
      <w:r w:rsidRPr="00105526">
        <w:rPr>
          <w:b/>
          <w:sz w:val="24"/>
        </w:rPr>
        <w:t>Audience:</w:t>
      </w:r>
      <w:r w:rsidRPr="00105526">
        <w:rPr>
          <w:sz w:val="24"/>
        </w:rPr>
        <w:t>  Care Coordinators, LTS Coordinators, One Care plan staff, community and medical providers</w:t>
      </w:r>
    </w:p>
    <w:p w14:paraId="5B05C95B" w14:textId="0AC9B655" w:rsidR="00967991" w:rsidRPr="00105526" w:rsidRDefault="00967991" w:rsidP="00967991">
      <w:pPr>
        <w:pStyle w:val="Heading1"/>
      </w:pPr>
      <w:r w:rsidRPr="00105526">
        <w:t xml:space="preserve">Questions for </w:t>
      </w:r>
      <w:r w:rsidR="00105526">
        <w:t xml:space="preserve">the </w:t>
      </w:r>
      <w:r w:rsidRPr="00105526">
        <w:t>Implementation Council:</w:t>
      </w:r>
    </w:p>
    <w:p w14:paraId="298EA17C" w14:textId="09D4A15F" w:rsidR="00967991" w:rsidRPr="00105526" w:rsidRDefault="00967991" w:rsidP="00967991">
      <w:pPr>
        <w:pStyle w:val="ListParagraph"/>
        <w:numPr>
          <w:ilvl w:val="0"/>
          <w:numId w:val="15"/>
        </w:numPr>
        <w:rPr>
          <w:sz w:val="24"/>
        </w:rPr>
      </w:pPr>
      <w:r w:rsidRPr="00105526">
        <w:rPr>
          <w:sz w:val="24"/>
        </w:rPr>
        <w:t>What do you think is most important for plans/ providers to know about each topic?</w:t>
      </w:r>
    </w:p>
    <w:p w14:paraId="5FD5C812" w14:textId="3D3F6E1D" w:rsidR="00967991" w:rsidRPr="00105526" w:rsidRDefault="00967991" w:rsidP="00967991">
      <w:pPr>
        <w:pStyle w:val="ListParagraph"/>
        <w:numPr>
          <w:ilvl w:val="0"/>
          <w:numId w:val="15"/>
        </w:numPr>
        <w:rPr>
          <w:sz w:val="24"/>
        </w:rPr>
      </w:pPr>
      <w:r w:rsidRPr="00105526">
        <w:rPr>
          <w:sz w:val="24"/>
        </w:rPr>
        <w:t xml:space="preserve">What are your recommendations for presenters? </w:t>
      </w:r>
    </w:p>
    <w:p w14:paraId="37BDE609" w14:textId="457015A4" w:rsidR="00967991" w:rsidRPr="00105526" w:rsidRDefault="00967991" w:rsidP="00967991">
      <w:pPr>
        <w:pStyle w:val="ListParagraph"/>
        <w:numPr>
          <w:ilvl w:val="0"/>
          <w:numId w:val="15"/>
        </w:numPr>
        <w:rPr>
          <w:sz w:val="24"/>
        </w:rPr>
      </w:pPr>
      <w:r w:rsidRPr="00105526">
        <w:rPr>
          <w:sz w:val="24"/>
        </w:rPr>
        <w:t>Would you like to participate in the planning?</w:t>
      </w:r>
    </w:p>
    <w:sectPr w:rsidR="00967991" w:rsidRPr="00105526" w:rsidSect="00F44C1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2CDE"/>
    <w:multiLevelType w:val="hybridMultilevel"/>
    <w:tmpl w:val="DB2EEB94"/>
    <w:lvl w:ilvl="0" w:tplc="9E302B0C">
      <w:numFmt w:val="bullet"/>
      <w:lvlText w:val="•"/>
      <w:lvlJc w:val="left"/>
      <w:pPr>
        <w:ind w:left="144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3775B"/>
    <w:multiLevelType w:val="hybridMultilevel"/>
    <w:tmpl w:val="73ECBA9A"/>
    <w:lvl w:ilvl="0" w:tplc="9E302B0C">
      <w:numFmt w:val="bullet"/>
      <w:lvlText w:val="•"/>
      <w:lvlJc w:val="left"/>
      <w:pPr>
        <w:ind w:left="720" w:hanging="720"/>
      </w:pPr>
      <w:rPr>
        <w:rFonts w:ascii="Calibri" w:eastAsiaTheme="minorHAnsi"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04A65EA"/>
    <w:multiLevelType w:val="hybridMultilevel"/>
    <w:tmpl w:val="EA7085BC"/>
    <w:lvl w:ilvl="0" w:tplc="D03879F4">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1133A"/>
    <w:multiLevelType w:val="hybridMultilevel"/>
    <w:tmpl w:val="92ECE8CA"/>
    <w:lvl w:ilvl="0" w:tplc="9E302B0C">
      <w:numFmt w:val="bullet"/>
      <w:lvlText w:val="•"/>
      <w:lvlJc w:val="left"/>
      <w:pPr>
        <w:ind w:left="2160" w:hanging="720"/>
      </w:pPr>
      <w:rPr>
        <w:rFonts w:ascii="Calibri" w:eastAsiaTheme="minorHAns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7CB35FA"/>
    <w:multiLevelType w:val="hybridMultilevel"/>
    <w:tmpl w:val="3E96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EE148B"/>
    <w:multiLevelType w:val="hybridMultilevel"/>
    <w:tmpl w:val="76FA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9D66C8"/>
    <w:multiLevelType w:val="hybridMultilevel"/>
    <w:tmpl w:val="7BB8C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9172F43"/>
    <w:multiLevelType w:val="hybridMultilevel"/>
    <w:tmpl w:val="8DCE9E56"/>
    <w:lvl w:ilvl="0" w:tplc="9E302B0C">
      <w:numFmt w:val="bullet"/>
      <w:lvlText w:val="•"/>
      <w:lvlJc w:val="left"/>
      <w:pPr>
        <w:ind w:left="144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4300FD"/>
    <w:multiLevelType w:val="hybridMultilevel"/>
    <w:tmpl w:val="551E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336ED9"/>
    <w:multiLevelType w:val="hybridMultilevel"/>
    <w:tmpl w:val="8084C1DE"/>
    <w:lvl w:ilvl="0" w:tplc="9E302B0C">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96121"/>
    <w:multiLevelType w:val="hybridMultilevel"/>
    <w:tmpl w:val="EF2875F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624E1183"/>
    <w:multiLevelType w:val="hybridMultilevel"/>
    <w:tmpl w:val="26C00E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8E0217"/>
    <w:multiLevelType w:val="hybridMultilevel"/>
    <w:tmpl w:val="DBB09F32"/>
    <w:lvl w:ilvl="0" w:tplc="04090003">
      <w:start w:val="1"/>
      <w:numFmt w:val="bullet"/>
      <w:lvlText w:val="o"/>
      <w:lvlJc w:val="left"/>
      <w:pPr>
        <w:ind w:left="720" w:hanging="720"/>
      </w:pPr>
      <w:rPr>
        <w:rFonts w:ascii="Courier New" w:hAnsi="Courier New" w:cs="Courier New" w:hint="default"/>
      </w:rPr>
    </w:lvl>
    <w:lvl w:ilvl="1" w:tplc="9E302B0C">
      <w:numFmt w:val="bullet"/>
      <w:lvlText w:val="•"/>
      <w:lvlJc w:val="left"/>
      <w:pPr>
        <w:ind w:left="720" w:hanging="360"/>
      </w:pPr>
      <w:rPr>
        <w:rFonts w:ascii="Calibri" w:eastAsiaTheme="minorHAnsi" w:hAnsi="Calibri" w:cs="Times New Roman"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6D0D635C"/>
    <w:multiLevelType w:val="hybridMultilevel"/>
    <w:tmpl w:val="1FD22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63F3A"/>
    <w:multiLevelType w:val="hybridMultilevel"/>
    <w:tmpl w:val="B8AC49C8"/>
    <w:lvl w:ilvl="0" w:tplc="9E302B0C">
      <w:numFmt w:val="bullet"/>
      <w:lvlText w:val="•"/>
      <w:lvlJc w:val="left"/>
      <w:pPr>
        <w:ind w:left="1440" w:hanging="72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1"/>
  </w:num>
  <w:num w:numId="4">
    <w:abstractNumId w:val="4"/>
  </w:num>
  <w:num w:numId="5">
    <w:abstractNumId w:val="8"/>
  </w:num>
  <w:num w:numId="6">
    <w:abstractNumId w:val="14"/>
  </w:num>
  <w:num w:numId="7">
    <w:abstractNumId w:val="3"/>
  </w:num>
  <w:num w:numId="8">
    <w:abstractNumId w:val="7"/>
  </w:num>
  <w:num w:numId="9">
    <w:abstractNumId w:val="0"/>
  </w:num>
  <w:num w:numId="10">
    <w:abstractNumId w:val="1"/>
  </w:num>
  <w:num w:numId="11">
    <w:abstractNumId w:val="12"/>
  </w:num>
  <w:num w:numId="12">
    <w:abstractNumId w:val="9"/>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C4"/>
    <w:rsid w:val="000F6A21"/>
    <w:rsid w:val="00105526"/>
    <w:rsid w:val="00190C99"/>
    <w:rsid w:val="00191880"/>
    <w:rsid w:val="001C260C"/>
    <w:rsid w:val="0023036F"/>
    <w:rsid w:val="004006EF"/>
    <w:rsid w:val="00603387"/>
    <w:rsid w:val="00616DBD"/>
    <w:rsid w:val="00652222"/>
    <w:rsid w:val="006543E3"/>
    <w:rsid w:val="00677DA1"/>
    <w:rsid w:val="006E366B"/>
    <w:rsid w:val="007671BC"/>
    <w:rsid w:val="0077118A"/>
    <w:rsid w:val="007B484C"/>
    <w:rsid w:val="007D28A6"/>
    <w:rsid w:val="007E168E"/>
    <w:rsid w:val="00806FC4"/>
    <w:rsid w:val="00916F9B"/>
    <w:rsid w:val="00967991"/>
    <w:rsid w:val="009E0CF2"/>
    <w:rsid w:val="00AE221B"/>
    <w:rsid w:val="00C024FB"/>
    <w:rsid w:val="00C801B7"/>
    <w:rsid w:val="00D453EB"/>
    <w:rsid w:val="00D856CF"/>
    <w:rsid w:val="00DC296A"/>
    <w:rsid w:val="00E461B3"/>
    <w:rsid w:val="00E821F4"/>
    <w:rsid w:val="00F4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C4"/>
    <w:pPr>
      <w:spacing w:after="0" w:line="240" w:lineRule="auto"/>
    </w:pPr>
    <w:rPr>
      <w:rFonts w:ascii="Calibri" w:hAnsi="Calibri" w:cs="Times New Roman"/>
    </w:rPr>
  </w:style>
  <w:style w:type="paragraph" w:styleId="Heading1">
    <w:name w:val="heading 1"/>
    <w:basedOn w:val="Normal"/>
    <w:link w:val="Heading1Char"/>
    <w:uiPriority w:val="9"/>
    <w:qFormat/>
    <w:rsid w:val="00806FC4"/>
    <w:pPr>
      <w:keepNext/>
      <w:spacing w:before="240" w:line="252" w:lineRule="auto"/>
      <w:ind w:left="450" w:hanging="450"/>
      <w:outlineLvl w:val="0"/>
    </w:pPr>
    <w:rPr>
      <w:rFonts w:ascii="Calibri Light" w:hAnsi="Calibri Light"/>
      <w:color w:val="2E74B5"/>
      <w:kern w:val="36"/>
      <w:sz w:val="32"/>
      <w:szCs w:val="32"/>
    </w:rPr>
  </w:style>
  <w:style w:type="paragraph" w:styleId="Heading2">
    <w:name w:val="heading 2"/>
    <w:basedOn w:val="Normal"/>
    <w:next w:val="Normal"/>
    <w:link w:val="Heading2Char"/>
    <w:uiPriority w:val="9"/>
    <w:unhideWhenUsed/>
    <w:qFormat/>
    <w:rsid w:val="00C801B7"/>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6799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FC4"/>
    <w:rPr>
      <w:rFonts w:ascii="Calibri Light" w:hAnsi="Calibri Light" w:cs="Times New Roman"/>
      <w:color w:val="2E74B5"/>
      <w:kern w:val="36"/>
      <w:sz w:val="32"/>
      <w:szCs w:val="32"/>
    </w:rPr>
  </w:style>
  <w:style w:type="paragraph" w:styleId="ListParagraph">
    <w:name w:val="List Paragraph"/>
    <w:basedOn w:val="Normal"/>
    <w:uiPriority w:val="34"/>
    <w:qFormat/>
    <w:rsid w:val="00806FC4"/>
    <w:pPr>
      <w:spacing w:after="160" w:line="252" w:lineRule="auto"/>
      <w:ind w:left="720"/>
      <w:contextualSpacing/>
    </w:pPr>
  </w:style>
  <w:style w:type="paragraph" w:styleId="Title">
    <w:name w:val="Title"/>
    <w:basedOn w:val="Normal"/>
    <w:next w:val="Normal"/>
    <w:link w:val="TitleChar"/>
    <w:uiPriority w:val="10"/>
    <w:qFormat/>
    <w:rsid w:val="00D856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6C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801B7"/>
    <w:rPr>
      <w:rFonts w:asciiTheme="majorHAnsi" w:eastAsiaTheme="majorEastAsia" w:hAnsiTheme="majorHAnsi" w:cstheme="majorBidi"/>
      <w:b/>
      <w:color w:val="000000" w:themeColor="text1"/>
      <w:sz w:val="26"/>
      <w:szCs w:val="26"/>
    </w:rPr>
  </w:style>
  <w:style w:type="paragraph" w:styleId="BalloonText">
    <w:name w:val="Balloon Text"/>
    <w:basedOn w:val="Normal"/>
    <w:link w:val="BalloonTextChar"/>
    <w:uiPriority w:val="99"/>
    <w:semiHidden/>
    <w:unhideWhenUsed/>
    <w:rsid w:val="00677DA1"/>
    <w:rPr>
      <w:rFonts w:ascii="Tahoma" w:hAnsi="Tahoma" w:cs="Tahoma"/>
      <w:sz w:val="16"/>
      <w:szCs w:val="16"/>
    </w:rPr>
  </w:style>
  <w:style w:type="character" w:customStyle="1" w:styleId="BalloonTextChar">
    <w:name w:val="Balloon Text Char"/>
    <w:basedOn w:val="DefaultParagraphFont"/>
    <w:link w:val="BalloonText"/>
    <w:uiPriority w:val="99"/>
    <w:semiHidden/>
    <w:rsid w:val="00677DA1"/>
    <w:rPr>
      <w:rFonts w:ascii="Tahoma" w:hAnsi="Tahoma" w:cs="Tahoma"/>
      <w:sz w:val="16"/>
      <w:szCs w:val="16"/>
    </w:rPr>
  </w:style>
  <w:style w:type="character" w:styleId="CommentReference">
    <w:name w:val="annotation reference"/>
    <w:basedOn w:val="DefaultParagraphFont"/>
    <w:uiPriority w:val="99"/>
    <w:semiHidden/>
    <w:unhideWhenUsed/>
    <w:rsid w:val="00677DA1"/>
    <w:rPr>
      <w:sz w:val="16"/>
      <w:szCs w:val="16"/>
    </w:rPr>
  </w:style>
  <w:style w:type="paragraph" w:styleId="CommentText">
    <w:name w:val="annotation text"/>
    <w:basedOn w:val="Normal"/>
    <w:link w:val="CommentTextChar"/>
    <w:uiPriority w:val="99"/>
    <w:semiHidden/>
    <w:unhideWhenUsed/>
    <w:rsid w:val="00677DA1"/>
    <w:rPr>
      <w:sz w:val="20"/>
      <w:szCs w:val="20"/>
    </w:rPr>
  </w:style>
  <w:style w:type="character" w:customStyle="1" w:styleId="CommentTextChar">
    <w:name w:val="Comment Text Char"/>
    <w:basedOn w:val="DefaultParagraphFont"/>
    <w:link w:val="CommentText"/>
    <w:uiPriority w:val="99"/>
    <w:semiHidden/>
    <w:rsid w:val="00677DA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7DA1"/>
    <w:rPr>
      <w:b/>
      <w:bCs/>
    </w:rPr>
  </w:style>
  <w:style w:type="character" w:customStyle="1" w:styleId="CommentSubjectChar">
    <w:name w:val="Comment Subject Char"/>
    <w:basedOn w:val="CommentTextChar"/>
    <w:link w:val="CommentSubject"/>
    <w:uiPriority w:val="99"/>
    <w:semiHidden/>
    <w:rsid w:val="00677DA1"/>
    <w:rPr>
      <w:rFonts w:ascii="Calibri" w:hAnsi="Calibri" w:cs="Times New Roman"/>
      <w:b/>
      <w:bCs/>
      <w:sz w:val="20"/>
      <w:szCs w:val="20"/>
    </w:rPr>
  </w:style>
  <w:style w:type="paragraph" w:styleId="Revision">
    <w:name w:val="Revision"/>
    <w:hidden/>
    <w:uiPriority w:val="99"/>
    <w:semiHidden/>
    <w:rsid w:val="00677DA1"/>
    <w:pPr>
      <w:spacing w:after="0" w:line="240" w:lineRule="auto"/>
    </w:pPr>
    <w:rPr>
      <w:rFonts w:ascii="Calibri" w:hAnsi="Calibri" w:cs="Times New Roman"/>
    </w:rPr>
  </w:style>
  <w:style w:type="character" w:styleId="Hyperlink">
    <w:name w:val="Hyperlink"/>
    <w:basedOn w:val="DefaultParagraphFont"/>
    <w:uiPriority w:val="99"/>
    <w:unhideWhenUsed/>
    <w:rsid w:val="007671BC"/>
    <w:rPr>
      <w:color w:val="0563C1" w:themeColor="hyperlink"/>
      <w:u w:val="single"/>
    </w:rPr>
  </w:style>
  <w:style w:type="character" w:customStyle="1" w:styleId="Heading3Char">
    <w:name w:val="Heading 3 Char"/>
    <w:basedOn w:val="DefaultParagraphFont"/>
    <w:link w:val="Heading3"/>
    <w:uiPriority w:val="9"/>
    <w:rsid w:val="00967991"/>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C4"/>
    <w:pPr>
      <w:spacing w:after="0" w:line="240" w:lineRule="auto"/>
    </w:pPr>
    <w:rPr>
      <w:rFonts w:ascii="Calibri" w:hAnsi="Calibri" w:cs="Times New Roman"/>
    </w:rPr>
  </w:style>
  <w:style w:type="paragraph" w:styleId="Heading1">
    <w:name w:val="heading 1"/>
    <w:basedOn w:val="Normal"/>
    <w:link w:val="Heading1Char"/>
    <w:uiPriority w:val="9"/>
    <w:qFormat/>
    <w:rsid w:val="00806FC4"/>
    <w:pPr>
      <w:keepNext/>
      <w:spacing w:before="240" w:line="252" w:lineRule="auto"/>
      <w:ind w:left="450" w:hanging="450"/>
      <w:outlineLvl w:val="0"/>
    </w:pPr>
    <w:rPr>
      <w:rFonts w:ascii="Calibri Light" w:hAnsi="Calibri Light"/>
      <w:color w:val="2E74B5"/>
      <w:kern w:val="36"/>
      <w:sz w:val="32"/>
      <w:szCs w:val="32"/>
    </w:rPr>
  </w:style>
  <w:style w:type="paragraph" w:styleId="Heading2">
    <w:name w:val="heading 2"/>
    <w:basedOn w:val="Normal"/>
    <w:next w:val="Normal"/>
    <w:link w:val="Heading2Char"/>
    <w:uiPriority w:val="9"/>
    <w:unhideWhenUsed/>
    <w:qFormat/>
    <w:rsid w:val="00C801B7"/>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6799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FC4"/>
    <w:rPr>
      <w:rFonts w:ascii="Calibri Light" w:hAnsi="Calibri Light" w:cs="Times New Roman"/>
      <w:color w:val="2E74B5"/>
      <w:kern w:val="36"/>
      <w:sz w:val="32"/>
      <w:szCs w:val="32"/>
    </w:rPr>
  </w:style>
  <w:style w:type="paragraph" w:styleId="ListParagraph">
    <w:name w:val="List Paragraph"/>
    <w:basedOn w:val="Normal"/>
    <w:uiPriority w:val="34"/>
    <w:qFormat/>
    <w:rsid w:val="00806FC4"/>
    <w:pPr>
      <w:spacing w:after="160" w:line="252" w:lineRule="auto"/>
      <w:ind w:left="720"/>
      <w:contextualSpacing/>
    </w:pPr>
  </w:style>
  <w:style w:type="paragraph" w:styleId="Title">
    <w:name w:val="Title"/>
    <w:basedOn w:val="Normal"/>
    <w:next w:val="Normal"/>
    <w:link w:val="TitleChar"/>
    <w:uiPriority w:val="10"/>
    <w:qFormat/>
    <w:rsid w:val="00D856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6C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801B7"/>
    <w:rPr>
      <w:rFonts w:asciiTheme="majorHAnsi" w:eastAsiaTheme="majorEastAsia" w:hAnsiTheme="majorHAnsi" w:cstheme="majorBidi"/>
      <w:b/>
      <w:color w:val="000000" w:themeColor="text1"/>
      <w:sz w:val="26"/>
      <w:szCs w:val="26"/>
    </w:rPr>
  </w:style>
  <w:style w:type="paragraph" w:styleId="BalloonText">
    <w:name w:val="Balloon Text"/>
    <w:basedOn w:val="Normal"/>
    <w:link w:val="BalloonTextChar"/>
    <w:uiPriority w:val="99"/>
    <w:semiHidden/>
    <w:unhideWhenUsed/>
    <w:rsid w:val="00677DA1"/>
    <w:rPr>
      <w:rFonts w:ascii="Tahoma" w:hAnsi="Tahoma" w:cs="Tahoma"/>
      <w:sz w:val="16"/>
      <w:szCs w:val="16"/>
    </w:rPr>
  </w:style>
  <w:style w:type="character" w:customStyle="1" w:styleId="BalloonTextChar">
    <w:name w:val="Balloon Text Char"/>
    <w:basedOn w:val="DefaultParagraphFont"/>
    <w:link w:val="BalloonText"/>
    <w:uiPriority w:val="99"/>
    <w:semiHidden/>
    <w:rsid w:val="00677DA1"/>
    <w:rPr>
      <w:rFonts w:ascii="Tahoma" w:hAnsi="Tahoma" w:cs="Tahoma"/>
      <w:sz w:val="16"/>
      <w:szCs w:val="16"/>
    </w:rPr>
  </w:style>
  <w:style w:type="character" w:styleId="CommentReference">
    <w:name w:val="annotation reference"/>
    <w:basedOn w:val="DefaultParagraphFont"/>
    <w:uiPriority w:val="99"/>
    <w:semiHidden/>
    <w:unhideWhenUsed/>
    <w:rsid w:val="00677DA1"/>
    <w:rPr>
      <w:sz w:val="16"/>
      <w:szCs w:val="16"/>
    </w:rPr>
  </w:style>
  <w:style w:type="paragraph" w:styleId="CommentText">
    <w:name w:val="annotation text"/>
    <w:basedOn w:val="Normal"/>
    <w:link w:val="CommentTextChar"/>
    <w:uiPriority w:val="99"/>
    <w:semiHidden/>
    <w:unhideWhenUsed/>
    <w:rsid w:val="00677DA1"/>
    <w:rPr>
      <w:sz w:val="20"/>
      <w:szCs w:val="20"/>
    </w:rPr>
  </w:style>
  <w:style w:type="character" w:customStyle="1" w:styleId="CommentTextChar">
    <w:name w:val="Comment Text Char"/>
    <w:basedOn w:val="DefaultParagraphFont"/>
    <w:link w:val="CommentText"/>
    <w:uiPriority w:val="99"/>
    <w:semiHidden/>
    <w:rsid w:val="00677DA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7DA1"/>
    <w:rPr>
      <w:b/>
      <w:bCs/>
    </w:rPr>
  </w:style>
  <w:style w:type="character" w:customStyle="1" w:styleId="CommentSubjectChar">
    <w:name w:val="Comment Subject Char"/>
    <w:basedOn w:val="CommentTextChar"/>
    <w:link w:val="CommentSubject"/>
    <w:uiPriority w:val="99"/>
    <w:semiHidden/>
    <w:rsid w:val="00677DA1"/>
    <w:rPr>
      <w:rFonts w:ascii="Calibri" w:hAnsi="Calibri" w:cs="Times New Roman"/>
      <w:b/>
      <w:bCs/>
      <w:sz w:val="20"/>
      <w:szCs w:val="20"/>
    </w:rPr>
  </w:style>
  <w:style w:type="paragraph" w:styleId="Revision">
    <w:name w:val="Revision"/>
    <w:hidden/>
    <w:uiPriority w:val="99"/>
    <w:semiHidden/>
    <w:rsid w:val="00677DA1"/>
    <w:pPr>
      <w:spacing w:after="0" w:line="240" w:lineRule="auto"/>
    </w:pPr>
    <w:rPr>
      <w:rFonts w:ascii="Calibri" w:hAnsi="Calibri" w:cs="Times New Roman"/>
    </w:rPr>
  </w:style>
  <w:style w:type="character" w:styleId="Hyperlink">
    <w:name w:val="Hyperlink"/>
    <w:basedOn w:val="DefaultParagraphFont"/>
    <w:uiPriority w:val="99"/>
    <w:unhideWhenUsed/>
    <w:rsid w:val="007671BC"/>
    <w:rPr>
      <w:color w:val="0563C1" w:themeColor="hyperlink"/>
      <w:u w:val="single"/>
    </w:rPr>
  </w:style>
  <w:style w:type="character" w:customStyle="1" w:styleId="Heading3Char">
    <w:name w:val="Heading 3 Char"/>
    <w:basedOn w:val="DefaultParagraphFont"/>
    <w:link w:val="Heading3"/>
    <w:uiPriority w:val="9"/>
    <w:rsid w:val="0096799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carelearning.ehs.state.ma.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McGlinchy, Lisa</dc:creator>
  <cp:lastModifiedBy>Jenna</cp:lastModifiedBy>
  <cp:revision>2</cp:revision>
  <dcterms:created xsi:type="dcterms:W3CDTF">2018-02-02T13:32:00Z</dcterms:created>
  <dcterms:modified xsi:type="dcterms:W3CDTF">2018-02-02T13:32:00Z</dcterms:modified>
</cp:coreProperties>
</file>