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63DF" w14:textId="77777777" w:rsidR="00BE46A8" w:rsidRPr="003C56D3" w:rsidRDefault="00BE46A8" w:rsidP="003C3413">
      <w:pPr>
        <w:pStyle w:val="BodyText"/>
      </w:pPr>
    </w:p>
    <w:p w14:paraId="436E4EBC" w14:textId="77777777" w:rsidR="00BE46A8" w:rsidRPr="003C3413" w:rsidRDefault="00BE46A8" w:rsidP="003C3413">
      <w:pPr>
        <w:pStyle w:val="BodyText"/>
        <w:jc w:val="center"/>
        <w:rPr>
          <w:sz w:val="32"/>
          <w:szCs w:val="32"/>
        </w:rPr>
      </w:pPr>
    </w:p>
    <w:p w14:paraId="15EDD873" w14:textId="1D8B1108" w:rsidR="006F1744" w:rsidRDefault="006F1744" w:rsidP="004375C5">
      <w:pPr>
        <w:pStyle w:val="Title"/>
        <w:jc w:val="center"/>
      </w:pPr>
    </w:p>
    <w:p w14:paraId="3286130D" w14:textId="77777777" w:rsidR="006F1744" w:rsidRDefault="006F1744" w:rsidP="002A6187">
      <w:pPr>
        <w:pStyle w:val="Title"/>
        <w:rPr>
          <w:sz w:val="96"/>
          <w:szCs w:val="96"/>
        </w:rPr>
      </w:pPr>
    </w:p>
    <w:p w14:paraId="79CF4B46" w14:textId="39ACBAC6" w:rsidR="002B3CD6" w:rsidRPr="00B165F1" w:rsidRDefault="002B3CD6" w:rsidP="004375C5">
      <w:pPr>
        <w:pStyle w:val="Title"/>
        <w:jc w:val="center"/>
        <w:rPr>
          <w:b/>
          <w:bCs/>
          <w:spacing w:val="4"/>
          <w:sz w:val="72"/>
          <w:szCs w:val="72"/>
        </w:rPr>
      </w:pPr>
      <w:r w:rsidRPr="00B165F1">
        <w:rPr>
          <w:b/>
          <w:bCs/>
          <w:sz w:val="72"/>
          <w:szCs w:val="72"/>
        </w:rPr>
        <w:t>LANGUAGE</w:t>
      </w:r>
      <w:r w:rsidRPr="00B165F1">
        <w:rPr>
          <w:b/>
          <w:bCs/>
          <w:spacing w:val="-19"/>
          <w:sz w:val="72"/>
          <w:szCs w:val="72"/>
        </w:rPr>
        <w:t xml:space="preserve"> </w:t>
      </w:r>
      <w:r w:rsidRPr="00B165F1">
        <w:rPr>
          <w:b/>
          <w:bCs/>
          <w:sz w:val="72"/>
          <w:szCs w:val="72"/>
        </w:rPr>
        <w:t>ACCESS</w:t>
      </w:r>
      <w:r w:rsidRPr="00B165F1">
        <w:rPr>
          <w:b/>
          <w:bCs/>
          <w:spacing w:val="10"/>
          <w:sz w:val="72"/>
          <w:szCs w:val="72"/>
        </w:rPr>
        <w:t xml:space="preserve"> </w:t>
      </w:r>
      <w:r w:rsidRPr="00B165F1">
        <w:rPr>
          <w:b/>
          <w:bCs/>
          <w:spacing w:val="4"/>
          <w:sz w:val="72"/>
          <w:szCs w:val="72"/>
        </w:rPr>
        <w:t>PLAN</w:t>
      </w:r>
    </w:p>
    <w:p w14:paraId="2087B97D" w14:textId="77777777" w:rsidR="00E751E9" w:rsidRPr="00B165F1" w:rsidRDefault="00E751E9" w:rsidP="00743C99">
      <w:pPr>
        <w:pStyle w:val="Title"/>
        <w:rPr>
          <w:b/>
          <w:bCs/>
          <w:sz w:val="72"/>
          <w:szCs w:val="72"/>
        </w:rPr>
      </w:pPr>
    </w:p>
    <w:p w14:paraId="60AEF165" w14:textId="3D6AF099" w:rsidR="0553A4CD" w:rsidRDefault="002D13AB" w:rsidP="6DB3A0C4">
      <w:pPr>
        <w:pStyle w:val="BodyText"/>
        <w:jc w:val="center"/>
        <w:rPr>
          <w:b/>
          <w:bCs/>
          <w:noProof/>
          <w:sz w:val="72"/>
          <w:szCs w:val="72"/>
        </w:rPr>
      </w:pPr>
      <w:r>
        <w:rPr>
          <w:b/>
          <w:bCs/>
          <w:noProof/>
          <w:sz w:val="72"/>
          <w:szCs w:val="72"/>
        </w:rPr>
        <w:t>Operational Services Division (OSD)</w:t>
      </w:r>
    </w:p>
    <w:p w14:paraId="4E3377A9" w14:textId="1DF81F01" w:rsidR="002B3CD6" w:rsidRPr="002A1645" w:rsidRDefault="002B3CD6" w:rsidP="003C3413">
      <w:pPr>
        <w:pStyle w:val="BodyText"/>
        <w:jc w:val="center"/>
      </w:pPr>
    </w:p>
    <w:p w14:paraId="3168CA28" w14:textId="335FC177" w:rsidR="6DB3A0C4" w:rsidRDefault="6DB3A0C4" w:rsidP="6DB3A0C4">
      <w:pPr>
        <w:pStyle w:val="BodyText"/>
        <w:jc w:val="center"/>
      </w:pPr>
    </w:p>
    <w:p w14:paraId="4B03CCE6" w14:textId="562241C9" w:rsidR="6DB3A0C4" w:rsidRDefault="6DB3A0C4" w:rsidP="6DB3A0C4">
      <w:pPr>
        <w:pStyle w:val="BodyText"/>
        <w:jc w:val="center"/>
      </w:pPr>
    </w:p>
    <w:p w14:paraId="7AB13568" w14:textId="48C75444" w:rsidR="6DB3A0C4" w:rsidRDefault="6DB3A0C4" w:rsidP="6DB3A0C4">
      <w:pPr>
        <w:pStyle w:val="BodyText"/>
        <w:jc w:val="center"/>
      </w:pPr>
    </w:p>
    <w:p w14:paraId="7BA5273D" w14:textId="5AA69D24" w:rsidR="6DB3A0C4" w:rsidRDefault="00A1056B" w:rsidP="6DB3A0C4">
      <w:pPr>
        <w:pStyle w:val="BodyText"/>
        <w:jc w:val="center"/>
      </w:pPr>
      <w:r>
        <w:rPr>
          <w:noProof/>
        </w:rPr>
        <w:drawing>
          <wp:inline distT="0" distB="0" distL="0" distR="0" wp14:anchorId="756ED055" wp14:editId="57E3D671">
            <wp:extent cx="4627245" cy="2329180"/>
            <wp:effectExtent l="0" t="0" r="1905" b="0"/>
            <wp:docPr id="568990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7245" cy="2329180"/>
                    </a:xfrm>
                    <a:prstGeom prst="rect">
                      <a:avLst/>
                    </a:prstGeom>
                    <a:noFill/>
                  </pic:spPr>
                </pic:pic>
              </a:graphicData>
            </a:graphic>
          </wp:inline>
        </w:drawing>
      </w:r>
    </w:p>
    <w:p w14:paraId="2CCD6DFE" w14:textId="124C2DF2" w:rsidR="6DB3A0C4" w:rsidRDefault="6DB3A0C4" w:rsidP="6DB3A0C4">
      <w:pPr>
        <w:pStyle w:val="BodyText"/>
        <w:jc w:val="center"/>
      </w:pPr>
    </w:p>
    <w:p w14:paraId="40917727" w14:textId="62F6BB98" w:rsidR="6DB3A0C4" w:rsidRDefault="6DB3A0C4" w:rsidP="6DB3A0C4">
      <w:pPr>
        <w:pStyle w:val="BodyText"/>
        <w:jc w:val="center"/>
      </w:pPr>
    </w:p>
    <w:p w14:paraId="3D445B54" w14:textId="611D240B" w:rsidR="6DB3A0C4" w:rsidRDefault="6DB3A0C4" w:rsidP="6DB3A0C4">
      <w:pPr>
        <w:pStyle w:val="BodyText"/>
        <w:jc w:val="center"/>
      </w:pPr>
    </w:p>
    <w:p w14:paraId="00E8D025" w14:textId="2DE05FA3" w:rsidR="6DB3A0C4" w:rsidRDefault="6DB3A0C4" w:rsidP="6DB3A0C4">
      <w:pPr>
        <w:pStyle w:val="BodyText"/>
        <w:jc w:val="center"/>
      </w:pPr>
    </w:p>
    <w:p w14:paraId="688CB906" w14:textId="51100D1D" w:rsidR="6DB3A0C4" w:rsidRDefault="6DB3A0C4" w:rsidP="6DB3A0C4">
      <w:pPr>
        <w:pStyle w:val="BodyText"/>
        <w:jc w:val="center"/>
      </w:pPr>
    </w:p>
    <w:p w14:paraId="085BE675" w14:textId="52C40454" w:rsidR="6DB3A0C4" w:rsidRDefault="6DB3A0C4" w:rsidP="6DB3A0C4">
      <w:pPr>
        <w:pStyle w:val="BodyText"/>
        <w:jc w:val="center"/>
      </w:pPr>
    </w:p>
    <w:p w14:paraId="6B20A58D" w14:textId="575A912A" w:rsidR="6DB3A0C4" w:rsidRDefault="6DB3A0C4" w:rsidP="6DB3A0C4">
      <w:pPr>
        <w:pStyle w:val="BodyText"/>
        <w:jc w:val="center"/>
      </w:pPr>
    </w:p>
    <w:p w14:paraId="50F8268F" w14:textId="5B84E86B" w:rsidR="6DB3A0C4" w:rsidRDefault="6DB3A0C4" w:rsidP="6DB3A0C4">
      <w:pPr>
        <w:pStyle w:val="BodyText"/>
        <w:jc w:val="center"/>
      </w:pPr>
    </w:p>
    <w:p w14:paraId="55B0EC75" w14:textId="212EC6AC" w:rsidR="6DB3A0C4" w:rsidRDefault="6DB3A0C4" w:rsidP="6DB3A0C4">
      <w:pPr>
        <w:pStyle w:val="BodyText"/>
        <w:jc w:val="center"/>
      </w:pPr>
    </w:p>
    <w:p w14:paraId="19B6E168" w14:textId="33FB2085" w:rsidR="6DB3A0C4" w:rsidRDefault="6DB3A0C4" w:rsidP="6DB3A0C4">
      <w:pPr>
        <w:pStyle w:val="BodyText"/>
        <w:jc w:val="center"/>
      </w:pPr>
    </w:p>
    <w:p w14:paraId="5F14DDA2" w14:textId="50B9637E" w:rsidR="6DB3A0C4" w:rsidRDefault="6DB3A0C4" w:rsidP="6DB3A0C4">
      <w:pPr>
        <w:pStyle w:val="BodyText"/>
        <w:jc w:val="center"/>
      </w:pPr>
    </w:p>
    <w:p w14:paraId="22FE024A" w14:textId="23C273FC" w:rsidR="6DB3A0C4" w:rsidRDefault="6DB3A0C4" w:rsidP="6DB3A0C4">
      <w:pPr>
        <w:pStyle w:val="BodyText"/>
        <w:jc w:val="center"/>
      </w:pPr>
    </w:p>
    <w:p w14:paraId="41621F1F" w14:textId="163EA221" w:rsidR="6DB3A0C4" w:rsidRDefault="6DB3A0C4" w:rsidP="6DB3A0C4">
      <w:pPr>
        <w:pStyle w:val="BodyText"/>
        <w:jc w:val="center"/>
      </w:pPr>
    </w:p>
    <w:p w14:paraId="0B51F6D3" w14:textId="7BF7A36A" w:rsidR="00B165F1" w:rsidRDefault="00B165F1" w:rsidP="00A1056B">
      <w:pPr>
        <w:pStyle w:val="BodyText"/>
        <w:tabs>
          <w:tab w:val="left" w:pos="5706"/>
        </w:tabs>
        <w:ind w:left="0"/>
      </w:pPr>
      <w:bookmarkStart w:id="0" w:name="_Toc472441700"/>
    </w:p>
    <w:p w14:paraId="7EFC2BE6" w14:textId="77777777" w:rsidR="00B165F1" w:rsidRDefault="00B165F1" w:rsidP="00B165F1">
      <w:pPr>
        <w:widowControl/>
      </w:pPr>
    </w:p>
    <w:p w14:paraId="792E407B" w14:textId="77777777" w:rsidR="00B165F1" w:rsidRDefault="00B165F1" w:rsidP="00B165F1">
      <w:pPr>
        <w:widowControl/>
      </w:pPr>
    </w:p>
    <w:p w14:paraId="710D063D" w14:textId="2B2D053A" w:rsidR="003C3413" w:rsidRPr="00B165F1" w:rsidRDefault="002B3CD6" w:rsidP="00B165F1">
      <w:pPr>
        <w:pStyle w:val="ListParagraph"/>
        <w:widowControl/>
        <w:numPr>
          <w:ilvl w:val="0"/>
          <w:numId w:val="37"/>
        </w:numPr>
        <w:rPr>
          <w:rFonts w:ascii="Times New Roman" w:eastAsia="Times New Roman" w:hAnsi="Times New Roman"/>
          <w:b/>
          <w:bCs/>
          <w:sz w:val="24"/>
          <w:szCs w:val="24"/>
        </w:rPr>
      </w:pPr>
      <w:r w:rsidRPr="00B165F1">
        <w:rPr>
          <w:rFonts w:ascii="Times New Roman" w:hAnsi="Times New Roman"/>
          <w:b/>
          <w:bCs/>
          <w:sz w:val="24"/>
          <w:szCs w:val="24"/>
        </w:rPr>
        <w:t>Introduction</w:t>
      </w:r>
      <w:bookmarkEnd w:id="0"/>
    </w:p>
    <w:p w14:paraId="1BB533A5" w14:textId="77777777" w:rsidR="00D667DB" w:rsidRDefault="00D667DB" w:rsidP="00D667DB">
      <w:pPr>
        <w:pStyle w:val="BodyText"/>
        <w:ind w:left="840"/>
        <w:rPr>
          <w:b/>
        </w:rPr>
      </w:pPr>
    </w:p>
    <w:p w14:paraId="118B008F" w14:textId="67A19F4A" w:rsidR="003C3413" w:rsidRDefault="002B3CD6" w:rsidP="6DB3A0C4">
      <w:pPr>
        <w:pStyle w:val="BodyText"/>
        <w:ind w:left="0"/>
        <w:rPr>
          <w:b/>
          <w:bCs/>
        </w:rPr>
      </w:pPr>
      <w:r w:rsidRPr="003C3413">
        <w:t xml:space="preserve">The </w:t>
      </w:r>
      <w:r w:rsidR="002D13AB">
        <w:t>Operational Services Division (“OSD”)</w:t>
      </w:r>
      <w:r w:rsidR="003E1216">
        <w:t xml:space="preserve"> </w:t>
      </w:r>
      <w:r w:rsidRPr="003C3413">
        <w:t>has</w:t>
      </w:r>
      <w:r w:rsidRPr="003C56D3">
        <w:t xml:space="preserve"> </w:t>
      </w:r>
      <w:r w:rsidRPr="003C3413">
        <w:t>developed</w:t>
      </w:r>
      <w:r w:rsidRPr="003C3413">
        <w:rPr>
          <w:spacing w:val="2"/>
        </w:rPr>
        <w:t xml:space="preserve"> </w:t>
      </w:r>
      <w:r w:rsidRPr="003C3413">
        <w:t>and</w:t>
      </w:r>
      <w:r w:rsidRPr="003C56D3">
        <w:t xml:space="preserve"> </w:t>
      </w:r>
      <w:r w:rsidRPr="003C3413">
        <w:t>prepared</w:t>
      </w:r>
      <w:r w:rsidRPr="003C56D3">
        <w:t xml:space="preserve"> this</w:t>
      </w:r>
      <w:r w:rsidRPr="003C3413">
        <w:rPr>
          <w:spacing w:val="2"/>
        </w:rPr>
        <w:t xml:space="preserve"> </w:t>
      </w:r>
      <w:r w:rsidRPr="003C3413">
        <w:t xml:space="preserve">Language </w:t>
      </w:r>
      <w:r w:rsidRPr="003C56D3">
        <w:t xml:space="preserve">Access </w:t>
      </w:r>
      <w:r w:rsidRPr="003C3413">
        <w:t>Plan</w:t>
      </w:r>
      <w:r w:rsidRPr="003C56D3">
        <w:t xml:space="preserve"> </w:t>
      </w:r>
      <w:r w:rsidRPr="003C3413">
        <w:rPr>
          <w:spacing w:val="-2"/>
        </w:rPr>
        <w:t>(LAP)</w:t>
      </w:r>
      <w:r w:rsidR="00A81AEE">
        <w:rPr>
          <w:spacing w:val="69"/>
        </w:rPr>
        <w:t xml:space="preserve"> </w:t>
      </w:r>
      <w:r w:rsidRPr="003C56D3">
        <w:t>outlining</w:t>
      </w:r>
      <w:r w:rsidRPr="003C3413">
        <w:rPr>
          <w:spacing w:val="-3"/>
        </w:rPr>
        <w:t xml:space="preserve"> </w:t>
      </w:r>
      <w:r w:rsidR="00CE633A">
        <w:t>ongoing</w:t>
      </w:r>
      <w:r w:rsidR="00CE633A" w:rsidRPr="003C3413">
        <w:t xml:space="preserve"> </w:t>
      </w:r>
      <w:r w:rsidRPr="003C3413">
        <w:t>efforts</w:t>
      </w:r>
      <w:r w:rsidRPr="003C56D3">
        <w:t xml:space="preserve"> taken to </w:t>
      </w:r>
      <w:r w:rsidRPr="003C3413">
        <w:t>provide language services</w:t>
      </w:r>
      <w:r w:rsidRPr="003C56D3">
        <w:t xml:space="preserve"> to</w:t>
      </w:r>
      <w:r w:rsidRPr="003C3413">
        <w:rPr>
          <w:spacing w:val="2"/>
        </w:rPr>
        <w:t xml:space="preserve"> </w:t>
      </w:r>
      <w:r w:rsidRPr="003C3413">
        <w:t>Limited</w:t>
      </w:r>
      <w:r w:rsidRPr="003C56D3">
        <w:t xml:space="preserve"> </w:t>
      </w:r>
      <w:r w:rsidRPr="003C3413">
        <w:t>English</w:t>
      </w:r>
      <w:r w:rsidRPr="003C56D3">
        <w:t xml:space="preserve"> </w:t>
      </w:r>
      <w:r w:rsidRPr="003C3413">
        <w:t>Proficiency</w:t>
      </w:r>
      <w:r w:rsidR="007778BB">
        <w:t xml:space="preserve"> (LEP)</w:t>
      </w:r>
      <w:r w:rsidRPr="003C3413">
        <w:rPr>
          <w:spacing w:val="1"/>
        </w:rPr>
        <w:t xml:space="preserve"> </w:t>
      </w:r>
      <w:r w:rsidR="00F422CE">
        <w:t>constituents</w:t>
      </w:r>
      <w:r w:rsidRPr="003C3413">
        <w:t>.</w:t>
      </w:r>
    </w:p>
    <w:p w14:paraId="1CA12998" w14:textId="77777777" w:rsidR="003C3413" w:rsidRDefault="003C3413" w:rsidP="003C3413">
      <w:pPr>
        <w:pStyle w:val="BodyText"/>
        <w:ind w:left="840"/>
        <w:rPr>
          <w:b/>
        </w:rPr>
      </w:pPr>
    </w:p>
    <w:p w14:paraId="6DC5762C" w14:textId="0B987D2D" w:rsidR="003C3413" w:rsidRDefault="002B3CD6" w:rsidP="00923816">
      <w:pPr>
        <w:pStyle w:val="BodyText"/>
        <w:ind w:left="0"/>
        <w:rPr>
          <w:b/>
        </w:rPr>
      </w:pPr>
      <w:r w:rsidRPr="003C56D3">
        <w:rPr>
          <w:spacing w:val="-1"/>
        </w:rPr>
        <w:t>This</w:t>
      </w:r>
      <w:r w:rsidRPr="003C56D3">
        <w:t xml:space="preserve"> </w:t>
      </w:r>
      <w:r w:rsidR="00996C4B">
        <w:rPr>
          <w:spacing w:val="-1"/>
        </w:rPr>
        <w:t>p</w:t>
      </w:r>
      <w:r w:rsidRPr="003C56D3">
        <w:rPr>
          <w:spacing w:val="-1"/>
        </w:rPr>
        <w:t>lan</w:t>
      </w:r>
      <w:r w:rsidRPr="003C56D3">
        <w:t xml:space="preserve"> </w:t>
      </w:r>
      <w:r w:rsidRPr="003C56D3">
        <w:rPr>
          <w:spacing w:val="-1"/>
        </w:rPr>
        <w:t>also</w:t>
      </w:r>
      <w:r w:rsidRPr="003C56D3">
        <w:t xml:space="preserve"> </w:t>
      </w:r>
      <w:r w:rsidRPr="003C56D3">
        <w:rPr>
          <w:spacing w:val="-1"/>
        </w:rPr>
        <w:t>defines</w:t>
      </w:r>
      <w:r w:rsidRPr="003C56D3">
        <w:t xml:space="preserve"> the</w:t>
      </w:r>
      <w:r w:rsidRPr="003C56D3">
        <w:rPr>
          <w:spacing w:val="-1"/>
        </w:rPr>
        <w:t xml:space="preserve"> actions</w:t>
      </w:r>
      <w:r w:rsidRPr="003C56D3">
        <w:t xml:space="preserve"> </w:t>
      </w:r>
      <w:r w:rsidR="00266629">
        <w:rPr>
          <w:spacing w:val="-1"/>
        </w:rPr>
        <w:t>our office</w:t>
      </w:r>
      <w:r w:rsidR="00EF08B0">
        <w:rPr>
          <w:spacing w:val="-1"/>
        </w:rPr>
        <w:t xml:space="preserve"> </w:t>
      </w:r>
      <w:r w:rsidRPr="003C56D3">
        <w:rPr>
          <w:spacing w:val="-1"/>
        </w:rPr>
        <w:t xml:space="preserve">is </w:t>
      </w:r>
      <w:r w:rsidRPr="003C56D3">
        <w:t>taking</w:t>
      </w:r>
      <w:r w:rsidRPr="003C56D3">
        <w:rPr>
          <w:spacing w:val="-3"/>
        </w:rPr>
        <w:t xml:space="preserve"> </w:t>
      </w:r>
      <w:r w:rsidRPr="003C56D3">
        <w:t xml:space="preserve">to </w:t>
      </w:r>
      <w:r w:rsidRPr="003C56D3">
        <w:rPr>
          <w:spacing w:val="-1"/>
        </w:rPr>
        <w:t>ensure meaningful</w:t>
      </w:r>
      <w:r w:rsidRPr="003C56D3">
        <w:t xml:space="preserve"> access to </w:t>
      </w:r>
      <w:r w:rsidRPr="003C56D3">
        <w:rPr>
          <w:spacing w:val="-1"/>
        </w:rPr>
        <w:t>programs,</w:t>
      </w:r>
      <w:r w:rsidR="00C10DAB">
        <w:rPr>
          <w:spacing w:val="83"/>
        </w:rPr>
        <w:t xml:space="preserve"> </w:t>
      </w:r>
      <w:r w:rsidRPr="003C56D3">
        <w:rPr>
          <w:spacing w:val="-1"/>
        </w:rPr>
        <w:t>services,</w:t>
      </w:r>
      <w:r w:rsidRPr="003C56D3">
        <w:rPr>
          <w:spacing w:val="2"/>
        </w:rPr>
        <w:t xml:space="preserve"> </w:t>
      </w:r>
      <w:r w:rsidRPr="003C56D3">
        <w:rPr>
          <w:spacing w:val="-1"/>
        </w:rPr>
        <w:t>activities</w:t>
      </w:r>
      <w:r w:rsidR="00F9190B">
        <w:rPr>
          <w:spacing w:val="-1"/>
        </w:rPr>
        <w:t>, and material</w:t>
      </w:r>
      <w:r w:rsidR="005B2C0B">
        <w:rPr>
          <w:spacing w:val="-1"/>
        </w:rPr>
        <w:t>s</w:t>
      </w:r>
      <w:r w:rsidRPr="003C56D3">
        <w:t xml:space="preserve"> for</w:t>
      </w:r>
      <w:r w:rsidRPr="003C56D3">
        <w:rPr>
          <w:spacing w:val="-1"/>
        </w:rPr>
        <w:t xml:space="preserve"> all</w:t>
      </w:r>
      <w:r w:rsidRPr="003C56D3">
        <w:rPr>
          <w:spacing w:val="2"/>
        </w:rPr>
        <w:t xml:space="preserve"> </w:t>
      </w:r>
      <w:r w:rsidRPr="003C56D3">
        <w:rPr>
          <w:spacing w:val="-3"/>
        </w:rPr>
        <w:t>LEP</w:t>
      </w:r>
      <w:r w:rsidRPr="003C56D3">
        <w:t xml:space="preserve"> </w:t>
      </w:r>
      <w:r w:rsidR="0080412F">
        <w:rPr>
          <w:spacing w:val="-1"/>
        </w:rPr>
        <w:t>constituent</w:t>
      </w:r>
      <w:r w:rsidR="00F422CE">
        <w:rPr>
          <w:spacing w:val="-1"/>
        </w:rPr>
        <w:t>s</w:t>
      </w:r>
      <w:r w:rsidRPr="003C56D3">
        <w:rPr>
          <w:spacing w:val="-1"/>
        </w:rPr>
        <w:t>.</w:t>
      </w:r>
    </w:p>
    <w:p w14:paraId="4B535A8A" w14:textId="77777777" w:rsidR="003C3413" w:rsidRDefault="003C3413" w:rsidP="003C3413">
      <w:pPr>
        <w:pStyle w:val="BodyText"/>
        <w:ind w:left="840"/>
        <w:rPr>
          <w:b/>
        </w:rPr>
      </w:pPr>
    </w:p>
    <w:p w14:paraId="57C530FB" w14:textId="6D31D76A" w:rsidR="002B3CD6" w:rsidRDefault="003E1216" w:rsidP="00923816">
      <w:pPr>
        <w:pStyle w:val="BodyText"/>
        <w:ind w:left="0"/>
      </w:pPr>
      <w:r>
        <w:rPr>
          <w:spacing w:val="-1"/>
        </w:rPr>
        <w:t xml:space="preserve">The </w:t>
      </w:r>
      <w:r w:rsidR="002D13AB">
        <w:rPr>
          <w:spacing w:val="-1"/>
        </w:rPr>
        <w:t>Operational Services Division</w:t>
      </w:r>
      <w:r w:rsidR="00EF08B0">
        <w:rPr>
          <w:spacing w:val="-1"/>
        </w:rPr>
        <w:t xml:space="preserve"> </w:t>
      </w:r>
      <w:r w:rsidR="002B3CD6" w:rsidRPr="003C56D3">
        <w:rPr>
          <w:spacing w:val="-1"/>
        </w:rPr>
        <w:t>will</w:t>
      </w:r>
      <w:r w:rsidR="002B3CD6" w:rsidRPr="003C56D3">
        <w:t xml:space="preserve"> </w:t>
      </w:r>
      <w:r w:rsidR="002B3CD6" w:rsidRPr="003C56D3">
        <w:rPr>
          <w:spacing w:val="-1"/>
        </w:rPr>
        <w:t xml:space="preserve">review </w:t>
      </w:r>
      <w:r w:rsidR="002B3CD6" w:rsidRPr="003C56D3">
        <w:t xml:space="preserve">and </w:t>
      </w:r>
      <w:r w:rsidR="002B3CD6" w:rsidRPr="003C56D3">
        <w:rPr>
          <w:spacing w:val="-1"/>
        </w:rPr>
        <w:t xml:space="preserve">update </w:t>
      </w:r>
      <w:r w:rsidR="002B3CD6" w:rsidRPr="003C56D3">
        <w:t>this</w:t>
      </w:r>
      <w:r w:rsidR="002B3CD6" w:rsidRPr="003C56D3">
        <w:rPr>
          <w:spacing w:val="2"/>
        </w:rPr>
        <w:t xml:space="preserve"> </w:t>
      </w:r>
      <w:r w:rsidR="002B3CD6" w:rsidRPr="003C56D3">
        <w:rPr>
          <w:spacing w:val="-3"/>
        </w:rPr>
        <w:t>LAP</w:t>
      </w:r>
      <w:r w:rsidR="002B3CD6" w:rsidRPr="003C56D3">
        <w:t xml:space="preserve"> </w:t>
      </w:r>
      <w:r w:rsidR="002B3CD6" w:rsidRPr="003C56D3">
        <w:rPr>
          <w:spacing w:val="-1"/>
        </w:rPr>
        <w:t>as</w:t>
      </w:r>
      <w:r w:rsidR="002B3CD6" w:rsidRPr="003C56D3">
        <w:t xml:space="preserve"> </w:t>
      </w:r>
      <w:r w:rsidR="002B3CD6" w:rsidRPr="003C56D3">
        <w:rPr>
          <w:spacing w:val="-1"/>
        </w:rPr>
        <w:t>needed</w:t>
      </w:r>
      <w:r w:rsidR="002B3CD6" w:rsidRPr="003C56D3">
        <w:t xml:space="preserve"> t</w:t>
      </w:r>
      <w:r w:rsidR="00AB454C">
        <w:t>o ensure</w:t>
      </w:r>
      <w:r w:rsidR="002B3CD6" w:rsidRPr="003C56D3">
        <w:rPr>
          <w:spacing w:val="-1"/>
        </w:rPr>
        <w:t xml:space="preserve"> continued</w:t>
      </w:r>
      <w:r w:rsidR="002B3CD6" w:rsidRPr="003C56D3">
        <w:rPr>
          <w:spacing w:val="2"/>
        </w:rPr>
        <w:t xml:space="preserve"> </w:t>
      </w:r>
      <w:r w:rsidR="002B3CD6" w:rsidRPr="003C56D3">
        <w:rPr>
          <w:spacing w:val="-1"/>
        </w:rPr>
        <w:t>responsiveness</w:t>
      </w:r>
      <w:r w:rsidR="002B3CD6" w:rsidRPr="003C56D3">
        <w:t xml:space="preserve"> to community</w:t>
      </w:r>
      <w:r w:rsidR="002B3CD6" w:rsidRPr="003C56D3">
        <w:rPr>
          <w:spacing w:val="-5"/>
        </w:rPr>
        <w:t xml:space="preserve"> </w:t>
      </w:r>
      <w:r w:rsidR="002B3CD6" w:rsidRPr="003C56D3">
        <w:t>needs</w:t>
      </w:r>
      <w:r w:rsidR="002B3CD6" w:rsidRPr="003C56D3">
        <w:rPr>
          <w:spacing w:val="-1"/>
        </w:rPr>
        <w:t>.</w:t>
      </w:r>
    </w:p>
    <w:p w14:paraId="6FA58F86" w14:textId="77777777" w:rsidR="00923816" w:rsidRDefault="00923816" w:rsidP="00923816">
      <w:pPr>
        <w:pStyle w:val="BodyText"/>
        <w:ind w:left="0"/>
        <w:rPr>
          <w:b/>
        </w:rPr>
      </w:pPr>
    </w:p>
    <w:p w14:paraId="4841437F" w14:textId="3B2567A8" w:rsidR="008529BA" w:rsidRPr="008529BA" w:rsidRDefault="003E1216" w:rsidP="00923816">
      <w:pPr>
        <w:pStyle w:val="BodyText"/>
        <w:ind w:left="0"/>
      </w:pPr>
      <w:r>
        <w:t xml:space="preserve">The </w:t>
      </w:r>
      <w:r w:rsidR="002D13AB">
        <w:rPr>
          <w:spacing w:val="-1"/>
        </w:rPr>
        <w:t>Operational Services Division</w:t>
      </w:r>
      <w:r>
        <w:t xml:space="preserve"> </w:t>
      </w:r>
      <w:r w:rsidR="008529BA">
        <w:t>serve</w:t>
      </w:r>
      <w:r w:rsidR="00F957CF">
        <w:t>s</w:t>
      </w:r>
      <w:r w:rsidR="008529BA">
        <w:t xml:space="preserve"> a diverse population of various ages and linguistic origins. A</w:t>
      </w:r>
      <w:r w:rsidR="00F75E71">
        <w:t>n</w:t>
      </w:r>
      <w:r w:rsidR="008529BA">
        <w:t xml:space="preserve"> LEP person is someone who cannot speak, read, write, or understand the English language at a level that allows </w:t>
      </w:r>
      <w:r w:rsidR="005050C6">
        <w:t>them</w:t>
      </w:r>
      <w:r w:rsidR="008529BA">
        <w:t xml:space="preserve"> to interact effectively with </w:t>
      </w:r>
      <w:r w:rsidR="002D13AB">
        <w:rPr>
          <w:spacing w:val="-1"/>
        </w:rPr>
        <w:t>Operational Services Division</w:t>
      </w:r>
      <w:r w:rsidR="00F9190B">
        <w:t xml:space="preserve"> </w:t>
      </w:r>
      <w:r w:rsidR="008529BA">
        <w:t>staff. A c</w:t>
      </w:r>
      <w:r w:rsidR="00B30BB0">
        <w:t>onstituent</w:t>
      </w:r>
      <w:r w:rsidR="008529BA">
        <w:t xml:space="preserve"> maintains the right to self-identify as LEP.</w:t>
      </w:r>
    </w:p>
    <w:p w14:paraId="1CA1174E" w14:textId="77777777" w:rsidR="009338B3" w:rsidRPr="003C56D3" w:rsidRDefault="009338B3" w:rsidP="003C3413">
      <w:pPr>
        <w:pStyle w:val="BodyText"/>
      </w:pPr>
    </w:p>
    <w:p w14:paraId="6B07C40E" w14:textId="77777777" w:rsidR="003C3413" w:rsidRDefault="003C3413" w:rsidP="007E4D74">
      <w:pPr>
        <w:pStyle w:val="Heading1"/>
      </w:pPr>
      <w:bookmarkStart w:id="1" w:name="_Toc472441702"/>
      <w:r>
        <w:t>Purpose</w:t>
      </w:r>
      <w:bookmarkEnd w:id="1"/>
    </w:p>
    <w:p w14:paraId="5E47B2B1" w14:textId="77777777" w:rsidR="00923816" w:rsidRDefault="00923816" w:rsidP="004D4273">
      <w:pPr>
        <w:pStyle w:val="BodyText"/>
        <w:ind w:left="0"/>
        <w:rPr>
          <w:b/>
        </w:rPr>
      </w:pPr>
    </w:p>
    <w:p w14:paraId="2B39E289" w14:textId="447C5778" w:rsidR="003C3413" w:rsidRDefault="002B3CD6" w:rsidP="004D4273">
      <w:pPr>
        <w:pStyle w:val="BodyText"/>
        <w:ind w:left="0"/>
        <w:rPr>
          <w:b/>
        </w:rPr>
      </w:pPr>
      <w:r w:rsidRPr="003C3413">
        <w:rPr>
          <w:spacing w:val="-1"/>
        </w:rPr>
        <w:t xml:space="preserve">The purpose </w:t>
      </w:r>
      <w:r w:rsidRPr="003C56D3">
        <w:t>of</w:t>
      </w:r>
      <w:r w:rsidRPr="003C3413">
        <w:rPr>
          <w:spacing w:val="-1"/>
        </w:rPr>
        <w:t xml:space="preserve"> </w:t>
      </w:r>
      <w:r w:rsidRPr="003C56D3">
        <w:t xml:space="preserve">this </w:t>
      </w:r>
      <w:r w:rsidRPr="003C3413">
        <w:rPr>
          <w:spacing w:val="-1"/>
        </w:rPr>
        <w:t>plan</w:t>
      </w:r>
      <w:r w:rsidRPr="003C3413">
        <w:rPr>
          <w:spacing w:val="2"/>
        </w:rPr>
        <w:t xml:space="preserve"> </w:t>
      </w:r>
      <w:r w:rsidRPr="003C56D3">
        <w:t xml:space="preserve">is to </w:t>
      </w:r>
      <w:r w:rsidRPr="003C3413">
        <w:rPr>
          <w:spacing w:val="-1"/>
        </w:rPr>
        <w:t xml:space="preserve">ensure </w:t>
      </w:r>
      <w:r w:rsidR="00AB454C">
        <w:rPr>
          <w:spacing w:val="-1"/>
        </w:rPr>
        <w:t>m</w:t>
      </w:r>
      <w:r w:rsidRPr="003C3413">
        <w:rPr>
          <w:spacing w:val="-1"/>
        </w:rPr>
        <w:t>eaningful</w:t>
      </w:r>
      <w:r w:rsidRPr="003C3413">
        <w:rPr>
          <w:spacing w:val="2"/>
        </w:rPr>
        <w:t xml:space="preserve"> </w:t>
      </w:r>
      <w:r w:rsidRPr="003C3413">
        <w:rPr>
          <w:spacing w:val="-1"/>
        </w:rPr>
        <w:t>access</w:t>
      </w:r>
      <w:r w:rsidRPr="003C56D3">
        <w:t xml:space="preserve"> to</w:t>
      </w:r>
      <w:r w:rsidR="00DF72E9">
        <w:t xml:space="preserve"> services</w:t>
      </w:r>
      <w:r w:rsidRPr="003C3413">
        <w:rPr>
          <w:spacing w:val="-1"/>
        </w:rPr>
        <w:t>,</w:t>
      </w:r>
      <w:r w:rsidRPr="003C56D3">
        <w:t xml:space="preserve"> </w:t>
      </w:r>
      <w:r w:rsidRPr="003C3413">
        <w:rPr>
          <w:spacing w:val="-1"/>
        </w:rPr>
        <w:t>programs</w:t>
      </w:r>
      <w:r w:rsidR="00F9190B">
        <w:rPr>
          <w:spacing w:val="2"/>
        </w:rPr>
        <w:t xml:space="preserve">, </w:t>
      </w:r>
      <w:r w:rsidRPr="003C3413">
        <w:rPr>
          <w:spacing w:val="-1"/>
        </w:rPr>
        <w:t>activities</w:t>
      </w:r>
      <w:r w:rsidR="005720CD">
        <w:rPr>
          <w:spacing w:val="-1"/>
        </w:rPr>
        <w:t>,</w:t>
      </w:r>
      <w:r w:rsidR="00F9190B">
        <w:rPr>
          <w:spacing w:val="-1"/>
        </w:rPr>
        <w:t xml:space="preserve"> and materials</w:t>
      </w:r>
      <w:r w:rsidRPr="003C56D3">
        <w:t xml:space="preserve"> </w:t>
      </w:r>
      <w:r w:rsidRPr="003C3413">
        <w:rPr>
          <w:spacing w:val="-1"/>
        </w:rPr>
        <w:t>for all</w:t>
      </w:r>
      <w:r w:rsidRPr="003C3413">
        <w:rPr>
          <w:spacing w:val="2"/>
        </w:rPr>
        <w:t xml:space="preserve"> </w:t>
      </w:r>
      <w:r w:rsidRPr="003C3413">
        <w:rPr>
          <w:spacing w:val="-3"/>
        </w:rPr>
        <w:t>LEP</w:t>
      </w:r>
      <w:r w:rsidRPr="003C56D3">
        <w:t xml:space="preserve"> </w:t>
      </w:r>
      <w:r w:rsidR="00F422CE">
        <w:rPr>
          <w:spacing w:val="-1"/>
        </w:rPr>
        <w:t>constituents</w:t>
      </w:r>
      <w:r w:rsidRPr="003C3413">
        <w:rPr>
          <w:spacing w:val="-1"/>
        </w:rPr>
        <w:t>.</w:t>
      </w:r>
    </w:p>
    <w:p w14:paraId="66B463DB" w14:textId="77777777" w:rsidR="003C3413" w:rsidRDefault="003C3413" w:rsidP="003C3413">
      <w:pPr>
        <w:pStyle w:val="BodyText"/>
        <w:ind w:left="840"/>
        <w:rPr>
          <w:b/>
        </w:rPr>
      </w:pPr>
    </w:p>
    <w:p w14:paraId="3167AA57" w14:textId="0F7B898D" w:rsidR="003C3413" w:rsidRDefault="00F9190B" w:rsidP="6DB3A0C4">
      <w:pPr>
        <w:pStyle w:val="BodyText"/>
        <w:ind w:left="0"/>
        <w:rPr>
          <w:b/>
          <w:bCs/>
        </w:rPr>
      </w:pPr>
      <w:r>
        <w:rPr>
          <w:spacing w:val="-1"/>
        </w:rPr>
        <w:t xml:space="preserve">The </w:t>
      </w:r>
      <w:r w:rsidR="002D13AB">
        <w:rPr>
          <w:spacing w:val="-1"/>
        </w:rPr>
        <w:t>Operational Services Division</w:t>
      </w:r>
      <w:r w:rsidR="003E1216">
        <w:rPr>
          <w:spacing w:val="-1"/>
        </w:rPr>
        <w:t xml:space="preserve"> </w:t>
      </w:r>
      <w:r w:rsidR="002B3CD6" w:rsidRPr="003C56D3">
        <w:rPr>
          <w:spacing w:val="-1"/>
        </w:rPr>
        <w:t>is</w:t>
      </w:r>
      <w:r w:rsidR="002B3CD6" w:rsidRPr="003C56D3">
        <w:rPr>
          <w:spacing w:val="15"/>
        </w:rPr>
        <w:t xml:space="preserve"> </w:t>
      </w:r>
      <w:r w:rsidR="002B3CD6" w:rsidRPr="003C56D3">
        <w:rPr>
          <w:spacing w:val="-1"/>
        </w:rPr>
        <w:t>committed</w:t>
      </w:r>
      <w:r w:rsidR="002B3CD6" w:rsidRPr="003C56D3">
        <w:rPr>
          <w:spacing w:val="16"/>
        </w:rPr>
        <w:t xml:space="preserve"> </w:t>
      </w:r>
      <w:r w:rsidR="002B3CD6" w:rsidRPr="003C56D3">
        <w:t>to</w:t>
      </w:r>
      <w:r w:rsidR="002B3CD6" w:rsidRPr="003C56D3">
        <w:rPr>
          <w:spacing w:val="14"/>
        </w:rPr>
        <w:t xml:space="preserve"> </w:t>
      </w:r>
      <w:r w:rsidR="002B3CD6" w:rsidRPr="003C56D3">
        <w:rPr>
          <w:spacing w:val="-1"/>
        </w:rPr>
        <w:t>making</w:t>
      </w:r>
      <w:r w:rsidR="002B3CD6" w:rsidRPr="003C56D3">
        <w:rPr>
          <w:spacing w:val="14"/>
        </w:rPr>
        <w:t xml:space="preserve"> </w:t>
      </w:r>
      <w:r w:rsidR="002B3CD6" w:rsidRPr="003C56D3">
        <w:rPr>
          <w:spacing w:val="-1"/>
        </w:rPr>
        <w:t>services</w:t>
      </w:r>
      <w:r w:rsidR="002B3CD6" w:rsidRPr="003C56D3">
        <w:rPr>
          <w:spacing w:val="17"/>
        </w:rPr>
        <w:t xml:space="preserve"> </w:t>
      </w:r>
      <w:r w:rsidR="002B3CD6" w:rsidRPr="003C56D3">
        <w:rPr>
          <w:spacing w:val="-1"/>
        </w:rPr>
        <w:t>available</w:t>
      </w:r>
      <w:r w:rsidR="002B3CD6" w:rsidRPr="003C56D3">
        <w:rPr>
          <w:spacing w:val="15"/>
        </w:rPr>
        <w:t xml:space="preserve"> </w:t>
      </w:r>
      <w:r w:rsidR="002B3CD6" w:rsidRPr="003C56D3">
        <w:t>to</w:t>
      </w:r>
      <w:r w:rsidR="002B3CD6" w:rsidRPr="003C56D3">
        <w:rPr>
          <w:spacing w:val="16"/>
        </w:rPr>
        <w:t xml:space="preserve"> </w:t>
      </w:r>
      <w:r w:rsidR="002B3CD6" w:rsidRPr="003C56D3">
        <w:rPr>
          <w:spacing w:val="-2"/>
        </w:rPr>
        <w:t>LEP</w:t>
      </w:r>
      <w:r w:rsidR="002B3CD6" w:rsidRPr="003C56D3">
        <w:rPr>
          <w:spacing w:val="17"/>
        </w:rPr>
        <w:t xml:space="preserve"> </w:t>
      </w:r>
      <w:r w:rsidR="002B3CD6" w:rsidRPr="003C56D3">
        <w:rPr>
          <w:spacing w:val="-1"/>
        </w:rPr>
        <w:t>persons</w:t>
      </w:r>
      <w:r w:rsidR="002B3CD6" w:rsidRPr="003C56D3">
        <w:rPr>
          <w:spacing w:val="17"/>
        </w:rPr>
        <w:t xml:space="preserve"> </w:t>
      </w:r>
      <w:r w:rsidR="002B3CD6" w:rsidRPr="003C56D3">
        <w:rPr>
          <w:spacing w:val="-1"/>
        </w:rPr>
        <w:t>as</w:t>
      </w:r>
      <w:r w:rsidR="002B3CD6" w:rsidRPr="003C56D3">
        <w:rPr>
          <w:spacing w:val="14"/>
        </w:rPr>
        <w:t xml:space="preserve"> </w:t>
      </w:r>
      <w:r w:rsidR="002B3CD6" w:rsidRPr="003C56D3">
        <w:rPr>
          <w:spacing w:val="-1"/>
        </w:rPr>
        <w:t>part</w:t>
      </w:r>
      <w:r w:rsidR="002B3CD6" w:rsidRPr="003C56D3">
        <w:rPr>
          <w:spacing w:val="14"/>
        </w:rPr>
        <w:t xml:space="preserve"> </w:t>
      </w:r>
      <w:r w:rsidR="002B3CD6" w:rsidRPr="003C56D3">
        <w:rPr>
          <w:spacing w:val="1"/>
        </w:rPr>
        <w:t>of</w:t>
      </w:r>
      <w:r w:rsidR="002B3CD6" w:rsidRPr="003C56D3">
        <w:rPr>
          <w:spacing w:val="85"/>
        </w:rPr>
        <w:t xml:space="preserve"> </w:t>
      </w:r>
      <w:r w:rsidR="002B3CD6" w:rsidRPr="003C56D3">
        <w:t>its mission</w:t>
      </w:r>
      <w:r w:rsidR="002B3CD6" w:rsidRPr="003C56D3">
        <w:rPr>
          <w:spacing w:val="-1"/>
        </w:rPr>
        <w:t>. Based</w:t>
      </w:r>
      <w:r w:rsidR="002B3CD6" w:rsidRPr="003C56D3">
        <w:t xml:space="preserve"> on</w:t>
      </w:r>
      <w:r w:rsidR="00963227">
        <w:rPr>
          <w:spacing w:val="89"/>
        </w:rPr>
        <w:t xml:space="preserve"> </w:t>
      </w:r>
      <w:r w:rsidR="002B3CD6" w:rsidRPr="003C56D3">
        <w:t>this</w:t>
      </w:r>
      <w:r w:rsidR="002B3CD6" w:rsidRPr="003C56D3">
        <w:rPr>
          <w:spacing w:val="14"/>
        </w:rPr>
        <w:t xml:space="preserve"> </w:t>
      </w:r>
      <w:r w:rsidR="002B3CD6" w:rsidRPr="003C56D3">
        <w:rPr>
          <w:spacing w:val="-1"/>
        </w:rPr>
        <w:t>commitment,</w:t>
      </w:r>
      <w:r w:rsidR="002B3CD6" w:rsidRPr="003C56D3">
        <w:rPr>
          <w:spacing w:val="14"/>
        </w:rPr>
        <w:t xml:space="preserve"> </w:t>
      </w:r>
      <w:r w:rsidR="002D13AB">
        <w:rPr>
          <w:spacing w:val="14"/>
        </w:rPr>
        <w:t xml:space="preserve">the </w:t>
      </w:r>
      <w:r w:rsidR="002D13AB">
        <w:rPr>
          <w:spacing w:val="-1"/>
        </w:rPr>
        <w:t xml:space="preserve">Operational Services Division </w:t>
      </w:r>
      <w:r w:rsidR="002B3CD6" w:rsidRPr="003C56D3">
        <w:rPr>
          <w:spacing w:val="-1"/>
        </w:rPr>
        <w:t>makes</w:t>
      </w:r>
      <w:r w:rsidR="002B3CD6" w:rsidRPr="003C56D3">
        <w:rPr>
          <w:spacing w:val="13"/>
        </w:rPr>
        <w:t xml:space="preserve"> </w:t>
      </w:r>
      <w:r w:rsidR="002B3CD6" w:rsidRPr="003C56D3">
        <w:t>every</w:t>
      </w:r>
      <w:r w:rsidR="002B3CD6" w:rsidRPr="003C56D3">
        <w:rPr>
          <w:spacing w:val="9"/>
        </w:rPr>
        <w:t xml:space="preserve"> </w:t>
      </w:r>
      <w:r w:rsidR="002B3CD6" w:rsidRPr="003C56D3">
        <w:rPr>
          <w:spacing w:val="-1"/>
        </w:rPr>
        <w:t>attempt</w:t>
      </w:r>
      <w:r w:rsidR="002B3CD6" w:rsidRPr="003C56D3">
        <w:rPr>
          <w:spacing w:val="14"/>
        </w:rPr>
        <w:t xml:space="preserve"> </w:t>
      </w:r>
      <w:r w:rsidR="002B3CD6" w:rsidRPr="003C56D3">
        <w:t>to</w:t>
      </w:r>
      <w:r w:rsidR="002B3CD6" w:rsidRPr="003C56D3">
        <w:rPr>
          <w:spacing w:val="14"/>
        </w:rPr>
        <w:t xml:space="preserve"> </w:t>
      </w:r>
      <w:r w:rsidR="002B3CD6" w:rsidRPr="003C56D3">
        <w:t>assist</w:t>
      </w:r>
      <w:r w:rsidR="002B3CD6" w:rsidRPr="003C56D3">
        <w:rPr>
          <w:spacing w:val="17"/>
        </w:rPr>
        <w:t xml:space="preserve"> </w:t>
      </w:r>
      <w:r w:rsidR="002B3CD6" w:rsidRPr="003C56D3">
        <w:rPr>
          <w:spacing w:val="-3"/>
        </w:rPr>
        <w:t>LEP</w:t>
      </w:r>
      <w:r w:rsidR="002B3CD6" w:rsidRPr="003C56D3">
        <w:rPr>
          <w:spacing w:val="15"/>
        </w:rPr>
        <w:t xml:space="preserve"> </w:t>
      </w:r>
      <w:r w:rsidR="00F422CE">
        <w:rPr>
          <w:spacing w:val="-1"/>
        </w:rPr>
        <w:t>constituents</w:t>
      </w:r>
      <w:r w:rsidR="00F422CE" w:rsidRPr="003C56D3">
        <w:t xml:space="preserve"> </w:t>
      </w:r>
      <w:r w:rsidR="002B3CD6" w:rsidRPr="003C56D3">
        <w:t>in</w:t>
      </w:r>
      <w:r w:rsidR="002B3CD6" w:rsidRPr="003C56D3">
        <w:rPr>
          <w:spacing w:val="26"/>
        </w:rPr>
        <w:t xml:space="preserve"> </w:t>
      </w:r>
      <w:r w:rsidR="002B3CD6" w:rsidRPr="003C56D3">
        <w:rPr>
          <w:spacing w:val="-1"/>
        </w:rPr>
        <w:t>accessing</w:t>
      </w:r>
      <w:r w:rsidR="002B3CD6" w:rsidRPr="003C56D3">
        <w:rPr>
          <w:spacing w:val="24"/>
        </w:rPr>
        <w:t xml:space="preserve"> </w:t>
      </w:r>
      <w:r w:rsidR="002B3CD6" w:rsidRPr="003C56D3">
        <w:t>our</w:t>
      </w:r>
      <w:r w:rsidR="002B3CD6" w:rsidRPr="003C56D3">
        <w:rPr>
          <w:spacing w:val="25"/>
        </w:rPr>
        <w:t xml:space="preserve"> </w:t>
      </w:r>
      <w:r w:rsidR="002B3CD6" w:rsidRPr="003C56D3">
        <w:rPr>
          <w:spacing w:val="-1"/>
        </w:rPr>
        <w:t>services.</w:t>
      </w:r>
      <w:r>
        <w:rPr>
          <w:spacing w:val="26"/>
        </w:rPr>
        <w:t xml:space="preserve"> </w:t>
      </w:r>
    </w:p>
    <w:p w14:paraId="6EA210D5" w14:textId="77777777" w:rsidR="00D3024F" w:rsidRDefault="00D3024F" w:rsidP="00D3024F">
      <w:pPr>
        <w:pStyle w:val="BodyText"/>
        <w:ind w:left="0"/>
        <w:rPr>
          <w:b/>
        </w:rPr>
      </w:pPr>
      <w:r>
        <w:rPr>
          <w:b/>
        </w:rPr>
        <w:t xml:space="preserve"> </w:t>
      </w:r>
    </w:p>
    <w:p w14:paraId="76A2FB07" w14:textId="73936DF4" w:rsidR="003C3413" w:rsidRPr="00D3024F" w:rsidRDefault="002B3CD6" w:rsidP="6DB3A0C4">
      <w:pPr>
        <w:pStyle w:val="BodyText"/>
        <w:ind w:left="0"/>
        <w:rPr>
          <w:b/>
          <w:bCs/>
        </w:rPr>
      </w:pPr>
      <w:r w:rsidRPr="003C56D3">
        <w:rPr>
          <w:spacing w:val="-1"/>
        </w:rPr>
        <w:t>This</w:t>
      </w:r>
      <w:r w:rsidRPr="003C56D3">
        <w:rPr>
          <w:spacing w:val="2"/>
        </w:rPr>
        <w:t xml:space="preserve"> </w:t>
      </w:r>
      <w:r w:rsidRPr="003C56D3">
        <w:rPr>
          <w:spacing w:val="-3"/>
        </w:rPr>
        <w:t>LAP</w:t>
      </w:r>
      <w:r w:rsidRPr="003C56D3">
        <w:t xml:space="preserve"> </w:t>
      </w:r>
      <w:r w:rsidRPr="003C56D3">
        <w:rPr>
          <w:spacing w:val="-1"/>
        </w:rPr>
        <w:t>does</w:t>
      </w:r>
      <w:r w:rsidRPr="003C56D3">
        <w:t xml:space="preserve"> not </w:t>
      </w:r>
      <w:r w:rsidRPr="003C56D3">
        <w:rPr>
          <w:spacing w:val="-1"/>
        </w:rPr>
        <w:t>create</w:t>
      </w:r>
      <w:r w:rsidRPr="003C56D3">
        <w:rPr>
          <w:spacing w:val="1"/>
        </w:rPr>
        <w:t xml:space="preserve"> </w:t>
      </w:r>
      <w:r w:rsidRPr="003C56D3">
        <w:rPr>
          <w:spacing w:val="-1"/>
        </w:rPr>
        <w:t>new services;</w:t>
      </w:r>
      <w:r w:rsidRPr="003C56D3">
        <w:t xml:space="preserve"> </w:t>
      </w:r>
      <w:r w:rsidRPr="003C56D3">
        <w:rPr>
          <w:spacing w:val="-1"/>
        </w:rPr>
        <w:t xml:space="preserve">rather </w:t>
      </w:r>
      <w:r w:rsidRPr="003C56D3">
        <w:t xml:space="preserve">it </w:t>
      </w:r>
      <w:r w:rsidRPr="003C56D3">
        <w:rPr>
          <w:spacing w:val="-1"/>
        </w:rPr>
        <w:t>strives</w:t>
      </w:r>
      <w:r w:rsidRPr="003C56D3">
        <w:t xml:space="preserve"> to </w:t>
      </w:r>
      <w:r w:rsidRPr="003C56D3">
        <w:rPr>
          <w:spacing w:val="-1"/>
        </w:rPr>
        <w:t>eliminate barriers</w:t>
      </w:r>
      <w:r w:rsidRPr="003C56D3">
        <w:t xml:space="preserve"> </w:t>
      </w:r>
      <w:r w:rsidRPr="003C56D3">
        <w:rPr>
          <w:spacing w:val="-1"/>
        </w:rPr>
        <w:t>for</w:t>
      </w:r>
      <w:r w:rsidRPr="003C56D3">
        <w:rPr>
          <w:spacing w:val="1"/>
        </w:rPr>
        <w:t xml:space="preserve"> </w:t>
      </w:r>
      <w:r w:rsidRPr="003C56D3">
        <w:rPr>
          <w:spacing w:val="-2"/>
        </w:rPr>
        <w:t>LEP</w:t>
      </w:r>
      <w:r w:rsidR="002D13AB">
        <w:rPr>
          <w:spacing w:val="99"/>
        </w:rPr>
        <w:t xml:space="preserve"> </w:t>
      </w:r>
      <w:r w:rsidR="00F422CE">
        <w:rPr>
          <w:spacing w:val="-1"/>
        </w:rPr>
        <w:t>constituents</w:t>
      </w:r>
      <w:r w:rsidR="00F422CE" w:rsidRPr="003C56D3">
        <w:t xml:space="preserve"> </w:t>
      </w:r>
      <w:r w:rsidRPr="003C56D3">
        <w:t>accessing</w:t>
      </w:r>
      <w:r w:rsidRPr="003C56D3">
        <w:rPr>
          <w:spacing w:val="-3"/>
        </w:rPr>
        <w:t xml:space="preserve"> </w:t>
      </w:r>
      <w:r w:rsidR="00B20079" w:rsidRPr="003C56D3">
        <w:t>exist</w:t>
      </w:r>
      <w:r w:rsidR="00B20079">
        <w:t>ing</w:t>
      </w:r>
      <w:r w:rsidR="00B20079" w:rsidRPr="003C56D3">
        <w:t xml:space="preserve"> </w:t>
      </w:r>
      <w:r w:rsidRPr="003C56D3">
        <w:rPr>
          <w:spacing w:val="-1"/>
        </w:rPr>
        <w:t>services</w:t>
      </w:r>
      <w:r w:rsidR="00FA4D78">
        <w:rPr>
          <w:spacing w:val="-1"/>
        </w:rPr>
        <w:t xml:space="preserve"> and ensure</w:t>
      </w:r>
      <w:r w:rsidR="00077DD4">
        <w:rPr>
          <w:spacing w:val="-1"/>
        </w:rPr>
        <w:t xml:space="preserve"> that</w:t>
      </w:r>
      <w:r w:rsidR="00FA4D78">
        <w:rPr>
          <w:spacing w:val="-1"/>
        </w:rPr>
        <w:t xml:space="preserve"> all staff can assist LEP constituents in accessing those resources</w:t>
      </w:r>
      <w:r w:rsidRPr="003C56D3">
        <w:rPr>
          <w:spacing w:val="-1"/>
        </w:rPr>
        <w:t>.</w:t>
      </w:r>
      <w:r w:rsidRPr="003C56D3">
        <w:t xml:space="preserve"> </w:t>
      </w:r>
      <w:r w:rsidR="002D13AB">
        <w:t xml:space="preserve">The </w:t>
      </w:r>
      <w:r w:rsidR="002D13AB">
        <w:rPr>
          <w:spacing w:val="-1"/>
        </w:rPr>
        <w:t>Operational Services Division</w:t>
      </w:r>
      <w:r w:rsidRPr="003C56D3">
        <w:t xml:space="preserve"> </w:t>
      </w:r>
      <w:r w:rsidRPr="003C56D3">
        <w:rPr>
          <w:spacing w:val="-1"/>
        </w:rPr>
        <w:t>will</w:t>
      </w:r>
      <w:r w:rsidRPr="003C56D3">
        <w:t xml:space="preserve"> </w:t>
      </w:r>
      <w:r w:rsidRPr="003C56D3">
        <w:rPr>
          <w:spacing w:val="-1"/>
        </w:rPr>
        <w:t xml:space="preserve">provide </w:t>
      </w:r>
      <w:r w:rsidRPr="003C56D3">
        <w:t>quality</w:t>
      </w:r>
      <w:r w:rsidR="00DF72E9">
        <w:t xml:space="preserve"> language</w:t>
      </w:r>
      <w:r w:rsidRPr="003C56D3">
        <w:rPr>
          <w:spacing w:val="-1"/>
        </w:rPr>
        <w:t xml:space="preserve"> assistance </w:t>
      </w:r>
      <w:r w:rsidRPr="003C56D3">
        <w:t>to</w:t>
      </w:r>
      <w:r w:rsidRPr="003C56D3">
        <w:rPr>
          <w:spacing w:val="2"/>
        </w:rPr>
        <w:t xml:space="preserve"> </w:t>
      </w:r>
      <w:r w:rsidRPr="003C56D3">
        <w:rPr>
          <w:spacing w:val="-1"/>
        </w:rPr>
        <w:t>LEP</w:t>
      </w:r>
      <w:r w:rsidRPr="003C56D3">
        <w:t xml:space="preserve"> </w:t>
      </w:r>
      <w:r w:rsidR="00F422CE">
        <w:rPr>
          <w:spacing w:val="-1"/>
        </w:rPr>
        <w:t>constituents</w:t>
      </w:r>
      <w:r w:rsidR="00F422CE" w:rsidRPr="003C56D3">
        <w:t xml:space="preserve"> </w:t>
      </w:r>
      <w:r w:rsidRPr="003C56D3">
        <w:t>in a</w:t>
      </w:r>
      <w:r w:rsidRPr="003C56D3">
        <w:rPr>
          <w:spacing w:val="-1"/>
        </w:rPr>
        <w:t xml:space="preserve"> fair</w:t>
      </w:r>
      <w:r w:rsidRPr="003C56D3">
        <w:rPr>
          <w:spacing w:val="1"/>
        </w:rPr>
        <w:t xml:space="preserve"> </w:t>
      </w:r>
      <w:r w:rsidRPr="003C56D3">
        <w:t>and timely</w:t>
      </w:r>
      <w:r w:rsidRPr="003C56D3">
        <w:rPr>
          <w:spacing w:val="-5"/>
        </w:rPr>
        <w:t xml:space="preserve"> </w:t>
      </w:r>
      <w:r w:rsidRPr="003C56D3">
        <w:rPr>
          <w:spacing w:val="-1"/>
        </w:rPr>
        <w:t>manner,</w:t>
      </w:r>
      <w:r w:rsidRPr="003C56D3">
        <w:rPr>
          <w:spacing w:val="2"/>
        </w:rPr>
        <w:t xml:space="preserve"> </w:t>
      </w:r>
      <w:r w:rsidRPr="003C56D3">
        <w:t>ensuring</w:t>
      </w:r>
      <w:r w:rsidRPr="003C56D3">
        <w:rPr>
          <w:spacing w:val="-3"/>
        </w:rPr>
        <w:t xml:space="preserve"> </w:t>
      </w:r>
      <w:r w:rsidRPr="003C56D3">
        <w:rPr>
          <w:spacing w:val="-1"/>
        </w:rPr>
        <w:t>meaningfu</w:t>
      </w:r>
      <w:r w:rsidR="00DF72E9">
        <w:rPr>
          <w:spacing w:val="-1"/>
        </w:rPr>
        <w:t>l a</w:t>
      </w:r>
      <w:r w:rsidR="00533D79">
        <w:rPr>
          <w:spacing w:val="-1"/>
        </w:rPr>
        <w:t>c</w:t>
      </w:r>
      <w:r w:rsidR="00DF72E9">
        <w:rPr>
          <w:spacing w:val="-1"/>
        </w:rPr>
        <w:t>cess</w:t>
      </w:r>
      <w:r w:rsidRPr="003C56D3">
        <w:t xml:space="preserve"> to </w:t>
      </w:r>
      <w:r w:rsidR="00D667DB">
        <w:t xml:space="preserve">the </w:t>
      </w:r>
      <w:r w:rsidR="313A1A7F">
        <w:t>agency</w:t>
      </w:r>
      <w:r w:rsidR="00D667DB">
        <w:t>’s services</w:t>
      </w:r>
      <w:r w:rsidRPr="003C56D3">
        <w:rPr>
          <w:spacing w:val="-1"/>
        </w:rPr>
        <w:t>.</w:t>
      </w:r>
      <w:r w:rsidR="00F9190B">
        <w:rPr>
          <w:spacing w:val="-1"/>
        </w:rPr>
        <w:t xml:space="preserve"> </w:t>
      </w:r>
    </w:p>
    <w:p w14:paraId="65853347" w14:textId="77777777" w:rsidR="00F9190B" w:rsidRDefault="00F9190B" w:rsidP="003C3413">
      <w:pPr>
        <w:pStyle w:val="BodyText"/>
        <w:ind w:left="840"/>
        <w:rPr>
          <w:spacing w:val="-1"/>
        </w:rPr>
      </w:pPr>
    </w:p>
    <w:p w14:paraId="420D0ED3" w14:textId="20449AD9" w:rsidR="00F9190B" w:rsidRDefault="00F9190B" w:rsidP="00DF72E9">
      <w:pPr>
        <w:pStyle w:val="BodyText"/>
        <w:ind w:left="0"/>
        <w:rPr>
          <w:b/>
        </w:rPr>
      </w:pPr>
      <w:r>
        <w:rPr>
          <w:spacing w:val="-1"/>
        </w:rPr>
        <w:t>This LAP centralizes language access materials for staff</w:t>
      </w:r>
      <w:r w:rsidR="008A75A3">
        <w:rPr>
          <w:spacing w:val="-1"/>
        </w:rPr>
        <w:t xml:space="preserve"> and outlines the</w:t>
      </w:r>
      <w:r>
        <w:rPr>
          <w:spacing w:val="-1"/>
        </w:rPr>
        <w:t xml:space="preserve"> regular trainings for new hires to ensure that all staff can access the materials and services listed in the section</w:t>
      </w:r>
      <w:r w:rsidR="00AF5696">
        <w:rPr>
          <w:spacing w:val="-1"/>
        </w:rPr>
        <w:t xml:space="preserve">s below. </w:t>
      </w:r>
    </w:p>
    <w:p w14:paraId="09FE7AF0" w14:textId="77777777" w:rsidR="003C3413" w:rsidRDefault="003C3413" w:rsidP="00923816">
      <w:pPr>
        <w:pStyle w:val="BodyText"/>
        <w:ind w:left="0"/>
        <w:rPr>
          <w:b/>
        </w:rPr>
      </w:pPr>
    </w:p>
    <w:p w14:paraId="02BF0B34" w14:textId="77777777" w:rsidR="002B3CD6" w:rsidRPr="003C3413" w:rsidRDefault="002B3CD6" w:rsidP="003D02AC">
      <w:pPr>
        <w:pStyle w:val="BodyText"/>
        <w:ind w:left="0"/>
        <w:rPr>
          <w:b/>
        </w:rPr>
      </w:pPr>
      <w:r w:rsidRPr="003C56D3">
        <w:rPr>
          <w:spacing w:val="-1"/>
        </w:rPr>
        <w:t>The objectives</w:t>
      </w:r>
      <w:r w:rsidRPr="003C56D3">
        <w:t xml:space="preserve"> of</w:t>
      </w:r>
      <w:r w:rsidRPr="003C56D3">
        <w:rPr>
          <w:spacing w:val="-1"/>
        </w:rPr>
        <w:t xml:space="preserve"> </w:t>
      </w:r>
      <w:r w:rsidRPr="003C56D3">
        <w:t>these</w:t>
      </w:r>
      <w:r w:rsidRPr="003C56D3">
        <w:rPr>
          <w:spacing w:val="1"/>
        </w:rPr>
        <w:t xml:space="preserve"> </w:t>
      </w:r>
      <w:r w:rsidRPr="003C56D3">
        <w:rPr>
          <w:spacing w:val="-1"/>
        </w:rPr>
        <w:t xml:space="preserve">Language </w:t>
      </w:r>
      <w:r w:rsidRPr="003C56D3">
        <w:t xml:space="preserve">Access </w:t>
      </w:r>
      <w:r w:rsidRPr="003C56D3">
        <w:rPr>
          <w:spacing w:val="-1"/>
        </w:rPr>
        <w:t>Guidelines</w:t>
      </w:r>
      <w:r w:rsidRPr="003C56D3">
        <w:t xml:space="preserve"> </w:t>
      </w:r>
      <w:r w:rsidRPr="003C56D3">
        <w:rPr>
          <w:spacing w:val="-1"/>
        </w:rPr>
        <w:t xml:space="preserve">are </w:t>
      </w:r>
      <w:r w:rsidRPr="003C56D3">
        <w:t>to:</w:t>
      </w:r>
    </w:p>
    <w:p w14:paraId="761D7E56" w14:textId="7F72076D" w:rsidR="002B3CD6" w:rsidRPr="003C56D3" w:rsidRDefault="002B3CD6" w:rsidP="003C3413">
      <w:pPr>
        <w:pStyle w:val="BodyText"/>
        <w:numPr>
          <w:ilvl w:val="1"/>
          <w:numId w:val="16"/>
        </w:numPr>
      </w:pPr>
      <w:r w:rsidRPr="003C56D3">
        <w:rPr>
          <w:spacing w:val="-1"/>
        </w:rPr>
        <w:t>Improve access</w:t>
      </w:r>
      <w:r w:rsidRPr="003C56D3">
        <w:t xml:space="preserve"> to </w:t>
      </w:r>
      <w:r w:rsidRPr="003C56D3">
        <w:rPr>
          <w:spacing w:val="-1"/>
        </w:rPr>
        <w:t xml:space="preserve">and </w:t>
      </w:r>
      <w:r w:rsidRPr="003C56D3">
        <w:t>quality</w:t>
      </w:r>
      <w:r w:rsidRPr="003C56D3">
        <w:rPr>
          <w:spacing w:val="-5"/>
        </w:rPr>
        <w:t xml:space="preserve"> </w:t>
      </w:r>
      <w:r w:rsidRPr="003C56D3">
        <w:t>of</w:t>
      </w:r>
      <w:r w:rsidRPr="003C56D3">
        <w:rPr>
          <w:spacing w:val="-1"/>
        </w:rPr>
        <w:t xml:space="preserve"> </w:t>
      </w:r>
      <w:r w:rsidRPr="003C56D3">
        <w:t>state</w:t>
      </w:r>
      <w:r w:rsidRPr="003C56D3">
        <w:rPr>
          <w:spacing w:val="-1"/>
        </w:rPr>
        <w:t xml:space="preserve"> </w:t>
      </w:r>
      <w:r w:rsidRPr="003C56D3">
        <w:t xml:space="preserve">services, </w:t>
      </w:r>
      <w:r w:rsidRPr="003C56D3">
        <w:rPr>
          <w:spacing w:val="-1"/>
        </w:rPr>
        <w:t>programs</w:t>
      </w:r>
      <w:r w:rsidRPr="003C56D3">
        <w:t xml:space="preserve"> </w:t>
      </w:r>
      <w:r w:rsidRPr="003C56D3">
        <w:rPr>
          <w:spacing w:val="-1"/>
        </w:rPr>
        <w:t>and</w:t>
      </w:r>
      <w:r w:rsidRPr="003C56D3">
        <w:rPr>
          <w:spacing w:val="2"/>
        </w:rPr>
        <w:t xml:space="preserve"> </w:t>
      </w:r>
      <w:r w:rsidRPr="003C56D3">
        <w:rPr>
          <w:spacing w:val="-1"/>
        </w:rPr>
        <w:t>activities</w:t>
      </w:r>
      <w:r w:rsidRPr="003C56D3">
        <w:t xml:space="preserve"> </w:t>
      </w:r>
      <w:r w:rsidRPr="003C56D3">
        <w:rPr>
          <w:spacing w:val="-1"/>
        </w:rPr>
        <w:t xml:space="preserve">for </w:t>
      </w:r>
      <w:r w:rsidRPr="003C56D3">
        <w:t>non-</w:t>
      </w:r>
      <w:r w:rsidRPr="003C56D3">
        <w:rPr>
          <w:spacing w:val="-1"/>
        </w:rPr>
        <w:t>English</w:t>
      </w:r>
      <w:r w:rsidRPr="003C56D3">
        <w:t xml:space="preserve"> </w:t>
      </w:r>
      <w:r w:rsidRPr="003C56D3">
        <w:rPr>
          <w:spacing w:val="-1"/>
        </w:rPr>
        <w:t>speakers</w:t>
      </w:r>
      <w:r w:rsidRPr="003C56D3">
        <w:t xml:space="preserve"> </w:t>
      </w:r>
      <w:r w:rsidRPr="003C56D3">
        <w:rPr>
          <w:spacing w:val="-1"/>
        </w:rPr>
        <w:t>and</w:t>
      </w:r>
      <w:r w:rsidRPr="003C56D3">
        <w:rPr>
          <w:spacing w:val="2"/>
        </w:rPr>
        <w:t xml:space="preserve"> </w:t>
      </w:r>
      <w:r w:rsidRPr="003C56D3">
        <w:rPr>
          <w:spacing w:val="-1"/>
        </w:rPr>
        <w:t>LEP</w:t>
      </w:r>
      <w:r w:rsidRPr="003C56D3">
        <w:t xml:space="preserve"> </w:t>
      </w:r>
      <w:r w:rsidRPr="003C56D3">
        <w:rPr>
          <w:spacing w:val="-1"/>
        </w:rPr>
        <w:t>persons;</w:t>
      </w:r>
    </w:p>
    <w:p w14:paraId="6484AF24" w14:textId="77777777" w:rsidR="002B3CD6" w:rsidRPr="003C56D3" w:rsidRDefault="002B3CD6" w:rsidP="003C3413">
      <w:pPr>
        <w:pStyle w:val="BodyText"/>
        <w:numPr>
          <w:ilvl w:val="1"/>
          <w:numId w:val="16"/>
        </w:numPr>
      </w:pPr>
      <w:r w:rsidRPr="003C56D3">
        <w:rPr>
          <w:spacing w:val="-1"/>
        </w:rPr>
        <w:t xml:space="preserve">Reduce </w:t>
      </w:r>
      <w:r w:rsidRPr="003C56D3">
        <w:rPr>
          <w:spacing w:val="1"/>
        </w:rPr>
        <w:t>any</w:t>
      </w:r>
      <w:r w:rsidRPr="003C56D3">
        <w:rPr>
          <w:spacing w:val="-5"/>
        </w:rPr>
        <w:t xml:space="preserve"> </w:t>
      </w:r>
      <w:r w:rsidRPr="003C56D3">
        <w:rPr>
          <w:spacing w:val="-1"/>
        </w:rPr>
        <w:t>disparities</w:t>
      </w:r>
      <w:r w:rsidRPr="003C56D3">
        <w:t xml:space="preserve"> and </w:t>
      </w:r>
      <w:r w:rsidRPr="003C56D3">
        <w:rPr>
          <w:spacing w:val="-1"/>
        </w:rPr>
        <w:t>delays</w:t>
      </w:r>
      <w:r w:rsidRPr="003C56D3">
        <w:rPr>
          <w:spacing w:val="2"/>
        </w:rPr>
        <w:t xml:space="preserve"> </w:t>
      </w:r>
      <w:r w:rsidRPr="003C56D3">
        <w:t>in the</w:t>
      </w:r>
      <w:r w:rsidRPr="003C56D3">
        <w:rPr>
          <w:spacing w:val="-1"/>
        </w:rPr>
        <w:t xml:space="preserve"> provision</w:t>
      </w:r>
      <w:r w:rsidRPr="003C56D3">
        <w:t xml:space="preserve"> of</w:t>
      </w:r>
      <w:r w:rsidRPr="003C56D3">
        <w:rPr>
          <w:spacing w:val="-1"/>
        </w:rPr>
        <w:t xml:space="preserve"> services/programs</w:t>
      </w:r>
      <w:r w:rsidR="00D667DB">
        <w:rPr>
          <w:spacing w:val="93"/>
        </w:rPr>
        <w:t xml:space="preserve"> </w:t>
      </w:r>
      <w:r w:rsidRPr="003C56D3">
        <w:t xml:space="preserve">to </w:t>
      </w:r>
      <w:r w:rsidRPr="003C56D3">
        <w:rPr>
          <w:spacing w:val="-1"/>
        </w:rPr>
        <w:t>eligible</w:t>
      </w:r>
      <w:r w:rsidRPr="003C56D3">
        <w:rPr>
          <w:spacing w:val="1"/>
        </w:rPr>
        <w:t xml:space="preserve"> </w:t>
      </w:r>
      <w:r w:rsidRPr="003C56D3">
        <w:rPr>
          <w:spacing w:val="-2"/>
        </w:rPr>
        <w:t>LEP</w:t>
      </w:r>
      <w:r w:rsidRPr="003C56D3">
        <w:t xml:space="preserve"> </w:t>
      </w:r>
      <w:r w:rsidRPr="003C56D3">
        <w:rPr>
          <w:spacing w:val="-1"/>
        </w:rPr>
        <w:t>speakers;</w:t>
      </w:r>
      <w:r w:rsidR="00E51C1D">
        <w:rPr>
          <w:spacing w:val="-1"/>
        </w:rPr>
        <w:t xml:space="preserve"> and</w:t>
      </w:r>
    </w:p>
    <w:p w14:paraId="197EA95F" w14:textId="0E82853C" w:rsidR="002B3CD6" w:rsidRDefault="00AF5696" w:rsidP="004B634F">
      <w:pPr>
        <w:pStyle w:val="BodyText"/>
        <w:numPr>
          <w:ilvl w:val="1"/>
          <w:numId w:val="16"/>
        </w:numPr>
      </w:pPr>
      <w:r>
        <w:rPr>
          <w:spacing w:val="-1"/>
        </w:rPr>
        <w:t>Streamline training and resources for staff to increase effectiveness and ensure public satisfaction</w:t>
      </w:r>
      <w:r w:rsidR="002B3CD6" w:rsidRPr="003C56D3">
        <w:t>.</w:t>
      </w:r>
    </w:p>
    <w:p w14:paraId="2B3466AC" w14:textId="77777777" w:rsidR="00172EA7" w:rsidRPr="003C56D3" w:rsidRDefault="00172EA7" w:rsidP="003C3413">
      <w:pPr>
        <w:pStyle w:val="BodyText"/>
      </w:pPr>
    </w:p>
    <w:p w14:paraId="1453A110" w14:textId="3242A860" w:rsidR="003C3413" w:rsidRDefault="002B3CD6" w:rsidP="00533D79">
      <w:pPr>
        <w:pStyle w:val="Heading1"/>
      </w:pPr>
      <w:bookmarkStart w:id="2" w:name="_Toc472441703"/>
      <w:r w:rsidRPr="003C3413">
        <w:t>Policy</w:t>
      </w:r>
      <w:bookmarkEnd w:id="2"/>
    </w:p>
    <w:p w14:paraId="6756AEB6" w14:textId="77777777" w:rsidR="00D667DB" w:rsidRDefault="00D667DB" w:rsidP="003C3413">
      <w:pPr>
        <w:pStyle w:val="BodyText"/>
        <w:ind w:left="840"/>
        <w:rPr>
          <w:spacing w:val="-2"/>
        </w:rPr>
      </w:pPr>
    </w:p>
    <w:p w14:paraId="03797C66" w14:textId="1B4F25C5" w:rsidR="002B3CD6" w:rsidRPr="003C3413" w:rsidRDefault="002B3CD6" w:rsidP="6DB3A0C4">
      <w:pPr>
        <w:pStyle w:val="BodyText"/>
        <w:ind w:left="0"/>
        <w:rPr>
          <w:b/>
          <w:bCs/>
        </w:rPr>
      </w:pPr>
      <w:r w:rsidRPr="003C3413">
        <w:rPr>
          <w:spacing w:val="-2"/>
        </w:rPr>
        <w:t>It</w:t>
      </w:r>
      <w:r w:rsidRPr="003C56D3">
        <w:t xml:space="preserve"> is </w:t>
      </w:r>
      <w:r w:rsidR="00AF5696">
        <w:rPr>
          <w:spacing w:val="-1"/>
        </w:rPr>
        <w:t>the</w:t>
      </w:r>
      <w:r w:rsidR="002D13AB">
        <w:rPr>
          <w:spacing w:val="-1"/>
        </w:rPr>
        <w:t xml:space="preserve"> Operational Services Division’s</w:t>
      </w:r>
      <w:r w:rsidRPr="003C3413">
        <w:rPr>
          <w:spacing w:val="-1"/>
        </w:rPr>
        <w:t xml:space="preserve"> </w:t>
      </w:r>
      <w:r w:rsidRPr="003C56D3">
        <w:t>policy</w:t>
      </w:r>
      <w:r w:rsidRPr="003C3413">
        <w:rPr>
          <w:spacing w:val="-5"/>
        </w:rPr>
        <w:t xml:space="preserve"> </w:t>
      </w:r>
      <w:r w:rsidRPr="003C56D3">
        <w:t>to provide</w:t>
      </w:r>
      <w:r w:rsidRPr="003C3413">
        <w:rPr>
          <w:spacing w:val="-1"/>
        </w:rPr>
        <w:t xml:space="preserve"> meaningful</w:t>
      </w:r>
      <w:r w:rsidRPr="003C56D3">
        <w:t xml:space="preserve"> access to </w:t>
      </w:r>
      <w:r w:rsidRPr="003C3413">
        <w:rPr>
          <w:spacing w:val="-1"/>
        </w:rPr>
        <w:t>programs</w:t>
      </w:r>
      <w:r w:rsidRPr="003C56D3">
        <w:t xml:space="preserve"> </w:t>
      </w:r>
      <w:r w:rsidRPr="003C3413">
        <w:rPr>
          <w:spacing w:val="-1"/>
        </w:rPr>
        <w:t>and</w:t>
      </w:r>
      <w:r w:rsidRPr="003C56D3">
        <w:t xml:space="preserve"> </w:t>
      </w:r>
      <w:r w:rsidRPr="003C3413">
        <w:rPr>
          <w:spacing w:val="-1"/>
        </w:rPr>
        <w:t>services</w:t>
      </w:r>
      <w:r w:rsidRPr="003C3413">
        <w:rPr>
          <w:spacing w:val="2"/>
        </w:rPr>
        <w:t xml:space="preserve"> </w:t>
      </w:r>
      <w:r w:rsidRPr="003C56D3">
        <w:t xml:space="preserve">to </w:t>
      </w:r>
      <w:r w:rsidRPr="003C3413">
        <w:rPr>
          <w:spacing w:val="-1"/>
        </w:rPr>
        <w:t>persons</w:t>
      </w:r>
      <w:r w:rsidR="0068292E">
        <w:t xml:space="preserve"> </w:t>
      </w:r>
      <w:r w:rsidRPr="003C3413">
        <w:rPr>
          <w:spacing w:val="-1"/>
        </w:rPr>
        <w:t>who</w:t>
      </w:r>
      <w:r w:rsidR="00186964">
        <w:rPr>
          <w:spacing w:val="67"/>
        </w:rPr>
        <w:t xml:space="preserve"> </w:t>
      </w:r>
      <w:r w:rsidRPr="003C3413">
        <w:rPr>
          <w:spacing w:val="-1"/>
        </w:rPr>
        <w:t>are limited</w:t>
      </w:r>
      <w:r w:rsidRPr="003C56D3">
        <w:t xml:space="preserve"> in </w:t>
      </w:r>
      <w:r w:rsidRPr="003C3413">
        <w:rPr>
          <w:spacing w:val="-1"/>
        </w:rPr>
        <w:t>English</w:t>
      </w:r>
      <w:r w:rsidRPr="003C56D3">
        <w:t xml:space="preserve"> </w:t>
      </w:r>
      <w:r w:rsidRPr="003C3413">
        <w:rPr>
          <w:spacing w:val="-1"/>
        </w:rPr>
        <w:t>proficiency.</w:t>
      </w:r>
    </w:p>
    <w:p w14:paraId="66A60754" w14:textId="77777777" w:rsidR="002B3CD6" w:rsidRDefault="002B3CD6" w:rsidP="003C3413">
      <w:pPr>
        <w:pStyle w:val="BodyText"/>
      </w:pPr>
    </w:p>
    <w:p w14:paraId="0A741D27" w14:textId="77777777" w:rsidR="00172EA7" w:rsidRPr="003C56D3" w:rsidRDefault="00172EA7" w:rsidP="003C3413">
      <w:pPr>
        <w:pStyle w:val="BodyText"/>
      </w:pPr>
    </w:p>
    <w:p w14:paraId="238F0968" w14:textId="0EDB0F14" w:rsidR="003C3413" w:rsidRDefault="002B3CD6" w:rsidP="007E4D74">
      <w:pPr>
        <w:pStyle w:val="Heading1"/>
      </w:pPr>
      <w:bookmarkStart w:id="3" w:name="_Toc472441704"/>
      <w:r w:rsidRPr="003C3413">
        <w:t>Applicability</w:t>
      </w:r>
      <w:bookmarkEnd w:id="3"/>
    </w:p>
    <w:p w14:paraId="4168A303" w14:textId="77777777" w:rsidR="00D667DB" w:rsidRDefault="00D667DB" w:rsidP="003C3413">
      <w:pPr>
        <w:pStyle w:val="BodyText"/>
        <w:ind w:left="840"/>
        <w:rPr>
          <w:spacing w:val="-1"/>
        </w:rPr>
      </w:pPr>
    </w:p>
    <w:p w14:paraId="664287D3" w14:textId="3CDF452A" w:rsidR="002B3CD6" w:rsidRPr="003C3413" w:rsidRDefault="002B3CD6" w:rsidP="6DB3A0C4">
      <w:pPr>
        <w:pStyle w:val="BodyText"/>
        <w:ind w:left="0"/>
        <w:rPr>
          <w:b/>
          <w:bCs/>
        </w:rPr>
      </w:pPr>
      <w:r w:rsidRPr="003C3413">
        <w:rPr>
          <w:spacing w:val="-1"/>
        </w:rPr>
        <w:lastRenderedPageBreak/>
        <w:t>This</w:t>
      </w:r>
      <w:r w:rsidRPr="003C56D3">
        <w:t xml:space="preserve"> </w:t>
      </w:r>
      <w:r w:rsidR="00E05966">
        <w:rPr>
          <w:spacing w:val="-1"/>
        </w:rPr>
        <w:t>policy</w:t>
      </w:r>
      <w:r w:rsidR="00E05966" w:rsidRPr="003C3413">
        <w:rPr>
          <w:spacing w:val="-1"/>
        </w:rPr>
        <w:t xml:space="preserve"> </w:t>
      </w:r>
      <w:r w:rsidRPr="003C3413">
        <w:rPr>
          <w:spacing w:val="-1"/>
        </w:rPr>
        <w:t>applies</w:t>
      </w:r>
      <w:r w:rsidRPr="003C56D3">
        <w:t xml:space="preserve"> to </w:t>
      </w:r>
      <w:r w:rsidR="00533D79">
        <w:t>all</w:t>
      </w:r>
      <w:r w:rsidR="007F268D">
        <w:t xml:space="preserve"> offices withing the </w:t>
      </w:r>
      <w:r w:rsidR="002D13AB">
        <w:rPr>
          <w:spacing w:val="-1"/>
        </w:rPr>
        <w:t>Operational Services Division</w:t>
      </w:r>
      <w:r w:rsidRPr="003C3413">
        <w:rPr>
          <w:spacing w:val="-2"/>
        </w:rPr>
        <w:t>.</w:t>
      </w:r>
    </w:p>
    <w:p w14:paraId="21618C69" w14:textId="77777777" w:rsidR="002B3CD6" w:rsidRDefault="002B3CD6" w:rsidP="003C3413">
      <w:pPr>
        <w:pStyle w:val="BodyText"/>
      </w:pPr>
    </w:p>
    <w:p w14:paraId="36545B0E" w14:textId="77777777" w:rsidR="00172EA7" w:rsidRPr="003C56D3" w:rsidRDefault="00172EA7" w:rsidP="003C3413">
      <w:pPr>
        <w:pStyle w:val="BodyText"/>
      </w:pPr>
    </w:p>
    <w:p w14:paraId="5D3609CA" w14:textId="77777777" w:rsidR="003C3413" w:rsidRDefault="002B3CD6" w:rsidP="007E4D74">
      <w:pPr>
        <w:pStyle w:val="Heading1"/>
      </w:pPr>
      <w:bookmarkStart w:id="4" w:name="_Toc472441705"/>
      <w:r>
        <w:t>Role</w:t>
      </w:r>
      <w:bookmarkEnd w:id="4"/>
    </w:p>
    <w:p w14:paraId="4DF2545C" w14:textId="0D071D98" w:rsidR="5E09B739" w:rsidRDefault="00D0361C" w:rsidP="6DB3A0C4">
      <w:pPr>
        <w:pStyle w:val="NormalWeb"/>
        <w:spacing w:line="259" w:lineRule="auto"/>
      </w:pPr>
      <w:r>
        <w:t xml:space="preserve">The Operational Services Division </w:t>
      </w:r>
      <w:r w:rsidR="007A2831">
        <w:t xml:space="preserve">(OSD) is an oversight agency of the Commonwealth of Massachusetts within the Executive Office for Administration and Finance. OSD’s primary focus </w:t>
      </w:r>
      <w:r w:rsidR="00873E46">
        <w:t xml:space="preserve">is to help </w:t>
      </w:r>
      <w:r w:rsidR="00F9397B">
        <w:t xml:space="preserve">our government buyers and business customers succeed in meeting their goals by providing outstanding customer service, </w:t>
      </w:r>
      <w:r w:rsidR="00D942DF">
        <w:t>competent advice and guidance, objectivity in our work, and high-quality products and services that exceed the expectations of those we serve.</w:t>
      </w:r>
    </w:p>
    <w:p w14:paraId="650701AB" w14:textId="5CBDDFC1" w:rsidR="00D942DF" w:rsidRDefault="00644BB2" w:rsidP="6DB3A0C4">
      <w:pPr>
        <w:pStyle w:val="NormalWeb"/>
        <w:spacing w:line="259" w:lineRule="auto"/>
      </w:pPr>
      <w:r>
        <w:t xml:space="preserve">OSD is comprised of several units that administer a broad range of activities, including: Strategic Sourcing, the Surplus Property Program, </w:t>
      </w:r>
      <w:r w:rsidR="00FB3E73">
        <w:t xml:space="preserve">the Office of Vehicle Management, Commonwealth Print and Mail Services, and the Local Government Enablement Team, among others. </w:t>
      </w:r>
    </w:p>
    <w:p w14:paraId="7B3DE80B" w14:textId="1048C36D" w:rsidR="00313B08" w:rsidRPr="00A1056B" w:rsidRDefault="00E86B22" w:rsidP="6DB3A0C4">
      <w:pPr>
        <w:pStyle w:val="NormalWeb"/>
        <w:spacing w:line="259" w:lineRule="auto"/>
      </w:pPr>
      <w:r>
        <w:t xml:space="preserve">OSD interact with the public in a limited way with most contact coming in the form of </w:t>
      </w:r>
      <w:r w:rsidR="00BD796D">
        <w:t xml:space="preserve">private </w:t>
      </w:r>
      <w:r>
        <w:t>vendors</w:t>
      </w:r>
      <w:r w:rsidR="00D320B3">
        <w:t xml:space="preserve"> and</w:t>
      </w:r>
      <w:r>
        <w:t xml:space="preserve"> </w:t>
      </w:r>
      <w:r w:rsidR="00BD796D">
        <w:t>State and Municipal buyers</w:t>
      </w:r>
      <w:r w:rsidR="00D320B3">
        <w:t>. However, OSD does support a Help Desk, hosts regular trainings</w:t>
      </w:r>
      <w:r w:rsidR="006934B0">
        <w:t xml:space="preserve"> for buyers and vendors</w:t>
      </w:r>
      <w:r w:rsidR="00D320B3">
        <w:t xml:space="preserve">, and </w:t>
      </w:r>
      <w:r w:rsidR="006934B0">
        <w:t>interacts with local government officials in the field.</w:t>
      </w:r>
    </w:p>
    <w:p w14:paraId="39E15BC7" w14:textId="77777777" w:rsidR="003C3413" w:rsidRDefault="002B3CD6" w:rsidP="007E4D74">
      <w:pPr>
        <w:pStyle w:val="Heading1"/>
      </w:pPr>
      <w:bookmarkStart w:id="5" w:name="_Toc472441706"/>
      <w:r w:rsidRPr="003C3413">
        <w:t>Language Access Plan</w:t>
      </w:r>
      <w:bookmarkEnd w:id="5"/>
    </w:p>
    <w:p w14:paraId="158AA747" w14:textId="77777777" w:rsidR="00992E1A" w:rsidRDefault="00992E1A" w:rsidP="00992E1A">
      <w:pPr>
        <w:pStyle w:val="BodyText"/>
        <w:ind w:left="840"/>
        <w:rPr>
          <w:b/>
        </w:rPr>
      </w:pPr>
    </w:p>
    <w:p w14:paraId="2A84D03F" w14:textId="7C4BA02E" w:rsidR="002B6BE7" w:rsidRDefault="00AF5696" w:rsidP="00C87658">
      <w:pPr>
        <w:pStyle w:val="BodyText"/>
        <w:ind w:left="0"/>
      </w:pPr>
      <w:r>
        <w:t>This</w:t>
      </w:r>
      <w:r w:rsidR="00992E1A" w:rsidRPr="003C56D3">
        <w:rPr>
          <w:spacing w:val="-5"/>
        </w:rPr>
        <w:t xml:space="preserve"> </w:t>
      </w:r>
      <w:r w:rsidR="00992E1A" w:rsidRPr="003C3413">
        <w:rPr>
          <w:spacing w:val="-1"/>
        </w:rPr>
        <w:t xml:space="preserve">LAP </w:t>
      </w:r>
      <w:r w:rsidR="00992E1A" w:rsidRPr="003C56D3">
        <w:t>shall be</w:t>
      </w:r>
      <w:r w:rsidR="00992E1A" w:rsidRPr="003C3413">
        <w:rPr>
          <w:spacing w:val="-1"/>
        </w:rPr>
        <w:t xml:space="preserve"> </w:t>
      </w:r>
      <w:r w:rsidR="00992E1A" w:rsidRPr="003C56D3">
        <w:t>fully</w:t>
      </w:r>
      <w:r w:rsidR="00992E1A" w:rsidRPr="003C3413">
        <w:rPr>
          <w:spacing w:val="-5"/>
        </w:rPr>
        <w:t xml:space="preserve"> </w:t>
      </w:r>
      <w:r w:rsidR="00992E1A" w:rsidRPr="003C3413">
        <w:rPr>
          <w:spacing w:val="-1"/>
        </w:rPr>
        <w:t>implemented,</w:t>
      </w:r>
      <w:r w:rsidR="00992E1A" w:rsidRPr="003C56D3">
        <w:t xml:space="preserve"> </w:t>
      </w:r>
      <w:r w:rsidR="00533D79">
        <w:t xml:space="preserve">subject to </w:t>
      </w:r>
      <w:r w:rsidR="00992E1A" w:rsidRPr="003C56D3">
        <w:t>the</w:t>
      </w:r>
      <w:r w:rsidR="00992E1A" w:rsidRPr="003C3413">
        <w:rPr>
          <w:spacing w:val="-1"/>
        </w:rPr>
        <w:t xml:space="preserve"> availability</w:t>
      </w:r>
      <w:r w:rsidR="00992E1A" w:rsidRPr="003C3413">
        <w:rPr>
          <w:spacing w:val="-5"/>
        </w:rPr>
        <w:t xml:space="preserve"> </w:t>
      </w:r>
      <w:r w:rsidR="00992E1A" w:rsidRPr="003C56D3">
        <w:t>of</w:t>
      </w:r>
      <w:r w:rsidR="00992E1A" w:rsidRPr="003C3413">
        <w:rPr>
          <w:spacing w:val="1"/>
        </w:rPr>
        <w:t xml:space="preserve"> </w:t>
      </w:r>
      <w:r w:rsidR="00992E1A" w:rsidRPr="003C56D3">
        <w:t>requisite</w:t>
      </w:r>
      <w:r w:rsidR="00992E1A" w:rsidRPr="003C3413">
        <w:rPr>
          <w:spacing w:val="-1"/>
        </w:rPr>
        <w:t xml:space="preserve"> fiscal</w:t>
      </w:r>
      <w:r w:rsidR="00992E1A" w:rsidRPr="003C56D3">
        <w:t xml:space="preserve"> </w:t>
      </w:r>
      <w:r w:rsidR="00992E1A" w:rsidRPr="003C3413">
        <w:rPr>
          <w:spacing w:val="-1"/>
        </w:rPr>
        <w:t>resources</w:t>
      </w:r>
      <w:r w:rsidR="00533D79">
        <w:rPr>
          <w:spacing w:val="-1"/>
        </w:rPr>
        <w:t>.</w:t>
      </w:r>
      <w:r w:rsidR="00992E1A" w:rsidRPr="003C56D3">
        <w:t xml:space="preserve"> </w:t>
      </w:r>
      <w:r w:rsidR="00533D79">
        <w:rPr>
          <w:spacing w:val="-1"/>
        </w:rPr>
        <w:t>It</w:t>
      </w:r>
      <w:r w:rsidR="00992E1A" w:rsidRPr="003C56D3">
        <w:t xml:space="preserve"> </w:t>
      </w:r>
      <w:r w:rsidR="00992E1A" w:rsidRPr="003C3413">
        <w:rPr>
          <w:spacing w:val="-1"/>
        </w:rPr>
        <w:t>represents</w:t>
      </w:r>
      <w:r w:rsidR="00992E1A" w:rsidRPr="003C56D3">
        <w:t xml:space="preserve"> the</w:t>
      </w:r>
      <w:r w:rsidR="00992E1A" w:rsidRPr="003C3413">
        <w:rPr>
          <w:spacing w:val="-1"/>
        </w:rPr>
        <w:t xml:space="preserve"> </w:t>
      </w:r>
      <w:r w:rsidR="0C9B2941" w:rsidRPr="003C3413">
        <w:rPr>
          <w:spacing w:val="-1"/>
        </w:rPr>
        <w:t>agency</w:t>
      </w:r>
      <w:r>
        <w:rPr>
          <w:spacing w:val="-1"/>
        </w:rPr>
        <w:t>’s commitment to ensuring that all residents of Massachusetts can readily access information and resources f</w:t>
      </w:r>
      <w:r w:rsidR="00C75FF1">
        <w:rPr>
          <w:spacing w:val="-1"/>
        </w:rPr>
        <w:t>rom</w:t>
      </w:r>
      <w:r>
        <w:rPr>
          <w:spacing w:val="-1"/>
        </w:rPr>
        <w:t xml:space="preserve"> the </w:t>
      </w:r>
      <w:r w:rsidR="00A83F31">
        <w:rPr>
          <w:spacing w:val="-1"/>
        </w:rPr>
        <w:t>Operational Services Division</w:t>
      </w:r>
      <w:r w:rsidR="1E77F82D">
        <w:rPr>
          <w:spacing w:val="-1"/>
        </w:rPr>
        <w:t>.</w:t>
      </w:r>
      <w:r>
        <w:rPr>
          <w:spacing w:val="-1"/>
        </w:rPr>
        <w:t xml:space="preserve"> </w:t>
      </w:r>
    </w:p>
    <w:p w14:paraId="5BE7BEDC" w14:textId="77777777" w:rsidR="002B6BE7" w:rsidRDefault="002B6BE7" w:rsidP="00C87658">
      <w:pPr>
        <w:pStyle w:val="BodyText"/>
        <w:ind w:left="0"/>
        <w:rPr>
          <w:spacing w:val="-1"/>
        </w:rPr>
      </w:pPr>
    </w:p>
    <w:p w14:paraId="0F1C6D89" w14:textId="2A1EFF35" w:rsidR="00992E1A" w:rsidRPr="00D7379B" w:rsidRDefault="00AF5696" w:rsidP="00C87658">
      <w:pPr>
        <w:pStyle w:val="BodyText"/>
        <w:ind w:left="0"/>
      </w:pPr>
      <w:r>
        <w:rPr>
          <w:spacing w:val="-1"/>
        </w:rPr>
        <w:t xml:space="preserve">For staff, this </w:t>
      </w:r>
      <w:r w:rsidR="00C75FF1">
        <w:rPr>
          <w:spacing w:val="-1"/>
        </w:rPr>
        <w:t>p</w:t>
      </w:r>
      <w:r>
        <w:rPr>
          <w:spacing w:val="-1"/>
        </w:rPr>
        <w:t>lan centralizes resources</w:t>
      </w:r>
      <w:r w:rsidR="002B528D">
        <w:rPr>
          <w:spacing w:val="-1"/>
        </w:rPr>
        <w:t xml:space="preserve">, </w:t>
      </w:r>
      <w:r w:rsidR="00AA3CF2">
        <w:rPr>
          <w:spacing w:val="-1"/>
        </w:rPr>
        <w:t>training</w:t>
      </w:r>
      <w:r w:rsidR="002B528D">
        <w:rPr>
          <w:spacing w:val="-1"/>
        </w:rPr>
        <w:t>,</w:t>
      </w:r>
      <w:r>
        <w:rPr>
          <w:spacing w:val="-1"/>
        </w:rPr>
        <w:t xml:space="preserve"> </w:t>
      </w:r>
      <w:r w:rsidR="00900AAC">
        <w:rPr>
          <w:spacing w:val="-1"/>
        </w:rPr>
        <w:t>and t</w:t>
      </w:r>
      <w:r>
        <w:rPr>
          <w:spacing w:val="-1"/>
        </w:rPr>
        <w:t xml:space="preserve">he </w:t>
      </w:r>
      <w:r w:rsidR="2826F3CD">
        <w:rPr>
          <w:spacing w:val="-1"/>
        </w:rPr>
        <w:t>agency</w:t>
      </w:r>
      <w:r>
        <w:rPr>
          <w:spacing w:val="-1"/>
        </w:rPr>
        <w:t xml:space="preserve">’s multilingual </w:t>
      </w:r>
      <w:r w:rsidR="00A07C6D">
        <w:rPr>
          <w:spacing w:val="-1"/>
        </w:rPr>
        <w:t>content</w:t>
      </w:r>
      <w:r w:rsidR="002B528D">
        <w:rPr>
          <w:spacing w:val="-1"/>
        </w:rPr>
        <w:t xml:space="preserve"> and publications</w:t>
      </w:r>
      <w:r w:rsidR="00900AAC">
        <w:rPr>
          <w:spacing w:val="-1"/>
        </w:rPr>
        <w:t>,</w:t>
      </w:r>
      <w:r w:rsidR="00A07C6D">
        <w:rPr>
          <w:spacing w:val="-1"/>
        </w:rPr>
        <w:t xml:space="preserve"> </w:t>
      </w:r>
      <w:r>
        <w:rPr>
          <w:spacing w:val="-1"/>
        </w:rPr>
        <w:t xml:space="preserve">while </w:t>
      </w:r>
      <w:r w:rsidR="002B528D">
        <w:rPr>
          <w:spacing w:val="-1"/>
        </w:rPr>
        <w:t>outlining</w:t>
      </w:r>
      <w:r>
        <w:rPr>
          <w:spacing w:val="-1"/>
        </w:rPr>
        <w:t xml:space="preserve"> the minimum standard </w:t>
      </w:r>
      <w:r w:rsidR="00A07C6D">
        <w:rPr>
          <w:spacing w:val="-1"/>
        </w:rPr>
        <w:t>o</w:t>
      </w:r>
      <w:r w:rsidR="009B4C5E">
        <w:rPr>
          <w:spacing w:val="-1"/>
        </w:rPr>
        <w:t>f a</w:t>
      </w:r>
      <w:r>
        <w:rPr>
          <w:spacing w:val="-1"/>
        </w:rPr>
        <w:t xml:space="preserve">ccess to the </w:t>
      </w:r>
      <w:r w:rsidR="05F3E5E4">
        <w:rPr>
          <w:spacing w:val="-1"/>
        </w:rPr>
        <w:t>agency</w:t>
      </w:r>
      <w:r>
        <w:rPr>
          <w:spacing w:val="-1"/>
        </w:rPr>
        <w:t xml:space="preserve"> for LEP constituents. </w:t>
      </w:r>
    </w:p>
    <w:p w14:paraId="50A2E9AD" w14:textId="77777777" w:rsidR="00992E1A" w:rsidRDefault="00992E1A" w:rsidP="00992E1A">
      <w:pPr>
        <w:pStyle w:val="BodyText"/>
        <w:ind w:left="840"/>
        <w:rPr>
          <w:b/>
        </w:rPr>
      </w:pPr>
    </w:p>
    <w:p w14:paraId="14EB6193" w14:textId="4B7C0A6D" w:rsidR="00992E1A" w:rsidRDefault="00992E1A" w:rsidP="007E4D74">
      <w:pPr>
        <w:pStyle w:val="Heading2"/>
      </w:pPr>
      <w:bookmarkStart w:id="6" w:name="_Toc472441707"/>
      <w:r w:rsidRPr="00A1056B">
        <w:t>Language Access Coordinator</w:t>
      </w:r>
      <w:bookmarkEnd w:id="6"/>
      <w:r w:rsidRPr="00A1056B">
        <w:t xml:space="preserve"> </w:t>
      </w:r>
    </w:p>
    <w:p w14:paraId="70A8E4C4" w14:textId="1A5D25FF" w:rsidR="00717326" w:rsidRDefault="00717326" w:rsidP="00717326"/>
    <w:p w14:paraId="0287659B" w14:textId="21A79699" w:rsidR="00717326" w:rsidRPr="007446B1" w:rsidRDefault="00717326" w:rsidP="00717326">
      <w:pPr>
        <w:rPr>
          <w:rFonts w:ascii="Times New Roman" w:eastAsiaTheme="minorEastAsia" w:hAnsi="Times New Roman"/>
          <w:noProof/>
          <w:sz w:val="24"/>
          <w:szCs w:val="24"/>
        </w:rPr>
      </w:pPr>
      <w:r w:rsidRPr="007446B1">
        <w:rPr>
          <w:rFonts w:ascii="Times New Roman" w:hAnsi="Times New Roman"/>
          <w:sz w:val="24"/>
          <w:szCs w:val="24"/>
        </w:rPr>
        <w:t xml:space="preserve">The Operational Services Division’s Language Access Coordinator is </w:t>
      </w:r>
      <w:r w:rsidR="007D53F6">
        <w:rPr>
          <w:rFonts w:ascii="Times New Roman" w:hAnsi="Times New Roman"/>
          <w:sz w:val="24"/>
          <w:szCs w:val="24"/>
        </w:rPr>
        <w:t>Ashley Pierce</w:t>
      </w:r>
      <w:r w:rsidRPr="007446B1">
        <w:rPr>
          <w:rFonts w:ascii="Times New Roman" w:hAnsi="Times New Roman"/>
          <w:sz w:val="24"/>
          <w:szCs w:val="24"/>
        </w:rPr>
        <w:t xml:space="preserve">, </w:t>
      </w:r>
      <w:r w:rsidR="007D53F6">
        <w:rPr>
          <w:rFonts w:ascii="Times New Roman" w:hAnsi="Times New Roman"/>
          <w:sz w:val="24"/>
          <w:szCs w:val="24"/>
        </w:rPr>
        <w:t>Human Resources Manager</w:t>
      </w:r>
      <w:r w:rsidR="000358D5" w:rsidRPr="007446B1">
        <w:rPr>
          <w:rFonts w:ascii="Times New Roman" w:hAnsi="Times New Roman"/>
          <w:sz w:val="24"/>
          <w:szCs w:val="24"/>
        </w:rPr>
        <w:t xml:space="preserve">, </w:t>
      </w:r>
      <w:r w:rsidR="007D53F6" w:rsidRPr="007D53F6">
        <w:rPr>
          <w:rFonts w:ascii="Times New Roman" w:hAnsi="Times New Roman"/>
          <w:sz w:val="24"/>
          <w:szCs w:val="24"/>
        </w:rPr>
        <w:t>ashley.e.pierce@mass.gov</w:t>
      </w:r>
      <w:r w:rsidR="000358D5" w:rsidRPr="007446B1">
        <w:rPr>
          <w:rFonts w:ascii="Times New Roman" w:hAnsi="Times New Roman"/>
          <w:sz w:val="24"/>
          <w:szCs w:val="24"/>
        </w:rPr>
        <w:t xml:space="preserve">, </w:t>
      </w:r>
      <w:r w:rsidR="000358D5" w:rsidRPr="007446B1">
        <w:rPr>
          <w:rFonts w:ascii="Times New Roman" w:eastAsiaTheme="minorEastAsia" w:hAnsi="Times New Roman"/>
          <w:noProof/>
          <w:sz w:val="24"/>
          <w:szCs w:val="24"/>
        </w:rPr>
        <w:t>617-720-</w:t>
      </w:r>
      <w:r w:rsidR="007D53F6">
        <w:rPr>
          <w:rFonts w:ascii="Times New Roman" w:eastAsiaTheme="minorEastAsia" w:hAnsi="Times New Roman"/>
          <w:noProof/>
          <w:sz w:val="24"/>
          <w:szCs w:val="24"/>
        </w:rPr>
        <w:t>3379</w:t>
      </w:r>
      <w:r w:rsidR="000358D5" w:rsidRPr="007446B1">
        <w:rPr>
          <w:rFonts w:ascii="Times New Roman" w:eastAsiaTheme="minorEastAsia" w:hAnsi="Times New Roman"/>
          <w:noProof/>
          <w:sz w:val="24"/>
          <w:szCs w:val="24"/>
        </w:rPr>
        <w:t>.</w:t>
      </w:r>
    </w:p>
    <w:p w14:paraId="58F3FE46" w14:textId="77777777" w:rsidR="000358D5" w:rsidRPr="00717326" w:rsidRDefault="000358D5" w:rsidP="00717326"/>
    <w:p w14:paraId="58A9956F" w14:textId="75BB9847" w:rsidR="003C3413" w:rsidRDefault="000F4517" w:rsidP="00992E1A">
      <w:pPr>
        <w:pStyle w:val="BodyText"/>
        <w:numPr>
          <w:ilvl w:val="1"/>
          <w:numId w:val="16"/>
        </w:numPr>
        <w:rPr>
          <w:rStyle w:val="Heading2Char"/>
        </w:rPr>
      </w:pPr>
      <w:bookmarkStart w:id="7" w:name="_Toc472441708"/>
      <w:r w:rsidRPr="007E4D74">
        <w:rPr>
          <w:rStyle w:val="Heading2Char"/>
        </w:rPr>
        <w:t>Language Resources</w:t>
      </w:r>
      <w:bookmarkEnd w:id="7"/>
    </w:p>
    <w:p w14:paraId="7CD69631" w14:textId="77777777" w:rsidR="003C3413" w:rsidRDefault="003C3413" w:rsidP="00BB70FB">
      <w:pPr>
        <w:pStyle w:val="BodyText"/>
        <w:ind w:left="0"/>
        <w:rPr>
          <w:b/>
        </w:rPr>
      </w:pPr>
    </w:p>
    <w:p w14:paraId="6BB9023C" w14:textId="43E9C016" w:rsidR="00B97959" w:rsidRDefault="004109E8" w:rsidP="00B97959">
      <w:pPr>
        <w:pStyle w:val="Heading3"/>
      </w:pPr>
      <w:bookmarkStart w:id="8" w:name="_Toc472441709"/>
      <w:r>
        <w:t xml:space="preserve">Translating </w:t>
      </w:r>
      <w:r w:rsidR="00B97959" w:rsidRPr="00035C27">
        <w:t xml:space="preserve">Publications </w:t>
      </w:r>
    </w:p>
    <w:p w14:paraId="797AF484" w14:textId="77777777" w:rsidR="008C30BA" w:rsidRPr="008C30BA" w:rsidRDefault="008C30BA" w:rsidP="008C30BA"/>
    <w:p w14:paraId="68E6AF1B" w14:textId="70969D26" w:rsidR="00B97959" w:rsidRPr="000970C9" w:rsidRDefault="00B97959" w:rsidP="00611DFB">
      <w:pPr>
        <w:pStyle w:val="BodyText"/>
        <w:ind w:left="0"/>
      </w:pPr>
      <w:r w:rsidRPr="000970C9">
        <w:t>The</w:t>
      </w:r>
      <w:r w:rsidR="00AF76A4" w:rsidRPr="000970C9">
        <w:t xml:space="preserve"> </w:t>
      </w:r>
      <w:r w:rsidR="00BB70FB" w:rsidRPr="000970C9">
        <w:t xml:space="preserve">Operational Services Division </w:t>
      </w:r>
      <w:r w:rsidRPr="000970C9">
        <w:t xml:space="preserve">is committed to </w:t>
      </w:r>
      <w:r w:rsidR="0091595C" w:rsidRPr="000970C9">
        <w:t xml:space="preserve">maintaining </w:t>
      </w:r>
      <w:r w:rsidR="00A0315D" w:rsidRPr="000970C9">
        <w:t>all</w:t>
      </w:r>
      <w:r w:rsidRPr="000970C9">
        <w:t xml:space="preserve"> its widely applicable publications in</w:t>
      </w:r>
      <w:r w:rsidR="0091595C" w:rsidRPr="000970C9">
        <w:t xml:space="preserve"> </w:t>
      </w:r>
      <w:r w:rsidRPr="000970C9">
        <w:t>the f</w:t>
      </w:r>
      <w:r w:rsidR="00267304" w:rsidRPr="000970C9">
        <w:t>ive</w:t>
      </w:r>
      <w:r w:rsidRPr="000970C9">
        <w:t xml:space="preserve"> most spoken languages in the Commonwealth: English, Spanish, Portuguese,</w:t>
      </w:r>
      <w:r w:rsidR="000A5E68" w:rsidRPr="000970C9">
        <w:t xml:space="preserve"> Haitian Creole,</w:t>
      </w:r>
      <w:r w:rsidRPr="000970C9">
        <w:t xml:space="preserve"> and </w:t>
      </w:r>
      <w:r w:rsidRPr="000970C9">
        <w:rPr>
          <w:color w:val="000000" w:themeColor="text1"/>
        </w:rPr>
        <w:t>Chinese</w:t>
      </w:r>
      <w:r w:rsidR="004D304C" w:rsidRPr="000970C9">
        <w:rPr>
          <w:color w:val="000000" w:themeColor="text1"/>
        </w:rPr>
        <w:t xml:space="preserve"> (Simplified or Traditional)</w:t>
      </w:r>
      <w:r w:rsidRPr="000970C9">
        <w:rPr>
          <w:color w:val="000000" w:themeColor="text1"/>
        </w:rPr>
        <w:t xml:space="preserve">. </w:t>
      </w:r>
      <w:r w:rsidRPr="000970C9">
        <w:t xml:space="preserve">When reaching out to specific communities in the Commonwealth, </w:t>
      </w:r>
      <w:r w:rsidR="00BB70FB" w:rsidRPr="000970C9">
        <w:t>OSD</w:t>
      </w:r>
      <w:r w:rsidRPr="000970C9">
        <w:t xml:space="preserve"> staff should ensure that these publications will be accessible in the languages prevalent in </w:t>
      </w:r>
      <w:r w:rsidR="00AA2F59" w:rsidRPr="000970C9">
        <w:t>each</w:t>
      </w:r>
      <w:r w:rsidRPr="000970C9">
        <w:t xml:space="preserve"> community. Longer and more specific publications should be translated when there are accessibility concerns</w:t>
      </w:r>
      <w:r w:rsidR="003D0CEC" w:rsidRPr="000970C9">
        <w:t xml:space="preserve"> for the intended audience</w:t>
      </w:r>
      <w:r w:rsidRPr="000970C9">
        <w:t xml:space="preserve">. </w:t>
      </w:r>
    </w:p>
    <w:p w14:paraId="216D25E6" w14:textId="3135F1A3" w:rsidR="00B97959" w:rsidRPr="000970C9" w:rsidRDefault="00B97959" w:rsidP="008C30BA">
      <w:pPr>
        <w:pStyle w:val="BodyText"/>
        <w:ind w:left="0"/>
      </w:pPr>
    </w:p>
    <w:p w14:paraId="7D83CA03" w14:textId="06ABF96C" w:rsidR="008C30BA" w:rsidRPr="000970C9" w:rsidRDefault="008C30BA" w:rsidP="008C30BA">
      <w:pPr>
        <w:pStyle w:val="BodyText"/>
        <w:ind w:left="0"/>
      </w:pPr>
      <w:r w:rsidRPr="000970C9">
        <w:t>OSD</w:t>
      </w:r>
      <w:r w:rsidR="000970C9" w:rsidRPr="000970C9">
        <w:t xml:space="preserve"> will pay for these services out of its operating budget.</w:t>
      </w:r>
    </w:p>
    <w:p w14:paraId="0E8C510B" w14:textId="77777777" w:rsidR="000970C9" w:rsidRDefault="000970C9" w:rsidP="008C30BA">
      <w:pPr>
        <w:pStyle w:val="BodyText"/>
        <w:ind w:left="0"/>
      </w:pPr>
    </w:p>
    <w:p w14:paraId="4F4CD1F5" w14:textId="2C743A74" w:rsidR="00E0062C" w:rsidRDefault="006F663C" w:rsidP="007E4D74">
      <w:pPr>
        <w:pStyle w:val="Heading3"/>
      </w:pPr>
      <w:r w:rsidRPr="007E4D74">
        <w:t>Written Translations Guidelines</w:t>
      </w:r>
      <w:bookmarkEnd w:id="8"/>
    </w:p>
    <w:p w14:paraId="0B02F034" w14:textId="401C17EA" w:rsidR="004109E8" w:rsidRPr="00B97959" w:rsidRDefault="00B92787" w:rsidP="00B92787">
      <w:pPr>
        <w:rPr>
          <w:rFonts w:ascii="Times New Roman" w:hAnsi="Times New Roman"/>
          <w:sz w:val="24"/>
          <w:szCs w:val="24"/>
        </w:rPr>
      </w:pPr>
      <w:r w:rsidRPr="00B97959">
        <w:rPr>
          <w:rFonts w:ascii="Times New Roman" w:hAnsi="Times New Roman"/>
          <w:sz w:val="24"/>
          <w:szCs w:val="24"/>
        </w:rPr>
        <w:t>When translating a document</w:t>
      </w:r>
      <w:r w:rsidR="00F23E49">
        <w:rPr>
          <w:rFonts w:ascii="Times New Roman" w:hAnsi="Times New Roman"/>
          <w:sz w:val="24"/>
          <w:szCs w:val="24"/>
        </w:rPr>
        <w:t>,</w:t>
      </w:r>
      <w:r w:rsidRPr="00B97959">
        <w:rPr>
          <w:rFonts w:ascii="Times New Roman" w:hAnsi="Times New Roman"/>
          <w:sz w:val="24"/>
          <w:szCs w:val="24"/>
        </w:rPr>
        <w:t xml:space="preserve"> follow the</w:t>
      </w:r>
      <w:r w:rsidR="004109E8">
        <w:rPr>
          <w:rFonts w:ascii="Times New Roman" w:hAnsi="Times New Roman"/>
          <w:sz w:val="24"/>
          <w:szCs w:val="24"/>
        </w:rPr>
        <w:t>se</w:t>
      </w:r>
      <w:r w:rsidRPr="00B97959">
        <w:rPr>
          <w:rFonts w:ascii="Times New Roman" w:hAnsi="Times New Roman"/>
          <w:sz w:val="24"/>
          <w:szCs w:val="24"/>
        </w:rPr>
        <w:t xml:space="preserve"> steps: </w:t>
      </w:r>
    </w:p>
    <w:p w14:paraId="61DBCB2D" w14:textId="12F89BA4" w:rsidR="00B1689B" w:rsidRPr="00A1056B" w:rsidRDefault="00B92787" w:rsidP="00655FCB">
      <w:pPr>
        <w:pStyle w:val="ListParagraph"/>
        <w:numPr>
          <w:ilvl w:val="0"/>
          <w:numId w:val="31"/>
        </w:numPr>
        <w:rPr>
          <w:rFonts w:ascii="Times New Roman" w:hAnsi="Times New Roman"/>
          <w:sz w:val="24"/>
          <w:szCs w:val="24"/>
        </w:rPr>
      </w:pPr>
      <w:r w:rsidRPr="00A1056B">
        <w:rPr>
          <w:rFonts w:ascii="Times New Roman" w:hAnsi="Times New Roman"/>
          <w:sz w:val="24"/>
          <w:szCs w:val="24"/>
        </w:rPr>
        <w:t>C</w:t>
      </w:r>
      <w:r w:rsidR="00B1689B" w:rsidRPr="00A1056B">
        <w:rPr>
          <w:rFonts w:ascii="Times New Roman" w:hAnsi="Times New Roman"/>
          <w:sz w:val="24"/>
          <w:szCs w:val="24"/>
        </w:rPr>
        <w:t>hoose which language</w:t>
      </w:r>
      <w:r w:rsidRPr="00A1056B">
        <w:rPr>
          <w:rFonts w:ascii="Times New Roman" w:hAnsi="Times New Roman"/>
          <w:sz w:val="24"/>
          <w:szCs w:val="24"/>
        </w:rPr>
        <w:t>(s)</w:t>
      </w:r>
      <w:r w:rsidR="00B1689B" w:rsidRPr="00A1056B">
        <w:rPr>
          <w:rFonts w:ascii="Times New Roman" w:hAnsi="Times New Roman"/>
          <w:sz w:val="24"/>
          <w:szCs w:val="24"/>
        </w:rPr>
        <w:t xml:space="preserve"> </w:t>
      </w:r>
      <w:r w:rsidRPr="00A1056B">
        <w:rPr>
          <w:rFonts w:ascii="Times New Roman" w:hAnsi="Times New Roman"/>
          <w:sz w:val="24"/>
          <w:szCs w:val="24"/>
        </w:rPr>
        <w:t>are</w:t>
      </w:r>
      <w:r w:rsidR="00B1689B" w:rsidRPr="00A1056B">
        <w:rPr>
          <w:rFonts w:ascii="Times New Roman" w:hAnsi="Times New Roman"/>
          <w:sz w:val="24"/>
          <w:szCs w:val="24"/>
        </w:rPr>
        <w:t xml:space="preserve"> needed for translation.</w:t>
      </w:r>
      <w:r w:rsidRPr="00A1056B">
        <w:rPr>
          <w:rFonts w:ascii="Times New Roman" w:hAnsi="Times New Roman"/>
          <w:sz w:val="24"/>
          <w:szCs w:val="24"/>
        </w:rPr>
        <w:t xml:space="preserve"> Keep in mind that broadly applicable flyers should be translated into Spanish, Portuguese, </w:t>
      </w:r>
      <w:r w:rsidR="000A5E68" w:rsidRPr="00A1056B">
        <w:rPr>
          <w:rFonts w:ascii="Times New Roman" w:hAnsi="Times New Roman"/>
          <w:sz w:val="24"/>
          <w:szCs w:val="24"/>
        </w:rPr>
        <w:t xml:space="preserve">Haitian Creole, </w:t>
      </w:r>
      <w:r w:rsidRPr="00A1056B">
        <w:rPr>
          <w:rFonts w:ascii="Times New Roman" w:hAnsi="Times New Roman"/>
          <w:sz w:val="24"/>
          <w:szCs w:val="24"/>
        </w:rPr>
        <w:t>and Chinese</w:t>
      </w:r>
      <w:r w:rsidR="004D304C" w:rsidRPr="00A1056B">
        <w:rPr>
          <w:rFonts w:ascii="Times New Roman" w:hAnsi="Times New Roman"/>
          <w:sz w:val="24"/>
          <w:szCs w:val="24"/>
        </w:rPr>
        <w:t xml:space="preserve"> </w:t>
      </w:r>
      <w:r w:rsidR="004D304C" w:rsidRPr="00A1056B">
        <w:rPr>
          <w:rFonts w:ascii="Times New Roman" w:hAnsi="Times New Roman"/>
          <w:color w:val="000000" w:themeColor="text1"/>
          <w:sz w:val="24"/>
          <w:szCs w:val="24"/>
        </w:rPr>
        <w:t>(</w:t>
      </w:r>
      <w:r w:rsidR="004D304C" w:rsidRPr="00A1056B">
        <w:rPr>
          <w:rFonts w:ascii="Times New Roman" w:hAnsi="Times New Roman"/>
          <w:color w:val="000000" w:themeColor="text1"/>
        </w:rPr>
        <w:t>Simplified or Traditional)</w:t>
      </w:r>
      <w:r w:rsidRPr="00A1056B">
        <w:rPr>
          <w:rFonts w:ascii="Times New Roman" w:hAnsi="Times New Roman"/>
          <w:color w:val="000000" w:themeColor="text1"/>
          <w:sz w:val="24"/>
          <w:szCs w:val="24"/>
        </w:rPr>
        <w:t xml:space="preserve">. </w:t>
      </w:r>
      <w:r w:rsidR="004109E8" w:rsidRPr="00A1056B">
        <w:rPr>
          <w:rFonts w:ascii="Times New Roman" w:hAnsi="Times New Roman"/>
          <w:sz w:val="24"/>
          <w:szCs w:val="24"/>
        </w:rPr>
        <w:t xml:space="preserve">Section </w:t>
      </w:r>
    </w:p>
    <w:p w14:paraId="23C289C7" w14:textId="55E6B63B" w:rsidR="00B1689B" w:rsidRPr="00B97959" w:rsidRDefault="00B92787" w:rsidP="00655FCB">
      <w:pPr>
        <w:pStyle w:val="ListParagraph"/>
        <w:numPr>
          <w:ilvl w:val="0"/>
          <w:numId w:val="31"/>
        </w:numPr>
        <w:rPr>
          <w:rFonts w:ascii="Times New Roman" w:hAnsi="Times New Roman"/>
          <w:sz w:val="24"/>
          <w:szCs w:val="24"/>
        </w:rPr>
      </w:pPr>
      <w:r w:rsidRPr="6DB3A0C4">
        <w:rPr>
          <w:rFonts w:ascii="Times New Roman" w:hAnsi="Times New Roman"/>
          <w:sz w:val="24"/>
          <w:szCs w:val="24"/>
        </w:rPr>
        <w:t>E</w:t>
      </w:r>
      <w:r w:rsidR="00B1689B" w:rsidRPr="6DB3A0C4">
        <w:rPr>
          <w:rFonts w:ascii="Times New Roman" w:hAnsi="Times New Roman"/>
          <w:sz w:val="24"/>
          <w:szCs w:val="24"/>
        </w:rPr>
        <w:t>-mail a Word doc</w:t>
      </w:r>
      <w:r w:rsidR="00611DFB" w:rsidRPr="6DB3A0C4">
        <w:rPr>
          <w:rFonts w:ascii="Times New Roman" w:hAnsi="Times New Roman"/>
          <w:sz w:val="24"/>
          <w:szCs w:val="24"/>
        </w:rPr>
        <w:t>ument</w:t>
      </w:r>
      <w:r w:rsidR="00B1689B" w:rsidRPr="6DB3A0C4">
        <w:rPr>
          <w:rFonts w:ascii="Times New Roman" w:hAnsi="Times New Roman"/>
          <w:sz w:val="24"/>
          <w:szCs w:val="24"/>
        </w:rPr>
        <w:t xml:space="preserve"> version of the </w:t>
      </w:r>
      <w:r w:rsidR="00F23E49" w:rsidRPr="6DB3A0C4">
        <w:rPr>
          <w:rFonts w:ascii="Times New Roman" w:hAnsi="Times New Roman"/>
          <w:sz w:val="24"/>
          <w:szCs w:val="24"/>
        </w:rPr>
        <w:t xml:space="preserve">publication </w:t>
      </w:r>
      <w:r w:rsidR="00B1689B" w:rsidRPr="6DB3A0C4">
        <w:rPr>
          <w:rFonts w:ascii="Times New Roman" w:hAnsi="Times New Roman"/>
          <w:sz w:val="24"/>
          <w:szCs w:val="24"/>
        </w:rPr>
        <w:t xml:space="preserve">to be translated to the translation </w:t>
      </w:r>
      <w:r w:rsidR="00BE6AB8" w:rsidRPr="6DB3A0C4">
        <w:rPr>
          <w:rFonts w:ascii="Times New Roman" w:hAnsi="Times New Roman"/>
          <w:sz w:val="24"/>
          <w:szCs w:val="24"/>
        </w:rPr>
        <w:t>company and</w:t>
      </w:r>
      <w:r w:rsidR="00B1689B" w:rsidRPr="6DB3A0C4">
        <w:rPr>
          <w:rFonts w:ascii="Times New Roman" w:hAnsi="Times New Roman"/>
          <w:sz w:val="24"/>
          <w:szCs w:val="24"/>
        </w:rPr>
        <w:t xml:space="preserve"> </w:t>
      </w:r>
      <w:r w:rsidR="00B1689B" w:rsidRPr="6DB3A0C4">
        <w:rPr>
          <w:rFonts w:ascii="Times New Roman" w:hAnsi="Times New Roman"/>
          <w:sz w:val="24"/>
          <w:szCs w:val="24"/>
        </w:rPr>
        <w:lastRenderedPageBreak/>
        <w:t>request a quote.</w:t>
      </w:r>
    </w:p>
    <w:p w14:paraId="4EB9F9A5" w14:textId="7E54256C" w:rsidR="00B1689B" w:rsidRPr="00DE5C52" w:rsidRDefault="00B1689B" w:rsidP="6DB3A0C4">
      <w:pPr>
        <w:pStyle w:val="ListParagraph"/>
        <w:numPr>
          <w:ilvl w:val="0"/>
          <w:numId w:val="31"/>
        </w:numPr>
        <w:rPr>
          <w:color w:val="FF0000"/>
        </w:rPr>
      </w:pPr>
      <w:r w:rsidRPr="00A1056B">
        <w:rPr>
          <w:rFonts w:ascii="Times New Roman" w:hAnsi="Times New Roman"/>
          <w:color w:val="000000" w:themeColor="text1"/>
          <w:sz w:val="24"/>
          <w:szCs w:val="24"/>
        </w:rPr>
        <w:t xml:space="preserve">There are several </w:t>
      </w:r>
      <w:hyperlink r:id="rId12">
        <w:r w:rsidRPr="6DB3A0C4">
          <w:rPr>
            <w:rStyle w:val="Hyperlink"/>
            <w:rFonts w:ascii="Times New Roman" w:hAnsi="Times New Roman"/>
            <w:sz w:val="24"/>
            <w:szCs w:val="24"/>
          </w:rPr>
          <w:t>state vendors</w:t>
        </w:r>
      </w:hyperlink>
      <w:r w:rsidR="004E7128" w:rsidRPr="00A1056B">
        <w:rPr>
          <w:color w:val="000000" w:themeColor="text1"/>
        </w:rPr>
        <w:t>.</w:t>
      </w:r>
      <w:r w:rsidR="00904D3B" w:rsidRPr="00A1056B">
        <w:rPr>
          <w:color w:val="000000" w:themeColor="text1"/>
        </w:rPr>
        <w:t xml:space="preserve"> on the </w:t>
      </w:r>
      <w:r w:rsidR="00BE6AB8" w:rsidRPr="00A1056B">
        <w:rPr>
          <w:rFonts w:ascii="Times New Roman" w:hAnsi="Times New Roman"/>
          <w:color w:val="000000" w:themeColor="text1"/>
        </w:rPr>
        <w:t>PRF</w:t>
      </w:r>
      <w:r w:rsidR="00C456CF" w:rsidRPr="00A1056B">
        <w:rPr>
          <w:rFonts w:ascii="Times New Roman" w:hAnsi="Times New Roman"/>
          <w:color w:val="000000" w:themeColor="text1"/>
        </w:rPr>
        <w:t xml:space="preserve">75 </w:t>
      </w:r>
      <w:r w:rsidR="00DE5C52" w:rsidRPr="00A1056B">
        <w:rPr>
          <w:rFonts w:ascii="Times New Roman" w:hAnsi="Times New Roman"/>
          <w:color w:val="000000" w:themeColor="text1"/>
        </w:rPr>
        <w:t>Statewide Contract</w:t>
      </w:r>
      <w:r w:rsidR="00DE5C52" w:rsidRPr="00A1056B">
        <w:rPr>
          <w:color w:val="000000" w:themeColor="text1"/>
        </w:rPr>
        <w:t xml:space="preserve"> </w:t>
      </w:r>
    </w:p>
    <w:p w14:paraId="4A341FA6" w14:textId="62D8D528" w:rsidR="00B1689B" w:rsidRPr="001D274E" w:rsidRDefault="002D13AB" w:rsidP="000E7C9B">
      <w:pPr>
        <w:pStyle w:val="ListParagraph"/>
        <w:numPr>
          <w:ilvl w:val="0"/>
          <w:numId w:val="31"/>
        </w:numPr>
        <w:rPr>
          <w:rFonts w:ascii="Times New Roman" w:hAnsi="Times New Roman"/>
          <w:sz w:val="24"/>
          <w:szCs w:val="24"/>
        </w:rPr>
      </w:pPr>
      <w:r w:rsidRPr="001D274E">
        <w:rPr>
          <w:rFonts w:ascii="Times New Roman" w:hAnsi="Times New Roman"/>
          <w:sz w:val="24"/>
          <w:szCs w:val="24"/>
        </w:rPr>
        <w:t>All requests for quotes should be coordinated with OSD’s Procurement Coordinator</w:t>
      </w:r>
      <w:r w:rsidR="001D274E" w:rsidRPr="001D274E">
        <w:rPr>
          <w:rFonts w:ascii="Times New Roman" w:hAnsi="Times New Roman"/>
          <w:sz w:val="24"/>
          <w:szCs w:val="24"/>
        </w:rPr>
        <w:t>, Donna Ellis, donna.ellis5@mass.gov, 617-720-3118</w:t>
      </w:r>
      <w:r w:rsidRPr="001D274E">
        <w:rPr>
          <w:rFonts w:ascii="Times New Roman" w:hAnsi="Times New Roman"/>
          <w:sz w:val="24"/>
          <w:szCs w:val="24"/>
        </w:rPr>
        <w:t>.</w:t>
      </w:r>
    </w:p>
    <w:p w14:paraId="5C8B4B61" w14:textId="77777777" w:rsidR="007333C2" w:rsidRPr="001D274E" w:rsidRDefault="007333C2" w:rsidP="007333C2">
      <w:pPr>
        <w:pStyle w:val="BodyText"/>
        <w:tabs>
          <w:tab w:val="left" w:pos="572"/>
        </w:tabs>
        <w:spacing w:line="275" w:lineRule="auto"/>
        <w:ind w:left="720" w:right="114"/>
      </w:pPr>
    </w:p>
    <w:p w14:paraId="14DEB090" w14:textId="759E9CA0" w:rsidR="006F663C" w:rsidRPr="001D274E" w:rsidRDefault="00B1689B">
      <w:pPr>
        <w:pStyle w:val="BodyText"/>
        <w:tabs>
          <w:tab w:val="left" w:pos="572"/>
        </w:tabs>
        <w:spacing w:line="275" w:lineRule="auto"/>
        <w:ind w:right="114"/>
      </w:pPr>
      <w:r w:rsidRPr="001D274E">
        <w:t xml:space="preserve">Questions? Contact </w:t>
      </w:r>
      <w:r w:rsidR="007D53F6">
        <w:t>Ashley Pierce</w:t>
      </w:r>
      <w:r w:rsidR="000970C9" w:rsidRPr="001D274E">
        <w:t xml:space="preserve">, </w:t>
      </w:r>
      <w:r w:rsidR="007D53F6" w:rsidRPr="007D53F6">
        <w:t>ashley.e.pierce@mass.gov</w:t>
      </w:r>
      <w:r w:rsidR="000970C9" w:rsidRPr="001D274E">
        <w:t xml:space="preserve">, </w:t>
      </w:r>
      <w:r w:rsidR="000970C9" w:rsidRPr="001D274E">
        <w:rPr>
          <w:rFonts w:eastAsiaTheme="minorEastAsia"/>
          <w:noProof/>
        </w:rPr>
        <w:t>617-720-</w:t>
      </w:r>
      <w:r w:rsidR="007D53F6">
        <w:rPr>
          <w:rFonts w:eastAsiaTheme="minorEastAsia"/>
          <w:noProof/>
        </w:rPr>
        <w:t>3379</w:t>
      </w:r>
      <w:r w:rsidR="002D13AB" w:rsidRPr="001D274E">
        <w:t xml:space="preserve"> or Donna Ellis</w:t>
      </w:r>
      <w:r w:rsidR="000970C9" w:rsidRPr="001D274E">
        <w:t>,</w:t>
      </w:r>
      <w:r w:rsidR="00B46019" w:rsidRPr="001D274E">
        <w:t xml:space="preserve"> donna.ellis5@mass.gov, </w:t>
      </w:r>
      <w:r w:rsidR="005F6764" w:rsidRPr="001D274E">
        <w:t>617-720-3118.</w:t>
      </w:r>
    </w:p>
    <w:p w14:paraId="783C24F1" w14:textId="7043C90C" w:rsidR="00343E84" w:rsidRDefault="00343E84" w:rsidP="00343E84">
      <w:pPr>
        <w:pStyle w:val="BodyText"/>
        <w:tabs>
          <w:tab w:val="left" w:pos="572"/>
        </w:tabs>
        <w:spacing w:line="275" w:lineRule="auto"/>
        <w:ind w:right="114"/>
      </w:pPr>
    </w:p>
    <w:p w14:paraId="4D6E8F46" w14:textId="790A291F" w:rsidR="00343E84" w:rsidRDefault="00343E84" w:rsidP="00343E84">
      <w:pPr>
        <w:pStyle w:val="Heading3"/>
      </w:pPr>
      <w:r>
        <w:t>In-Person Interpre</w:t>
      </w:r>
      <w:r w:rsidR="003C3FEE">
        <w:t>ting</w:t>
      </w:r>
    </w:p>
    <w:p w14:paraId="7384C4BF" w14:textId="36327FD0" w:rsidR="00343E84" w:rsidRPr="00923816" w:rsidRDefault="00343E84" w:rsidP="00343E84">
      <w:pPr>
        <w:pStyle w:val="BodyText"/>
        <w:tabs>
          <w:tab w:val="left" w:pos="572"/>
        </w:tabs>
        <w:spacing w:line="275" w:lineRule="auto"/>
        <w:ind w:right="114"/>
      </w:pPr>
      <w:r w:rsidRPr="00923816">
        <w:t>When requesting an interpreter for an in-person event, follow these steps:</w:t>
      </w:r>
    </w:p>
    <w:p w14:paraId="0514B4D7" w14:textId="40A644A6" w:rsidR="00343E84" w:rsidRPr="00923816" w:rsidRDefault="00343E84">
      <w:pPr>
        <w:pStyle w:val="ListParagraph"/>
        <w:widowControl/>
        <w:numPr>
          <w:ilvl w:val="0"/>
          <w:numId w:val="29"/>
        </w:numPr>
        <w:spacing w:after="160" w:line="259" w:lineRule="auto"/>
        <w:rPr>
          <w:rFonts w:ascii="Times New Roman" w:hAnsi="Times New Roman"/>
          <w:sz w:val="24"/>
          <w:szCs w:val="24"/>
        </w:rPr>
      </w:pPr>
      <w:r w:rsidRPr="00923816">
        <w:rPr>
          <w:rFonts w:ascii="Times New Roman" w:hAnsi="Times New Roman"/>
          <w:sz w:val="24"/>
          <w:szCs w:val="24"/>
        </w:rPr>
        <w:t xml:space="preserve">Obtain at least 3 quotes from any of the vendors on </w:t>
      </w:r>
      <w:hyperlink r:id="rId13" w:history="1">
        <w:r w:rsidRPr="00923816">
          <w:rPr>
            <w:rStyle w:val="Hyperlink"/>
            <w:rFonts w:ascii="Times New Roman" w:hAnsi="Times New Roman"/>
            <w:sz w:val="24"/>
            <w:szCs w:val="24"/>
          </w:rPr>
          <w:t>this list</w:t>
        </w:r>
      </w:hyperlink>
      <w:r w:rsidRPr="00923816">
        <w:rPr>
          <w:rFonts w:ascii="Times New Roman" w:hAnsi="Times New Roman"/>
          <w:sz w:val="24"/>
          <w:szCs w:val="24"/>
        </w:rPr>
        <w:t xml:space="preserve"> (vendor list starts on page 11).  Simply e-mail </w:t>
      </w:r>
      <w:r w:rsidR="00622580">
        <w:rPr>
          <w:rFonts w:ascii="Times New Roman" w:hAnsi="Times New Roman"/>
          <w:sz w:val="24"/>
          <w:szCs w:val="24"/>
        </w:rPr>
        <w:t>the</w:t>
      </w:r>
      <w:r w:rsidRPr="00923816">
        <w:rPr>
          <w:rFonts w:ascii="Times New Roman" w:hAnsi="Times New Roman"/>
          <w:sz w:val="24"/>
          <w:szCs w:val="24"/>
        </w:rPr>
        <w:t xml:space="preserve"> vendors (using BCC so they can’t see the recipient list) with the specifics of your request.  For example: </w:t>
      </w:r>
    </w:p>
    <w:p w14:paraId="7923345F" w14:textId="56DA78CF" w:rsidR="00343E84" w:rsidRPr="00923816" w:rsidRDefault="00343E84" w:rsidP="6DB3A0C4">
      <w:pPr>
        <w:ind w:left="720"/>
        <w:rPr>
          <w:rFonts w:ascii="Times New Roman" w:hAnsi="Times New Roman"/>
          <w:i/>
          <w:iCs/>
          <w:color w:val="000000" w:themeColor="text1"/>
          <w:sz w:val="24"/>
          <w:szCs w:val="24"/>
        </w:rPr>
      </w:pPr>
      <w:r w:rsidRPr="002D13AB">
        <w:rPr>
          <w:rFonts w:ascii="Times New Roman" w:hAnsi="Times New Roman"/>
          <w:i/>
          <w:iCs/>
          <w:color w:val="000000" w:themeColor="text1"/>
          <w:sz w:val="24"/>
          <w:szCs w:val="24"/>
        </w:rPr>
        <w:t xml:space="preserve">The </w:t>
      </w:r>
      <w:r w:rsidR="002D13AB" w:rsidRPr="002D13AB">
        <w:rPr>
          <w:rFonts w:ascii="Times New Roman" w:hAnsi="Times New Roman"/>
          <w:i/>
          <w:iCs/>
          <w:spacing w:val="-1"/>
          <w:sz w:val="24"/>
          <w:szCs w:val="24"/>
        </w:rPr>
        <w:t>Operational Services Division</w:t>
      </w:r>
      <w:r w:rsidR="006F2CFA" w:rsidRPr="002D13AB">
        <w:rPr>
          <w:rFonts w:ascii="Times New Roman" w:hAnsi="Times New Roman"/>
          <w:i/>
          <w:iCs/>
          <w:color w:val="000000" w:themeColor="text1"/>
          <w:sz w:val="24"/>
          <w:szCs w:val="24"/>
        </w:rPr>
        <w:t xml:space="preserve"> </w:t>
      </w:r>
      <w:r w:rsidRPr="002D13AB">
        <w:rPr>
          <w:rFonts w:ascii="Times New Roman" w:hAnsi="Times New Roman"/>
          <w:i/>
          <w:iCs/>
          <w:color w:val="000000" w:themeColor="text1"/>
          <w:sz w:val="24"/>
          <w:szCs w:val="24"/>
        </w:rPr>
        <w:t>is seeking quotes for in-person</w:t>
      </w:r>
      <w:r w:rsidR="006F2CFA" w:rsidRPr="002D13AB">
        <w:rPr>
          <w:rFonts w:ascii="Times New Roman" w:hAnsi="Times New Roman"/>
          <w:i/>
          <w:iCs/>
          <w:color w:val="000000" w:themeColor="text1"/>
          <w:sz w:val="24"/>
          <w:szCs w:val="24"/>
        </w:rPr>
        <w:t xml:space="preserve"> Spanish</w:t>
      </w:r>
      <w:r w:rsidRPr="002D13AB">
        <w:rPr>
          <w:rFonts w:ascii="Times New Roman" w:hAnsi="Times New Roman"/>
          <w:i/>
          <w:iCs/>
          <w:color w:val="000000" w:themeColor="text1"/>
          <w:sz w:val="24"/>
          <w:szCs w:val="24"/>
        </w:rPr>
        <w:t>/English interpreter services.  The engagement is scheduled for</w:t>
      </w:r>
      <w:r w:rsidR="006F2CFA" w:rsidRPr="002D13AB">
        <w:rPr>
          <w:rFonts w:ascii="Times New Roman" w:hAnsi="Times New Roman"/>
          <w:i/>
          <w:iCs/>
          <w:color w:val="000000" w:themeColor="text1"/>
          <w:sz w:val="24"/>
          <w:szCs w:val="24"/>
        </w:rPr>
        <w:t xml:space="preserve"> </w:t>
      </w:r>
      <w:r w:rsidR="034317E2" w:rsidRPr="002D13AB">
        <w:rPr>
          <w:rFonts w:ascii="Times New Roman" w:hAnsi="Times New Roman"/>
          <w:i/>
          <w:iCs/>
          <w:color w:val="000000" w:themeColor="text1"/>
          <w:sz w:val="24"/>
          <w:szCs w:val="24"/>
        </w:rPr>
        <w:t>_____________</w:t>
      </w:r>
      <w:r w:rsidRPr="002D13AB">
        <w:rPr>
          <w:rFonts w:ascii="Times New Roman" w:hAnsi="Times New Roman"/>
          <w:i/>
          <w:iCs/>
          <w:color w:val="000000" w:themeColor="text1"/>
          <w:sz w:val="24"/>
          <w:szCs w:val="24"/>
        </w:rPr>
        <w:t xml:space="preserve">and will take place </w:t>
      </w:r>
      <w:r w:rsidR="006F2CFA" w:rsidRPr="002D13AB">
        <w:rPr>
          <w:rFonts w:ascii="Times New Roman" w:hAnsi="Times New Roman"/>
          <w:i/>
          <w:iCs/>
          <w:color w:val="000000" w:themeColor="text1"/>
          <w:sz w:val="24"/>
          <w:szCs w:val="24"/>
        </w:rPr>
        <w:t xml:space="preserve">at </w:t>
      </w:r>
      <w:r w:rsidR="71CC7BBD" w:rsidRPr="002D13AB">
        <w:rPr>
          <w:rFonts w:ascii="Times New Roman" w:hAnsi="Times New Roman"/>
          <w:i/>
          <w:iCs/>
          <w:color w:val="000000" w:themeColor="text1"/>
          <w:sz w:val="24"/>
          <w:szCs w:val="24"/>
        </w:rPr>
        <w:t>____________________</w:t>
      </w:r>
      <w:r w:rsidRPr="002D13AB">
        <w:rPr>
          <w:rFonts w:ascii="Times New Roman" w:hAnsi="Times New Roman"/>
          <w:i/>
          <w:iCs/>
          <w:color w:val="000000" w:themeColor="text1"/>
          <w:sz w:val="24"/>
          <w:szCs w:val="24"/>
        </w:rPr>
        <w:t>.  The services requested</w:t>
      </w:r>
      <w:r w:rsidRPr="6DB3A0C4">
        <w:rPr>
          <w:rFonts w:ascii="Times New Roman" w:hAnsi="Times New Roman"/>
          <w:i/>
          <w:iCs/>
          <w:color w:val="000000" w:themeColor="text1"/>
          <w:sz w:val="24"/>
          <w:szCs w:val="24"/>
        </w:rPr>
        <w:t xml:space="preserve"> are for a minimum of 1 hour.  Would you be interested in such an engagement</w:t>
      </w:r>
      <w:r w:rsidR="00E6402A" w:rsidRPr="6DB3A0C4">
        <w:rPr>
          <w:rFonts w:ascii="Times New Roman" w:hAnsi="Times New Roman"/>
          <w:i/>
          <w:iCs/>
          <w:color w:val="000000" w:themeColor="text1"/>
          <w:sz w:val="24"/>
          <w:szCs w:val="24"/>
        </w:rPr>
        <w:t>,</w:t>
      </w:r>
      <w:r w:rsidRPr="6DB3A0C4">
        <w:rPr>
          <w:rFonts w:ascii="Times New Roman" w:hAnsi="Times New Roman"/>
          <w:i/>
          <w:iCs/>
          <w:color w:val="000000" w:themeColor="text1"/>
          <w:sz w:val="24"/>
          <w:szCs w:val="24"/>
        </w:rPr>
        <w:t xml:space="preserve"> and if so, could you provide a quote for the one hour plus 15-minute increment price, no later than </w:t>
      </w:r>
      <w:r w:rsidR="55E76C79" w:rsidRPr="6DB3A0C4">
        <w:rPr>
          <w:rFonts w:ascii="Times New Roman" w:hAnsi="Times New Roman"/>
          <w:i/>
          <w:iCs/>
          <w:color w:val="000000" w:themeColor="text1"/>
          <w:sz w:val="24"/>
          <w:szCs w:val="24"/>
        </w:rPr>
        <w:t>_________</w:t>
      </w:r>
      <w:r w:rsidRPr="6DB3A0C4">
        <w:rPr>
          <w:rFonts w:ascii="Times New Roman" w:hAnsi="Times New Roman"/>
          <w:i/>
          <w:iCs/>
          <w:color w:val="000000" w:themeColor="text1"/>
          <w:sz w:val="24"/>
          <w:szCs w:val="24"/>
        </w:rPr>
        <w:t>?  The maximum time needed for this engagement will not exceed 4 hours.  Thank you for your consideration of this request.</w:t>
      </w:r>
    </w:p>
    <w:p w14:paraId="4A96C52E" w14:textId="2F5EEE45" w:rsidR="00343E84" w:rsidRPr="00923816" w:rsidRDefault="00343E84" w:rsidP="00343E84">
      <w:pPr>
        <w:ind w:left="720"/>
      </w:pPr>
    </w:p>
    <w:p w14:paraId="066A4E9C" w14:textId="3439867E" w:rsidR="00343E84" w:rsidRPr="000970C9" w:rsidRDefault="002D13AB" w:rsidP="002D13AB">
      <w:pPr>
        <w:rPr>
          <w:rFonts w:ascii="Times New Roman" w:hAnsi="Times New Roman"/>
          <w:i/>
          <w:iCs/>
          <w:color w:val="000000"/>
          <w:sz w:val="24"/>
          <w:szCs w:val="24"/>
        </w:rPr>
      </w:pPr>
      <w:r w:rsidRPr="000970C9">
        <w:rPr>
          <w:rFonts w:ascii="Times New Roman" w:hAnsi="Times New Roman"/>
          <w:sz w:val="24"/>
          <w:szCs w:val="24"/>
        </w:rPr>
        <w:t>This request should be coordinated with OSD’s Procurement Coordinator</w:t>
      </w:r>
      <w:r w:rsidR="001D274E">
        <w:rPr>
          <w:rFonts w:ascii="Times New Roman" w:hAnsi="Times New Roman"/>
          <w:sz w:val="24"/>
          <w:szCs w:val="24"/>
        </w:rPr>
        <w:t xml:space="preserve">, </w:t>
      </w:r>
      <w:r w:rsidR="001D274E" w:rsidRPr="001D274E">
        <w:rPr>
          <w:rFonts w:ascii="Times New Roman" w:hAnsi="Times New Roman"/>
          <w:sz w:val="24"/>
          <w:szCs w:val="24"/>
        </w:rPr>
        <w:t>Donna Ellis, donna.ellis5@mass.gov, 617-720-3118</w:t>
      </w:r>
      <w:r w:rsidRPr="000970C9">
        <w:rPr>
          <w:rFonts w:ascii="Times New Roman" w:hAnsi="Times New Roman"/>
          <w:sz w:val="24"/>
          <w:szCs w:val="24"/>
        </w:rPr>
        <w:t>.</w:t>
      </w:r>
      <w:r w:rsidR="0AD3B0BC" w:rsidRPr="000970C9">
        <w:rPr>
          <w:rFonts w:ascii="Times New Roman" w:hAnsi="Times New Roman"/>
          <w:sz w:val="24"/>
          <w:szCs w:val="24"/>
        </w:rPr>
        <w:t xml:space="preserve">   </w:t>
      </w:r>
      <w:r w:rsidR="00343E84" w:rsidRPr="000970C9">
        <w:rPr>
          <w:rFonts w:ascii="Times New Roman" w:hAnsi="Times New Roman"/>
          <w:sz w:val="24"/>
          <w:szCs w:val="24"/>
        </w:rPr>
        <w:br/>
      </w:r>
    </w:p>
    <w:p w14:paraId="0ADB4919" w14:textId="77777777" w:rsidR="006532B6" w:rsidRPr="00172EA7" w:rsidRDefault="006532B6" w:rsidP="00172EA7">
      <w:pPr>
        <w:rPr>
          <w:b/>
        </w:rPr>
      </w:pPr>
    </w:p>
    <w:p w14:paraId="4D0F68C5" w14:textId="127767B6" w:rsidR="007C2C57" w:rsidRDefault="005B5536" w:rsidP="007C2C57">
      <w:pPr>
        <w:pStyle w:val="Heading3"/>
      </w:pPr>
      <w:bookmarkStart w:id="9" w:name="_Toc472441711"/>
      <w:r>
        <w:t>Correspondence</w:t>
      </w:r>
    </w:p>
    <w:p w14:paraId="685D58C9" w14:textId="690EC956" w:rsidR="6DB3A0C4" w:rsidRPr="00A1056B" w:rsidRDefault="6DB3A0C4" w:rsidP="6DB3A0C4">
      <w:pPr>
        <w:rPr>
          <w:color w:val="000000" w:themeColor="text1"/>
        </w:rPr>
      </w:pPr>
    </w:p>
    <w:p w14:paraId="486FB49E" w14:textId="3FFAA740" w:rsidR="007C2C57" w:rsidRPr="00A1056B" w:rsidRDefault="007C2C57" w:rsidP="007C2C57">
      <w:pPr>
        <w:rPr>
          <w:rFonts w:ascii="Times New Roman" w:hAnsi="Times New Roman"/>
          <w:color w:val="000000" w:themeColor="text1"/>
          <w:sz w:val="24"/>
          <w:szCs w:val="24"/>
        </w:rPr>
      </w:pPr>
      <w:r w:rsidRPr="00A1056B">
        <w:rPr>
          <w:rFonts w:ascii="Times New Roman" w:hAnsi="Times New Roman"/>
          <w:color w:val="000000" w:themeColor="text1"/>
          <w:sz w:val="24"/>
          <w:szCs w:val="24"/>
        </w:rPr>
        <w:t>The generic babel below</w:t>
      </w:r>
      <w:r w:rsidR="005C6583" w:rsidRPr="00A1056B">
        <w:rPr>
          <w:rFonts w:ascii="Times New Roman" w:hAnsi="Times New Roman"/>
          <w:color w:val="000000" w:themeColor="text1"/>
          <w:sz w:val="24"/>
          <w:szCs w:val="24"/>
        </w:rPr>
        <w:t xml:space="preserve"> </w:t>
      </w:r>
      <w:r w:rsidR="1AEB619A" w:rsidRPr="00A1056B">
        <w:rPr>
          <w:rFonts w:ascii="Times New Roman" w:hAnsi="Times New Roman"/>
          <w:color w:val="000000" w:themeColor="text1"/>
          <w:sz w:val="24"/>
          <w:szCs w:val="24"/>
        </w:rPr>
        <w:t xml:space="preserve">could </w:t>
      </w:r>
      <w:r w:rsidRPr="00A1056B">
        <w:rPr>
          <w:rFonts w:ascii="Times New Roman" w:hAnsi="Times New Roman"/>
          <w:color w:val="000000" w:themeColor="text1"/>
          <w:sz w:val="24"/>
          <w:szCs w:val="24"/>
        </w:rPr>
        <w:t xml:space="preserve">be included with initial correspondence to constituents and as necessary thereafter. It </w:t>
      </w:r>
      <w:r w:rsidR="009A66E2" w:rsidRPr="00A1056B">
        <w:rPr>
          <w:rFonts w:ascii="Times New Roman" w:hAnsi="Times New Roman"/>
          <w:color w:val="000000" w:themeColor="text1"/>
          <w:sz w:val="24"/>
          <w:szCs w:val="24"/>
        </w:rPr>
        <w:t>could</w:t>
      </w:r>
      <w:r w:rsidRPr="00A1056B">
        <w:rPr>
          <w:rFonts w:ascii="Times New Roman" w:hAnsi="Times New Roman"/>
          <w:color w:val="000000" w:themeColor="text1"/>
          <w:sz w:val="24"/>
          <w:szCs w:val="24"/>
        </w:rPr>
        <w:t xml:space="preserve"> also be included below the signature line on automatic replies from general email inboxes. </w:t>
      </w:r>
      <w:r w:rsidR="00D93B6E" w:rsidRPr="00A1056B">
        <w:rPr>
          <w:rFonts w:ascii="Times New Roman" w:hAnsi="Times New Roman"/>
          <w:color w:val="000000" w:themeColor="text1"/>
          <w:sz w:val="24"/>
          <w:szCs w:val="24"/>
        </w:rPr>
        <w:t xml:space="preserve">If you are already using </w:t>
      </w:r>
      <w:r w:rsidR="009A66E2" w:rsidRPr="00A1056B">
        <w:rPr>
          <w:rFonts w:ascii="Times New Roman" w:hAnsi="Times New Roman"/>
          <w:color w:val="000000" w:themeColor="text1"/>
          <w:sz w:val="24"/>
          <w:szCs w:val="24"/>
        </w:rPr>
        <w:t>your own</w:t>
      </w:r>
      <w:r w:rsidR="00D93B6E" w:rsidRPr="00A1056B">
        <w:rPr>
          <w:rFonts w:ascii="Times New Roman" w:hAnsi="Times New Roman"/>
          <w:color w:val="000000" w:themeColor="text1"/>
          <w:sz w:val="24"/>
          <w:szCs w:val="24"/>
        </w:rPr>
        <w:t xml:space="preserve"> </w:t>
      </w:r>
      <w:r w:rsidR="00344CF1" w:rsidRPr="00A1056B">
        <w:rPr>
          <w:rFonts w:ascii="Times New Roman" w:hAnsi="Times New Roman"/>
          <w:color w:val="000000" w:themeColor="text1"/>
          <w:sz w:val="24"/>
          <w:szCs w:val="24"/>
        </w:rPr>
        <w:t xml:space="preserve">customized </w:t>
      </w:r>
      <w:r w:rsidR="00D93B6E" w:rsidRPr="00A1056B">
        <w:rPr>
          <w:rFonts w:ascii="Times New Roman" w:hAnsi="Times New Roman"/>
          <w:color w:val="000000" w:themeColor="text1"/>
          <w:sz w:val="24"/>
          <w:szCs w:val="24"/>
        </w:rPr>
        <w:t xml:space="preserve">babel </w:t>
      </w:r>
      <w:r w:rsidR="007E1F97" w:rsidRPr="00A1056B">
        <w:rPr>
          <w:rFonts w:ascii="Times New Roman" w:hAnsi="Times New Roman"/>
          <w:color w:val="000000" w:themeColor="text1"/>
          <w:sz w:val="24"/>
          <w:szCs w:val="24"/>
        </w:rPr>
        <w:t xml:space="preserve">or tagline </w:t>
      </w:r>
      <w:r w:rsidR="00D93B6E" w:rsidRPr="00A1056B">
        <w:rPr>
          <w:rFonts w:ascii="Times New Roman" w:hAnsi="Times New Roman"/>
          <w:color w:val="000000" w:themeColor="text1"/>
          <w:sz w:val="24"/>
          <w:szCs w:val="24"/>
        </w:rPr>
        <w:t>notice</w:t>
      </w:r>
      <w:r w:rsidR="00445843" w:rsidRPr="00A1056B">
        <w:rPr>
          <w:rFonts w:ascii="Times New Roman" w:hAnsi="Times New Roman"/>
          <w:color w:val="000000" w:themeColor="text1"/>
          <w:sz w:val="24"/>
          <w:szCs w:val="24"/>
        </w:rPr>
        <w:t>,</w:t>
      </w:r>
      <w:r w:rsidR="007E1F97" w:rsidRPr="00A1056B">
        <w:rPr>
          <w:rFonts w:ascii="Times New Roman" w:hAnsi="Times New Roman"/>
          <w:color w:val="000000" w:themeColor="text1"/>
          <w:sz w:val="24"/>
          <w:szCs w:val="24"/>
        </w:rPr>
        <w:t xml:space="preserve"> </w:t>
      </w:r>
      <w:r w:rsidR="006B39E0" w:rsidRPr="00A1056B">
        <w:rPr>
          <w:rFonts w:ascii="Times New Roman" w:hAnsi="Times New Roman"/>
          <w:color w:val="000000" w:themeColor="text1"/>
          <w:sz w:val="24"/>
          <w:szCs w:val="24"/>
        </w:rPr>
        <w:t>you could continue to</w:t>
      </w:r>
      <w:r w:rsidR="007E1F97" w:rsidRPr="00A1056B">
        <w:rPr>
          <w:rFonts w:ascii="Times New Roman" w:hAnsi="Times New Roman"/>
          <w:color w:val="000000" w:themeColor="text1"/>
          <w:sz w:val="24"/>
          <w:szCs w:val="24"/>
        </w:rPr>
        <w:t xml:space="preserve"> </w:t>
      </w:r>
      <w:r w:rsidR="00AE708F" w:rsidRPr="00A1056B">
        <w:rPr>
          <w:rFonts w:ascii="Times New Roman" w:hAnsi="Times New Roman"/>
          <w:color w:val="000000" w:themeColor="text1"/>
          <w:sz w:val="24"/>
          <w:szCs w:val="24"/>
        </w:rPr>
        <w:t xml:space="preserve">use </w:t>
      </w:r>
      <w:r w:rsidR="00445843" w:rsidRPr="00A1056B">
        <w:rPr>
          <w:rFonts w:ascii="Times New Roman" w:hAnsi="Times New Roman"/>
          <w:color w:val="000000" w:themeColor="text1"/>
          <w:sz w:val="24"/>
          <w:szCs w:val="24"/>
        </w:rPr>
        <w:t xml:space="preserve">your own. </w:t>
      </w:r>
    </w:p>
    <w:p w14:paraId="08536572" w14:textId="77777777" w:rsidR="007C2C57" w:rsidRPr="007C2C57" w:rsidRDefault="007C2C57" w:rsidP="00C87658"/>
    <w:p w14:paraId="3FE7F6FC" w14:textId="23855090" w:rsidR="005B5536" w:rsidRPr="005B5536" w:rsidRDefault="005A0DAB" w:rsidP="005B5536">
      <w:pPr>
        <w:ind w:left="720"/>
      </w:pPr>
      <w:r w:rsidRPr="00E12F47">
        <w:rPr>
          <w:noProof/>
          <w:highlight w:val="yellow"/>
        </w:rPr>
        <w:drawing>
          <wp:inline distT="0" distB="0" distL="0" distR="0" wp14:anchorId="3376E767" wp14:editId="7B630505">
            <wp:extent cx="5939790" cy="2106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9790" cy="2106930"/>
                    </a:xfrm>
                    <a:prstGeom prst="rect">
                      <a:avLst/>
                    </a:prstGeom>
                    <a:noFill/>
                    <a:ln>
                      <a:noFill/>
                    </a:ln>
                  </pic:spPr>
                </pic:pic>
              </a:graphicData>
            </a:graphic>
          </wp:inline>
        </w:drawing>
      </w:r>
    </w:p>
    <w:p w14:paraId="40FAEC40" w14:textId="77777777" w:rsidR="005B5536" w:rsidRDefault="005B5536" w:rsidP="005B5536">
      <w:pPr>
        <w:pStyle w:val="Heading3"/>
        <w:numPr>
          <w:ilvl w:val="0"/>
          <w:numId w:val="0"/>
        </w:numPr>
        <w:ind w:left="2280"/>
      </w:pPr>
    </w:p>
    <w:p w14:paraId="754630C2" w14:textId="77777777" w:rsidR="00035C27" w:rsidRDefault="00035C27" w:rsidP="007E4D74">
      <w:pPr>
        <w:pStyle w:val="Heading3"/>
      </w:pPr>
      <w:r>
        <w:t>Web Content</w:t>
      </w:r>
      <w:bookmarkEnd w:id="9"/>
    </w:p>
    <w:p w14:paraId="72BDD447" w14:textId="2E34CE1D" w:rsidR="6DB3A0C4" w:rsidRDefault="6DB3A0C4" w:rsidP="6DB3A0C4"/>
    <w:p w14:paraId="02D10FC7" w14:textId="6F906936" w:rsidR="66DECD85" w:rsidRPr="00BE7C4C" w:rsidRDefault="003B159A" w:rsidP="6DB3A0C4">
      <w:r w:rsidRPr="00BE7C4C">
        <w:rPr>
          <w:rFonts w:ascii="Times New Roman" w:hAnsi="Times New Roman"/>
          <w:sz w:val="24"/>
          <w:szCs w:val="24"/>
        </w:rPr>
        <w:t xml:space="preserve">The Operational Services Division is </w:t>
      </w:r>
      <w:r w:rsidR="005F6764" w:rsidRPr="00BE7C4C">
        <w:rPr>
          <w:rFonts w:ascii="Times New Roman" w:hAnsi="Times New Roman"/>
          <w:sz w:val="24"/>
          <w:szCs w:val="24"/>
        </w:rPr>
        <w:t>committed</w:t>
      </w:r>
      <w:r w:rsidRPr="00BE7C4C">
        <w:rPr>
          <w:rFonts w:ascii="Times New Roman" w:hAnsi="Times New Roman"/>
          <w:sz w:val="24"/>
          <w:szCs w:val="24"/>
        </w:rPr>
        <w:t xml:space="preserve"> to mak</w:t>
      </w:r>
      <w:r w:rsidR="001D34E9" w:rsidRPr="00BE7C4C">
        <w:rPr>
          <w:rFonts w:ascii="Times New Roman" w:hAnsi="Times New Roman"/>
          <w:sz w:val="24"/>
          <w:szCs w:val="24"/>
        </w:rPr>
        <w:t>ing</w:t>
      </w:r>
      <w:r w:rsidRPr="00BE7C4C">
        <w:rPr>
          <w:rFonts w:ascii="Times New Roman" w:hAnsi="Times New Roman"/>
          <w:sz w:val="24"/>
          <w:szCs w:val="24"/>
        </w:rPr>
        <w:t xml:space="preserve"> our website </w:t>
      </w:r>
      <w:r w:rsidR="0018325D" w:rsidRPr="00BE7C4C">
        <w:rPr>
          <w:rFonts w:ascii="Times New Roman" w:hAnsi="Times New Roman"/>
          <w:sz w:val="24"/>
          <w:szCs w:val="24"/>
        </w:rPr>
        <w:t>and linked sites</w:t>
      </w:r>
      <w:r w:rsidR="00027A28" w:rsidRPr="00BE7C4C">
        <w:rPr>
          <w:rFonts w:ascii="Times New Roman" w:hAnsi="Times New Roman"/>
          <w:sz w:val="24"/>
          <w:szCs w:val="24"/>
        </w:rPr>
        <w:t xml:space="preserve"> accessible to people with vision impairments and </w:t>
      </w:r>
      <w:r w:rsidR="004A2D84" w:rsidRPr="00BE7C4C">
        <w:rPr>
          <w:rFonts w:ascii="Times New Roman" w:hAnsi="Times New Roman"/>
          <w:sz w:val="24"/>
          <w:szCs w:val="24"/>
        </w:rPr>
        <w:t xml:space="preserve">complies with EOTSS’ </w:t>
      </w:r>
      <w:r w:rsidR="007F3D82" w:rsidRPr="00BE7C4C">
        <w:rPr>
          <w:rFonts w:ascii="Times New Roman" w:hAnsi="Times New Roman"/>
          <w:sz w:val="24"/>
          <w:szCs w:val="24"/>
        </w:rPr>
        <w:t xml:space="preserve">Enterprise Information Technology Accessibility Policy. OSD will monitor for additional needs </w:t>
      </w:r>
      <w:r w:rsidR="00BE7C4C" w:rsidRPr="00BE7C4C">
        <w:rPr>
          <w:rFonts w:ascii="Times New Roman" w:hAnsi="Times New Roman"/>
          <w:sz w:val="24"/>
          <w:szCs w:val="24"/>
        </w:rPr>
        <w:t>translation services pertaining to our website.</w:t>
      </w:r>
      <w:r w:rsidR="0018325D" w:rsidRPr="00BE7C4C">
        <w:rPr>
          <w:rFonts w:ascii="Times New Roman" w:hAnsi="Times New Roman"/>
          <w:sz w:val="24"/>
          <w:szCs w:val="24"/>
        </w:rPr>
        <w:t xml:space="preserve"> </w:t>
      </w:r>
    </w:p>
    <w:p w14:paraId="2080FBC8" w14:textId="7414ECB7" w:rsidR="6DB3A0C4" w:rsidRPr="004B634F" w:rsidRDefault="6DB3A0C4" w:rsidP="6DB3A0C4">
      <w:pPr>
        <w:rPr>
          <w:highlight w:val="yellow"/>
        </w:rPr>
      </w:pPr>
    </w:p>
    <w:p w14:paraId="505336E7" w14:textId="77777777" w:rsidR="00C373D0" w:rsidRDefault="00C373D0" w:rsidP="00202F0E">
      <w:pPr>
        <w:pStyle w:val="Heading3"/>
        <w:numPr>
          <w:ilvl w:val="0"/>
          <w:numId w:val="0"/>
        </w:numPr>
        <w:ind w:left="2280"/>
      </w:pPr>
      <w:bookmarkStart w:id="10" w:name="_Toc472441712"/>
    </w:p>
    <w:p w14:paraId="40D1695D" w14:textId="171C7414" w:rsidR="00F1561D" w:rsidRPr="00F1561D" w:rsidRDefault="00F1561D" w:rsidP="00F1561D">
      <w:pPr>
        <w:pStyle w:val="Heading3"/>
      </w:pPr>
      <w:r>
        <w:lastRenderedPageBreak/>
        <w:t>Multilingual Staff at</w:t>
      </w:r>
      <w:bookmarkEnd w:id="10"/>
      <w:r w:rsidR="00CD27D9">
        <w:t xml:space="preserve"> </w:t>
      </w:r>
      <w:r w:rsidR="00BB25F7">
        <w:t>the Operational Services Division</w:t>
      </w:r>
    </w:p>
    <w:p w14:paraId="44F97289" w14:textId="236BE7A9" w:rsidR="00F1561D" w:rsidRDefault="00F1561D" w:rsidP="004D4273">
      <w:pPr>
        <w:pStyle w:val="BodyText"/>
        <w:ind w:left="0"/>
      </w:pPr>
      <w:r>
        <w:t xml:space="preserve">The </w:t>
      </w:r>
      <w:r w:rsidR="002D13AB">
        <w:rPr>
          <w:spacing w:val="-1"/>
        </w:rPr>
        <w:t>Operational Services Division</w:t>
      </w:r>
      <w:r>
        <w:t xml:space="preserve"> is committed to hiring and retaining multilingual staff for all positions, but especially for </w:t>
      </w:r>
      <w:r w:rsidR="00F03330">
        <w:t xml:space="preserve">public facing staff and on the </w:t>
      </w:r>
      <w:r w:rsidR="280738D8">
        <w:t>agency</w:t>
      </w:r>
      <w:r w:rsidR="00F03330">
        <w:t>’s hotlines.</w:t>
      </w:r>
    </w:p>
    <w:p w14:paraId="66E4DD66" w14:textId="014A5C58" w:rsidR="00F1561D" w:rsidRPr="00F1561D" w:rsidRDefault="00F1561D" w:rsidP="00F1561D"/>
    <w:p w14:paraId="750E752F" w14:textId="549E8D6D" w:rsidR="006E6A32" w:rsidRDefault="00CA3C36" w:rsidP="007E4D74">
      <w:pPr>
        <w:pStyle w:val="Heading3"/>
      </w:pPr>
      <w:bookmarkStart w:id="11" w:name="_Toc472441714"/>
      <w:r>
        <w:t>Interpreter</w:t>
      </w:r>
      <w:r w:rsidR="00D47D30">
        <w:t xml:space="preserve"> Services</w:t>
      </w:r>
      <w:bookmarkEnd w:id="11"/>
      <w:r w:rsidR="00834F1D">
        <w:t xml:space="preserve"> for Walk-in Constituents</w:t>
      </w:r>
    </w:p>
    <w:p w14:paraId="46B271D4" w14:textId="772A3996" w:rsidR="006E6A32" w:rsidRPr="0008602E" w:rsidRDefault="0087006E" w:rsidP="6DB3A0C4">
      <w:pPr>
        <w:pStyle w:val="BodyText"/>
        <w:ind w:left="0"/>
        <w:rPr>
          <w:b/>
          <w:bCs/>
        </w:rPr>
      </w:pPr>
      <w:r w:rsidRPr="0008602E">
        <w:t xml:space="preserve">While the preference is to provide direct service to </w:t>
      </w:r>
      <w:r w:rsidR="00660AE4" w:rsidRPr="0008602E">
        <w:t xml:space="preserve">LEP </w:t>
      </w:r>
      <w:r w:rsidR="00F422CE" w:rsidRPr="0008602E">
        <w:rPr>
          <w:spacing w:val="-1"/>
        </w:rPr>
        <w:t>constituents</w:t>
      </w:r>
      <w:r w:rsidR="00F422CE" w:rsidRPr="0008602E">
        <w:t xml:space="preserve"> </w:t>
      </w:r>
      <w:r w:rsidR="00660AE4" w:rsidRPr="0008602E">
        <w:t>in their primary language</w:t>
      </w:r>
      <w:r w:rsidRPr="0008602E">
        <w:t xml:space="preserve">, </w:t>
      </w:r>
      <w:r w:rsidR="002D13AB" w:rsidRPr="0008602E">
        <w:rPr>
          <w:spacing w:val="-1"/>
        </w:rPr>
        <w:t>Operational Services Division</w:t>
      </w:r>
      <w:r w:rsidR="00025F40" w:rsidRPr="0008602E">
        <w:t xml:space="preserve"> </w:t>
      </w:r>
      <w:r w:rsidRPr="0008602E">
        <w:t xml:space="preserve">staff </w:t>
      </w:r>
      <w:r w:rsidR="00F466D5" w:rsidRPr="0008602E">
        <w:t>will</w:t>
      </w:r>
      <w:r w:rsidRPr="0008602E">
        <w:t xml:space="preserve"> have access to an over-the-phone language s</w:t>
      </w:r>
      <w:r w:rsidR="006E6A32" w:rsidRPr="0008602E">
        <w:t xml:space="preserve">ervice </w:t>
      </w:r>
      <w:r w:rsidR="00462BBE" w:rsidRPr="0008602E">
        <w:t>that includes</w:t>
      </w:r>
      <w:r w:rsidR="006E6A32" w:rsidRPr="0008602E">
        <w:rPr>
          <w:color w:val="000000" w:themeColor="text1"/>
        </w:rPr>
        <w:t xml:space="preserve"> over</w:t>
      </w:r>
      <w:r w:rsidR="00A1056B" w:rsidRPr="0008602E">
        <w:rPr>
          <w:strike/>
          <w:color w:val="000000" w:themeColor="text1"/>
        </w:rPr>
        <w:t xml:space="preserve"> </w:t>
      </w:r>
      <w:r w:rsidR="004B5B75" w:rsidRPr="0008602E">
        <w:rPr>
          <w:color w:val="000000" w:themeColor="text1"/>
        </w:rPr>
        <w:t>3</w:t>
      </w:r>
      <w:r w:rsidR="00413705" w:rsidRPr="0008602E">
        <w:rPr>
          <w:color w:val="000000" w:themeColor="text1"/>
        </w:rPr>
        <w:t>8</w:t>
      </w:r>
      <w:r w:rsidR="004B5B75" w:rsidRPr="0008602E">
        <w:rPr>
          <w:color w:val="000000" w:themeColor="text1"/>
        </w:rPr>
        <w:t>0</w:t>
      </w:r>
      <w:r w:rsidR="00413705" w:rsidRPr="0008602E">
        <w:rPr>
          <w:color w:val="000000" w:themeColor="text1"/>
        </w:rPr>
        <w:t>+</w:t>
      </w:r>
      <w:r w:rsidR="004771C6" w:rsidRPr="0008602E">
        <w:rPr>
          <w:color w:val="000000" w:themeColor="text1"/>
        </w:rPr>
        <w:t xml:space="preserve"> </w:t>
      </w:r>
      <w:r w:rsidR="006E6A32" w:rsidRPr="0008602E">
        <w:rPr>
          <w:color w:val="000000" w:themeColor="text1"/>
        </w:rPr>
        <w:t xml:space="preserve">languages.  </w:t>
      </w:r>
      <w:r w:rsidR="00F466D5" w:rsidRPr="0008602E">
        <w:rPr>
          <w:color w:val="000000" w:themeColor="text1"/>
        </w:rPr>
        <w:t xml:space="preserve">OSD is currently </w:t>
      </w:r>
      <w:r w:rsidR="004060FC" w:rsidRPr="0008602E">
        <w:rPr>
          <w:color w:val="000000" w:themeColor="text1"/>
        </w:rPr>
        <w:t xml:space="preserve">developing a plan for </w:t>
      </w:r>
      <w:r w:rsidR="005F270C" w:rsidRPr="0008602E">
        <w:rPr>
          <w:color w:val="000000" w:themeColor="text1"/>
        </w:rPr>
        <w:t xml:space="preserve">procuring these services. </w:t>
      </w:r>
      <w:r w:rsidR="00E54F77" w:rsidRPr="0008602E">
        <w:rPr>
          <w:color w:val="000000" w:themeColor="text1"/>
        </w:rPr>
        <w:t xml:space="preserve">Vendors </w:t>
      </w:r>
      <w:r w:rsidR="00F466D5" w:rsidRPr="0008602E">
        <w:rPr>
          <w:color w:val="000000" w:themeColor="text1"/>
        </w:rPr>
        <w:t xml:space="preserve">that OSD will utilize are found on </w:t>
      </w:r>
      <w:hyperlink r:id="rId15" w:history="1">
        <w:r w:rsidR="00F466D5" w:rsidRPr="0008602E">
          <w:rPr>
            <w:rStyle w:val="Hyperlink"/>
          </w:rPr>
          <w:t>this list</w:t>
        </w:r>
      </w:hyperlink>
      <w:r w:rsidR="00F466D5" w:rsidRPr="0008602E">
        <w:rPr>
          <w:rStyle w:val="Hyperlink"/>
        </w:rPr>
        <w:t xml:space="preserve">. </w:t>
      </w:r>
      <w:r w:rsidR="006E6A32" w:rsidRPr="0008602E">
        <w:rPr>
          <w:color w:val="000000" w:themeColor="text1"/>
        </w:rPr>
        <w:t>Ste</w:t>
      </w:r>
      <w:r w:rsidR="00462BBE" w:rsidRPr="0008602E">
        <w:rPr>
          <w:color w:val="000000" w:themeColor="text1"/>
        </w:rPr>
        <w:t>p-</w:t>
      </w:r>
      <w:r w:rsidR="006E6A32" w:rsidRPr="0008602E">
        <w:rPr>
          <w:color w:val="000000" w:themeColor="text1"/>
        </w:rPr>
        <w:t>by</w:t>
      </w:r>
      <w:r w:rsidR="00462BBE" w:rsidRPr="0008602E">
        <w:rPr>
          <w:color w:val="000000" w:themeColor="text1"/>
        </w:rPr>
        <w:t>-</w:t>
      </w:r>
      <w:r w:rsidR="006E6A32" w:rsidRPr="0008602E">
        <w:rPr>
          <w:color w:val="000000" w:themeColor="text1"/>
        </w:rPr>
        <w:t>step instruction</w:t>
      </w:r>
      <w:r w:rsidR="00462BBE" w:rsidRPr="0008602E">
        <w:rPr>
          <w:color w:val="000000" w:themeColor="text1"/>
        </w:rPr>
        <w:t>s</w:t>
      </w:r>
      <w:r w:rsidR="006E6A32" w:rsidRPr="0008602E">
        <w:rPr>
          <w:color w:val="000000" w:themeColor="text1"/>
        </w:rPr>
        <w:t xml:space="preserve"> on </w:t>
      </w:r>
      <w:r w:rsidR="00480EF1" w:rsidRPr="0008602E">
        <w:rPr>
          <w:color w:val="000000" w:themeColor="text1"/>
        </w:rPr>
        <w:t xml:space="preserve">how to use the </w:t>
      </w:r>
      <w:r w:rsidR="004771C6" w:rsidRPr="0008602E">
        <w:rPr>
          <w:color w:val="000000" w:themeColor="text1"/>
        </w:rPr>
        <w:t xml:space="preserve">over-the-phone </w:t>
      </w:r>
      <w:r w:rsidR="00480EF1" w:rsidRPr="0008602E">
        <w:rPr>
          <w:color w:val="000000" w:themeColor="text1"/>
        </w:rPr>
        <w:t>language</w:t>
      </w:r>
      <w:r w:rsidR="004F662A" w:rsidRPr="0008602E">
        <w:rPr>
          <w:color w:val="000000" w:themeColor="text1"/>
        </w:rPr>
        <w:t xml:space="preserve"> services</w:t>
      </w:r>
      <w:r w:rsidR="00AF01CA" w:rsidRPr="0008602E">
        <w:rPr>
          <w:color w:val="000000" w:themeColor="text1"/>
        </w:rPr>
        <w:t xml:space="preserve">, including </w:t>
      </w:r>
      <w:r w:rsidR="00AF01CA" w:rsidRPr="0008602E">
        <w:t>ASL,</w:t>
      </w:r>
      <w:r w:rsidR="00480EF1" w:rsidRPr="0008602E">
        <w:t xml:space="preserve"> </w:t>
      </w:r>
      <w:r w:rsidR="001D274E" w:rsidRPr="0008602E">
        <w:t xml:space="preserve">will </w:t>
      </w:r>
      <w:r w:rsidR="005F270C" w:rsidRPr="0008602E">
        <w:t xml:space="preserve">also </w:t>
      </w:r>
      <w:r w:rsidR="001D274E" w:rsidRPr="0008602E">
        <w:t>be developed by OSD.</w:t>
      </w:r>
    </w:p>
    <w:p w14:paraId="46C59F44" w14:textId="77777777" w:rsidR="006E6A32" w:rsidRPr="0008602E" w:rsidRDefault="006E6A32" w:rsidP="0087006E">
      <w:pPr>
        <w:pStyle w:val="BodyText"/>
        <w:ind w:left="0"/>
        <w:rPr>
          <w:i/>
        </w:rPr>
      </w:pPr>
    </w:p>
    <w:p w14:paraId="267BD7F6" w14:textId="4E084340" w:rsidR="003C3413" w:rsidRPr="0008602E" w:rsidRDefault="006E6A32" w:rsidP="004D4273">
      <w:pPr>
        <w:pStyle w:val="BodyText"/>
        <w:ind w:left="0"/>
      </w:pPr>
      <w:r w:rsidRPr="0008602E">
        <w:t xml:space="preserve">A </w:t>
      </w:r>
      <w:hyperlink r:id="rId16" w:history="1">
        <w:r w:rsidRPr="0008602E">
          <w:rPr>
            <w:rStyle w:val="Hyperlink"/>
          </w:rPr>
          <w:t>Language Identification Flashcard</w:t>
        </w:r>
      </w:hyperlink>
      <w:r w:rsidR="00E83177" w:rsidRPr="0008602E">
        <w:t xml:space="preserve"> is posted </w:t>
      </w:r>
      <w:r w:rsidR="00AF5696" w:rsidRPr="0008602E">
        <w:t xml:space="preserve">on </w:t>
      </w:r>
      <w:r w:rsidR="007D4366" w:rsidRPr="0008602E">
        <w:t xml:space="preserve">our homepage website </w:t>
      </w:r>
      <w:r w:rsidR="00E83177" w:rsidRPr="0008602E">
        <w:t>for easy access</w:t>
      </w:r>
      <w:r w:rsidRPr="0008602E">
        <w:t xml:space="preserve">.  The card states “I speak” in 38 languages and can be used to identify the language spoken by LEP </w:t>
      </w:r>
      <w:r w:rsidR="00F422CE" w:rsidRPr="0008602E">
        <w:rPr>
          <w:spacing w:val="-1"/>
        </w:rPr>
        <w:t>constituents</w:t>
      </w:r>
      <w:r w:rsidR="00F422CE" w:rsidRPr="0008602E">
        <w:t xml:space="preserve"> </w:t>
      </w:r>
      <w:r w:rsidRPr="0008602E">
        <w:t xml:space="preserve">accessing services provided </w:t>
      </w:r>
      <w:r w:rsidR="00E83177" w:rsidRPr="0008602E">
        <w:t xml:space="preserve">by </w:t>
      </w:r>
      <w:r w:rsidR="002D13AB" w:rsidRPr="0008602E">
        <w:t xml:space="preserve">the </w:t>
      </w:r>
      <w:r w:rsidR="002D13AB" w:rsidRPr="0008602E">
        <w:rPr>
          <w:spacing w:val="-1"/>
        </w:rPr>
        <w:t>Operational Services Division.</w:t>
      </w:r>
    </w:p>
    <w:p w14:paraId="7818AD30" w14:textId="7733589B" w:rsidR="006E6A32" w:rsidRPr="0008602E" w:rsidRDefault="006E6A32" w:rsidP="006E6A32">
      <w:pPr>
        <w:pStyle w:val="BodyText"/>
      </w:pPr>
    </w:p>
    <w:p w14:paraId="07DB1BF6" w14:textId="77777777" w:rsidR="007F15F0" w:rsidRPr="0008602E" w:rsidRDefault="007F15F0" w:rsidP="006E6A32">
      <w:pPr>
        <w:pStyle w:val="BodyText"/>
      </w:pPr>
    </w:p>
    <w:p w14:paraId="65B90CD0" w14:textId="77777777" w:rsidR="00035C27" w:rsidRPr="0008602E" w:rsidRDefault="00035C27" w:rsidP="007E4D74">
      <w:pPr>
        <w:pStyle w:val="Heading3"/>
      </w:pPr>
      <w:bookmarkStart w:id="12" w:name="_Toc472441715"/>
      <w:r w:rsidRPr="0008602E">
        <w:t>Hotline</w:t>
      </w:r>
      <w:bookmarkEnd w:id="12"/>
      <w:r w:rsidRPr="0008602E">
        <w:t xml:space="preserve"> </w:t>
      </w:r>
      <w:r w:rsidR="00284069" w:rsidRPr="0008602E">
        <w:t>&amp; General Phone Lines</w:t>
      </w:r>
    </w:p>
    <w:p w14:paraId="680973B6" w14:textId="238F0254" w:rsidR="6DB3A0C4" w:rsidRPr="0008602E" w:rsidRDefault="6DB3A0C4" w:rsidP="6DB3A0C4">
      <w:pPr>
        <w:rPr>
          <w:rFonts w:ascii="Times New Roman" w:hAnsi="Times New Roman"/>
          <w:sz w:val="24"/>
          <w:szCs w:val="24"/>
        </w:rPr>
      </w:pPr>
    </w:p>
    <w:p w14:paraId="008BB2FF" w14:textId="209F6ADC" w:rsidR="00284069" w:rsidRPr="0008602E" w:rsidRDefault="00292F7E" w:rsidP="00292F7E">
      <w:pPr>
        <w:widowControl/>
        <w:rPr>
          <w:rFonts w:ascii="Times New Roman" w:hAnsi="Times New Roman"/>
          <w:sz w:val="24"/>
          <w:szCs w:val="24"/>
        </w:rPr>
      </w:pPr>
      <w:r w:rsidRPr="0008602E">
        <w:rPr>
          <w:rFonts w:ascii="Times New Roman" w:hAnsi="Times New Roman"/>
          <w:sz w:val="24"/>
          <w:szCs w:val="24"/>
        </w:rPr>
        <w:t xml:space="preserve">OSD has a Help Desk available for vendors and buyers </w:t>
      </w:r>
      <w:r w:rsidR="00845CCB" w:rsidRPr="0008602E">
        <w:rPr>
          <w:rFonts w:ascii="Times New Roman" w:hAnsi="Times New Roman"/>
          <w:sz w:val="24"/>
          <w:szCs w:val="24"/>
        </w:rPr>
        <w:t xml:space="preserve">to answer a variety of questions. Generally, the Help Desk is staffed by English speakers. </w:t>
      </w:r>
      <w:r w:rsidR="00B70F8C" w:rsidRPr="0008602E">
        <w:rPr>
          <w:rFonts w:ascii="Times New Roman" w:hAnsi="Times New Roman"/>
          <w:sz w:val="24"/>
          <w:szCs w:val="24"/>
        </w:rPr>
        <w:t xml:space="preserve">This phone line also has a TTY line available. OSD will begin monitoring </w:t>
      </w:r>
      <w:r w:rsidR="005C2F9E" w:rsidRPr="0008602E">
        <w:rPr>
          <w:rFonts w:ascii="Times New Roman" w:hAnsi="Times New Roman"/>
          <w:sz w:val="24"/>
          <w:szCs w:val="24"/>
        </w:rPr>
        <w:t>an</w:t>
      </w:r>
      <w:r w:rsidR="00577D88" w:rsidRPr="0008602E">
        <w:rPr>
          <w:rFonts w:ascii="Times New Roman" w:hAnsi="Times New Roman"/>
          <w:sz w:val="24"/>
          <w:szCs w:val="24"/>
        </w:rPr>
        <w:t xml:space="preserve">y </w:t>
      </w:r>
      <w:r w:rsidR="005C2F9E" w:rsidRPr="0008602E">
        <w:rPr>
          <w:rFonts w:ascii="Times New Roman" w:hAnsi="Times New Roman"/>
          <w:sz w:val="24"/>
          <w:szCs w:val="24"/>
        </w:rPr>
        <w:t>requests or needs for languages other than English</w:t>
      </w:r>
      <w:r w:rsidRPr="0008602E">
        <w:rPr>
          <w:rFonts w:ascii="Times New Roman" w:hAnsi="Times New Roman"/>
          <w:sz w:val="24"/>
          <w:szCs w:val="24"/>
        </w:rPr>
        <w:t xml:space="preserve"> </w:t>
      </w:r>
      <w:r w:rsidR="00577D88" w:rsidRPr="0008602E">
        <w:rPr>
          <w:rFonts w:ascii="Times New Roman" w:hAnsi="Times New Roman"/>
          <w:sz w:val="24"/>
          <w:szCs w:val="24"/>
        </w:rPr>
        <w:t>and make over-the-phone interpretation available, as needed.</w:t>
      </w:r>
      <w:r w:rsidR="00E84784" w:rsidRPr="0008602E">
        <w:rPr>
          <w:rFonts w:ascii="Times New Roman" w:hAnsi="Times New Roman"/>
          <w:color w:val="000000" w:themeColor="text1"/>
          <w:sz w:val="24"/>
          <w:szCs w:val="24"/>
        </w:rPr>
        <w:t xml:space="preserve"> OSD is currently developing a plan for procuring over-the-phone services</w:t>
      </w:r>
      <w:r w:rsidR="00C53233" w:rsidRPr="0008602E">
        <w:rPr>
          <w:rFonts w:ascii="Times New Roman" w:hAnsi="Times New Roman"/>
          <w:color w:val="000000" w:themeColor="text1"/>
          <w:sz w:val="24"/>
          <w:szCs w:val="24"/>
        </w:rPr>
        <w:t>, as needed</w:t>
      </w:r>
      <w:r w:rsidR="00E84784" w:rsidRPr="0008602E">
        <w:rPr>
          <w:rFonts w:ascii="Times New Roman" w:hAnsi="Times New Roman"/>
          <w:color w:val="000000" w:themeColor="text1"/>
          <w:sz w:val="24"/>
          <w:szCs w:val="24"/>
        </w:rPr>
        <w:t xml:space="preserve">. Vendors that OSD will utilize are found on </w:t>
      </w:r>
      <w:hyperlink r:id="rId17" w:history="1">
        <w:r w:rsidR="00E84784" w:rsidRPr="0008602E">
          <w:rPr>
            <w:rStyle w:val="Hyperlink"/>
            <w:rFonts w:ascii="Times New Roman" w:hAnsi="Times New Roman"/>
            <w:sz w:val="24"/>
            <w:szCs w:val="24"/>
          </w:rPr>
          <w:t>this list</w:t>
        </w:r>
      </w:hyperlink>
      <w:r w:rsidR="00E84784" w:rsidRPr="0008602E">
        <w:rPr>
          <w:rStyle w:val="Hyperlink"/>
          <w:rFonts w:ascii="Times New Roman" w:hAnsi="Times New Roman"/>
          <w:sz w:val="24"/>
          <w:szCs w:val="24"/>
        </w:rPr>
        <w:t xml:space="preserve">. </w:t>
      </w:r>
      <w:r w:rsidR="00E84784" w:rsidRPr="0008602E">
        <w:rPr>
          <w:rFonts w:ascii="Times New Roman" w:hAnsi="Times New Roman"/>
          <w:color w:val="000000" w:themeColor="text1"/>
          <w:sz w:val="24"/>
          <w:szCs w:val="24"/>
        </w:rPr>
        <w:t xml:space="preserve">Step-by-step instructions on how to use the over-the-phone language services, including </w:t>
      </w:r>
      <w:r w:rsidR="00E84784" w:rsidRPr="0008602E">
        <w:rPr>
          <w:rFonts w:ascii="Times New Roman" w:hAnsi="Times New Roman"/>
          <w:sz w:val="24"/>
          <w:szCs w:val="24"/>
        </w:rPr>
        <w:t>ASL, will also be developed by OSD.</w:t>
      </w:r>
    </w:p>
    <w:p w14:paraId="0A5E80A2" w14:textId="77777777" w:rsidR="00284069" w:rsidRPr="00A1056B" w:rsidRDefault="00284069" w:rsidP="00284069">
      <w:pPr>
        <w:rPr>
          <w:rFonts w:ascii="Times New Roman" w:hAnsi="Times New Roman"/>
          <w:color w:val="000000" w:themeColor="text1"/>
          <w:sz w:val="24"/>
          <w:szCs w:val="24"/>
        </w:rPr>
      </w:pPr>
    </w:p>
    <w:p w14:paraId="364816F8" w14:textId="741D93A3" w:rsidR="00232968" w:rsidRPr="00A1056B" w:rsidRDefault="00B3731A" w:rsidP="00284069">
      <w:pPr>
        <w:rPr>
          <w:rFonts w:ascii="Times New Roman" w:hAnsi="Times New Roman"/>
          <w:color w:val="000000" w:themeColor="text1"/>
          <w:sz w:val="24"/>
          <w:szCs w:val="24"/>
        </w:rPr>
      </w:pPr>
      <w:r w:rsidRPr="00A1056B">
        <w:rPr>
          <w:rFonts w:ascii="Times New Roman" w:hAnsi="Times New Roman"/>
          <w:b/>
          <w:bCs/>
          <w:color w:val="000000" w:themeColor="text1"/>
          <w:sz w:val="24"/>
          <w:szCs w:val="24"/>
        </w:rPr>
        <w:t>Over-the-phone language services</w:t>
      </w:r>
    </w:p>
    <w:p w14:paraId="06F107E1" w14:textId="77777777" w:rsidR="00A36D93" w:rsidRPr="00A1056B" w:rsidRDefault="00A36D93" w:rsidP="00284069">
      <w:pPr>
        <w:rPr>
          <w:rFonts w:ascii="Times New Roman" w:hAnsi="Times New Roman"/>
          <w:color w:val="000000" w:themeColor="text1"/>
          <w:sz w:val="24"/>
          <w:szCs w:val="24"/>
        </w:rPr>
      </w:pPr>
    </w:p>
    <w:p w14:paraId="61543D0A" w14:textId="2F9F42E2" w:rsidR="00A1056B" w:rsidRPr="00D54C15" w:rsidRDefault="00444DC3" w:rsidP="00A1056B">
      <w:pPr>
        <w:rPr>
          <w:rFonts w:ascii="Times New Roman" w:hAnsi="Times New Roman"/>
          <w:color w:val="000000" w:themeColor="text1"/>
          <w:sz w:val="24"/>
          <w:szCs w:val="24"/>
        </w:rPr>
      </w:pPr>
      <w:r w:rsidRPr="0008602E">
        <w:rPr>
          <w:rFonts w:ascii="Times New Roman" w:hAnsi="Times New Roman"/>
          <w:color w:val="000000" w:themeColor="text1"/>
          <w:sz w:val="24"/>
          <w:szCs w:val="24"/>
        </w:rPr>
        <w:t xml:space="preserve">OSD is currently developing a plan for procuring over-the-phone services, as needed. Vendors that OSD will utilize are found on </w:t>
      </w:r>
      <w:hyperlink r:id="rId18" w:history="1">
        <w:r w:rsidRPr="0008602E">
          <w:rPr>
            <w:rStyle w:val="Hyperlink"/>
            <w:rFonts w:ascii="Times New Roman" w:hAnsi="Times New Roman"/>
            <w:sz w:val="24"/>
            <w:szCs w:val="24"/>
          </w:rPr>
          <w:t>this list</w:t>
        </w:r>
      </w:hyperlink>
      <w:r>
        <w:rPr>
          <w:rStyle w:val="Hyperlink"/>
          <w:rFonts w:ascii="Times New Roman" w:hAnsi="Times New Roman"/>
          <w:sz w:val="24"/>
          <w:szCs w:val="24"/>
        </w:rPr>
        <w:t xml:space="preserve">. </w:t>
      </w:r>
      <w:r w:rsidR="00284069" w:rsidRPr="00D54C15">
        <w:rPr>
          <w:rFonts w:ascii="Times New Roman" w:hAnsi="Times New Roman"/>
          <w:color w:val="000000" w:themeColor="text1"/>
          <w:sz w:val="24"/>
          <w:szCs w:val="24"/>
        </w:rPr>
        <w:t xml:space="preserve">All </w:t>
      </w:r>
      <w:r w:rsidR="44E6C95D" w:rsidRPr="00D54C15">
        <w:rPr>
          <w:rFonts w:ascii="Times New Roman" w:hAnsi="Times New Roman"/>
          <w:color w:val="000000" w:themeColor="text1"/>
          <w:sz w:val="24"/>
          <w:szCs w:val="24"/>
        </w:rPr>
        <w:t xml:space="preserve">staff </w:t>
      </w:r>
      <w:r w:rsidR="001D274E">
        <w:rPr>
          <w:rFonts w:ascii="Times New Roman" w:hAnsi="Times New Roman"/>
          <w:color w:val="000000" w:themeColor="text1"/>
          <w:sz w:val="24"/>
          <w:szCs w:val="24"/>
        </w:rPr>
        <w:t>will</w:t>
      </w:r>
      <w:r w:rsidR="44E6C95D" w:rsidRPr="00D54C15">
        <w:rPr>
          <w:rFonts w:ascii="Times New Roman" w:hAnsi="Times New Roman"/>
          <w:color w:val="000000" w:themeColor="text1"/>
          <w:sz w:val="24"/>
          <w:szCs w:val="24"/>
        </w:rPr>
        <w:t xml:space="preserve"> </w:t>
      </w:r>
      <w:r w:rsidR="00F30B14" w:rsidRPr="00D54C15">
        <w:rPr>
          <w:rFonts w:ascii="Times New Roman" w:hAnsi="Times New Roman"/>
          <w:color w:val="000000" w:themeColor="text1"/>
          <w:sz w:val="24"/>
          <w:szCs w:val="24"/>
        </w:rPr>
        <w:t>have access to</w:t>
      </w:r>
      <w:r w:rsidR="00284069" w:rsidRPr="00D54C15">
        <w:rPr>
          <w:rFonts w:ascii="Times New Roman" w:hAnsi="Times New Roman"/>
          <w:color w:val="000000" w:themeColor="text1"/>
          <w:sz w:val="24"/>
          <w:szCs w:val="24"/>
        </w:rPr>
        <w:t xml:space="preserve"> and </w:t>
      </w:r>
      <w:r w:rsidR="00F30B14" w:rsidRPr="00D54C15">
        <w:rPr>
          <w:rFonts w:ascii="Times New Roman" w:hAnsi="Times New Roman"/>
          <w:color w:val="000000" w:themeColor="text1"/>
          <w:sz w:val="24"/>
          <w:szCs w:val="24"/>
        </w:rPr>
        <w:t xml:space="preserve">be </w:t>
      </w:r>
      <w:r w:rsidR="00284069" w:rsidRPr="00D54C15">
        <w:rPr>
          <w:rFonts w:ascii="Times New Roman" w:hAnsi="Times New Roman"/>
          <w:color w:val="000000" w:themeColor="text1"/>
          <w:sz w:val="24"/>
          <w:szCs w:val="24"/>
        </w:rPr>
        <w:t>trained on the</w:t>
      </w:r>
      <w:r w:rsidR="00D2780C" w:rsidRPr="00D54C15">
        <w:rPr>
          <w:rFonts w:ascii="Times New Roman" w:hAnsi="Times New Roman"/>
          <w:color w:val="000000" w:themeColor="text1"/>
          <w:sz w:val="24"/>
          <w:szCs w:val="24"/>
        </w:rPr>
        <w:t xml:space="preserve"> over-the-phone </w:t>
      </w:r>
      <w:r w:rsidR="0007359F" w:rsidRPr="00D54C15">
        <w:rPr>
          <w:rFonts w:ascii="Times New Roman" w:hAnsi="Times New Roman"/>
          <w:color w:val="000000" w:themeColor="text1"/>
          <w:sz w:val="24"/>
          <w:szCs w:val="24"/>
        </w:rPr>
        <w:t xml:space="preserve">language </w:t>
      </w:r>
      <w:r w:rsidR="00017A41" w:rsidRPr="00D54C15">
        <w:rPr>
          <w:rFonts w:ascii="Times New Roman" w:hAnsi="Times New Roman"/>
          <w:color w:val="000000" w:themeColor="text1"/>
          <w:sz w:val="24"/>
          <w:szCs w:val="24"/>
        </w:rPr>
        <w:t xml:space="preserve">service </w:t>
      </w:r>
      <w:r w:rsidR="00D2780C" w:rsidRPr="00D54C15">
        <w:rPr>
          <w:rFonts w:ascii="Times New Roman" w:hAnsi="Times New Roman"/>
          <w:color w:val="000000" w:themeColor="text1"/>
          <w:sz w:val="24"/>
          <w:szCs w:val="24"/>
        </w:rPr>
        <w:t>providers</w:t>
      </w:r>
      <w:r w:rsidR="00A1056B" w:rsidRPr="00D54C15">
        <w:rPr>
          <w:rFonts w:ascii="Times New Roman" w:hAnsi="Times New Roman"/>
          <w:color w:val="000000" w:themeColor="text1"/>
          <w:sz w:val="24"/>
          <w:szCs w:val="24"/>
        </w:rPr>
        <w:t xml:space="preserve">. </w:t>
      </w:r>
    </w:p>
    <w:p w14:paraId="2FD20C77" w14:textId="77777777" w:rsidR="00A1056B" w:rsidRPr="00D54C15" w:rsidRDefault="00A1056B" w:rsidP="00A1056B">
      <w:pPr>
        <w:rPr>
          <w:rFonts w:ascii="Times New Roman" w:hAnsi="Times New Roman"/>
          <w:sz w:val="24"/>
          <w:szCs w:val="24"/>
        </w:rPr>
      </w:pPr>
    </w:p>
    <w:p w14:paraId="694BE4A6" w14:textId="1D64B2B6" w:rsidR="00CE680B" w:rsidRPr="00D54C15" w:rsidRDefault="00CE680B" w:rsidP="00A1056B">
      <w:pPr>
        <w:rPr>
          <w:rFonts w:ascii="Times New Roman" w:hAnsi="Times New Roman"/>
          <w:sz w:val="24"/>
          <w:szCs w:val="24"/>
        </w:rPr>
      </w:pPr>
      <w:r w:rsidRPr="00D54C15">
        <w:rPr>
          <w:rFonts w:ascii="Times New Roman" w:hAnsi="Times New Roman"/>
          <w:sz w:val="24"/>
          <w:szCs w:val="24"/>
        </w:rPr>
        <w:t>Interpretation for the Deaf and Hard of Hearing</w:t>
      </w:r>
      <w:r w:rsidR="002D1A3E" w:rsidRPr="00D54C15">
        <w:rPr>
          <w:rFonts w:ascii="Times New Roman" w:hAnsi="Times New Roman"/>
          <w:sz w:val="24"/>
          <w:szCs w:val="24"/>
        </w:rPr>
        <w:t xml:space="preserve"> at </w:t>
      </w:r>
      <w:r w:rsidR="00D54C15">
        <w:rPr>
          <w:rFonts w:ascii="Times New Roman" w:hAnsi="Times New Roman"/>
          <w:sz w:val="24"/>
          <w:szCs w:val="24"/>
        </w:rPr>
        <w:t>OSD</w:t>
      </w:r>
      <w:r w:rsidR="002D1A3E" w:rsidRPr="00D54C15">
        <w:rPr>
          <w:rFonts w:ascii="Times New Roman" w:hAnsi="Times New Roman"/>
          <w:sz w:val="24"/>
          <w:szCs w:val="24"/>
        </w:rPr>
        <w:t xml:space="preserve"> Events</w:t>
      </w:r>
    </w:p>
    <w:p w14:paraId="2F4577D5" w14:textId="77777777" w:rsidR="00F702F2" w:rsidRPr="00D54C15" w:rsidRDefault="00F702F2" w:rsidP="00F702F2">
      <w:pPr>
        <w:rPr>
          <w:rFonts w:ascii="Times New Roman" w:hAnsi="Times New Roman"/>
          <w:sz w:val="24"/>
          <w:szCs w:val="24"/>
        </w:rPr>
      </w:pPr>
    </w:p>
    <w:p w14:paraId="57A736C8" w14:textId="234F9C40" w:rsidR="003F2F17" w:rsidRPr="00D54C15" w:rsidRDefault="000163D0" w:rsidP="6DB3A0C4">
      <w:pPr>
        <w:pStyle w:val="ListParagraph"/>
        <w:ind w:left="0"/>
        <w:rPr>
          <w:rFonts w:ascii="Times New Roman" w:hAnsi="Times New Roman"/>
          <w:color w:val="000000" w:themeColor="text1"/>
          <w:sz w:val="24"/>
          <w:szCs w:val="24"/>
        </w:rPr>
      </w:pPr>
      <w:r w:rsidRPr="00D54C15">
        <w:rPr>
          <w:rFonts w:ascii="Times New Roman" w:hAnsi="Times New Roman"/>
          <w:sz w:val="24"/>
          <w:szCs w:val="24"/>
        </w:rPr>
        <w:t xml:space="preserve">The </w:t>
      </w:r>
      <w:r w:rsidR="002D13AB" w:rsidRPr="00D54C15">
        <w:rPr>
          <w:rFonts w:ascii="Times New Roman" w:hAnsi="Times New Roman"/>
          <w:spacing w:val="-1"/>
          <w:sz w:val="24"/>
          <w:szCs w:val="24"/>
        </w:rPr>
        <w:t>Operational Services Division</w:t>
      </w:r>
      <w:r w:rsidR="649EE707" w:rsidRPr="00D54C15">
        <w:rPr>
          <w:rFonts w:ascii="Times New Roman" w:hAnsi="Times New Roman"/>
          <w:color w:val="000000" w:themeColor="text1"/>
          <w:sz w:val="24"/>
          <w:szCs w:val="24"/>
        </w:rPr>
        <w:t xml:space="preserve"> </w:t>
      </w:r>
      <w:r w:rsidRPr="00D54C15">
        <w:rPr>
          <w:rFonts w:ascii="Times New Roman" w:hAnsi="Times New Roman"/>
          <w:color w:val="000000" w:themeColor="text1"/>
          <w:sz w:val="24"/>
          <w:szCs w:val="24"/>
        </w:rPr>
        <w:t xml:space="preserve">must provide interpretation </w:t>
      </w:r>
      <w:r w:rsidR="001D0954" w:rsidRPr="00D54C15">
        <w:rPr>
          <w:rFonts w:ascii="Times New Roman" w:hAnsi="Times New Roman"/>
          <w:color w:val="000000" w:themeColor="text1"/>
          <w:sz w:val="24"/>
          <w:szCs w:val="24"/>
        </w:rPr>
        <w:t xml:space="preserve">for the deaf and hard of hearing </w:t>
      </w:r>
      <w:r w:rsidRPr="00D54C15">
        <w:rPr>
          <w:rFonts w:ascii="Times New Roman" w:hAnsi="Times New Roman"/>
          <w:color w:val="000000" w:themeColor="text1"/>
          <w:sz w:val="24"/>
          <w:szCs w:val="24"/>
        </w:rPr>
        <w:t>when requested.</w:t>
      </w:r>
      <w:r w:rsidR="00572070" w:rsidRPr="00D54C15">
        <w:rPr>
          <w:rFonts w:ascii="Times New Roman" w:hAnsi="Times New Roman"/>
          <w:color w:val="000000" w:themeColor="text1"/>
          <w:sz w:val="24"/>
          <w:szCs w:val="24"/>
        </w:rPr>
        <w:t xml:space="preserve"> The organization </w:t>
      </w:r>
      <w:r w:rsidR="00AE795F" w:rsidRPr="00D54C15">
        <w:rPr>
          <w:rFonts w:ascii="Times New Roman" w:hAnsi="Times New Roman"/>
          <w:color w:val="000000" w:themeColor="text1"/>
          <w:sz w:val="24"/>
          <w:szCs w:val="24"/>
        </w:rPr>
        <w:t>hosting the event</w:t>
      </w:r>
      <w:r w:rsidR="00572070" w:rsidRPr="00D54C15">
        <w:rPr>
          <w:rFonts w:ascii="Times New Roman" w:hAnsi="Times New Roman"/>
          <w:color w:val="000000" w:themeColor="text1"/>
          <w:sz w:val="24"/>
          <w:szCs w:val="24"/>
        </w:rPr>
        <w:t xml:space="preserve"> m</w:t>
      </w:r>
      <w:r w:rsidR="00F702F2" w:rsidRPr="00D54C15">
        <w:rPr>
          <w:rFonts w:ascii="Times New Roman" w:hAnsi="Times New Roman"/>
          <w:color w:val="000000" w:themeColor="text1"/>
          <w:sz w:val="24"/>
          <w:szCs w:val="24"/>
        </w:rPr>
        <w:t xml:space="preserve">ight </w:t>
      </w:r>
      <w:r w:rsidR="00572070" w:rsidRPr="00D54C15">
        <w:rPr>
          <w:rFonts w:ascii="Times New Roman" w:hAnsi="Times New Roman"/>
          <w:color w:val="000000" w:themeColor="text1"/>
          <w:sz w:val="24"/>
          <w:szCs w:val="24"/>
        </w:rPr>
        <w:t>request</w:t>
      </w:r>
      <w:r w:rsidRPr="00D54C15">
        <w:rPr>
          <w:rFonts w:ascii="Times New Roman" w:hAnsi="Times New Roman"/>
          <w:color w:val="000000" w:themeColor="text1"/>
          <w:sz w:val="24"/>
          <w:szCs w:val="24"/>
        </w:rPr>
        <w:t xml:space="preserve"> that </w:t>
      </w:r>
      <w:r w:rsidR="006801BF" w:rsidRPr="00D54C15">
        <w:rPr>
          <w:rFonts w:ascii="Times New Roman" w:hAnsi="Times New Roman"/>
          <w:color w:val="000000" w:themeColor="text1"/>
          <w:sz w:val="24"/>
          <w:szCs w:val="24"/>
        </w:rPr>
        <w:t>our office</w:t>
      </w:r>
      <w:r w:rsidRPr="00D54C15">
        <w:rPr>
          <w:rFonts w:ascii="Times New Roman" w:hAnsi="Times New Roman"/>
          <w:color w:val="000000" w:themeColor="text1"/>
          <w:sz w:val="24"/>
          <w:szCs w:val="24"/>
        </w:rPr>
        <w:t xml:space="preserve"> provide interpretation</w:t>
      </w:r>
      <w:r w:rsidR="00572070" w:rsidRPr="00D54C15">
        <w:rPr>
          <w:rFonts w:ascii="Times New Roman" w:hAnsi="Times New Roman"/>
          <w:color w:val="000000" w:themeColor="text1"/>
          <w:sz w:val="24"/>
          <w:szCs w:val="24"/>
        </w:rPr>
        <w:t xml:space="preserve"> when </w:t>
      </w:r>
      <w:r w:rsidRPr="00D54C15">
        <w:rPr>
          <w:rFonts w:ascii="Times New Roman" w:hAnsi="Times New Roman"/>
          <w:color w:val="000000" w:themeColor="text1"/>
          <w:sz w:val="24"/>
          <w:szCs w:val="24"/>
        </w:rPr>
        <w:t>scheduling and confirm</w:t>
      </w:r>
      <w:r w:rsidR="004D4273" w:rsidRPr="00D54C15">
        <w:rPr>
          <w:rFonts w:ascii="Times New Roman" w:hAnsi="Times New Roman"/>
          <w:color w:val="000000" w:themeColor="text1"/>
          <w:sz w:val="24"/>
          <w:szCs w:val="24"/>
        </w:rPr>
        <w:t>ing</w:t>
      </w:r>
      <w:r w:rsidR="00572070" w:rsidRPr="00D54C15">
        <w:rPr>
          <w:rFonts w:ascii="Times New Roman" w:hAnsi="Times New Roman"/>
          <w:color w:val="000000" w:themeColor="text1"/>
          <w:sz w:val="24"/>
          <w:szCs w:val="24"/>
        </w:rPr>
        <w:t xml:space="preserve"> the event. When registering attendees for </w:t>
      </w:r>
      <w:r w:rsidR="005D4EFE" w:rsidRPr="00D54C15">
        <w:rPr>
          <w:rFonts w:ascii="Times New Roman" w:hAnsi="Times New Roman"/>
          <w:color w:val="000000" w:themeColor="text1"/>
          <w:sz w:val="24"/>
          <w:szCs w:val="24"/>
        </w:rPr>
        <w:t>our office</w:t>
      </w:r>
      <w:r w:rsidR="00572070" w:rsidRPr="00D54C15">
        <w:rPr>
          <w:rFonts w:ascii="Times New Roman" w:hAnsi="Times New Roman"/>
          <w:color w:val="000000" w:themeColor="text1"/>
          <w:sz w:val="24"/>
          <w:szCs w:val="24"/>
        </w:rPr>
        <w:t xml:space="preserve"> presentation/event</w:t>
      </w:r>
      <w:r w:rsidR="00BB3E05" w:rsidRPr="00D54C15">
        <w:rPr>
          <w:rFonts w:ascii="Times New Roman" w:hAnsi="Times New Roman"/>
          <w:color w:val="000000" w:themeColor="text1"/>
          <w:sz w:val="24"/>
          <w:szCs w:val="24"/>
        </w:rPr>
        <w:t>,</w:t>
      </w:r>
      <w:r w:rsidR="00572070" w:rsidRPr="00D54C15">
        <w:rPr>
          <w:rFonts w:ascii="Times New Roman" w:hAnsi="Times New Roman"/>
          <w:color w:val="000000" w:themeColor="text1"/>
          <w:sz w:val="24"/>
          <w:szCs w:val="24"/>
        </w:rPr>
        <w:t xml:space="preserve"> </w:t>
      </w:r>
      <w:r w:rsidRPr="00D54C15">
        <w:rPr>
          <w:rFonts w:ascii="Times New Roman" w:hAnsi="Times New Roman"/>
          <w:color w:val="000000" w:themeColor="text1"/>
          <w:sz w:val="24"/>
          <w:szCs w:val="24"/>
        </w:rPr>
        <w:t xml:space="preserve">you should </w:t>
      </w:r>
      <w:r w:rsidR="00572070" w:rsidRPr="00D54C15">
        <w:rPr>
          <w:rFonts w:ascii="Times New Roman" w:hAnsi="Times New Roman"/>
          <w:color w:val="000000" w:themeColor="text1"/>
          <w:sz w:val="24"/>
          <w:szCs w:val="24"/>
        </w:rPr>
        <w:t xml:space="preserve">provide an option for attendees to request </w:t>
      </w:r>
      <w:r w:rsidR="00BC2214" w:rsidRPr="00D54C15">
        <w:rPr>
          <w:rFonts w:ascii="Times New Roman" w:hAnsi="Times New Roman"/>
          <w:color w:val="000000" w:themeColor="text1"/>
          <w:sz w:val="24"/>
          <w:szCs w:val="24"/>
        </w:rPr>
        <w:t xml:space="preserve">American </w:t>
      </w:r>
      <w:r w:rsidR="007427E6" w:rsidRPr="00D54C15">
        <w:rPr>
          <w:rFonts w:ascii="Times New Roman" w:hAnsi="Times New Roman"/>
          <w:color w:val="000000" w:themeColor="text1"/>
          <w:sz w:val="24"/>
          <w:szCs w:val="24"/>
        </w:rPr>
        <w:t xml:space="preserve">Sign </w:t>
      </w:r>
      <w:r w:rsidR="00BC2214" w:rsidRPr="00D54C15">
        <w:rPr>
          <w:rFonts w:ascii="Times New Roman" w:hAnsi="Times New Roman"/>
          <w:color w:val="000000" w:themeColor="text1"/>
          <w:sz w:val="24"/>
          <w:szCs w:val="24"/>
        </w:rPr>
        <w:t xml:space="preserve">Language </w:t>
      </w:r>
      <w:r w:rsidR="007427E6" w:rsidRPr="00D54C15">
        <w:rPr>
          <w:rFonts w:ascii="Times New Roman" w:hAnsi="Times New Roman"/>
          <w:color w:val="000000" w:themeColor="text1"/>
          <w:sz w:val="24"/>
          <w:szCs w:val="24"/>
        </w:rPr>
        <w:t>(</w:t>
      </w:r>
      <w:r w:rsidR="00BC2214" w:rsidRPr="00D54C15">
        <w:rPr>
          <w:rFonts w:ascii="Times New Roman" w:hAnsi="Times New Roman"/>
          <w:color w:val="000000" w:themeColor="text1"/>
          <w:sz w:val="24"/>
          <w:szCs w:val="24"/>
        </w:rPr>
        <w:t>ASL</w:t>
      </w:r>
      <w:r w:rsidR="007427E6" w:rsidRPr="00D54C15">
        <w:rPr>
          <w:rFonts w:ascii="Times New Roman" w:hAnsi="Times New Roman"/>
          <w:color w:val="000000" w:themeColor="text1"/>
          <w:sz w:val="24"/>
          <w:szCs w:val="24"/>
        </w:rPr>
        <w:t>)</w:t>
      </w:r>
      <w:r w:rsidR="00BC2214" w:rsidRPr="00D54C15">
        <w:rPr>
          <w:rFonts w:ascii="Times New Roman" w:hAnsi="Times New Roman"/>
          <w:color w:val="000000" w:themeColor="text1"/>
          <w:sz w:val="24"/>
          <w:szCs w:val="24"/>
        </w:rPr>
        <w:t xml:space="preserve"> </w:t>
      </w:r>
      <w:r w:rsidR="00572070" w:rsidRPr="00D54C15">
        <w:rPr>
          <w:rFonts w:ascii="Times New Roman" w:hAnsi="Times New Roman"/>
          <w:color w:val="000000" w:themeColor="text1"/>
          <w:sz w:val="24"/>
          <w:szCs w:val="24"/>
        </w:rPr>
        <w:t>interpretation</w:t>
      </w:r>
      <w:r w:rsidR="004E4907" w:rsidRPr="00D54C15">
        <w:rPr>
          <w:rFonts w:ascii="Times New Roman" w:hAnsi="Times New Roman"/>
          <w:color w:val="000000" w:themeColor="text1"/>
          <w:sz w:val="24"/>
          <w:szCs w:val="24"/>
        </w:rPr>
        <w:t xml:space="preserve"> for </w:t>
      </w:r>
      <w:r w:rsidR="001D0954" w:rsidRPr="00D54C15">
        <w:rPr>
          <w:rFonts w:ascii="Times New Roman" w:hAnsi="Times New Roman"/>
          <w:color w:val="000000" w:themeColor="text1"/>
          <w:sz w:val="24"/>
          <w:szCs w:val="24"/>
        </w:rPr>
        <w:t xml:space="preserve">the </w:t>
      </w:r>
      <w:r w:rsidR="004E4907" w:rsidRPr="00D54C15">
        <w:rPr>
          <w:rFonts w:ascii="Times New Roman" w:hAnsi="Times New Roman"/>
          <w:color w:val="000000" w:themeColor="text1"/>
          <w:sz w:val="24"/>
          <w:szCs w:val="24"/>
        </w:rPr>
        <w:t>deaf and hard of hearing</w:t>
      </w:r>
      <w:r w:rsidR="00572070" w:rsidRPr="00D54C15">
        <w:rPr>
          <w:rFonts w:ascii="Times New Roman" w:hAnsi="Times New Roman"/>
          <w:color w:val="000000" w:themeColor="text1"/>
          <w:sz w:val="24"/>
          <w:szCs w:val="24"/>
        </w:rPr>
        <w:t xml:space="preserve">. </w:t>
      </w:r>
    </w:p>
    <w:p w14:paraId="194A7A74" w14:textId="4B99149A" w:rsidR="004E4907" w:rsidRPr="00D54C15" w:rsidRDefault="004E4907" w:rsidP="00362D31">
      <w:pPr>
        <w:pStyle w:val="ListParagraph"/>
        <w:ind w:left="0"/>
        <w:rPr>
          <w:rFonts w:ascii="Times New Roman" w:hAnsi="Times New Roman"/>
          <w:bCs/>
          <w:color w:val="000000" w:themeColor="text1"/>
          <w:sz w:val="24"/>
          <w:szCs w:val="24"/>
        </w:rPr>
      </w:pPr>
    </w:p>
    <w:p w14:paraId="4AB837C7" w14:textId="3E68C1A3" w:rsidR="004E4907" w:rsidRPr="00D54C15" w:rsidRDefault="004E4907" w:rsidP="00362D31">
      <w:pPr>
        <w:pStyle w:val="ListParagraph"/>
        <w:ind w:left="0"/>
        <w:rPr>
          <w:rFonts w:ascii="Times New Roman" w:hAnsi="Times New Roman"/>
          <w:bCs/>
          <w:color w:val="000000" w:themeColor="text1"/>
          <w:sz w:val="24"/>
          <w:szCs w:val="24"/>
        </w:rPr>
      </w:pPr>
      <w:r w:rsidRPr="00D54C15">
        <w:rPr>
          <w:rFonts w:ascii="Times New Roman" w:hAnsi="Times New Roman"/>
          <w:bCs/>
          <w:color w:val="000000" w:themeColor="text1"/>
          <w:sz w:val="24"/>
          <w:szCs w:val="24"/>
        </w:rPr>
        <w:t xml:space="preserve">Review these </w:t>
      </w:r>
      <w:hyperlink r:id="rId19" w:history="1">
        <w:r w:rsidRPr="00D54C15">
          <w:rPr>
            <w:rStyle w:val="Hyperlink"/>
            <w:rFonts w:ascii="Times New Roman" w:hAnsi="Times New Roman"/>
            <w:bCs/>
            <w:color w:val="000000" w:themeColor="text1"/>
            <w:sz w:val="24"/>
            <w:szCs w:val="24"/>
          </w:rPr>
          <w:t>First Time Use Instructions</w:t>
        </w:r>
      </w:hyperlink>
      <w:r w:rsidRPr="00D54C15">
        <w:rPr>
          <w:rFonts w:ascii="Times New Roman" w:hAnsi="Times New Roman"/>
          <w:bCs/>
          <w:color w:val="000000" w:themeColor="text1"/>
          <w:sz w:val="24"/>
          <w:szCs w:val="24"/>
        </w:rPr>
        <w:t xml:space="preserve"> from the Massachusetts Commission for the Deaf and Hard of Hearing</w:t>
      </w:r>
      <w:r w:rsidR="009672B2" w:rsidRPr="00D54C15">
        <w:rPr>
          <w:rFonts w:ascii="Times New Roman" w:hAnsi="Times New Roman"/>
          <w:bCs/>
          <w:color w:val="000000" w:themeColor="text1"/>
          <w:sz w:val="24"/>
          <w:szCs w:val="24"/>
        </w:rPr>
        <w:t xml:space="preserve"> (MCDHH)</w:t>
      </w:r>
      <w:r w:rsidRPr="00D54C15">
        <w:rPr>
          <w:rFonts w:ascii="Times New Roman" w:hAnsi="Times New Roman"/>
          <w:bCs/>
          <w:color w:val="000000" w:themeColor="text1"/>
          <w:sz w:val="24"/>
          <w:szCs w:val="24"/>
        </w:rPr>
        <w:t xml:space="preserve"> to </w:t>
      </w:r>
      <w:r w:rsidR="004D4273" w:rsidRPr="00D54C15">
        <w:rPr>
          <w:rFonts w:ascii="Times New Roman" w:hAnsi="Times New Roman"/>
          <w:bCs/>
          <w:color w:val="000000" w:themeColor="text1"/>
          <w:sz w:val="24"/>
          <w:szCs w:val="24"/>
        </w:rPr>
        <w:t>familiarize</w:t>
      </w:r>
      <w:r w:rsidRPr="00D54C15">
        <w:rPr>
          <w:rFonts w:ascii="Times New Roman" w:hAnsi="Times New Roman"/>
          <w:bCs/>
          <w:color w:val="000000" w:themeColor="text1"/>
          <w:sz w:val="24"/>
          <w:szCs w:val="24"/>
        </w:rPr>
        <w:t xml:space="preserve"> yourself with the different kinds of interpretation that could be requested. </w:t>
      </w:r>
    </w:p>
    <w:p w14:paraId="78E7C35B" w14:textId="6E3E64AE" w:rsidR="00572070" w:rsidRPr="00A1056B" w:rsidRDefault="00572070" w:rsidP="00362D31">
      <w:pPr>
        <w:pStyle w:val="ListParagraph"/>
        <w:ind w:left="0"/>
        <w:rPr>
          <w:rFonts w:ascii="Times New Roman" w:hAnsi="Times New Roman"/>
          <w:bCs/>
          <w:color w:val="000000" w:themeColor="text1"/>
          <w:sz w:val="24"/>
          <w:szCs w:val="24"/>
        </w:rPr>
      </w:pPr>
    </w:p>
    <w:p w14:paraId="6AA95355" w14:textId="1944CE68" w:rsidR="00572070" w:rsidRPr="00A1056B" w:rsidRDefault="00572070" w:rsidP="00362D31">
      <w:pPr>
        <w:pStyle w:val="ListParagraph"/>
        <w:ind w:left="0"/>
        <w:rPr>
          <w:rFonts w:ascii="Times New Roman" w:hAnsi="Times New Roman"/>
          <w:bCs/>
          <w:color w:val="000000" w:themeColor="text1"/>
          <w:sz w:val="24"/>
          <w:szCs w:val="24"/>
        </w:rPr>
      </w:pPr>
      <w:r w:rsidRPr="00A1056B">
        <w:rPr>
          <w:rFonts w:ascii="Times New Roman" w:hAnsi="Times New Roman"/>
          <w:bCs/>
          <w:color w:val="000000" w:themeColor="text1"/>
          <w:sz w:val="24"/>
          <w:szCs w:val="24"/>
        </w:rPr>
        <w:t xml:space="preserve">If </w:t>
      </w:r>
      <w:r w:rsidR="006F7061" w:rsidRPr="00A1056B">
        <w:rPr>
          <w:rFonts w:ascii="Times New Roman" w:hAnsi="Times New Roman"/>
          <w:bCs/>
          <w:color w:val="000000" w:themeColor="text1"/>
          <w:sz w:val="24"/>
          <w:szCs w:val="24"/>
        </w:rPr>
        <w:t xml:space="preserve">ASL </w:t>
      </w:r>
      <w:r w:rsidR="00200F42" w:rsidRPr="00A1056B">
        <w:rPr>
          <w:rFonts w:ascii="Times New Roman" w:hAnsi="Times New Roman"/>
          <w:bCs/>
          <w:color w:val="000000" w:themeColor="text1"/>
          <w:sz w:val="24"/>
          <w:szCs w:val="24"/>
        </w:rPr>
        <w:t>interpretation</w:t>
      </w:r>
      <w:r w:rsidRPr="00A1056B">
        <w:rPr>
          <w:rFonts w:ascii="Times New Roman" w:hAnsi="Times New Roman"/>
          <w:bCs/>
          <w:color w:val="000000" w:themeColor="text1"/>
          <w:sz w:val="24"/>
          <w:szCs w:val="24"/>
        </w:rPr>
        <w:t xml:space="preserve"> is requested, follow the steps below to request</w:t>
      </w:r>
      <w:r w:rsidR="00A96457" w:rsidRPr="00A1056B">
        <w:rPr>
          <w:rFonts w:ascii="Times New Roman" w:hAnsi="Times New Roman"/>
          <w:bCs/>
          <w:color w:val="000000" w:themeColor="text1"/>
          <w:sz w:val="24"/>
          <w:szCs w:val="24"/>
        </w:rPr>
        <w:t xml:space="preserve"> an </w:t>
      </w:r>
      <w:r w:rsidR="00E72A22" w:rsidRPr="00A1056B">
        <w:rPr>
          <w:rFonts w:ascii="Times New Roman" w:hAnsi="Times New Roman"/>
          <w:bCs/>
          <w:color w:val="000000" w:themeColor="text1"/>
          <w:sz w:val="24"/>
          <w:szCs w:val="24"/>
        </w:rPr>
        <w:t xml:space="preserve">ASL </w:t>
      </w:r>
      <w:r w:rsidR="00A96457" w:rsidRPr="00A1056B">
        <w:rPr>
          <w:rFonts w:ascii="Times New Roman" w:hAnsi="Times New Roman"/>
          <w:bCs/>
          <w:color w:val="000000" w:themeColor="text1"/>
          <w:sz w:val="24"/>
          <w:szCs w:val="24"/>
        </w:rPr>
        <w:t>interpreter</w:t>
      </w:r>
      <w:r w:rsidRPr="00A1056B">
        <w:rPr>
          <w:rFonts w:ascii="Times New Roman" w:hAnsi="Times New Roman"/>
          <w:bCs/>
          <w:color w:val="000000" w:themeColor="text1"/>
          <w:sz w:val="24"/>
          <w:szCs w:val="24"/>
        </w:rPr>
        <w:t xml:space="preserve">. Requests should be made at least two weeks </w:t>
      </w:r>
      <w:r w:rsidR="00BE286F" w:rsidRPr="00A1056B">
        <w:rPr>
          <w:rFonts w:ascii="Times New Roman" w:hAnsi="Times New Roman"/>
          <w:bCs/>
          <w:color w:val="000000" w:themeColor="text1"/>
          <w:sz w:val="24"/>
          <w:szCs w:val="24"/>
        </w:rPr>
        <w:t xml:space="preserve">or more </w:t>
      </w:r>
      <w:r w:rsidRPr="00A1056B">
        <w:rPr>
          <w:rFonts w:ascii="Times New Roman" w:hAnsi="Times New Roman"/>
          <w:bCs/>
          <w:color w:val="000000" w:themeColor="text1"/>
          <w:sz w:val="24"/>
          <w:szCs w:val="24"/>
        </w:rPr>
        <w:t xml:space="preserve">in advance of the event. </w:t>
      </w:r>
      <w:r w:rsidR="007A41C7" w:rsidRPr="00A1056B">
        <w:rPr>
          <w:rFonts w:ascii="Times New Roman" w:hAnsi="Times New Roman"/>
          <w:bCs/>
          <w:color w:val="000000" w:themeColor="text1"/>
          <w:sz w:val="24"/>
          <w:szCs w:val="24"/>
        </w:rPr>
        <w:t xml:space="preserve">If the services </w:t>
      </w:r>
      <w:r w:rsidR="001D0954" w:rsidRPr="00A1056B">
        <w:rPr>
          <w:rFonts w:ascii="Times New Roman" w:hAnsi="Times New Roman"/>
          <w:bCs/>
          <w:color w:val="000000" w:themeColor="text1"/>
          <w:sz w:val="24"/>
          <w:szCs w:val="24"/>
        </w:rPr>
        <w:t>are</w:t>
      </w:r>
      <w:r w:rsidR="007A41C7" w:rsidRPr="00A1056B">
        <w:rPr>
          <w:rFonts w:ascii="Times New Roman" w:hAnsi="Times New Roman"/>
          <w:bCs/>
          <w:color w:val="000000" w:themeColor="text1"/>
          <w:sz w:val="24"/>
          <w:szCs w:val="24"/>
        </w:rPr>
        <w:t xml:space="preserve"> no longer needed or the event is cancelled, you should provide notice to </w:t>
      </w:r>
      <w:r w:rsidR="00C4495A" w:rsidRPr="00A1056B">
        <w:rPr>
          <w:rFonts w:ascii="Times New Roman" w:hAnsi="Times New Roman"/>
          <w:bCs/>
          <w:color w:val="000000" w:themeColor="text1"/>
          <w:sz w:val="24"/>
          <w:szCs w:val="24"/>
        </w:rPr>
        <w:t>MCDHH</w:t>
      </w:r>
      <w:r w:rsidR="00A1056B" w:rsidRPr="00A1056B">
        <w:rPr>
          <w:rFonts w:ascii="Times New Roman" w:hAnsi="Times New Roman"/>
          <w:bCs/>
          <w:color w:val="000000" w:themeColor="text1"/>
          <w:sz w:val="24"/>
          <w:szCs w:val="24"/>
        </w:rPr>
        <w:t xml:space="preserve"> at </w:t>
      </w:r>
      <w:r w:rsidR="007A41C7" w:rsidRPr="00A1056B">
        <w:rPr>
          <w:rFonts w:ascii="Times New Roman" w:hAnsi="Times New Roman"/>
          <w:bCs/>
          <w:color w:val="000000" w:themeColor="text1"/>
          <w:sz w:val="24"/>
          <w:szCs w:val="24"/>
        </w:rPr>
        <w:t>least three days before the scheduled date</w:t>
      </w:r>
      <w:r w:rsidR="00905F3E" w:rsidRPr="00A1056B">
        <w:rPr>
          <w:rFonts w:ascii="Times New Roman" w:hAnsi="Times New Roman"/>
          <w:bCs/>
          <w:color w:val="000000" w:themeColor="text1"/>
          <w:sz w:val="24"/>
          <w:szCs w:val="24"/>
        </w:rPr>
        <w:t xml:space="preserve"> to avoid fees</w:t>
      </w:r>
      <w:r w:rsidR="007A41C7" w:rsidRPr="00A1056B">
        <w:rPr>
          <w:rFonts w:ascii="Times New Roman" w:hAnsi="Times New Roman"/>
          <w:bCs/>
          <w:color w:val="000000" w:themeColor="text1"/>
          <w:sz w:val="24"/>
          <w:szCs w:val="24"/>
        </w:rPr>
        <w:t>.</w:t>
      </w:r>
    </w:p>
    <w:p w14:paraId="5B8A65C8" w14:textId="676F91E1" w:rsidR="00572070" w:rsidRPr="00A1056B" w:rsidRDefault="00572070" w:rsidP="00362D31">
      <w:pPr>
        <w:pStyle w:val="ListParagraph"/>
        <w:ind w:left="0"/>
        <w:rPr>
          <w:rFonts w:ascii="Times New Roman" w:hAnsi="Times New Roman"/>
          <w:bCs/>
          <w:color w:val="000000" w:themeColor="text1"/>
          <w:sz w:val="24"/>
          <w:szCs w:val="24"/>
        </w:rPr>
      </w:pPr>
    </w:p>
    <w:p w14:paraId="10707474" w14:textId="23C70C0E" w:rsidR="00200F42" w:rsidRPr="00A1056B" w:rsidRDefault="00200F42" w:rsidP="00200F42">
      <w:pPr>
        <w:rPr>
          <w:rFonts w:ascii="Times New Roman" w:hAnsi="Times New Roman"/>
          <w:b/>
          <w:color w:val="000000" w:themeColor="text1"/>
          <w:sz w:val="24"/>
          <w:szCs w:val="24"/>
        </w:rPr>
      </w:pPr>
      <w:hyperlink r:id="rId20" w:history="1">
        <w:r w:rsidRPr="00A1056B">
          <w:rPr>
            <w:rStyle w:val="Hyperlink"/>
            <w:rFonts w:ascii="Times New Roman" w:hAnsi="Times New Roman"/>
            <w:b/>
            <w:color w:val="000000" w:themeColor="text1"/>
            <w:sz w:val="24"/>
            <w:szCs w:val="24"/>
          </w:rPr>
          <w:t>Massachusetts Commission for the Deaf and Hard of Hearing</w:t>
        </w:r>
      </w:hyperlink>
      <w:r w:rsidR="00B21377" w:rsidRPr="00A1056B">
        <w:rPr>
          <w:rStyle w:val="Hyperlink"/>
          <w:rFonts w:ascii="Times New Roman" w:hAnsi="Times New Roman"/>
          <w:b/>
          <w:color w:val="000000" w:themeColor="text1"/>
          <w:sz w:val="24"/>
          <w:szCs w:val="24"/>
        </w:rPr>
        <w:t xml:space="preserve"> (MCDHH)</w:t>
      </w:r>
    </w:p>
    <w:p w14:paraId="45303353" w14:textId="03D211C0" w:rsidR="00200F42" w:rsidRDefault="00200F42" w:rsidP="00200F42">
      <w:pPr>
        <w:rPr>
          <w:rFonts w:ascii="Times New Roman" w:hAnsi="Times New Roman"/>
          <w:bCs/>
          <w:sz w:val="24"/>
          <w:szCs w:val="24"/>
        </w:rPr>
      </w:pPr>
      <w:r>
        <w:rPr>
          <w:rFonts w:ascii="Times New Roman" w:hAnsi="Times New Roman"/>
          <w:bCs/>
          <w:sz w:val="24"/>
          <w:szCs w:val="24"/>
        </w:rPr>
        <w:t>Interpreters</w:t>
      </w:r>
      <w:r w:rsidRPr="00A1056B">
        <w:rPr>
          <w:rFonts w:ascii="Times New Roman" w:hAnsi="Times New Roman"/>
          <w:bCs/>
          <w:color w:val="000000" w:themeColor="text1"/>
          <w:sz w:val="24"/>
          <w:szCs w:val="24"/>
        </w:rPr>
        <w:t xml:space="preserve"> </w:t>
      </w:r>
      <w:r w:rsidR="006F4BE3" w:rsidRPr="00A1056B">
        <w:rPr>
          <w:rFonts w:ascii="Times New Roman" w:hAnsi="Times New Roman"/>
          <w:bCs/>
          <w:color w:val="000000" w:themeColor="text1"/>
          <w:sz w:val="24"/>
          <w:szCs w:val="24"/>
        </w:rPr>
        <w:t xml:space="preserve">should </w:t>
      </w:r>
      <w:r>
        <w:rPr>
          <w:rFonts w:ascii="Times New Roman" w:hAnsi="Times New Roman"/>
          <w:bCs/>
          <w:sz w:val="24"/>
          <w:szCs w:val="24"/>
        </w:rPr>
        <w:t xml:space="preserve">be requested from the Massachusetts Commission for the Deaf and Hard of Hearing. </w:t>
      </w:r>
      <w:r w:rsidR="005E7AD8">
        <w:rPr>
          <w:rFonts w:ascii="Times New Roman" w:hAnsi="Times New Roman"/>
          <w:bCs/>
          <w:sz w:val="24"/>
          <w:szCs w:val="24"/>
        </w:rPr>
        <w:t xml:space="preserve">The process for requesting interpretation is laid out on the </w:t>
      </w:r>
      <w:r w:rsidR="00590828">
        <w:rPr>
          <w:rFonts w:ascii="Times New Roman" w:hAnsi="Times New Roman"/>
          <w:bCs/>
          <w:sz w:val="24"/>
          <w:szCs w:val="24"/>
        </w:rPr>
        <w:t>C</w:t>
      </w:r>
      <w:r w:rsidR="005E7AD8">
        <w:rPr>
          <w:rFonts w:ascii="Times New Roman" w:hAnsi="Times New Roman"/>
          <w:bCs/>
          <w:sz w:val="24"/>
          <w:szCs w:val="24"/>
        </w:rPr>
        <w:t>ommission</w:t>
      </w:r>
      <w:r w:rsidR="00590828">
        <w:rPr>
          <w:rFonts w:ascii="Times New Roman" w:hAnsi="Times New Roman"/>
          <w:bCs/>
          <w:sz w:val="24"/>
          <w:szCs w:val="24"/>
        </w:rPr>
        <w:t>’</w:t>
      </w:r>
      <w:r w:rsidR="005E7AD8">
        <w:rPr>
          <w:rFonts w:ascii="Times New Roman" w:hAnsi="Times New Roman"/>
          <w:bCs/>
          <w:sz w:val="24"/>
          <w:szCs w:val="24"/>
        </w:rPr>
        <w:t xml:space="preserve">s website, linked above. </w:t>
      </w:r>
    </w:p>
    <w:p w14:paraId="74AC48C4" w14:textId="2702B11D" w:rsidR="00200F42" w:rsidRDefault="00200F42" w:rsidP="00572070">
      <w:pPr>
        <w:rPr>
          <w:rFonts w:ascii="Times New Roman" w:hAnsi="Times New Roman"/>
          <w:b/>
          <w:sz w:val="24"/>
          <w:szCs w:val="24"/>
        </w:rPr>
      </w:pPr>
    </w:p>
    <w:p w14:paraId="320629A6" w14:textId="73A82966" w:rsidR="00332800" w:rsidRDefault="00332800" w:rsidP="00572070">
      <w:pPr>
        <w:rPr>
          <w:rFonts w:ascii="Times New Roman" w:hAnsi="Times New Roman"/>
          <w:bCs/>
          <w:sz w:val="24"/>
          <w:szCs w:val="24"/>
        </w:rPr>
      </w:pPr>
      <w:r>
        <w:rPr>
          <w:rFonts w:ascii="Times New Roman" w:hAnsi="Times New Roman"/>
          <w:bCs/>
          <w:sz w:val="24"/>
          <w:szCs w:val="24"/>
        </w:rPr>
        <w:t xml:space="preserve">Request ASL for the </w:t>
      </w:r>
      <w:r w:rsidR="00AD0DAD">
        <w:rPr>
          <w:rFonts w:ascii="Times New Roman" w:hAnsi="Times New Roman"/>
          <w:bCs/>
          <w:sz w:val="24"/>
          <w:szCs w:val="24"/>
        </w:rPr>
        <w:t>date</w:t>
      </w:r>
      <w:r w:rsidR="007E4245">
        <w:rPr>
          <w:rFonts w:ascii="Times New Roman" w:hAnsi="Times New Roman"/>
          <w:bCs/>
          <w:sz w:val="24"/>
          <w:szCs w:val="24"/>
        </w:rPr>
        <w:t xml:space="preserve"> and time in question. </w:t>
      </w:r>
    </w:p>
    <w:p w14:paraId="05C7F191" w14:textId="77777777" w:rsidR="005E7AD8" w:rsidRDefault="005E7AD8" w:rsidP="00572070">
      <w:pPr>
        <w:rPr>
          <w:rFonts w:ascii="Times New Roman" w:hAnsi="Times New Roman"/>
          <w:bCs/>
          <w:sz w:val="24"/>
          <w:szCs w:val="24"/>
        </w:rPr>
      </w:pPr>
    </w:p>
    <w:p w14:paraId="0A0948CA" w14:textId="6C9A5364" w:rsidR="007A41C7" w:rsidRDefault="007A41C7" w:rsidP="6DB3A0C4">
      <w:pPr>
        <w:rPr>
          <w:rFonts w:ascii="Times New Roman" w:hAnsi="Times New Roman"/>
          <w:sz w:val="24"/>
          <w:szCs w:val="24"/>
        </w:rPr>
      </w:pPr>
      <w:r w:rsidRPr="6DB3A0C4">
        <w:rPr>
          <w:rFonts w:ascii="Times New Roman" w:hAnsi="Times New Roman"/>
          <w:sz w:val="24"/>
          <w:szCs w:val="24"/>
        </w:rPr>
        <w:t xml:space="preserve">Most events will require two ASL Interpreters. </w:t>
      </w:r>
    </w:p>
    <w:p w14:paraId="47ED1282" w14:textId="3A436B33" w:rsidR="6DB3A0C4" w:rsidRDefault="6DB3A0C4" w:rsidP="6DB3A0C4">
      <w:pPr>
        <w:rPr>
          <w:rFonts w:ascii="Times New Roman" w:hAnsi="Times New Roman"/>
          <w:sz w:val="24"/>
          <w:szCs w:val="24"/>
        </w:rPr>
      </w:pPr>
    </w:p>
    <w:p w14:paraId="5B67C09E" w14:textId="73974C2D" w:rsidR="004D4273" w:rsidRDefault="00200F42" w:rsidP="00572070">
      <w:pPr>
        <w:rPr>
          <w:rFonts w:ascii="Times New Roman" w:hAnsi="Times New Roman"/>
          <w:bCs/>
          <w:sz w:val="24"/>
          <w:szCs w:val="24"/>
        </w:rPr>
      </w:pPr>
      <w:r>
        <w:rPr>
          <w:rFonts w:ascii="Times New Roman" w:hAnsi="Times New Roman"/>
          <w:bCs/>
          <w:sz w:val="24"/>
          <w:szCs w:val="24"/>
        </w:rPr>
        <w:t>It is possible to request interpreters from multiple organizations</w:t>
      </w:r>
      <w:r w:rsidR="000C15DD">
        <w:rPr>
          <w:rFonts w:ascii="Times New Roman" w:hAnsi="Times New Roman"/>
          <w:bCs/>
          <w:sz w:val="24"/>
          <w:szCs w:val="24"/>
        </w:rPr>
        <w:t xml:space="preserve"> </w:t>
      </w:r>
      <w:r w:rsidR="00643994" w:rsidRPr="00A1056B">
        <w:rPr>
          <w:rFonts w:ascii="Times New Roman" w:hAnsi="Times New Roman"/>
          <w:bCs/>
          <w:color w:val="000000" w:themeColor="text1"/>
          <w:sz w:val="24"/>
          <w:szCs w:val="24"/>
        </w:rPr>
        <w:t>y</w:t>
      </w:r>
      <w:r w:rsidRPr="00A1056B">
        <w:rPr>
          <w:rFonts w:ascii="Times New Roman" w:hAnsi="Times New Roman"/>
          <w:bCs/>
          <w:color w:val="000000" w:themeColor="text1"/>
          <w:sz w:val="24"/>
          <w:szCs w:val="24"/>
        </w:rPr>
        <w:t xml:space="preserve">ou </w:t>
      </w:r>
      <w:r>
        <w:rPr>
          <w:rFonts w:ascii="Times New Roman" w:hAnsi="Times New Roman"/>
          <w:bCs/>
          <w:sz w:val="24"/>
          <w:szCs w:val="24"/>
        </w:rPr>
        <w:t>should make time prior to the event for the interpreters to connec</w:t>
      </w:r>
      <w:r w:rsidR="00A96457">
        <w:rPr>
          <w:rFonts w:ascii="Times New Roman" w:hAnsi="Times New Roman"/>
          <w:bCs/>
          <w:sz w:val="24"/>
          <w:szCs w:val="24"/>
        </w:rPr>
        <w:t>t.</w:t>
      </w:r>
    </w:p>
    <w:p w14:paraId="0377BFDC" w14:textId="77777777" w:rsidR="004D4273" w:rsidRDefault="004D4273" w:rsidP="00572070">
      <w:pPr>
        <w:rPr>
          <w:rFonts w:ascii="Times New Roman" w:hAnsi="Times New Roman"/>
          <w:bCs/>
          <w:sz w:val="24"/>
          <w:szCs w:val="24"/>
        </w:rPr>
      </w:pPr>
    </w:p>
    <w:p w14:paraId="4FDA6C51" w14:textId="77777777" w:rsidR="003A1991" w:rsidRPr="00572070" w:rsidRDefault="003A1991" w:rsidP="00572070">
      <w:pPr>
        <w:rPr>
          <w:rFonts w:ascii="Times New Roman" w:hAnsi="Times New Roman"/>
          <w:bCs/>
          <w:sz w:val="24"/>
          <w:szCs w:val="24"/>
        </w:rPr>
      </w:pPr>
    </w:p>
    <w:p w14:paraId="4152CCB6" w14:textId="2814C3D6" w:rsidR="00992E1A" w:rsidRDefault="000F4517" w:rsidP="007E4D74">
      <w:pPr>
        <w:pStyle w:val="Heading2"/>
      </w:pPr>
      <w:bookmarkStart w:id="13" w:name="_Toc472441716"/>
      <w:r w:rsidRPr="003C3413">
        <w:t>Staff Training</w:t>
      </w:r>
      <w:bookmarkEnd w:id="13"/>
    </w:p>
    <w:p w14:paraId="208449AC" w14:textId="77777777" w:rsidR="00992E1A" w:rsidRDefault="00992E1A" w:rsidP="00992E1A">
      <w:pPr>
        <w:pStyle w:val="BodyText"/>
        <w:ind w:left="1560"/>
        <w:rPr>
          <w:spacing w:val="-1"/>
        </w:rPr>
      </w:pPr>
    </w:p>
    <w:p w14:paraId="0E0B0003" w14:textId="2D31FAAD" w:rsidR="00992E1A" w:rsidRDefault="00992E1A" w:rsidP="00D34D18">
      <w:pPr>
        <w:pStyle w:val="BodyText"/>
        <w:ind w:left="0"/>
      </w:pPr>
      <w:r w:rsidRPr="00D7379B">
        <w:rPr>
          <w:spacing w:val="-1"/>
        </w:rPr>
        <w:t>The</w:t>
      </w:r>
      <w:r w:rsidRPr="00D7379B">
        <w:rPr>
          <w:spacing w:val="1"/>
        </w:rPr>
        <w:t xml:space="preserve"> </w:t>
      </w:r>
      <w:r w:rsidRPr="00D7379B">
        <w:rPr>
          <w:spacing w:val="-1"/>
        </w:rPr>
        <w:t>Language Access</w:t>
      </w:r>
      <w:r w:rsidRPr="003C56D3">
        <w:t xml:space="preserve"> </w:t>
      </w:r>
      <w:r w:rsidRPr="00A1056B">
        <w:rPr>
          <w:color w:val="000000" w:themeColor="text1"/>
          <w:spacing w:val="-1"/>
        </w:rPr>
        <w:t>Plan</w:t>
      </w:r>
      <w:r w:rsidRPr="00A1056B">
        <w:rPr>
          <w:color w:val="000000" w:themeColor="text1"/>
        </w:rPr>
        <w:t xml:space="preserve"> </w:t>
      </w:r>
      <w:r w:rsidR="00950BF7" w:rsidRPr="00A1056B">
        <w:rPr>
          <w:color w:val="000000" w:themeColor="text1"/>
        </w:rPr>
        <w:t>(LAP)</w:t>
      </w:r>
      <w:r w:rsidR="00161ADC" w:rsidRPr="00A1056B">
        <w:rPr>
          <w:color w:val="000000" w:themeColor="text1"/>
        </w:rPr>
        <w:t xml:space="preserve"> </w:t>
      </w:r>
      <w:r w:rsidRPr="00A1056B">
        <w:rPr>
          <w:color w:val="000000" w:themeColor="text1"/>
        </w:rPr>
        <w:t xml:space="preserve">will </w:t>
      </w:r>
      <w:r>
        <w:t>be</w:t>
      </w:r>
      <w:r w:rsidR="00572070">
        <w:t>:</w:t>
      </w:r>
    </w:p>
    <w:p w14:paraId="570C333A" w14:textId="77777777" w:rsidR="000274CD" w:rsidRDefault="000274CD" w:rsidP="00992E1A">
      <w:pPr>
        <w:pStyle w:val="BodyText"/>
        <w:ind w:left="1560"/>
        <w:rPr>
          <w:b/>
        </w:rPr>
      </w:pPr>
    </w:p>
    <w:p w14:paraId="0A16247F" w14:textId="7D1DEF55" w:rsidR="00992E1A" w:rsidRPr="00992E1A" w:rsidRDefault="00A1056B" w:rsidP="6DB3A0C4">
      <w:pPr>
        <w:pStyle w:val="BodyText"/>
        <w:numPr>
          <w:ilvl w:val="0"/>
          <w:numId w:val="33"/>
        </w:numPr>
        <w:rPr>
          <w:b/>
          <w:bCs/>
        </w:rPr>
      </w:pPr>
      <w:r w:rsidRPr="00992E1A">
        <w:rPr>
          <w:spacing w:val="-1"/>
        </w:rPr>
        <w:t>Posted</w:t>
      </w:r>
      <w:r w:rsidR="00992E1A" w:rsidRPr="003C56D3">
        <w:t xml:space="preserve"> </w:t>
      </w:r>
      <w:r w:rsidR="398FBA16" w:rsidRPr="003C56D3">
        <w:t>internally</w:t>
      </w:r>
      <w:r w:rsidR="00427F25" w:rsidRPr="003C56D3">
        <w:t xml:space="preserve"> </w:t>
      </w:r>
      <w:r w:rsidR="00427F25">
        <w:t xml:space="preserve">for all employees. </w:t>
      </w:r>
    </w:p>
    <w:p w14:paraId="0E82C93F" w14:textId="77777777" w:rsidR="00992E1A" w:rsidRDefault="00992E1A" w:rsidP="00992E1A">
      <w:pPr>
        <w:pStyle w:val="BodyText"/>
        <w:ind w:left="1560"/>
        <w:rPr>
          <w:b/>
        </w:rPr>
      </w:pPr>
    </w:p>
    <w:p w14:paraId="4A6F36B3" w14:textId="071209D9" w:rsidR="00992E1A" w:rsidRDefault="00DE1BCE" w:rsidP="6DB3A0C4">
      <w:pPr>
        <w:pStyle w:val="BodyText"/>
        <w:numPr>
          <w:ilvl w:val="0"/>
          <w:numId w:val="33"/>
        </w:numPr>
        <w:rPr>
          <w:b/>
          <w:bCs/>
        </w:rPr>
      </w:pPr>
      <w:r>
        <w:rPr>
          <w:spacing w:val="-1"/>
        </w:rPr>
        <w:t>Incorporated into</w:t>
      </w:r>
      <w:r w:rsidR="00992E1A" w:rsidRPr="00992E1A">
        <w:rPr>
          <w:spacing w:val="-1"/>
        </w:rPr>
        <w:t xml:space="preserve"> </w:t>
      </w:r>
      <w:r w:rsidR="00992E1A" w:rsidRPr="003C56D3">
        <w:t>the</w:t>
      </w:r>
      <w:r w:rsidR="00992E1A" w:rsidRPr="00992E1A">
        <w:rPr>
          <w:spacing w:val="-1"/>
        </w:rPr>
        <w:t xml:space="preserve"> orientation</w:t>
      </w:r>
      <w:r w:rsidR="00992E1A" w:rsidRPr="003C56D3">
        <w:t xml:space="preserve"> </w:t>
      </w:r>
      <w:r w:rsidR="00992E1A" w:rsidRPr="00992E1A">
        <w:rPr>
          <w:spacing w:val="-1"/>
        </w:rPr>
        <w:t>for</w:t>
      </w:r>
      <w:r w:rsidR="00992E1A" w:rsidRPr="00992E1A">
        <w:rPr>
          <w:spacing w:val="1"/>
        </w:rPr>
        <w:t xml:space="preserve"> </w:t>
      </w:r>
      <w:r w:rsidR="00992E1A" w:rsidRPr="00992E1A">
        <w:rPr>
          <w:spacing w:val="-1"/>
        </w:rPr>
        <w:t>new employees</w:t>
      </w:r>
      <w:r w:rsidR="00AF5696">
        <w:rPr>
          <w:spacing w:val="-1"/>
        </w:rPr>
        <w:t>.</w:t>
      </w:r>
    </w:p>
    <w:p w14:paraId="27924F70" w14:textId="77777777" w:rsidR="00992E1A" w:rsidRDefault="00992E1A" w:rsidP="00992E1A">
      <w:pPr>
        <w:pStyle w:val="ListParagraph"/>
        <w:rPr>
          <w:spacing w:val="-1"/>
        </w:rPr>
      </w:pPr>
    </w:p>
    <w:p w14:paraId="32FE506F" w14:textId="05B3E437" w:rsidR="00992E1A" w:rsidRDefault="00992E1A" w:rsidP="004B5B8D">
      <w:pPr>
        <w:pStyle w:val="BodyText"/>
        <w:numPr>
          <w:ilvl w:val="0"/>
          <w:numId w:val="33"/>
        </w:numPr>
        <w:rPr>
          <w:b/>
        </w:rPr>
      </w:pPr>
      <w:r w:rsidRPr="00992E1A">
        <w:rPr>
          <w:spacing w:val="-1"/>
        </w:rPr>
        <w:t>Presented</w:t>
      </w:r>
      <w:r w:rsidRPr="003C56D3">
        <w:t xml:space="preserve"> to management so they</w:t>
      </w:r>
      <w:r w:rsidRPr="00992E1A">
        <w:rPr>
          <w:spacing w:val="-5"/>
        </w:rPr>
        <w:t xml:space="preserve"> </w:t>
      </w:r>
      <w:r w:rsidRPr="003C56D3">
        <w:t>are</w:t>
      </w:r>
      <w:r w:rsidRPr="00992E1A">
        <w:rPr>
          <w:spacing w:val="-1"/>
        </w:rPr>
        <w:t xml:space="preserve"> </w:t>
      </w:r>
      <w:r w:rsidRPr="003C56D3">
        <w:t>fully</w:t>
      </w:r>
      <w:r w:rsidRPr="00992E1A">
        <w:rPr>
          <w:spacing w:val="-5"/>
        </w:rPr>
        <w:t xml:space="preserve"> </w:t>
      </w:r>
      <w:r w:rsidRPr="003C56D3">
        <w:t>aware</w:t>
      </w:r>
      <w:r w:rsidRPr="00992E1A">
        <w:rPr>
          <w:spacing w:val="1"/>
        </w:rPr>
        <w:t xml:space="preserve"> </w:t>
      </w:r>
      <w:r w:rsidRPr="003C56D3">
        <w:t>of</w:t>
      </w:r>
      <w:r w:rsidRPr="00992E1A">
        <w:rPr>
          <w:spacing w:val="-1"/>
        </w:rPr>
        <w:t xml:space="preserve"> and</w:t>
      </w:r>
      <w:r w:rsidRPr="003C56D3">
        <w:t xml:space="preserve"> </w:t>
      </w:r>
      <w:r w:rsidRPr="00992E1A">
        <w:rPr>
          <w:spacing w:val="-1"/>
        </w:rPr>
        <w:t>understand</w:t>
      </w:r>
      <w:r w:rsidRPr="003C56D3">
        <w:t xml:space="preserve"> the</w:t>
      </w:r>
      <w:r w:rsidRPr="00992E1A">
        <w:rPr>
          <w:spacing w:val="1"/>
        </w:rPr>
        <w:t xml:space="preserve"> </w:t>
      </w:r>
      <w:r w:rsidRPr="00992E1A">
        <w:rPr>
          <w:spacing w:val="-1"/>
        </w:rPr>
        <w:t>LAP,</w:t>
      </w:r>
      <w:r w:rsidRPr="003C56D3">
        <w:t xml:space="preserve"> in</w:t>
      </w:r>
      <w:r w:rsidR="000C15DD">
        <w:rPr>
          <w:spacing w:val="47"/>
        </w:rPr>
        <w:t xml:space="preserve"> </w:t>
      </w:r>
      <w:r w:rsidRPr="00992E1A">
        <w:rPr>
          <w:spacing w:val="-1"/>
        </w:rPr>
        <w:t xml:space="preserve">order </w:t>
      </w:r>
      <w:r w:rsidRPr="003C56D3">
        <w:t xml:space="preserve">to </w:t>
      </w:r>
      <w:r w:rsidRPr="00992E1A">
        <w:rPr>
          <w:spacing w:val="-1"/>
        </w:rPr>
        <w:t xml:space="preserve">reinforce </w:t>
      </w:r>
      <w:r w:rsidRPr="003C56D3">
        <w:t>the</w:t>
      </w:r>
      <w:r w:rsidRPr="00992E1A">
        <w:rPr>
          <w:spacing w:val="-1"/>
        </w:rPr>
        <w:t xml:space="preserve"> </w:t>
      </w:r>
      <w:r w:rsidRPr="003C56D3">
        <w:t xml:space="preserve">plan’s </w:t>
      </w:r>
      <w:r w:rsidRPr="00992E1A">
        <w:rPr>
          <w:spacing w:val="-1"/>
        </w:rPr>
        <w:t>importance and</w:t>
      </w:r>
      <w:r w:rsidRPr="00992E1A">
        <w:rPr>
          <w:spacing w:val="2"/>
        </w:rPr>
        <w:t xml:space="preserve"> </w:t>
      </w:r>
      <w:r w:rsidRPr="003C56D3">
        <w:t>ensure</w:t>
      </w:r>
      <w:r w:rsidRPr="00992E1A">
        <w:rPr>
          <w:spacing w:val="-1"/>
        </w:rPr>
        <w:t xml:space="preserve"> </w:t>
      </w:r>
      <w:r w:rsidRPr="003C56D3">
        <w:t xml:space="preserve">its </w:t>
      </w:r>
      <w:r w:rsidRPr="00992E1A">
        <w:rPr>
          <w:spacing w:val="-1"/>
        </w:rPr>
        <w:t>implementation</w:t>
      </w:r>
      <w:r w:rsidRPr="003C56D3">
        <w:t xml:space="preserve"> </w:t>
      </w:r>
      <w:r w:rsidRPr="00992E1A">
        <w:rPr>
          <w:spacing w:val="1"/>
        </w:rPr>
        <w:t>by</w:t>
      </w:r>
      <w:r w:rsidRPr="00992E1A">
        <w:rPr>
          <w:spacing w:val="-5"/>
        </w:rPr>
        <w:t xml:space="preserve"> </w:t>
      </w:r>
      <w:r w:rsidRPr="00992E1A">
        <w:rPr>
          <w:spacing w:val="-1"/>
        </w:rPr>
        <w:t>staff.</w:t>
      </w:r>
    </w:p>
    <w:p w14:paraId="61607682" w14:textId="77777777" w:rsidR="00992E1A" w:rsidRDefault="00992E1A" w:rsidP="00992E1A">
      <w:pPr>
        <w:pStyle w:val="ListParagraph"/>
        <w:rPr>
          <w:spacing w:val="-1"/>
        </w:rPr>
      </w:pPr>
    </w:p>
    <w:p w14:paraId="554DD3AD" w14:textId="29FE54CA" w:rsidR="0076772C" w:rsidRPr="0015387B" w:rsidRDefault="00992E1A" w:rsidP="6DB3A0C4">
      <w:pPr>
        <w:pStyle w:val="BodyText"/>
        <w:numPr>
          <w:ilvl w:val="0"/>
          <w:numId w:val="33"/>
        </w:numPr>
        <w:rPr>
          <w:b/>
          <w:bCs/>
        </w:rPr>
      </w:pPr>
      <w:r w:rsidRPr="00992E1A">
        <w:rPr>
          <w:spacing w:val="-1"/>
        </w:rPr>
        <w:t>Presented</w:t>
      </w:r>
      <w:r w:rsidRPr="003C56D3">
        <w:t xml:space="preserve"> to </w:t>
      </w:r>
      <w:r w:rsidR="002D13AB">
        <w:rPr>
          <w:spacing w:val="-1"/>
        </w:rPr>
        <w:t>Operational Services Division</w:t>
      </w:r>
      <w:r w:rsidR="005D4EFE">
        <w:rPr>
          <w:spacing w:val="-5"/>
        </w:rPr>
        <w:t xml:space="preserve"> </w:t>
      </w:r>
      <w:r w:rsidRPr="003C56D3">
        <w:t>staff</w:t>
      </w:r>
      <w:r w:rsidRPr="00992E1A">
        <w:rPr>
          <w:spacing w:val="-1"/>
        </w:rPr>
        <w:t xml:space="preserve"> having</w:t>
      </w:r>
      <w:r w:rsidRPr="003C56D3">
        <w:t xml:space="preserve"> </w:t>
      </w:r>
      <w:r w:rsidRPr="00992E1A">
        <w:rPr>
          <w:spacing w:val="-1"/>
        </w:rPr>
        <w:t>contact</w:t>
      </w:r>
      <w:r w:rsidRPr="003C56D3">
        <w:t xml:space="preserve"> </w:t>
      </w:r>
      <w:r w:rsidRPr="00992E1A">
        <w:rPr>
          <w:spacing w:val="-1"/>
        </w:rPr>
        <w:t>with</w:t>
      </w:r>
      <w:r w:rsidRPr="003C56D3">
        <w:t xml:space="preserve"> the</w:t>
      </w:r>
      <w:r w:rsidRPr="00992E1A">
        <w:rPr>
          <w:spacing w:val="1"/>
        </w:rPr>
        <w:t xml:space="preserve"> </w:t>
      </w:r>
      <w:r w:rsidR="00E61450" w:rsidRPr="00992E1A">
        <w:rPr>
          <w:spacing w:val="-1"/>
        </w:rPr>
        <w:t>public</w:t>
      </w:r>
      <w:r w:rsidR="00E61450" w:rsidRPr="00E61450">
        <w:rPr>
          <w:color w:val="FF0000"/>
          <w:spacing w:val="-1"/>
        </w:rPr>
        <w:t>,</w:t>
      </w:r>
      <w:r w:rsidRPr="00E61450">
        <w:rPr>
          <w:color w:val="FF0000"/>
        </w:rPr>
        <w:t xml:space="preserve"> </w:t>
      </w:r>
      <w:r w:rsidRPr="003C56D3">
        <w:t xml:space="preserve">so </w:t>
      </w:r>
      <w:r w:rsidRPr="00992E1A">
        <w:rPr>
          <w:spacing w:val="-1"/>
        </w:rPr>
        <w:t>such</w:t>
      </w:r>
      <w:r w:rsidRPr="003C56D3">
        <w:t xml:space="preserve"> </w:t>
      </w:r>
      <w:r w:rsidRPr="00992E1A">
        <w:rPr>
          <w:spacing w:val="-1"/>
        </w:rPr>
        <w:t xml:space="preserve">staff </w:t>
      </w:r>
      <w:r w:rsidRPr="003C56D3">
        <w:t xml:space="preserve">is </w:t>
      </w:r>
      <w:r w:rsidRPr="00992E1A">
        <w:rPr>
          <w:spacing w:val="-1"/>
        </w:rPr>
        <w:t>trained</w:t>
      </w:r>
      <w:r w:rsidRPr="003C56D3">
        <w:t xml:space="preserve"> to</w:t>
      </w:r>
      <w:r w:rsidR="00161ADC">
        <w:rPr>
          <w:spacing w:val="75"/>
        </w:rPr>
        <w:t xml:space="preserve"> </w:t>
      </w:r>
      <w:r w:rsidRPr="00992E1A">
        <w:rPr>
          <w:spacing w:val="-1"/>
        </w:rPr>
        <w:t>work</w:t>
      </w:r>
      <w:r w:rsidRPr="003C56D3">
        <w:t xml:space="preserve"> effectively</w:t>
      </w:r>
      <w:r w:rsidRPr="00992E1A">
        <w:rPr>
          <w:spacing w:val="-5"/>
        </w:rPr>
        <w:t xml:space="preserve"> </w:t>
      </w:r>
      <w:r w:rsidRPr="00992E1A">
        <w:rPr>
          <w:spacing w:val="-1"/>
        </w:rPr>
        <w:t>with</w:t>
      </w:r>
      <w:r w:rsidRPr="00992E1A">
        <w:rPr>
          <w:spacing w:val="2"/>
        </w:rPr>
        <w:t xml:space="preserve"> </w:t>
      </w:r>
      <w:r w:rsidRPr="00992E1A">
        <w:rPr>
          <w:spacing w:val="-1"/>
        </w:rPr>
        <w:t>LEP</w:t>
      </w:r>
      <w:r w:rsidRPr="003C56D3">
        <w:t xml:space="preserve"> </w:t>
      </w:r>
      <w:r w:rsidR="00F422CE">
        <w:rPr>
          <w:spacing w:val="-1"/>
        </w:rPr>
        <w:t>constituents</w:t>
      </w:r>
      <w:r w:rsidR="00F422CE" w:rsidRPr="00992E1A">
        <w:rPr>
          <w:spacing w:val="-1"/>
        </w:rPr>
        <w:t xml:space="preserve"> </w:t>
      </w:r>
      <w:r w:rsidRPr="00992E1A">
        <w:rPr>
          <w:spacing w:val="-1"/>
        </w:rPr>
        <w:t>and</w:t>
      </w:r>
      <w:r w:rsidRPr="003C56D3">
        <w:t xml:space="preserve"> telephone</w:t>
      </w:r>
      <w:r w:rsidRPr="00992E1A">
        <w:rPr>
          <w:spacing w:val="-1"/>
        </w:rPr>
        <w:t xml:space="preserve"> interpreters.</w:t>
      </w:r>
    </w:p>
    <w:p w14:paraId="0D3BBF7F" w14:textId="77777777" w:rsidR="0015387B" w:rsidRPr="00FF78B6" w:rsidRDefault="0015387B" w:rsidP="009711B3">
      <w:pPr>
        <w:pStyle w:val="BodyText"/>
        <w:ind w:left="0"/>
        <w:rPr>
          <w:b/>
          <w:bCs/>
        </w:rPr>
      </w:pPr>
    </w:p>
    <w:p w14:paraId="25BE8A03" w14:textId="77777777" w:rsidR="00E827A9" w:rsidRPr="003C56D3" w:rsidRDefault="00E827A9" w:rsidP="003C3413">
      <w:pPr>
        <w:pStyle w:val="BodyText"/>
      </w:pPr>
    </w:p>
    <w:p w14:paraId="19C159BA" w14:textId="77777777" w:rsidR="00F70322" w:rsidRDefault="000F4517" w:rsidP="007E4D74">
      <w:pPr>
        <w:pStyle w:val="Heading1"/>
      </w:pPr>
      <w:bookmarkStart w:id="14" w:name="_Toc472441718"/>
      <w:r w:rsidRPr="003C3413">
        <w:t>Monitoring</w:t>
      </w:r>
      <w:bookmarkEnd w:id="14"/>
    </w:p>
    <w:p w14:paraId="299BF6BC" w14:textId="77777777" w:rsidR="00F70322" w:rsidRDefault="00F70322" w:rsidP="00F70322">
      <w:pPr>
        <w:pStyle w:val="BodyText"/>
        <w:ind w:left="840"/>
        <w:rPr>
          <w:b/>
        </w:rPr>
      </w:pPr>
    </w:p>
    <w:p w14:paraId="5F554CAF" w14:textId="45CBF8E2" w:rsidR="00F70322" w:rsidRDefault="00F70322" w:rsidP="00D34D18">
      <w:pPr>
        <w:pStyle w:val="BodyText"/>
        <w:ind w:left="0"/>
      </w:pPr>
      <w:r>
        <w:t>The</w:t>
      </w:r>
      <w:r w:rsidR="005D4EFE">
        <w:t xml:space="preserve"> </w:t>
      </w:r>
      <w:r w:rsidR="002D13AB">
        <w:rPr>
          <w:spacing w:val="-1"/>
        </w:rPr>
        <w:t>Operational Services Division</w:t>
      </w:r>
      <w:r w:rsidR="00480EF1">
        <w:t xml:space="preserve"> </w:t>
      </w:r>
      <w:r>
        <w:t xml:space="preserve">will review and update its Language Access Plan </w:t>
      </w:r>
      <w:r w:rsidR="00275A20">
        <w:t xml:space="preserve">at </w:t>
      </w:r>
      <w:r w:rsidR="005D4EFE">
        <w:t xml:space="preserve">least every two years </w:t>
      </w:r>
      <w:r>
        <w:t xml:space="preserve">or </w:t>
      </w:r>
      <w:r w:rsidR="00275A20">
        <w:t xml:space="preserve">more frequently, </w:t>
      </w:r>
      <w:r>
        <w:t xml:space="preserve">as needed. </w:t>
      </w:r>
    </w:p>
    <w:p w14:paraId="666BACDD" w14:textId="77777777" w:rsidR="00F70322" w:rsidRDefault="00F70322" w:rsidP="00F70322">
      <w:pPr>
        <w:pStyle w:val="BodyText"/>
        <w:ind w:left="840"/>
      </w:pPr>
    </w:p>
    <w:p w14:paraId="4BD38B94" w14:textId="77777777" w:rsidR="00F70322" w:rsidRDefault="00F70322" w:rsidP="00D34D18">
      <w:pPr>
        <w:pStyle w:val="BodyText"/>
        <w:ind w:left="0"/>
        <w:rPr>
          <w:b/>
        </w:rPr>
      </w:pPr>
      <w:r>
        <w:t>The review assesses:</w:t>
      </w:r>
    </w:p>
    <w:p w14:paraId="0D9E78D2" w14:textId="38FAE16E" w:rsidR="00F70322" w:rsidRPr="00F70322" w:rsidRDefault="00F70322" w:rsidP="001610A0">
      <w:pPr>
        <w:pStyle w:val="BodyText"/>
        <w:numPr>
          <w:ilvl w:val="0"/>
          <w:numId w:val="34"/>
        </w:numPr>
        <w:rPr>
          <w:b/>
        </w:rPr>
      </w:pPr>
      <w:r>
        <w:t>Whether there have been any significant changes in the composition or language needs of the</w:t>
      </w:r>
      <w:r>
        <w:rPr>
          <w:b/>
        </w:rPr>
        <w:t xml:space="preserve"> </w:t>
      </w:r>
      <w:r>
        <w:t>population served;</w:t>
      </w:r>
    </w:p>
    <w:p w14:paraId="138DD1C8" w14:textId="77777777" w:rsidR="00F70322" w:rsidRDefault="00F70322" w:rsidP="00F70322">
      <w:pPr>
        <w:pStyle w:val="BodyText"/>
        <w:ind w:left="1560"/>
        <w:rPr>
          <w:b/>
        </w:rPr>
      </w:pPr>
    </w:p>
    <w:p w14:paraId="42B58FB1" w14:textId="56C3E526" w:rsidR="00F70322" w:rsidRDefault="00F70322" w:rsidP="001610A0">
      <w:pPr>
        <w:pStyle w:val="BodyText"/>
        <w:numPr>
          <w:ilvl w:val="0"/>
          <w:numId w:val="34"/>
        </w:numPr>
        <w:rPr>
          <w:b/>
        </w:rPr>
      </w:pPr>
      <w:r>
        <w:t>Whether the staff knows and understands the LAP document</w:t>
      </w:r>
      <w:r w:rsidR="00FD2B8E">
        <w:t>, and is comfortable using the services described within</w:t>
      </w:r>
      <w:r>
        <w:t>;</w:t>
      </w:r>
    </w:p>
    <w:p w14:paraId="4A564F51" w14:textId="77777777" w:rsidR="00F70322" w:rsidRDefault="00F70322" w:rsidP="00F70322">
      <w:pPr>
        <w:pStyle w:val="ListParagraph"/>
      </w:pPr>
    </w:p>
    <w:p w14:paraId="6C2DC458" w14:textId="4A5ABA0B" w:rsidR="00F70322" w:rsidRDefault="00DE1BCE" w:rsidP="001610A0">
      <w:pPr>
        <w:pStyle w:val="BodyText"/>
        <w:numPr>
          <w:ilvl w:val="0"/>
          <w:numId w:val="34"/>
        </w:numPr>
        <w:rPr>
          <w:b/>
        </w:rPr>
      </w:pPr>
      <w:r>
        <w:t>Whether</w:t>
      </w:r>
      <w:r w:rsidR="00F70322">
        <w:t xml:space="preserve"> additional documents require translation;</w:t>
      </w:r>
    </w:p>
    <w:p w14:paraId="32D24FB7" w14:textId="77777777" w:rsidR="00F70322" w:rsidRDefault="00F70322" w:rsidP="00F70322">
      <w:pPr>
        <w:pStyle w:val="ListParagraph"/>
      </w:pPr>
    </w:p>
    <w:p w14:paraId="4949011D" w14:textId="4D24573B" w:rsidR="00F70322" w:rsidRDefault="00AF3D31" w:rsidP="001610A0">
      <w:pPr>
        <w:pStyle w:val="BodyText"/>
        <w:numPr>
          <w:ilvl w:val="0"/>
          <w:numId w:val="34"/>
        </w:numPr>
        <w:rPr>
          <w:b/>
        </w:rPr>
      </w:pPr>
      <w:r>
        <w:t>Identification of any</w:t>
      </w:r>
      <w:r w:rsidR="00F70322">
        <w:t xml:space="preserve"> issues or problems related to serving LEP persons which may have emerged during the past year; and</w:t>
      </w:r>
    </w:p>
    <w:p w14:paraId="10BC8304" w14:textId="77777777" w:rsidR="00F70322" w:rsidRDefault="00F70322" w:rsidP="00F70322">
      <w:pPr>
        <w:pStyle w:val="ListParagraph"/>
      </w:pPr>
    </w:p>
    <w:p w14:paraId="2AFADCE3" w14:textId="7E2E7FB1" w:rsidR="00F70322" w:rsidRDefault="00F70322" w:rsidP="001610A0">
      <w:pPr>
        <w:pStyle w:val="BodyText"/>
        <w:numPr>
          <w:ilvl w:val="0"/>
          <w:numId w:val="34"/>
        </w:numPr>
        <w:rPr>
          <w:b/>
        </w:rPr>
      </w:pPr>
      <w:r>
        <w:t>Identification of any recommended actions to provide more responsive and effective language services (</w:t>
      </w:r>
      <w:r w:rsidR="00541B79">
        <w:t>e.g.</w:t>
      </w:r>
      <w:r>
        <w:t xml:space="preserve">, adding documents to be translated, </w:t>
      </w:r>
      <w:r w:rsidR="00DA5944">
        <w:t>creating</w:t>
      </w:r>
      <w:r w:rsidR="00DA5944" w:rsidRPr="00864992">
        <w:rPr>
          <w:color w:val="FF0000"/>
        </w:rPr>
        <w:t>,</w:t>
      </w:r>
      <w:r>
        <w:t xml:space="preserve"> or expanding partnerships with community organizations, or changing staffing priorities).</w:t>
      </w:r>
    </w:p>
    <w:p w14:paraId="74F8BF49" w14:textId="77777777" w:rsidR="00F70322" w:rsidRDefault="00F70322" w:rsidP="00F70322">
      <w:pPr>
        <w:pStyle w:val="ListParagraph"/>
      </w:pPr>
    </w:p>
    <w:p w14:paraId="05CF5706" w14:textId="77777777" w:rsidR="00F70322" w:rsidRDefault="00F70322" w:rsidP="00D34D18">
      <w:pPr>
        <w:pStyle w:val="BodyText"/>
        <w:ind w:left="0"/>
        <w:rPr>
          <w:b/>
        </w:rPr>
      </w:pPr>
      <w:r>
        <w:t>Monitoring the effectiveness of a Language Access Plan may include:</w:t>
      </w:r>
    </w:p>
    <w:p w14:paraId="7E4A2C43" w14:textId="77777777" w:rsidR="00F70322" w:rsidRPr="00F70322" w:rsidRDefault="00F70322" w:rsidP="001177B6">
      <w:pPr>
        <w:pStyle w:val="BodyText"/>
        <w:numPr>
          <w:ilvl w:val="0"/>
          <w:numId w:val="36"/>
        </w:numPr>
        <w:rPr>
          <w:b/>
        </w:rPr>
      </w:pPr>
      <w:r>
        <w:t>Analyzing current and previous data on language assistance usage, including languages served;</w:t>
      </w:r>
    </w:p>
    <w:p w14:paraId="7E90F12F" w14:textId="77777777" w:rsidR="00F70322" w:rsidRDefault="00F70322" w:rsidP="00F70322">
      <w:pPr>
        <w:pStyle w:val="BodyText"/>
        <w:ind w:left="1620"/>
        <w:rPr>
          <w:b/>
        </w:rPr>
      </w:pPr>
    </w:p>
    <w:p w14:paraId="1981992E" w14:textId="32289EB8" w:rsidR="00F70322" w:rsidRDefault="00F70322" w:rsidP="001177B6">
      <w:pPr>
        <w:pStyle w:val="BodyText"/>
        <w:numPr>
          <w:ilvl w:val="0"/>
          <w:numId w:val="36"/>
        </w:numPr>
        <w:rPr>
          <w:b/>
        </w:rPr>
      </w:pPr>
      <w:r>
        <w:t xml:space="preserve">Surveying staff on how often they use language assistance services, if they believe there should be changes to the services provided or the providers used, and if they believe that the language assistance services in place are meeting the needs of the LEP communities in </w:t>
      </w:r>
      <w:r w:rsidR="00C01547">
        <w:t>their</w:t>
      </w:r>
      <w:r>
        <w:t xml:space="preserve"> service area; and</w:t>
      </w:r>
    </w:p>
    <w:p w14:paraId="1BDE2BFE" w14:textId="77777777" w:rsidR="00F70322" w:rsidRDefault="00F70322" w:rsidP="00F70322">
      <w:pPr>
        <w:pStyle w:val="ListParagraph"/>
      </w:pPr>
    </w:p>
    <w:p w14:paraId="18D80CFC" w14:textId="2B592F5A" w:rsidR="00404057" w:rsidRPr="00675184" w:rsidRDefault="00F70322" w:rsidP="6DB3A0C4">
      <w:pPr>
        <w:pStyle w:val="BodyText"/>
        <w:numPr>
          <w:ilvl w:val="0"/>
          <w:numId w:val="36"/>
        </w:numPr>
        <w:rPr>
          <w:b/>
          <w:bCs/>
        </w:rPr>
      </w:pPr>
      <w:r>
        <w:t xml:space="preserve">Monitoring feedback from community-based organizations, legal services and other stakeholders about the </w:t>
      </w:r>
      <w:r w:rsidR="477D4405">
        <w:t>agency</w:t>
      </w:r>
      <w:r w:rsidR="00F07567">
        <w:t>’s</w:t>
      </w:r>
      <w:r>
        <w:t xml:space="preserve"> effectiveness and performance in ensuring meaningful access for LEP individuals.</w:t>
      </w:r>
    </w:p>
    <w:sectPr w:rsidR="00404057" w:rsidRPr="00675184" w:rsidSect="009740F1">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9F5E1" w14:textId="77777777" w:rsidR="007F0CB5" w:rsidRDefault="007F0CB5" w:rsidP="00C65D4D">
      <w:r>
        <w:separator/>
      </w:r>
    </w:p>
  </w:endnote>
  <w:endnote w:type="continuationSeparator" w:id="0">
    <w:p w14:paraId="4196E73D" w14:textId="77777777" w:rsidR="007F0CB5" w:rsidRDefault="007F0CB5" w:rsidP="00C65D4D">
      <w:r>
        <w:continuationSeparator/>
      </w:r>
    </w:p>
  </w:endnote>
  <w:endnote w:type="continuationNotice" w:id="1">
    <w:p w14:paraId="77B30BEF" w14:textId="77777777" w:rsidR="007F0CB5" w:rsidRDefault="007F0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EF09" w14:textId="77777777" w:rsidR="007F0CB5" w:rsidRDefault="007F0CB5" w:rsidP="00C65D4D">
      <w:r>
        <w:separator/>
      </w:r>
    </w:p>
  </w:footnote>
  <w:footnote w:type="continuationSeparator" w:id="0">
    <w:p w14:paraId="41BADCD6" w14:textId="77777777" w:rsidR="007F0CB5" w:rsidRDefault="007F0CB5" w:rsidP="00C65D4D">
      <w:r>
        <w:continuationSeparator/>
      </w:r>
    </w:p>
  </w:footnote>
  <w:footnote w:type="continuationNotice" w:id="1">
    <w:p w14:paraId="5A2898E9" w14:textId="77777777" w:rsidR="007F0CB5" w:rsidRDefault="007F0C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393"/>
    <w:multiLevelType w:val="hybridMultilevel"/>
    <w:tmpl w:val="B470AA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E1566"/>
    <w:multiLevelType w:val="hybridMultilevel"/>
    <w:tmpl w:val="4974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05DCA"/>
    <w:multiLevelType w:val="hybridMultilevel"/>
    <w:tmpl w:val="9222C512"/>
    <w:lvl w:ilvl="0" w:tplc="4C1088D6">
      <w:start w:val="1"/>
      <w:numFmt w:val="upperRoman"/>
      <w:lvlText w:val="%1."/>
      <w:lvlJc w:val="left"/>
      <w:pPr>
        <w:ind w:left="720" w:hanging="360"/>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62AE7"/>
    <w:multiLevelType w:val="hybridMultilevel"/>
    <w:tmpl w:val="25B4B67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BC21552"/>
    <w:multiLevelType w:val="hybridMultilevel"/>
    <w:tmpl w:val="02E0ABAA"/>
    <w:lvl w:ilvl="0" w:tplc="EBA83A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B5886"/>
    <w:multiLevelType w:val="hybridMultilevel"/>
    <w:tmpl w:val="32FEBBF0"/>
    <w:lvl w:ilvl="0" w:tplc="6F046986">
      <w:start w:val="1"/>
      <w:numFmt w:val="decimal"/>
      <w:lvlText w:val="%1."/>
      <w:lvlJc w:val="left"/>
      <w:pPr>
        <w:ind w:left="3000" w:hanging="360"/>
      </w:pPr>
      <w:rPr>
        <w:i w:val="0"/>
      </w:r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6" w15:restartNumberingAfterBreak="0">
    <w:nsid w:val="24FA3697"/>
    <w:multiLevelType w:val="hybridMultilevel"/>
    <w:tmpl w:val="F70C2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12C85"/>
    <w:multiLevelType w:val="hybridMultilevel"/>
    <w:tmpl w:val="4DCCDF9C"/>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32C56D67"/>
    <w:multiLevelType w:val="hybridMultilevel"/>
    <w:tmpl w:val="8A10302E"/>
    <w:lvl w:ilvl="0" w:tplc="C77C56A0">
      <w:start w:val="1"/>
      <w:numFmt w:val="lowerLetter"/>
      <w:lvlText w:val="%1."/>
      <w:lvlJc w:val="left"/>
      <w:pPr>
        <w:ind w:left="120" w:hanging="360"/>
      </w:pPr>
      <w:rPr>
        <w:rFonts w:ascii="Times New Roman" w:eastAsia="Times New Roman" w:hAnsi="Times New Roman" w:hint="default"/>
        <w:spacing w:val="-1"/>
        <w:sz w:val="24"/>
        <w:szCs w:val="24"/>
      </w:rPr>
    </w:lvl>
    <w:lvl w:ilvl="1" w:tplc="A484054C">
      <w:start w:val="1"/>
      <w:numFmt w:val="bullet"/>
      <w:lvlText w:val="•"/>
      <w:lvlJc w:val="left"/>
      <w:pPr>
        <w:ind w:left="1038" w:hanging="360"/>
      </w:pPr>
      <w:rPr>
        <w:rFonts w:hint="default"/>
      </w:rPr>
    </w:lvl>
    <w:lvl w:ilvl="2" w:tplc="8D882A76">
      <w:start w:val="1"/>
      <w:numFmt w:val="bullet"/>
      <w:lvlText w:val="•"/>
      <w:lvlJc w:val="left"/>
      <w:pPr>
        <w:ind w:left="1956" w:hanging="360"/>
      </w:pPr>
      <w:rPr>
        <w:rFonts w:hint="default"/>
      </w:rPr>
    </w:lvl>
    <w:lvl w:ilvl="3" w:tplc="70168DFA">
      <w:start w:val="1"/>
      <w:numFmt w:val="bullet"/>
      <w:lvlText w:val="•"/>
      <w:lvlJc w:val="left"/>
      <w:pPr>
        <w:ind w:left="2874" w:hanging="360"/>
      </w:pPr>
      <w:rPr>
        <w:rFonts w:hint="default"/>
      </w:rPr>
    </w:lvl>
    <w:lvl w:ilvl="4" w:tplc="55981B4C">
      <w:start w:val="1"/>
      <w:numFmt w:val="bullet"/>
      <w:lvlText w:val="•"/>
      <w:lvlJc w:val="left"/>
      <w:pPr>
        <w:ind w:left="3792" w:hanging="360"/>
      </w:pPr>
      <w:rPr>
        <w:rFonts w:hint="default"/>
      </w:rPr>
    </w:lvl>
    <w:lvl w:ilvl="5" w:tplc="717636D2">
      <w:start w:val="1"/>
      <w:numFmt w:val="bullet"/>
      <w:lvlText w:val="•"/>
      <w:lvlJc w:val="left"/>
      <w:pPr>
        <w:ind w:left="4710" w:hanging="360"/>
      </w:pPr>
      <w:rPr>
        <w:rFonts w:hint="default"/>
      </w:rPr>
    </w:lvl>
    <w:lvl w:ilvl="6" w:tplc="95348DA2">
      <w:start w:val="1"/>
      <w:numFmt w:val="bullet"/>
      <w:lvlText w:val="•"/>
      <w:lvlJc w:val="left"/>
      <w:pPr>
        <w:ind w:left="5628" w:hanging="360"/>
      </w:pPr>
      <w:rPr>
        <w:rFonts w:hint="default"/>
      </w:rPr>
    </w:lvl>
    <w:lvl w:ilvl="7" w:tplc="E8F8FACA">
      <w:start w:val="1"/>
      <w:numFmt w:val="bullet"/>
      <w:lvlText w:val="•"/>
      <w:lvlJc w:val="left"/>
      <w:pPr>
        <w:ind w:left="6546" w:hanging="360"/>
      </w:pPr>
      <w:rPr>
        <w:rFonts w:hint="default"/>
      </w:rPr>
    </w:lvl>
    <w:lvl w:ilvl="8" w:tplc="C0F8669E">
      <w:start w:val="1"/>
      <w:numFmt w:val="bullet"/>
      <w:lvlText w:val="•"/>
      <w:lvlJc w:val="left"/>
      <w:pPr>
        <w:ind w:left="7464" w:hanging="360"/>
      </w:pPr>
      <w:rPr>
        <w:rFonts w:hint="default"/>
      </w:rPr>
    </w:lvl>
  </w:abstractNum>
  <w:abstractNum w:abstractNumId="9" w15:restartNumberingAfterBreak="0">
    <w:nsid w:val="33493BA4"/>
    <w:multiLevelType w:val="hybridMultilevel"/>
    <w:tmpl w:val="6D5841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76F52AD"/>
    <w:multiLevelType w:val="hybridMultilevel"/>
    <w:tmpl w:val="14E0370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3B4F0E92"/>
    <w:multiLevelType w:val="hybridMultilevel"/>
    <w:tmpl w:val="38B042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25857"/>
    <w:multiLevelType w:val="hybridMultilevel"/>
    <w:tmpl w:val="7ED8C968"/>
    <w:lvl w:ilvl="0" w:tplc="42CAC416">
      <w:start w:val="1"/>
      <w:numFmt w:val="decimal"/>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25AA0"/>
    <w:multiLevelType w:val="hybridMultilevel"/>
    <w:tmpl w:val="1BF25CD8"/>
    <w:lvl w:ilvl="0" w:tplc="EBA83A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BD77DA"/>
    <w:multiLevelType w:val="hybridMultilevel"/>
    <w:tmpl w:val="6E9242E8"/>
    <w:lvl w:ilvl="0" w:tplc="364A2AB2">
      <w:start w:val="1"/>
      <w:numFmt w:val="bullet"/>
      <w:lvlText w:val=""/>
      <w:lvlJc w:val="left"/>
      <w:pPr>
        <w:ind w:left="480" w:hanging="360"/>
      </w:pPr>
      <w:rPr>
        <w:rFonts w:ascii="Symbol" w:eastAsia="Symbol" w:hAnsi="Symbol" w:hint="default"/>
        <w:sz w:val="24"/>
        <w:szCs w:val="24"/>
      </w:rPr>
    </w:lvl>
    <w:lvl w:ilvl="1" w:tplc="3C68B1E6">
      <w:start w:val="1"/>
      <w:numFmt w:val="bullet"/>
      <w:lvlText w:val=""/>
      <w:lvlJc w:val="left"/>
      <w:pPr>
        <w:ind w:left="1000" w:hanging="360"/>
      </w:pPr>
      <w:rPr>
        <w:rFonts w:ascii="Symbol" w:eastAsia="Symbol" w:hAnsi="Symbol" w:hint="default"/>
        <w:sz w:val="24"/>
        <w:szCs w:val="24"/>
      </w:rPr>
    </w:lvl>
    <w:lvl w:ilvl="2" w:tplc="70DAD588">
      <w:start w:val="1"/>
      <w:numFmt w:val="bullet"/>
      <w:lvlText w:val=""/>
      <w:lvlJc w:val="left"/>
      <w:pPr>
        <w:ind w:left="1200" w:hanging="360"/>
      </w:pPr>
      <w:rPr>
        <w:rFonts w:ascii="Symbol" w:eastAsia="Symbol" w:hAnsi="Symbol" w:hint="default"/>
        <w:sz w:val="24"/>
        <w:szCs w:val="24"/>
      </w:rPr>
    </w:lvl>
    <w:lvl w:ilvl="3" w:tplc="74C2CA86">
      <w:start w:val="1"/>
      <w:numFmt w:val="bullet"/>
      <w:lvlText w:val="•"/>
      <w:lvlJc w:val="left"/>
      <w:pPr>
        <w:ind w:left="2157" w:hanging="360"/>
      </w:pPr>
      <w:rPr>
        <w:rFonts w:hint="default"/>
      </w:rPr>
    </w:lvl>
    <w:lvl w:ilvl="4" w:tplc="049E812C">
      <w:start w:val="1"/>
      <w:numFmt w:val="bullet"/>
      <w:lvlText w:val="•"/>
      <w:lvlJc w:val="left"/>
      <w:pPr>
        <w:ind w:left="3115" w:hanging="360"/>
      </w:pPr>
      <w:rPr>
        <w:rFonts w:hint="default"/>
      </w:rPr>
    </w:lvl>
    <w:lvl w:ilvl="5" w:tplc="F2D0AEA4">
      <w:start w:val="1"/>
      <w:numFmt w:val="bullet"/>
      <w:lvlText w:val="•"/>
      <w:lvlJc w:val="left"/>
      <w:pPr>
        <w:ind w:left="4072" w:hanging="360"/>
      </w:pPr>
      <w:rPr>
        <w:rFonts w:hint="default"/>
      </w:rPr>
    </w:lvl>
    <w:lvl w:ilvl="6" w:tplc="71D8CAA6">
      <w:start w:val="1"/>
      <w:numFmt w:val="bullet"/>
      <w:lvlText w:val="•"/>
      <w:lvlJc w:val="left"/>
      <w:pPr>
        <w:ind w:left="5030" w:hanging="360"/>
      </w:pPr>
      <w:rPr>
        <w:rFonts w:hint="default"/>
      </w:rPr>
    </w:lvl>
    <w:lvl w:ilvl="7" w:tplc="FC4A24C0">
      <w:start w:val="1"/>
      <w:numFmt w:val="bullet"/>
      <w:lvlText w:val="•"/>
      <w:lvlJc w:val="left"/>
      <w:pPr>
        <w:ind w:left="5987" w:hanging="360"/>
      </w:pPr>
      <w:rPr>
        <w:rFonts w:hint="default"/>
      </w:rPr>
    </w:lvl>
    <w:lvl w:ilvl="8" w:tplc="66A68AA4">
      <w:start w:val="1"/>
      <w:numFmt w:val="bullet"/>
      <w:lvlText w:val="•"/>
      <w:lvlJc w:val="left"/>
      <w:pPr>
        <w:ind w:left="6945" w:hanging="360"/>
      </w:pPr>
      <w:rPr>
        <w:rFonts w:hint="default"/>
      </w:rPr>
    </w:lvl>
  </w:abstractNum>
  <w:abstractNum w:abstractNumId="15" w15:restartNumberingAfterBreak="0">
    <w:nsid w:val="49EC164E"/>
    <w:multiLevelType w:val="hybridMultilevel"/>
    <w:tmpl w:val="158865F8"/>
    <w:lvl w:ilvl="0" w:tplc="1F44C65C">
      <w:start w:val="1"/>
      <w:numFmt w:val="upperRoman"/>
      <w:pStyle w:val="Heading1"/>
      <w:lvlText w:val="%1."/>
      <w:lvlJc w:val="left"/>
      <w:pPr>
        <w:ind w:left="840" w:hanging="360"/>
      </w:pPr>
      <w:rPr>
        <w:rFonts w:ascii="Times New Roman" w:eastAsia="Times New Roman" w:hAnsi="Times New Roman" w:hint="default"/>
        <w:b/>
        <w:bCs/>
        <w:sz w:val="24"/>
        <w:szCs w:val="24"/>
      </w:rPr>
    </w:lvl>
    <w:lvl w:ilvl="1" w:tplc="2C922C94">
      <w:start w:val="1"/>
      <w:numFmt w:val="lowerLetter"/>
      <w:pStyle w:val="Heading2"/>
      <w:lvlText w:val="%2."/>
      <w:lvlJc w:val="left"/>
      <w:pPr>
        <w:ind w:left="1560" w:hanging="360"/>
      </w:pPr>
      <w:rPr>
        <w:b w:val="0"/>
      </w:rPr>
    </w:lvl>
    <w:lvl w:ilvl="2" w:tplc="9BEA069C">
      <w:start w:val="1"/>
      <w:numFmt w:val="lowerRoman"/>
      <w:pStyle w:val="Heading3"/>
      <w:lvlText w:val="%3."/>
      <w:lvlJc w:val="right"/>
      <w:pPr>
        <w:ind w:left="2280" w:hanging="180"/>
      </w:pPr>
      <w:rPr>
        <w:b w:val="0"/>
      </w:r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4C8E317C"/>
    <w:multiLevelType w:val="hybridMultilevel"/>
    <w:tmpl w:val="8C02A9B8"/>
    <w:lvl w:ilvl="0" w:tplc="04090001">
      <w:start w:val="1"/>
      <w:numFmt w:val="bullet"/>
      <w:lvlText w:val=""/>
      <w:lvlJc w:val="left"/>
      <w:pPr>
        <w:ind w:left="1800" w:hanging="360"/>
      </w:pPr>
      <w:rPr>
        <w:rFonts w:ascii="Symbol" w:hAnsi="Symbol" w:hint="default"/>
        <w:b/>
        <w:bCs/>
        <w:sz w:val="24"/>
        <w:szCs w:val="24"/>
      </w:rPr>
    </w:lvl>
    <w:lvl w:ilvl="1" w:tplc="C0BA580C">
      <w:start w:val="1"/>
      <w:numFmt w:val="lowerLetter"/>
      <w:lvlText w:val="%2."/>
      <w:lvlJc w:val="left"/>
      <w:pPr>
        <w:ind w:left="2520" w:hanging="360"/>
      </w:pPr>
      <w:rPr>
        <w:b w:val="0"/>
      </w:rPr>
    </w:lvl>
    <w:lvl w:ilvl="2" w:tplc="E8907D2E">
      <w:start w:val="1"/>
      <w:numFmt w:val="lowerRoman"/>
      <w:lvlText w:val="%3."/>
      <w:lvlJc w:val="right"/>
      <w:pPr>
        <w:ind w:left="3240" w:hanging="180"/>
      </w:pPr>
      <w:rPr>
        <w:b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F9549B8"/>
    <w:multiLevelType w:val="hybridMultilevel"/>
    <w:tmpl w:val="AAF29E66"/>
    <w:lvl w:ilvl="0" w:tplc="4622E0AE">
      <w:start w:val="3"/>
      <w:numFmt w:val="decimal"/>
      <w:lvlText w:val="%1."/>
      <w:lvlJc w:val="left"/>
      <w:pPr>
        <w:ind w:left="580" w:hanging="360"/>
        <w:jc w:val="right"/>
      </w:pPr>
      <w:rPr>
        <w:rFonts w:ascii="Book Antiqua" w:eastAsia="Book Antiqua" w:hAnsi="Book Antiqua" w:hint="default"/>
        <w:b/>
        <w:bCs/>
        <w:sz w:val="24"/>
        <w:szCs w:val="24"/>
      </w:rPr>
    </w:lvl>
    <w:lvl w:ilvl="1" w:tplc="0100B59E">
      <w:start w:val="1"/>
      <w:numFmt w:val="upperLetter"/>
      <w:lvlText w:val="%2."/>
      <w:lvlJc w:val="left"/>
      <w:pPr>
        <w:ind w:left="1052" w:hanging="293"/>
        <w:jc w:val="right"/>
      </w:pPr>
      <w:rPr>
        <w:rFonts w:ascii="Times New Roman" w:eastAsia="Times New Roman" w:hAnsi="Times New Roman" w:hint="default"/>
        <w:b/>
        <w:bCs/>
        <w:spacing w:val="-1"/>
        <w:sz w:val="24"/>
        <w:szCs w:val="24"/>
      </w:rPr>
    </w:lvl>
    <w:lvl w:ilvl="2" w:tplc="FBF204F4">
      <w:start w:val="1"/>
      <w:numFmt w:val="decimal"/>
      <w:lvlText w:val="%3."/>
      <w:lvlJc w:val="left"/>
      <w:pPr>
        <w:ind w:left="1660" w:hanging="360"/>
        <w:jc w:val="right"/>
      </w:pPr>
      <w:rPr>
        <w:rFonts w:ascii="Times New Roman" w:eastAsia="Times New Roman" w:hAnsi="Times New Roman" w:hint="default"/>
        <w:sz w:val="24"/>
        <w:szCs w:val="24"/>
      </w:rPr>
    </w:lvl>
    <w:lvl w:ilvl="3" w:tplc="462A134E">
      <w:start w:val="1"/>
      <w:numFmt w:val="bullet"/>
      <w:lvlText w:val="•"/>
      <w:lvlJc w:val="left"/>
      <w:pPr>
        <w:ind w:left="1120" w:hanging="360"/>
      </w:pPr>
      <w:rPr>
        <w:rFonts w:hint="default"/>
      </w:rPr>
    </w:lvl>
    <w:lvl w:ilvl="4" w:tplc="1268A06E">
      <w:start w:val="1"/>
      <w:numFmt w:val="bullet"/>
      <w:lvlText w:val="•"/>
      <w:lvlJc w:val="left"/>
      <w:pPr>
        <w:ind w:left="1261" w:hanging="360"/>
      </w:pPr>
      <w:rPr>
        <w:rFonts w:hint="default"/>
      </w:rPr>
    </w:lvl>
    <w:lvl w:ilvl="5" w:tplc="099E6EC0">
      <w:start w:val="1"/>
      <w:numFmt w:val="bullet"/>
      <w:lvlText w:val="•"/>
      <w:lvlJc w:val="left"/>
      <w:pPr>
        <w:ind w:left="1571" w:hanging="360"/>
      </w:pPr>
      <w:rPr>
        <w:rFonts w:hint="default"/>
      </w:rPr>
    </w:lvl>
    <w:lvl w:ilvl="6" w:tplc="469C1C46">
      <w:start w:val="1"/>
      <w:numFmt w:val="bullet"/>
      <w:lvlText w:val="•"/>
      <w:lvlJc w:val="left"/>
      <w:pPr>
        <w:ind w:left="1660" w:hanging="360"/>
      </w:pPr>
      <w:rPr>
        <w:rFonts w:hint="default"/>
      </w:rPr>
    </w:lvl>
    <w:lvl w:ilvl="7" w:tplc="E9F60BA6">
      <w:start w:val="1"/>
      <w:numFmt w:val="bullet"/>
      <w:lvlText w:val="•"/>
      <w:lvlJc w:val="left"/>
      <w:pPr>
        <w:ind w:left="3525" w:hanging="360"/>
      </w:pPr>
      <w:rPr>
        <w:rFonts w:hint="default"/>
      </w:rPr>
    </w:lvl>
    <w:lvl w:ilvl="8" w:tplc="48429266">
      <w:start w:val="1"/>
      <w:numFmt w:val="bullet"/>
      <w:lvlText w:val="•"/>
      <w:lvlJc w:val="left"/>
      <w:pPr>
        <w:ind w:left="5390" w:hanging="360"/>
      </w:pPr>
      <w:rPr>
        <w:rFonts w:hint="default"/>
      </w:rPr>
    </w:lvl>
  </w:abstractNum>
  <w:abstractNum w:abstractNumId="18" w15:restartNumberingAfterBreak="0">
    <w:nsid w:val="549E0368"/>
    <w:multiLevelType w:val="hybridMultilevel"/>
    <w:tmpl w:val="B2785B86"/>
    <w:lvl w:ilvl="0" w:tplc="ABC89CFC">
      <w:start w:val="1"/>
      <w:numFmt w:val="decimal"/>
      <w:lvlText w:val="%1."/>
      <w:lvlJc w:val="left"/>
      <w:pPr>
        <w:ind w:left="1560" w:hanging="360"/>
      </w:pPr>
      <w:rPr>
        <w:b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9" w15:restartNumberingAfterBreak="0">
    <w:nsid w:val="57EE020E"/>
    <w:multiLevelType w:val="hybridMultilevel"/>
    <w:tmpl w:val="DFBCC250"/>
    <w:lvl w:ilvl="0" w:tplc="772086C6">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15:restartNumberingAfterBreak="0">
    <w:nsid w:val="5E8D2113"/>
    <w:multiLevelType w:val="hybridMultilevel"/>
    <w:tmpl w:val="2270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601A54"/>
    <w:multiLevelType w:val="hybridMultilevel"/>
    <w:tmpl w:val="229A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B10613"/>
    <w:multiLevelType w:val="hybridMultilevel"/>
    <w:tmpl w:val="50565E08"/>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654B33C7"/>
    <w:multiLevelType w:val="hybridMultilevel"/>
    <w:tmpl w:val="210077E8"/>
    <w:lvl w:ilvl="0" w:tplc="EBA83A1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6AF148D"/>
    <w:multiLevelType w:val="hybridMultilevel"/>
    <w:tmpl w:val="EED0258A"/>
    <w:lvl w:ilvl="0" w:tplc="68923228">
      <w:start w:val="1"/>
      <w:numFmt w:val="lowerLetter"/>
      <w:lvlText w:val="%1."/>
      <w:lvlJc w:val="left"/>
      <w:pPr>
        <w:ind w:left="1560" w:hanging="360"/>
      </w:pPr>
      <w:rPr>
        <w:b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5" w15:restartNumberingAfterBreak="0">
    <w:nsid w:val="6D39757C"/>
    <w:multiLevelType w:val="hybridMultilevel"/>
    <w:tmpl w:val="5E08C41A"/>
    <w:lvl w:ilvl="0" w:tplc="7A64D7FC">
      <w:start w:val="1"/>
      <w:numFmt w:val="upperLetter"/>
      <w:lvlText w:val="%1."/>
      <w:lvlJc w:val="left"/>
      <w:pPr>
        <w:ind w:left="795" w:hanging="435"/>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D62FC0"/>
    <w:multiLevelType w:val="hybridMultilevel"/>
    <w:tmpl w:val="EF227460"/>
    <w:lvl w:ilvl="0" w:tplc="1DC6A25E">
      <w:start w:val="1"/>
      <w:numFmt w:val="lowerLetter"/>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70302162"/>
    <w:multiLevelType w:val="hybridMultilevel"/>
    <w:tmpl w:val="38D6EE46"/>
    <w:lvl w:ilvl="0" w:tplc="162AAD50">
      <w:start w:val="1"/>
      <w:numFmt w:val="upperLetter"/>
      <w:lvlText w:val="%1."/>
      <w:lvlJc w:val="left"/>
      <w:pPr>
        <w:ind w:left="120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73B37033"/>
    <w:multiLevelType w:val="hybridMultilevel"/>
    <w:tmpl w:val="481261B4"/>
    <w:lvl w:ilvl="0" w:tplc="B4E445F2">
      <w:start w:val="1"/>
      <w:numFmt w:val="decimal"/>
      <w:lvlText w:val="%1."/>
      <w:lvlJc w:val="left"/>
      <w:pPr>
        <w:ind w:left="1920" w:hanging="360"/>
      </w:pPr>
      <w:rPr>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9" w15:restartNumberingAfterBreak="0">
    <w:nsid w:val="74466B34"/>
    <w:multiLevelType w:val="hybridMultilevel"/>
    <w:tmpl w:val="B9126CEA"/>
    <w:lvl w:ilvl="0" w:tplc="DBA0117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DD0DD8"/>
    <w:multiLevelType w:val="hybridMultilevel"/>
    <w:tmpl w:val="72549316"/>
    <w:lvl w:ilvl="0" w:tplc="4C1088D6">
      <w:start w:val="1"/>
      <w:numFmt w:val="upperRoman"/>
      <w:lvlText w:val="%1."/>
      <w:lvlJc w:val="left"/>
      <w:pPr>
        <w:ind w:left="840" w:hanging="360"/>
      </w:pPr>
      <w:rPr>
        <w:rFonts w:ascii="Times New Roman" w:eastAsia="Times New Roman" w:hAnsi="Times New Roman" w:hint="default"/>
        <w:b/>
        <w:bCs/>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78E369D8"/>
    <w:multiLevelType w:val="hybridMultilevel"/>
    <w:tmpl w:val="6AC2F52E"/>
    <w:lvl w:ilvl="0" w:tplc="162AAD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1275BD"/>
    <w:multiLevelType w:val="hybridMultilevel"/>
    <w:tmpl w:val="86CE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E1284C"/>
    <w:multiLevelType w:val="hybridMultilevel"/>
    <w:tmpl w:val="690684F6"/>
    <w:lvl w:ilvl="0" w:tplc="566AB986">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D30D7A"/>
    <w:multiLevelType w:val="hybridMultilevel"/>
    <w:tmpl w:val="697C28DA"/>
    <w:lvl w:ilvl="0" w:tplc="DBA0117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440643">
    <w:abstractNumId w:val="2"/>
  </w:num>
  <w:num w:numId="2" w16cid:durableId="557714749">
    <w:abstractNumId w:val="8"/>
  </w:num>
  <w:num w:numId="3" w16cid:durableId="987636831">
    <w:abstractNumId w:val="7"/>
  </w:num>
  <w:num w:numId="4" w16cid:durableId="148643896">
    <w:abstractNumId w:val="19"/>
  </w:num>
  <w:num w:numId="5" w16cid:durableId="647326874">
    <w:abstractNumId w:val="13"/>
  </w:num>
  <w:num w:numId="6" w16cid:durableId="1102342934">
    <w:abstractNumId w:val="4"/>
  </w:num>
  <w:num w:numId="7" w16cid:durableId="1705519081">
    <w:abstractNumId w:val="23"/>
  </w:num>
  <w:num w:numId="8" w16cid:durableId="776414307">
    <w:abstractNumId w:val="31"/>
  </w:num>
  <w:num w:numId="9" w16cid:durableId="1462918181">
    <w:abstractNumId w:val="27"/>
  </w:num>
  <w:num w:numId="10" w16cid:durableId="1297446727">
    <w:abstractNumId w:val="17"/>
  </w:num>
  <w:num w:numId="11" w16cid:durableId="1774594928">
    <w:abstractNumId w:val="3"/>
  </w:num>
  <w:num w:numId="12" w16cid:durableId="857888020">
    <w:abstractNumId w:val="22"/>
  </w:num>
  <w:num w:numId="13" w16cid:durableId="985546179">
    <w:abstractNumId w:val="10"/>
  </w:num>
  <w:num w:numId="14" w16cid:durableId="1257860922">
    <w:abstractNumId w:val="25"/>
  </w:num>
  <w:num w:numId="15" w16cid:durableId="88699786">
    <w:abstractNumId w:val="30"/>
  </w:num>
  <w:num w:numId="16" w16cid:durableId="1957590999">
    <w:abstractNumId w:val="15"/>
  </w:num>
  <w:num w:numId="17" w16cid:durableId="363404294">
    <w:abstractNumId w:val="16"/>
  </w:num>
  <w:num w:numId="18" w16cid:durableId="296839350">
    <w:abstractNumId w:val="18"/>
  </w:num>
  <w:num w:numId="19" w16cid:durableId="1320185103">
    <w:abstractNumId w:val="24"/>
  </w:num>
  <w:num w:numId="20" w16cid:durableId="535972335">
    <w:abstractNumId w:val="26"/>
  </w:num>
  <w:num w:numId="21" w16cid:durableId="1283457716">
    <w:abstractNumId w:val="28"/>
  </w:num>
  <w:num w:numId="22" w16cid:durableId="2049991117">
    <w:abstractNumId w:val="14"/>
  </w:num>
  <w:num w:numId="23" w16cid:durableId="496001757">
    <w:abstractNumId w:val="9"/>
  </w:num>
  <w:num w:numId="24" w16cid:durableId="853567493">
    <w:abstractNumId w:val="5"/>
  </w:num>
  <w:num w:numId="25" w16cid:durableId="1011759605">
    <w:abstractNumId w:val="20"/>
  </w:num>
  <w:num w:numId="26" w16cid:durableId="867260511">
    <w:abstractNumId w:val="21"/>
  </w:num>
  <w:num w:numId="27" w16cid:durableId="1016275340">
    <w:abstractNumId w:val="32"/>
  </w:num>
  <w:num w:numId="28" w16cid:durableId="1676348104">
    <w:abstractNumId w:val="15"/>
    <w:lvlOverride w:ilvl="0">
      <w:startOverride w:val="1"/>
    </w:lvlOverride>
  </w:num>
  <w:num w:numId="29" w16cid:durableId="1922981253">
    <w:abstractNumId w:val="6"/>
  </w:num>
  <w:num w:numId="30" w16cid:durableId="721710575">
    <w:abstractNumId w:val="15"/>
    <w:lvlOverride w:ilvl="0">
      <w:startOverride w:val="1"/>
    </w:lvlOverride>
  </w:num>
  <w:num w:numId="31" w16cid:durableId="23791170">
    <w:abstractNumId w:val="12"/>
  </w:num>
  <w:num w:numId="32" w16cid:durableId="1310868522">
    <w:abstractNumId w:val="11"/>
  </w:num>
  <w:num w:numId="33" w16cid:durableId="1527711513">
    <w:abstractNumId w:val="29"/>
  </w:num>
  <w:num w:numId="34" w16cid:durableId="1460413768">
    <w:abstractNumId w:val="34"/>
  </w:num>
  <w:num w:numId="35" w16cid:durableId="1080636348">
    <w:abstractNumId w:val="1"/>
  </w:num>
  <w:num w:numId="36" w16cid:durableId="1983080013">
    <w:abstractNumId w:val="33"/>
  </w:num>
  <w:num w:numId="37" w16cid:durableId="57698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D6"/>
    <w:rsid w:val="00000D06"/>
    <w:rsid w:val="00007282"/>
    <w:rsid w:val="000163D0"/>
    <w:rsid w:val="000167B2"/>
    <w:rsid w:val="00017A41"/>
    <w:rsid w:val="00021536"/>
    <w:rsid w:val="00022EC5"/>
    <w:rsid w:val="00025F40"/>
    <w:rsid w:val="000274CD"/>
    <w:rsid w:val="00027A28"/>
    <w:rsid w:val="000358D5"/>
    <w:rsid w:val="00035C27"/>
    <w:rsid w:val="00040432"/>
    <w:rsid w:val="000427B0"/>
    <w:rsid w:val="000430FE"/>
    <w:rsid w:val="00052B22"/>
    <w:rsid w:val="00061B69"/>
    <w:rsid w:val="000638D2"/>
    <w:rsid w:val="0007359F"/>
    <w:rsid w:val="00073764"/>
    <w:rsid w:val="00077DD4"/>
    <w:rsid w:val="0008602E"/>
    <w:rsid w:val="000970C9"/>
    <w:rsid w:val="000A088B"/>
    <w:rsid w:val="000A354D"/>
    <w:rsid w:val="000A5E68"/>
    <w:rsid w:val="000B1A23"/>
    <w:rsid w:val="000B2930"/>
    <w:rsid w:val="000B2C51"/>
    <w:rsid w:val="000C15DD"/>
    <w:rsid w:val="000D0896"/>
    <w:rsid w:val="000E2B05"/>
    <w:rsid w:val="000E7C9B"/>
    <w:rsid w:val="000F4517"/>
    <w:rsid w:val="000F6090"/>
    <w:rsid w:val="00102939"/>
    <w:rsid w:val="00105C41"/>
    <w:rsid w:val="00112921"/>
    <w:rsid w:val="001134AF"/>
    <w:rsid w:val="00113774"/>
    <w:rsid w:val="00116CBA"/>
    <w:rsid w:val="001177B6"/>
    <w:rsid w:val="001366A2"/>
    <w:rsid w:val="001449CA"/>
    <w:rsid w:val="00144B38"/>
    <w:rsid w:val="0015387B"/>
    <w:rsid w:val="001610A0"/>
    <w:rsid w:val="00161ADC"/>
    <w:rsid w:val="00172EA7"/>
    <w:rsid w:val="00173BB7"/>
    <w:rsid w:val="00177F00"/>
    <w:rsid w:val="0018325D"/>
    <w:rsid w:val="00186964"/>
    <w:rsid w:val="00195F27"/>
    <w:rsid w:val="001A4927"/>
    <w:rsid w:val="001B2BB9"/>
    <w:rsid w:val="001B3250"/>
    <w:rsid w:val="001C6ACF"/>
    <w:rsid w:val="001D0954"/>
    <w:rsid w:val="001D274E"/>
    <w:rsid w:val="001D34E9"/>
    <w:rsid w:val="001D4C58"/>
    <w:rsid w:val="001E7966"/>
    <w:rsid w:val="00200F42"/>
    <w:rsid w:val="00202F0E"/>
    <w:rsid w:val="00203468"/>
    <w:rsid w:val="00212DD0"/>
    <w:rsid w:val="00224332"/>
    <w:rsid w:val="00232968"/>
    <w:rsid w:val="00240778"/>
    <w:rsid w:val="00250731"/>
    <w:rsid w:val="00254E38"/>
    <w:rsid w:val="00257AF7"/>
    <w:rsid w:val="00260C02"/>
    <w:rsid w:val="00262D1F"/>
    <w:rsid w:val="00264121"/>
    <w:rsid w:val="00266278"/>
    <w:rsid w:val="00266629"/>
    <w:rsid w:val="00267304"/>
    <w:rsid w:val="002756D7"/>
    <w:rsid w:val="00275A20"/>
    <w:rsid w:val="00284069"/>
    <w:rsid w:val="00292F7E"/>
    <w:rsid w:val="00297C3D"/>
    <w:rsid w:val="002A1645"/>
    <w:rsid w:val="002A56D7"/>
    <w:rsid w:val="002A6187"/>
    <w:rsid w:val="002B3CD6"/>
    <w:rsid w:val="002B528D"/>
    <w:rsid w:val="002B5A7B"/>
    <w:rsid w:val="002B6BE7"/>
    <w:rsid w:val="002B78D8"/>
    <w:rsid w:val="002C0197"/>
    <w:rsid w:val="002C0261"/>
    <w:rsid w:val="002C7F0D"/>
    <w:rsid w:val="002D13AB"/>
    <w:rsid w:val="002D1A3E"/>
    <w:rsid w:val="002D708F"/>
    <w:rsid w:val="002F4C07"/>
    <w:rsid w:val="002F60A9"/>
    <w:rsid w:val="00301C4E"/>
    <w:rsid w:val="00313B08"/>
    <w:rsid w:val="00320D8D"/>
    <w:rsid w:val="00322342"/>
    <w:rsid w:val="00332800"/>
    <w:rsid w:val="003422B3"/>
    <w:rsid w:val="00343E84"/>
    <w:rsid w:val="00344CF1"/>
    <w:rsid w:val="00354941"/>
    <w:rsid w:val="00362D31"/>
    <w:rsid w:val="00375527"/>
    <w:rsid w:val="0037763B"/>
    <w:rsid w:val="00386D0B"/>
    <w:rsid w:val="0039775F"/>
    <w:rsid w:val="003A1991"/>
    <w:rsid w:val="003A4F89"/>
    <w:rsid w:val="003A715E"/>
    <w:rsid w:val="003B0087"/>
    <w:rsid w:val="003B159A"/>
    <w:rsid w:val="003B775B"/>
    <w:rsid w:val="003C3413"/>
    <w:rsid w:val="003C3FEE"/>
    <w:rsid w:val="003C56D3"/>
    <w:rsid w:val="003D02AC"/>
    <w:rsid w:val="003D0CEC"/>
    <w:rsid w:val="003D2AEC"/>
    <w:rsid w:val="003E1216"/>
    <w:rsid w:val="003F2F17"/>
    <w:rsid w:val="003F2F9C"/>
    <w:rsid w:val="003F4987"/>
    <w:rsid w:val="003F51BB"/>
    <w:rsid w:val="00402B0A"/>
    <w:rsid w:val="00404057"/>
    <w:rsid w:val="004060FC"/>
    <w:rsid w:val="004109E8"/>
    <w:rsid w:val="00413705"/>
    <w:rsid w:val="00413767"/>
    <w:rsid w:val="00424E22"/>
    <w:rsid w:val="00427EAA"/>
    <w:rsid w:val="00427F25"/>
    <w:rsid w:val="004375C5"/>
    <w:rsid w:val="00442FB8"/>
    <w:rsid w:val="00444DC3"/>
    <w:rsid w:val="00445843"/>
    <w:rsid w:val="00450868"/>
    <w:rsid w:val="004551F4"/>
    <w:rsid w:val="0045667A"/>
    <w:rsid w:val="00462BBE"/>
    <w:rsid w:val="0046543D"/>
    <w:rsid w:val="004665F5"/>
    <w:rsid w:val="00473D3F"/>
    <w:rsid w:val="004746DC"/>
    <w:rsid w:val="004771C6"/>
    <w:rsid w:val="00480EF1"/>
    <w:rsid w:val="00483659"/>
    <w:rsid w:val="00494C06"/>
    <w:rsid w:val="004A2D84"/>
    <w:rsid w:val="004A66CC"/>
    <w:rsid w:val="004B1B13"/>
    <w:rsid w:val="004B5B75"/>
    <w:rsid w:val="004B5B8D"/>
    <w:rsid w:val="004B634F"/>
    <w:rsid w:val="004B7A92"/>
    <w:rsid w:val="004C1A9A"/>
    <w:rsid w:val="004C72B5"/>
    <w:rsid w:val="004D2F66"/>
    <w:rsid w:val="004D304C"/>
    <w:rsid w:val="004D4273"/>
    <w:rsid w:val="004D6D6E"/>
    <w:rsid w:val="004D745D"/>
    <w:rsid w:val="004E4907"/>
    <w:rsid w:val="004E7128"/>
    <w:rsid w:val="004F2297"/>
    <w:rsid w:val="004F23CC"/>
    <w:rsid w:val="004F662A"/>
    <w:rsid w:val="005031E0"/>
    <w:rsid w:val="005050C6"/>
    <w:rsid w:val="00507D69"/>
    <w:rsid w:val="00515A67"/>
    <w:rsid w:val="00520934"/>
    <w:rsid w:val="005234CE"/>
    <w:rsid w:val="00533D79"/>
    <w:rsid w:val="00537D97"/>
    <w:rsid w:val="00541270"/>
    <w:rsid w:val="00541B79"/>
    <w:rsid w:val="00561507"/>
    <w:rsid w:val="00571CC9"/>
    <w:rsid w:val="00572070"/>
    <w:rsid w:val="005720CD"/>
    <w:rsid w:val="00577D88"/>
    <w:rsid w:val="0058232C"/>
    <w:rsid w:val="00587AD5"/>
    <w:rsid w:val="00590828"/>
    <w:rsid w:val="005A0DAB"/>
    <w:rsid w:val="005A46B8"/>
    <w:rsid w:val="005B2C0B"/>
    <w:rsid w:val="005B5536"/>
    <w:rsid w:val="005C2F9E"/>
    <w:rsid w:val="005C6583"/>
    <w:rsid w:val="005C6BB2"/>
    <w:rsid w:val="005D1E86"/>
    <w:rsid w:val="005D3F06"/>
    <w:rsid w:val="005D4775"/>
    <w:rsid w:val="005D4EFE"/>
    <w:rsid w:val="005D5DD8"/>
    <w:rsid w:val="005E232E"/>
    <w:rsid w:val="005E3300"/>
    <w:rsid w:val="005E7AD8"/>
    <w:rsid w:val="005F270C"/>
    <w:rsid w:val="005F6764"/>
    <w:rsid w:val="00611DFB"/>
    <w:rsid w:val="006132DE"/>
    <w:rsid w:val="00613C0D"/>
    <w:rsid w:val="00622580"/>
    <w:rsid w:val="00625838"/>
    <w:rsid w:val="006262F6"/>
    <w:rsid w:val="00632B2E"/>
    <w:rsid w:val="006408BA"/>
    <w:rsid w:val="00643701"/>
    <w:rsid w:val="00643994"/>
    <w:rsid w:val="00644BB2"/>
    <w:rsid w:val="00647272"/>
    <w:rsid w:val="006532B6"/>
    <w:rsid w:val="00655FCB"/>
    <w:rsid w:val="00660AE4"/>
    <w:rsid w:val="0067451D"/>
    <w:rsid w:val="00674AFA"/>
    <w:rsid w:val="00674E94"/>
    <w:rsid w:val="00675184"/>
    <w:rsid w:val="006801BF"/>
    <w:rsid w:val="006807E6"/>
    <w:rsid w:val="0068292E"/>
    <w:rsid w:val="006854A8"/>
    <w:rsid w:val="006934B0"/>
    <w:rsid w:val="00695B36"/>
    <w:rsid w:val="006A0C44"/>
    <w:rsid w:val="006A1689"/>
    <w:rsid w:val="006B0E26"/>
    <w:rsid w:val="006B39E0"/>
    <w:rsid w:val="006B4558"/>
    <w:rsid w:val="006B4AC3"/>
    <w:rsid w:val="006C6AAE"/>
    <w:rsid w:val="006E4765"/>
    <w:rsid w:val="006E5536"/>
    <w:rsid w:val="006E5BFE"/>
    <w:rsid w:val="006E6A32"/>
    <w:rsid w:val="006F1744"/>
    <w:rsid w:val="006F2CFA"/>
    <w:rsid w:val="006F4BE3"/>
    <w:rsid w:val="006F663C"/>
    <w:rsid w:val="006F7061"/>
    <w:rsid w:val="00711877"/>
    <w:rsid w:val="007131A2"/>
    <w:rsid w:val="00714A74"/>
    <w:rsid w:val="00717326"/>
    <w:rsid w:val="0072022E"/>
    <w:rsid w:val="0072466B"/>
    <w:rsid w:val="007333C2"/>
    <w:rsid w:val="007427E6"/>
    <w:rsid w:val="00743C99"/>
    <w:rsid w:val="007446B1"/>
    <w:rsid w:val="00756321"/>
    <w:rsid w:val="0076772C"/>
    <w:rsid w:val="007738D0"/>
    <w:rsid w:val="007778BB"/>
    <w:rsid w:val="00783B62"/>
    <w:rsid w:val="0078658E"/>
    <w:rsid w:val="007A069C"/>
    <w:rsid w:val="007A0CDC"/>
    <w:rsid w:val="007A2831"/>
    <w:rsid w:val="007A2BEE"/>
    <w:rsid w:val="007A41C7"/>
    <w:rsid w:val="007C2C57"/>
    <w:rsid w:val="007C4D32"/>
    <w:rsid w:val="007C50A0"/>
    <w:rsid w:val="007C6966"/>
    <w:rsid w:val="007D4366"/>
    <w:rsid w:val="007D53F6"/>
    <w:rsid w:val="007D7476"/>
    <w:rsid w:val="007E1F97"/>
    <w:rsid w:val="007E4245"/>
    <w:rsid w:val="007E4D74"/>
    <w:rsid w:val="007E5C13"/>
    <w:rsid w:val="007F0CB5"/>
    <w:rsid w:val="007F15F0"/>
    <w:rsid w:val="007F268D"/>
    <w:rsid w:val="007F3D82"/>
    <w:rsid w:val="007F3FEA"/>
    <w:rsid w:val="00803186"/>
    <w:rsid w:val="0080412F"/>
    <w:rsid w:val="00806C92"/>
    <w:rsid w:val="00807B63"/>
    <w:rsid w:val="0082677A"/>
    <w:rsid w:val="00827183"/>
    <w:rsid w:val="00827327"/>
    <w:rsid w:val="00834F1D"/>
    <w:rsid w:val="008415C7"/>
    <w:rsid w:val="00844CF6"/>
    <w:rsid w:val="00845CCB"/>
    <w:rsid w:val="008478BE"/>
    <w:rsid w:val="008529BA"/>
    <w:rsid w:val="00864992"/>
    <w:rsid w:val="0087006E"/>
    <w:rsid w:val="00873E46"/>
    <w:rsid w:val="0088354F"/>
    <w:rsid w:val="008870FC"/>
    <w:rsid w:val="008928FA"/>
    <w:rsid w:val="00897A62"/>
    <w:rsid w:val="008A75A3"/>
    <w:rsid w:val="008C30BA"/>
    <w:rsid w:val="008C4609"/>
    <w:rsid w:val="008C598A"/>
    <w:rsid w:val="008F10E7"/>
    <w:rsid w:val="008F4C05"/>
    <w:rsid w:val="008F6C01"/>
    <w:rsid w:val="00900AAC"/>
    <w:rsid w:val="00904D3B"/>
    <w:rsid w:val="00905F3E"/>
    <w:rsid w:val="00915546"/>
    <w:rsid w:val="0091595C"/>
    <w:rsid w:val="0092258D"/>
    <w:rsid w:val="00923816"/>
    <w:rsid w:val="009317A8"/>
    <w:rsid w:val="009338B3"/>
    <w:rsid w:val="00933CE8"/>
    <w:rsid w:val="00950BF7"/>
    <w:rsid w:val="00961306"/>
    <w:rsid w:val="00963227"/>
    <w:rsid w:val="00964DBB"/>
    <w:rsid w:val="009652DF"/>
    <w:rsid w:val="009672B2"/>
    <w:rsid w:val="009711B3"/>
    <w:rsid w:val="009740F1"/>
    <w:rsid w:val="009845CD"/>
    <w:rsid w:val="00992E1A"/>
    <w:rsid w:val="00996C4B"/>
    <w:rsid w:val="009A1A15"/>
    <w:rsid w:val="009A66E2"/>
    <w:rsid w:val="009B45E4"/>
    <w:rsid w:val="009B4C5E"/>
    <w:rsid w:val="009C4AFE"/>
    <w:rsid w:val="009D02FB"/>
    <w:rsid w:val="009D1822"/>
    <w:rsid w:val="009D57D2"/>
    <w:rsid w:val="009E7257"/>
    <w:rsid w:val="009E7981"/>
    <w:rsid w:val="009F56BA"/>
    <w:rsid w:val="009F610A"/>
    <w:rsid w:val="00A0315D"/>
    <w:rsid w:val="00A05CEB"/>
    <w:rsid w:val="00A07163"/>
    <w:rsid w:val="00A07C6D"/>
    <w:rsid w:val="00A1056B"/>
    <w:rsid w:val="00A149AF"/>
    <w:rsid w:val="00A16218"/>
    <w:rsid w:val="00A244F6"/>
    <w:rsid w:val="00A34283"/>
    <w:rsid w:val="00A36D93"/>
    <w:rsid w:val="00A46C5A"/>
    <w:rsid w:val="00A81AEE"/>
    <w:rsid w:val="00A83F31"/>
    <w:rsid w:val="00A8781E"/>
    <w:rsid w:val="00A94045"/>
    <w:rsid w:val="00A96457"/>
    <w:rsid w:val="00A96F3D"/>
    <w:rsid w:val="00AA2F59"/>
    <w:rsid w:val="00AA3CF2"/>
    <w:rsid w:val="00AA4887"/>
    <w:rsid w:val="00AB1438"/>
    <w:rsid w:val="00AB454C"/>
    <w:rsid w:val="00AD0DAD"/>
    <w:rsid w:val="00AE0DA9"/>
    <w:rsid w:val="00AE2D0C"/>
    <w:rsid w:val="00AE42A8"/>
    <w:rsid w:val="00AE708F"/>
    <w:rsid w:val="00AE795F"/>
    <w:rsid w:val="00AF01CA"/>
    <w:rsid w:val="00AF3D31"/>
    <w:rsid w:val="00AF5696"/>
    <w:rsid w:val="00AF76A4"/>
    <w:rsid w:val="00B07744"/>
    <w:rsid w:val="00B07970"/>
    <w:rsid w:val="00B165F1"/>
    <w:rsid w:val="00B1689B"/>
    <w:rsid w:val="00B20079"/>
    <w:rsid w:val="00B21377"/>
    <w:rsid w:val="00B27D64"/>
    <w:rsid w:val="00B30BB0"/>
    <w:rsid w:val="00B3731A"/>
    <w:rsid w:val="00B421A5"/>
    <w:rsid w:val="00B46019"/>
    <w:rsid w:val="00B54ABC"/>
    <w:rsid w:val="00B62B6C"/>
    <w:rsid w:val="00B662A0"/>
    <w:rsid w:val="00B70F8C"/>
    <w:rsid w:val="00B73652"/>
    <w:rsid w:val="00B73C48"/>
    <w:rsid w:val="00B804C5"/>
    <w:rsid w:val="00B817C6"/>
    <w:rsid w:val="00B83986"/>
    <w:rsid w:val="00B84FD8"/>
    <w:rsid w:val="00B85CAF"/>
    <w:rsid w:val="00B92787"/>
    <w:rsid w:val="00B948D0"/>
    <w:rsid w:val="00B97959"/>
    <w:rsid w:val="00BA0094"/>
    <w:rsid w:val="00BA1E34"/>
    <w:rsid w:val="00BA5D96"/>
    <w:rsid w:val="00BB25F7"/>
    <w:rsid w:val="00BB37AC"/>
    <w:rsid w:val="00BB3E05"/>
    <w:rsid w:val="00BB70FB"/>
    <w:rsid w:val="00BC126C"/>
    <w:rsid w:val="00BC2214"/>
    <w:rsid w:val="00BC3280"/>
    <w:rsid w:val="00BC7DB5"/>
    <w:rsid w:val="00BD796D"/>
    <w:rsid w:val="00BE286F"/>
    <w:rsid w:val="00BE46A8"/>
    <w:rsid w:val="00BE5B3C"/>
    <w:rsid w:val="00BE6AB8"/>
    <w:rsid w:val="00BE7C4C"/>
    <w:rsid w:val="00BF542D"/>
    <w:rsid w:val="00C01547"/>
    <w:rsid w:val="00C01E0A"/>
    <w:rsid w:val="00C10DAB"/>
    <w:rsid w:val="00C20BBA"/>
    <w:rsid w:val="00C2644A"/>
    <w:rsid w:val="00C373D0"/>
    <w:rsid w:val="00C4495A"/>
    <w:rsid w:val="00C456CF"/>
    <w:rsid w:val="00C528ED"/>
    <w:rsid w:val="00C53233"/>
    <w:rsid w:val="00C543AE"/>
    <w:rsid w:val="00C54FDF"/>
    <w:rsid w:val="00C55447"/>
    <w:rsid w:val="00C56828"/>
    <w:rsid w:val="00C63A2B"/>
    <w:rsid w:val="00C65D4D"/>
    <w:rsid w:val="00C75FF1"/>
    <w:rsid w:val="00C87658"/>
    <w:rsid w:val="00CA3C36"/>
    <w:rsid w:val="00CA465D"/>
    <w:rsid w:val="00CA6923"/>
    <w:rsid w:val="00CA6FE1"/>
    <w:rsid w:val="00CC03FA"/>
    <w:rsid w:val="00CC41DC"/>
    <w:rsid w:val="00CD27D9"/>
    <w:rsid w:val="00CD5159"/>
    <w:rsid w:val="00CE633A"/>
    <w:rsid w:val="00CE680B"/>
    <w:rsid w:val="00CF24D4"/>
    <w:rsid w:val="00CF2D65"/>
    <w:rsid w:val="00CF6039"/>
    <w:rsid w:val="00D02C0C"/>
    <w:rsid w:val="00D03325"/>
    <w:rsid w:val="00D0361C"/>
    <w:rsid w:val="00D03B67"/>
    <w:rsid w:val="00D20E93"/>
    <w:rsid w:val="00D23F53"/>
    <w:rsid w:val="00D2780C"/>
    <w:rsid w:val="00D3024F"/>
    <w:rsid w:val="00D320B3"/>
    <w:rsid w:val="00D325C4"/>
    <w:rsid w:val="00D34D18"/>
    <w:rsid w:val="00D36D73"/>
    <w:rsid w:val="00D46044"/>
    <w:rsid w:val="00D47D30"/>
    <w:rsid w:val="00D5326D"/>
    <w:rsid w:val="00D54C15"/>
    <w:rsid w:val="00D56C0B"/>
    <w:rsid w:val="00D655D6"/>
    <w:rsid w:val="00D667DB"/>
    <w:rsid w:val="00D7379B"/>
    <w:rsid w:val="00D75784"/>
    <w:rsid w:val="00D7703B"/>
    <w:rsid w:val="00D81725"/>
    <w:rsid w:val="00D93B6E"/>
    <w:rsid w:val="00D942DF"/>
    <w:rsid w:val="00D960D8"/>
    <w:rsid w:val="00DA5944"/>
    <w:rsid w:val="00DB14EE"/>
    <w:rsid w:val="00DB5CA5"/>
    <w:rsid w:val="00DD12A6"/>
    <w:rsid w:val="00DE1BCE"/>
    <w:rsid w:val="00DE5C52"/>
    <w:rsid w:val="00DF061D"/>
    <w:rsid w:val="00DF37C9"/>
    <w:rsid w:val="00DF72E9"/>
    <w:rsid w:val="00E0062C"/>
    <w:rsid w:val="00E00FAA"/>
    <w:rsid w:val="00E01BC4"/>
    <w:rsid w:val="00E0208B"/>
    <w:rsid w:val="00E05966"/>
    <w:rsid w:val="00E12F47"/>
    <w:rsid w:val="00E2367E"/>
    <w:rsid w:val="00E2568C"/>
    <w:rsid w:val="00E3383B"/>
    <w:rsid w:val="00E407C9"/>
    <w:rsid w:val="00E41E02"/>
    <w:rsid w:val="00E42F8B"/>
    <w:rsid w:val="00E43C65"/>
    <w:rsid w:val="00E46554"/>
    <w:rsid w:val="00E51C1D"/>
    <w:rsid w:val="00E51DF1"/>
    <w:rsid w:val="00E54F77"/>
    <w:rsid w:val="00E56AE5"/>
    <w:rsid w:val="00E61450"/>
    <w:rsid w:val="00E6402A"/>
    <w:rsid w:val="00E72A22"/>
    <w:rsid w:val="00E736EA"/>
    <w:rsid w:val="00E751E9"/>
    <w:rsid w:val="00E827A9"/>
    <w:rsid w:val="00E82DE0"/>
    <w:rsid w:val="00E83177"/>
    <w:rsid w:val="00E84784"/>
    <w:rsid w:val="00E85377"/>
    <w:rsid w:val="00E8676D"/>
    <w:rsid w:val="00E86B22"/>
    <w:rsid w:val="00E9778C"/>
    <w:rsid w:val="00EA5A54"/>
    <w:rsid w:val="00EC04CE"/>
    <w:rsid w:val="00EC5127"/>
    <w:rsid w:val="00EF08B0"/>
    <w:rsid w:val="00EF4A3F"/>
    <w:rsid w:val="00EF50C7"/>
    <w:rsid w:val="00EF6B2B"/>
    <w:rsid w:val="00F021CC"/>
    <w:rsid w:val="00F03330"/>
    <w:rsid w:val="00F07567"/>
    <w:rsid w:val="00F1561D"/>
    <w:rsid w:val="00F23E49"/>
    <w:rsid w:val="00F30B14"/>
    <w:rsid w:val="00F33E41"/>
    <w:rsid w:val="00F35874"/>
    <w:rsid w:val="00F37C5F"/>
    <w:rsid w:val="00F422CE"/>
    <w:rsid w:val="00F466D5"/>
    <w:rsid w:val="00F477C2"/>
    <w:rsid w:val="00F51B40"/>
    <w:rsid w:val="00F55304"/>
    <w:rsid w:val="00F702F2"/>
    <w:rsid w:val="00F70322"/>
    <w:rsid w:val="00F73B1E"/>
    <w:rsid w:val="00F74931"/>
    <w:rsid w:val="00F75E53"/>
    <w:rsid w:val="00F75E71"/>
    <w:rsid w:val="00F82CA6"/>
    <w:rsid w:val="00F8417C"/>
    <w:rsid w:val="00F9190B"/>
    <w:rsid w:val="00F9397B"/>
    <w:rsid w:val="00F957CF"/>
    <w:rsid w:val="00FA0B0F"/>
    <w:rsid w:val="00FA4D78"/>
    <w:rsid w:val="00FB3E73"/>
    <w:rsid w:val="00FB5507"/>
    <w:rsid w:val="00FC0B2F"/>
    <w:rsid w:val="00FC2796"/>
    <w:rsid w:val="00FD2B8E"/>
    <w:rsid w:val="00FD44D5"/>
    <w:rsid w:val="00FD772D"/>
    <w:rsid w:val="00FE07DE"/>
    <w:rsid w:val="00FE3620"/>
    <w:rsid w:val="00FE52EE"/>
    <w:rsid w:val="00FF78B6"/>
    <w:rsid w:val="01A6724D"/>
    <w:rsid w:val="034317E2"/>
    <w:rsid w:val="0553A4CD"/>
    <w:rsid w:val="05F3E5E4"/>
    <w:rsid w:val="08164AC1"/>
    <w:rsid w:val="082FB650"/>
    <w:rsid w:val="0AD3B0BC"/>
    <w:rsid w:val="0C9B2941"/>
    <w:rsid w:val="15989064"/>
    <w:rsid w:val="1786B89F"/>
    <w:rsid w:val="18650349"/>
    <w:rsid w:val="1A193130"/>
    <w:rsid w:val="1AEB619A"/>
    <w:rsid w:val="1E45DA65"/>
    <w:rsid w:val="1E77F82D"/>
    <w:rsid w:val="2719E144"/>
    <w:rsid w:val="280738D8"/>
    <w:rsid w:val="2826F3CD"/>
    <w:rsid w:val="2A466600"/>
    <w:rsid w:val="313A1A7F"/>
    <w:rsid w:val="3428111C"/>
    <w:rsid w:val="398FBA16"/>
    <w:rsid w:val="3ABAA457"/>
    <w:rsid w:val="41B87BDE"/>
    <w:rsid w:val="42BCD0E3"/>
    <w:rsid w:val="44E6C95D"/>
    <w:rsid w:val="450A85AB"/>
    <w:rsid w:val="477D4405"/>
    <w:rsid w:val="522A9B5B"/>
    <w:rsid w:val="524FF988"/>
    <w:rsid w:val="53177536"/>
    <w:rsid w:val="55E76C79"/>
    <w:rsid w:val="5604B27D"/>
    <w:rsid w:val="5E074248"/>
    <w:rsid w:val="5E09B739"/>
    <w:rsid w:val="649EE707"/>
    <w:rsid w:val="66DECD85"/>
    <w:rsid w:val="6C464EDD"/>
    <w:rsid w:val="6DB3A0C4"/>
    <w:rsid w:val="71AF35B9"/>
    <w:rsid w:val="71CC7BBD"/>
    <w:rsid w:val="73332915"/>
    <w:rsid w:val="774528D9"/>
    <w:rsid w:val="793D59A2"/>
    <w:rsid w:val="79850F57"/>
    <w:rsid w:val="7A1C507A"/>
    <w:rsid w:val="7B2295E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03673"/>
  <w15:chartTrackingRefBased/>
  <w15:docId w15:val="{FB8EAEB8-C090-4E06-8858-8E952B28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3CD6"/>
    <w:pPr>
      <w:widowControl w:val="0"/>
    </w:pPr>
    <w:rPr>
      <w:rFonts w:ascii="Calibri" w:hAnsi="Calibri"/>
      <w:sz w:val="22"/>
      <w:szCs w:val="22"/>
    </w:rPr>
  </w:style>
  <w:style w:type="paragraph" w:styleId="Heading1">
    <w:name w:val="heading 1"/>
    <w:basedOn w:val="BodyText"/>
    <w:link w:val="Heading1Char"/>
    <w:uiPriority w:val="1"/>
    <w:qFormat/>
    <w:rsid w:val="007E4D74"/>
    <w:pPr>
      <w:numPr>
        <w:numId w:val="16"/>
      </w:numPr>
      <w:outlineLvl w:val="0"/>
    </w:pPr>
    <w:rPr>
      <w:b/>
    </w:rPr>
  </w:style>
  <w:style w:type="paragraph" w:styleId="Heading2">
    <w:name w:val="heading 2"/>
    <w:basedOn w:val="BodyText"/>
    <w:next w:val="Normal"/>
    <w:link w:val="Heading2Char"/>
    <w:uiPriority w:val="9"/>
    <w:unhideWhenUsed/>
    <w:qFormat/>
    <w:rsid w:val="007E4D74"/>
    <w:pPr>
      <w:numPr>
        <w:ilvl w:val="1"/>
        <w:numId w:val="16"/>
      </w:numPr>
      <w:outlineLvl w:val="1"/>
    </w:pPr>
    <w:rPr>
      <w:b/>
    </w:rPr>
  </w:style>
  <w:style w:type="paragraph" w:styleId="Heading3">
    <w:name w:val="heading 3"/>
    <w:basedOn w:val="BodyText"/>
    <w:next w:val="Normal"/>
    <w:link w:val="Heading3Char"/>
    <w:uiPriority w:val="9"/>
    <w:unhideWhenUsed/>
    <w:qFormat/>
    <w:rsid w:val="007E4D74"/>
    <w:pPr>
      <w:numPr>
        <w:ilvl w:val="2"/>
        <w:numId w:val="16"/>
      </w:numPr>
      <w:outlineLvl w:val="2"/>
    </w:pPr>
    <w:rPr>
      <w:b/>
    </w:rPr>
  </w:style>
  <w:style w:type="paragraph" w:styleId="Heading4">
    <w:name w:val="heading 4"/>
    <w:basedOn w:val="Normal"/>
    <w:next w:val="Normal"/>
    <w:link w:val="Heading4Char"/>
    <w:uiPriority w:val="9"/>
    <w:unhideWhenUsed/>
    <w:qFormat/>
    <w:rsid w:val="003C56D3"/>
    <w:pPr>
      <w:keepNext/>
      <w:keepLines/>
      <w:spacing w:before="40"/>
      <w:outlineLvl w:val="3"/>
    </w:pPr>
    <w:rPr>
      <w:rFonts w:ascii="Cambria" w:eastAsia="Times New Roma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50868"/>
    <w:pPr>
      <w:framePr w:w="7920" w:h="1980" w:hRule="exact" w:hSpace="180" w:wrap="auto" w:hAnchor="page" w:xAlign="center" w:yAlign="bottom"/>
      <w:ind w:left="2880"/>
    </w:pPr>
    <w:rPr>
      <w:rFonts w:eastAsia="Times New Roman"/>
      <w:szCs w:val="24"/>
    </w:rPr>
  </w:style>
  <w:style w:type="paragraph" w:styleId="ListParagraph">
    <w:name w:val="List Paragraph"/>
    <w:basedOn w:val="Normal"/>
    <w:uiPriority w:val="34"/>
    <w:qFormat/>
    <w:rsid w:val="002B3CD6"/>
    <w:pPr>
      <w:ind w:left="720"/>
      <w:contextualSpacing/>
    </w:pPr>
  </w:style>
  <w:style w:type="paragraph" w:styleId="BodyText">
    <w:name w:val="Body Text"/>
    <w:basedOn w:val="Normal"/>
    <w:link w:val="BodyTextChar"/>
    <w:uiPriority w:val="1"/>
    <w:qFormat/>
    <w:rsid w:val="002B3CD6"/>
    <w:pPr>
      <w:ind w:left="120"/>
    </w:pPr>
    <w:rPr>
      <w:rFonts w:ascii="Times New Roman" w:eastAsia="Times New Roman" w:hAnsi="Times New Roman"/>
      <w:sz w:val="24"/>
      <w:szCs w:val="24"/>
    </w:rPr>
  </w:style>
  <w:style w:type="character" w:customStyle="1" w:styleId="BodyTextChar">
    <w:name w:val="Body Text Char"/>
    <w:link w:val="BodyText"/>
    <w:uiPriority w:val="1"/>
    <w:rsid w:val="002B3CD6"/>
    <w:rPr>
      <w:rFonts w:eastAsia="Times New Roman"/>
      <w:szCs w:val="24"/>
    </w:rPr>
  </w:style>
  <w:style w:type="character" w:customStyle="1" w:styleId="Heading1Char">
    <w:name w:val="Heading 1 Char"/>
    <w:link w:val="Heading1"/>
    <w:uiPriority w:val="1"/>
    <w:rsid w:val="007E4D74"/>
    <w:rPr>
      <w:rFonts w:eastAsia="Times New Roman"/>
      <w:b/>
      <w:szCs w:val="24"/>
    </w:rPr>
  </w:style>
  <w:style w:type="paragraph" w:styleId="Header">
    <w:name w:val="header"/>
    <w:basedOn w:val="Normal"/>
    <w:link w:val="HeaderChar"/>
    <w:uiPriority w:val="99"/>
    <w:unhideWhenUsed/>
    <w:rsid w:val="00C65D4D"/>
    <w:pPr>
      <w:tabs>
        <w:tab w:val="center" w:pos="4680"/>
        <w:tab w:val="right" w:pos="9360"/>
      </w:tabs>
    </w:pPr>
  </w:style>
  <w:style w:type="character" w:customStyle="1" w:styleId="HeaderChar">
    <w:name w:val="Header Char"/>
    <w:link w:val="Header"/>
    <w:uiPriority w:val="99"/>
    <w:rsid w:val="00C65D4D"/>
    <w:rPr>
      <w:rFonts w:ascii="Calibri" w:hAnsi="Calibri"/>
      <w:sz w:val="22"/>
    </w:rPr>
  </w:style>
  <w:style w:type="paragraph" w:styleId="Footer">
    <w:name w:val="footer"/>
    <w:basedOn w:val="Normal"/>
    <w:link w:val="FooterChar"/>
    <w:uiPriority w:val="99"/>
    <w:unhideWhenUsed/>
    <w:rsid w:val="00C65D4D"/>
    <w:pPr>
      <w:tabs>
        <w:tab w:val="center" w:pos="4680"/>
        <w:tab w:val="right" w:pos="9360"/>
      </w:tabs>
    </w:pPr>
  </w:style>
  <w:style w:type="character" w:customStyle="1" w:styleId="FooterChar">
    <w:name w:val="Footer Char"/>
    <w:link w:val="Footer"/>
    <w:uiPriority w:val="99"/>
    <w:rsid w:val="00C65D4D"/>
    <w:rPr>
      <w:rFonts w:ascii="Calibri" w:hAnsi="Calibri"/>
      <w:sz w:val="22"/>
    </w:rPr>
  </w:style>
  <w:style w:type="paragraph" w:styleId="TOCHeading">
    <w:name w:val="TOC Heading"/>
    <w:basedOn w:val="Heading1"/>
    <w:next w:val="Normal"/>
    <w:uiPriority w:val="39"/>
    <w:unhideWhenUsed/>
    <w:qFormat/>
    <w:rsid w:val="00C65D4D"/>
    <w:pPr>
      <w:keepNext/>
      <w:keepLines/>
      <w:widowControl/>
      <w:spacing w:before="240" w:line="259" w:lineRule="auto"/>
      <w:ind w:left="0" w:firstLine="0"/>
      <w:outlineLvl w:val="9"/>
    </w:pPr>
    <w:rPr>
      <w:rFonts w:ascii="Cambria" w:hAnsi="Cambria"/>
      <w:b w:val="0"/>
      <w:bCs/>
      <w:color w:val="365F91"/>
      <w:sz w:val="32"/>
      <w:szCs w:val="32"/>
    </w:rPr>
  </w:style>
  <w:style w:type="paragraph" w:styleId="TOC1">
    <w:name w:val="toc 1"/>
    <w:basedOn w:val="Normal"/>
    <w:next w:val="Normal"/>
    <w:autoRedefine/>
    <w:uiPriority w:val="39"/>
    <w:unhideWhenUsed/>
    <w:rsid w:val="00C65D4D"/>
    <w:pPr>
      <w:spacing w:after="100"/>
    </w:pPr>
  </w:style>
  <w:style w:type="character" w:styleId="Hyperlink">
    <w:name w:val="Hyperlink"/>
    <w:uiPriority w:val="99"/>
    <w:unhideWhenUsed/>
    <w:rsid w:val="00C65D4D"/>
    <w:rPr>
      <w:color w:val="0000FF"/>
      <w:u w:val="single"/>
    </w:rPr>
  </w:style>
  <w:style w:type="paragraph" w:customStyle="1" w:styleId="TableParagraph">
    <w:name w:val="Table Paragraph"/>
    <w:basedOn w:val="Normal"/>
    <w:uiPriority w:val="1"/>
    <w:qFormat/>
    <w:rsid w:val="00404057"/>
  </w:style>
  <w:style w:type="table" w:styleId="TableGrid">
    <w:name w:val="Table Grid"/>
    <w:basedOn w:val="TableNormal"/>
    <w:uiPriority w:val="59"/>
    <w:rsid w:val="00D4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7E4D74"/>
    <w:rPr>
      <w:rFonts w:eastAsia="Times New Roman"/>
      <w:b/>
      <w:szCs w:val="24"/>
    </w:rPr>
  </w:style>
  <w:style w:type="character" w:customStyle="1" w:styleId="Heading3Char">
    <w:name w:val="Heading 3 Char"/>
    <w:link w:val="Heading3"/>
    <w:uiPriority w:val="9"/>
    <w:rsid w:val="007E4D74"/>
    <w:rPr>
      <w:rFonts w:eastAsia="Times New Roman"/>
      <w:b/>
      <w:szCs w:val="24"/>
    </w:rPr>
  </w:style>
  <w:style w:type="character" w:customStyle="1" w:styleId="Heading4Char">
    <w:name w:val="Heading 4 Char"/>
    <w:link w:val="Heading4"/>
    <w:uiPriority w:val="9"/>
    <w:rsid w:val="003C56D3"/>
    <w:rPr>
      <w:rFonts w:ascii="Cambria" w:eastAsia="Times New Roman" w:hAnsi="Cambria" w:cs="Times New Roman"/>
      <w:i/>
      <w:iCs/>
      <w:color w:val="365F91"/>
      <w:sz w:val="22"/>
    </w:rPr>
  </w:style>
  <w:style w:type="paragraph" w:styleId="TOC2">
    <w:name w:val="toc 2"/>
    <w:basedOn w:val="Normal"/>
    <w:next w:val="Normal"/>
    <w:autoRedefine/>
    <w:uiPriority w:val="39"/>
    <w:unhideWhenUsed/>
    <w:rsid w:val="003C56D3"/>
    <w:pPr>
      <w:spacing w:after="100"/>
      <w:ind w:left="220"/>
    </w:pPr>
  </w:style>
  <w:style w:type="paragraph" w:styleId="TOC3">
    <w:name w:val="toc 3"/>
    <w:basedOn w:val="Normal"/>
    <w:next w:val="Normal"/>
    <w:autoRedefine/>
    <w:uiPriority w:val="39"/>
    <w:unhideWhenUsed/>
    <w:rsid w:val="003C56D3"/>
    <w:pPr>
      <w:spacing w:after="100"/>
      <w:ind w:left="440"/>
    </w:pPr>
  </w:style>
  <w:style w:type="character" w:styleId="FollowedHyperlink">
    <w:name w:val="FollowedHyperlink"/>
    <w:uiPriority w:val="99"/>
    <w:semiHidden/>
    <w:unhideWhenUsed/>
    <w:rsid w:val="00D5326D"/>
    <w:rPr>
      <w:color w:val="800080"/>
      <w:u w:val="single"/>
    </w:rPr>
  </w:style>
  <w:style w:type="paragraph" w:styleId="Title">
    <w:name w:val="Title"/>
    <w:basedOn w:val="Normal"/>
    <w:next w:val="Normal"/>
    <w:link w:val="TitleChar"/>
    <w:uiPriority w:val="10"/>
    <w:qFormat/>
    <w:rsid w:val="00743C99"/>
    <w:pPr>
      <w:contextualSpacing/>
    </w:pPr>
    <w:rPr>
      <w:rFonts w:ascii="Cambria" w:eastAsia="Times New Roman" w:hAnsi="Cambria"/>
      <w:spacing w:val="-10"/>
      <w:kern w:val="28"/>
      <w:sz w:val="56"/>
      <w:szCs w:val="56"/>
    </w:rPr>
  </w:style>
  <w:style w:type="character" w:customStyle="1" w:styleId="TitleChar">
    <w:name w:val="Title Char"/>
    <w:link w:val="Title"/>
    <w:uiPriority w:val="10"/>
    <w:rsid w:val="00743C99"/>
    <w:rPr>
      <w:rFonts w:ascii="Cambria" w:eastAsia="Times New Roman" w:hAnsi="Cambria" w:cs="Times New Roman"/>
      <w:spacing w:val="-10"/>
      <w:kern w:val="28"/>
      <w:sz w:val="56"/>
      <w:szCs w:val="56"/>
    </w:rPr>
  </w:style>
  <w:style w:type="paragraph" w:styleId="BalloonText">
    <w:name w:val="Balloon Text"/>
    <w:basedOn w:val="Normal"/>
    <w:link w:val="BalloonTextChar"/>
    <w:uiPriority w:val="99"/>
    <w:semiHidden/>
    <w:unhideWhenUsed/>
    <w:rsid w:val="009F56BA"/>
    <w:rPr>
      <w:rFonts w:ascii="Segoe UI" w:hAnsi="Segoe UI" w:cs="Segoe UI"/>
      <w:sz w:val="18"/>
      <w:szCs w:val="18"/>
    </w:rPr>
  </w:style>
  <w:style w:type="character" w:customStyle="1" w:styleId="BalloonTextChar">
    <w:name w:val="Balloon Text Char"/>
    <w:link w:val="BalloonText"/>
    <w:uiPriority w:val="99"/>
    <w:semiHidden/>
    <w:rsid w:val="009F56BA"/>
    <w:rPr>
      <w:rFonts w:ascii="Segoe UI" w:hAnsi="Segoe UI" w:cs="Segoe UI"/>
      <w:sz w:val="18"/>
      <w:szCs w:val="18"/>
    </w:rPr>
  </w:style>
  <w:style w:type="character" w:styleId="UnresolvedMention">
    <w:name w:val="Unresolved Mention"/>
    <w:uiPriority w:val="99"/>
    <w:semiHidden/>
    <w:unhideWhenUsed/>
    <w:rsid w:val="00CD5159"/>
    <w:rPr>
      <w:color w:val="808080"/>
      <w:shd w:val="clear" w:color="auto" w:fill="E6E6E6"/>
    </w:rPr>
  </w:style>
  <w:style w:type="paragraph" w:styleId="Revision">
    <w:name w:val="Revision"/>
    <w:hidden/>
    <w:uiPriority w:val="99"/>
    <w:semiHidden/>
    <w:rsid w:val="00F9190B"/>
    <w:rPr>
      <w:rFonts w:ascii="Calibri" w:hAnsi="Calibri"/>
      <w:sz w:val="22"/>
      <w:szCs w:val="22"/>
    </w:rPr>
  </w:style>
  <w:style w:type="paragraph" w:styleId="NormalWeb">
    <w:name w:val="Normal (Web)"/>
    <w:basedOn w:val="Normal"/>
    <w:uiPriority w:val="99"/>
    <w:unhideWhenUsed/>
    <w:rsid w:val="00D960D8"/>
    <w:pPr>
      <w:widowControl/>
      <w:spacing w:before="100" w:beforeAutospacing="1" w:after="100" w:afterAutospacing="1"/>
    </w:pPr>
    <w:rPr>
      <w:rFonts w:ascii="Times New Roman" w:eastAsia="Times New Roman" w:hAnsi="Times New Roman"/>
      <w:sz w:val="24"/>
      <w:szCs w:val="24"/>
    </w:rPr>
  </w:style>
  <w:style w:type="character" w:styleId="CommentReference">
    <w:name w:val="annotation reference"/>
    <w:uiPriority w:val="99"/>
    <w:semiHidden/>
    <w:unhideWhenUsed/>
    <w:rsid w:val="006B0E26"/>
    <w:rPr>
      <w:sz w:val="16"/>
      <w:szCs w:val="16"/>
    </w:rPr>
  </w:style>
  <w:style w:type="paragraph" w:styleId="CommentText">
    <w:name w:val="annotation text"/>
    <w:basedOn w:val="Normal"/>
    <w:link w:val="CommentTextChar"/>
    <w:uiPriority w:val="99"/>
    <w:unhideWhenUsed/>
    <w:rsid w:val="006B0E26"/>
    <w:rPr>
      <w:sz w:val="20"/>
      <w:szCs w:val="20"/>
    </w:rPr>
  </w:style>
  <w:style w:type="character" w:customStyle="1" w:styleId="CommentTextChar">
    <w:name w:val="Comment Text Char"/>
    <w:link w:val="CommentText"/>
    <w:uiPriority w:val="99"/>
    <w:rsid w:val="006B0E26"/>
    <w:rPr>
      <w:rFonts w:ascii="Calibri" w:hAnsi="Calibri"/>
    </w:rPr>
  </w:style>
  <w:style w:type="paragraph" w:styleId="CommentSubject">
    <w:name w:val="annotation subject"/>
    <w:basedOn w:val="CommentText"/>
    <w:next w:val="CommentText"/>
    <w:link w:val="CommentSubjectChar"/>
    <w:uiPriority w:val="99"/>
    <w:semiHidden/>
    <w:unhideWhenUsed/>
    <w:rsid w:val="006B0E26"/>
    <w:rPr>
      <w:b/>
      <w:bCs/>
    </w:rPr>
  </w:style>
  <w:style w:type="character" w:customStyle="1" w:styleId="CommentSubjectChar">
    <w:name w:val="Comment Subject Char"/>
    <w:link w:val="CommentSubject"/>
    <w:uiPriority w:val="99"/>
    <w:semiHidden/>
    <w:rsid w:val="006B0E26"/>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3173">
      <w:bodyDiv w:val="1"/>
      <w:marLeft w:val="0"/>
      <w:marRight w:val="0"/>
      <w:marTop w:val="0"/>
      <w:marBottom w:val="0"/>
      <w:divBdr>
        <w:top w:val="none" w:sz="0" w:space="0" w:color="auto"/>
        <w:left w:val="none" w:sz="0" w:space="0" w:color="auto"/>
        <w:bottom w:val="none" w:sz="0" w:space="0" w:color="auto"/>
        <w:right w:val="none" w:sz="0" w:space="0" w:color="auto"/>
      </w:divBdr>
    </w:div>
    <w:div w:id="1871458164">
      <w:bodyDiv w:val="1"/>
      <w:marLeft w:val="0"/>
      <w:marRight w:val="0"/>
      <w:marTop w:val="0"/>
      <w:marBottom w:val="0"/>
      <w:divBdr>
        <w:top w:val="none" w:sz="0" w:space="0" w:color="auto"/>
        <w:left w:val="none" w:sz="0" w:space="0" w:color="auto"/>
        <w:bottom w:val="none" w:sz="0" w:space="0" w:color="auto"/>
        <w:right w:val="none" w:sz="0" w:space="0" w:color="auto"/>
      </w:divBdr>
    </w:div>
    <w:div w:id="1897079534">
      <w:bodyDiv w:val="1"/>
      <w:marLeft w:val="0"/>
      <w:marRight w:val="0"/>
      <w:marTop w:val="0"/>
      <w:marBottom w:val="0"/>
      <w:divBdr>
        <w:top w:val="none" w:sz="0" w:space="0" w:color="auto"/>
        <w:left w:val="none" w:sz="0" w:space="0" w:color="auto"/>
        <w:bottom w:val="none" w:sz="0" w:space="0" w:color="auto"/>
        <w:right w:val="none" w:sz="0" w:space="0" w:color="auto"/>
      </w:divBdr>
      <w:divsChild>
        <w:div w:id="356010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prf75/download" TargetMode="External"/><Relationship Id="rId18" Type="http://schemas.openxmlformats.org/officeDocument/2006/relationships/hyperlink" Target="https://www.mass.gov/doc/prf75/downloa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service-details/find-a-statewide-contract-user-guide" TargetMode="External"/><Relationship Id="rId17" Type="http://schemas.openxmlformats.org/officeDocument/2006/relationships/hyperlink" Target="https://www.mass.gov/doc/prf75/download" TargetMode="External"/><Relationship Id="rId2" Type="http://schemas.openxmlformats.org/officeDocument/2006/relationships/customXml" Target="../customXml/item2.xml"/><Relationship Id="rId16" Type="http://schemas.openxmlformats.org/officeDocument/2006/relationships/hyperlink" Target="https://www.lep.gov/ISpeakCards2004.pdf" TargetMode="External"/><Relationship Id="rId20" Type="http://schemas.openxmlformats.org/officeDocument/2006/relationships/hyperlink" Target="https://www.mass.gov/how-to/how-to-request-an-asl-interpreter-or-cart-provi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prf75/download" TargetMode="External"/><Relationship Id="rId10" Type="http://schemas.openxmlformats.org/officeDocument/2006/relationships/endnotes" Target="endnotes.xml"/><Relationship Id="rId19" Type="http://schemas.openxmlformats.org/officeDocument/2006/relationships/hyperlink" Target="https://www.mass.gov/doc/communication-spectrum-tip-sheet-for-first-time-interpretercart-requests/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9f4867b1-b458-419f-98be-ddee11c907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9E76CD023AA447B7BCDD67E4ABCF6B" ma:contentTypeVersion="13" ma:contentTypeDescription="Create a new document." ma:contentTypeScope="" ma:versionID="50b74057e7df81de392418dd16e16273">
  <xsd:schema xmlns:xsd="http://www.w3.org/2001/XMLSchema" xmlns:xs="http://www.w3.org/2001/XMLSchema" xmlns:p="http://schemas.microsoft.com/office/2006/metadata/properties" xmlns:ns2="9f4867b1-b458-419f-98be-ddee11c90763" xmlns:ns3="09ce38db-efdb-4708-8c34-9908d67fb011" targetNamespace="http://schemas.microsoft.com/office/2006/metadata/properties" ma:root="true" ma:fieldsID="29fe2a6a186525ac7ceaadef0d2e14b6" ns2:_="" ns3:_="">
    <xsd:import namespace="9f4867b1-b458-419f-98be-ddee11c90763"/>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867b1-b458-419f-98be-ddee11c90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A351B-2241-4302-BD7A-C996A774375A}">
  <ds:schemaRefs>
    <ds:schemaRef ds:uri="http://schemas.openxmlformats.org/officeDocument/2006/bibliography"/>
  </ds:schemaRefs>
</ds:datastoreItem>
</file>

<file path=customXml/itemProps2.xml><?xml version="1.0" encoding="utf-8"?>
<ds:datastoreItem xmlns:ds="http://schemas.openxmlformats.org/officeDocument/2006/customXml" ds:itemID="{5F170E98-185A-4FCC-94A1-EEF49242C87B}">
  <ds:schemaRefs>
    <ds:schemaRef ds:uri="http://schemas.microsoft.com/sharepoint/v3/contenttype/forms"/>
  </ds:schemaRefs>
</ds:datastoreItem>
</file>

<file path=customXml/itemProps3.xml><?xml version="1.0" encoding="utf-8"?>
<ds:datastoreItem xmlns:ds="http://schemas.openxmlformats.org/officeDocument/2006/customXml" ds:itemID="{677F2B65-651B-42E9-BC41-14635DA7B64D}">
  <ds:schemaRefs>
    <ds:schemaRef ds:uri="http://schemas.microsoft.com/office/2006/metadata/properties"/>
    <ds:schemaRef ds:uri="http://schemas.microsoft.com/office/infopath/2007/PartnerControls"/>
    <ds:schemaRef ds:uri="09ce38db-efdb-4708-8c34-9908d67fb011"/>
    <ds:schemaRef ds:uri="9f4867b1-b458-419f-98be-ddee11c90763"/>
  </ds:schemaRefs>
</ds:datastoreItem>
</file>

<file path=customXml/itemProps4.xml><?xml version="1.0" encoding="utf-8"?>
<ds:datastoreItem xmlns:ds="http://schemas.openxmlformats.org/officeDocument/2006/customXml" ds:itemID="{CA94032F-C3EA-4AC8-863C-3B52DA6B1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867b1-b458-419f-98be-ddee11c90763"/>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1874</Words>
  <Characters>10798</Characters>
  <Application>Microsoft Office Word</Application>
  <DocSecurity>0</DocSecurity>
  <Lines>266</Lines>
  <Paragraphs>85</Paragraphs>
  <ScaleCrop>false</ScaleCrop>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AGO's LANGUAGE ACCESS PLAN (MARCH, 2022)</dc:title>
  <dc:subject/>
  <dc:creator>Goldman, Lauren (AGO)</dc:creator>
  <cp:keywords/>
  <dc:description/>
  <cp:lastModifiedBy>Lockett, Anna (OSD)</cp:lastModifiedBy>
  <cp:revision>3</cp:revision>
  <cp:lastPrinted>2019-02-26T22:38:00Z</cp:lastPrinted>
  <dcterms:created xsi:type="dcterms:W3CDTF">2024-09-30T16:21:00Z</dcterms:created>
  <dcterms:modified xsi:type="dcterms:W3CDTF">2025-03-18T20:32:00Z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9f80b6d5-8713-4b1c-be66-adfbb92ee32d</vt:lpwstr>
  </property>
  <property fmtid="{D5CDD505-2E9C-101B-9397-08002B2CF9AE}" pid="3" name="ContentTypeId">
    <vt:lpwstr>0x010100409E76CD023AA447B7BCDD67E4ABCF6B</vt:lpwstr>
  </property>
  <property fmtid="{D5CDD505-2E9C-101B-9397-08002B2CF9AE}" pid="4" name="TaxKeyword">
    <vt:lpwstr/>
  </property>
  <property fmtid="{D5CDD505-2E9C-101B-9397-08002B2CF9AE}" pid="5" name="_dlc_policyId">
    <vt:lpwstr/>
  </property>
  <property fmtid="{D5CDD505-2E9C-101B-9397-08002B2CF9AE}" pid="6" name="TaxCatchAll">
    <vt:lpwstr/>
  </property>
  <property fmtid="{D5CDD505-2E9C-101B-9397-08002B2CF9AE}" pid="7" name="TaxKeywordTaxHTField">
    <vt:lpwstr/>
  </property>
  <property fmtid="{D5CDD505-2E9C-101B-9397-08002B2CF9AE}" pid="8" name="ItemRetentionFormula">
    <vt:lpwstr/>
  </property>
  <property fmtid="{D5CDD505-2E9C-101B-9397-08002B2CF9AE}" pid="9" name="DLCPolicyLabelValue">
    <vt:lpwstr>ID {_dlc_DocId} Version {_UIVersionString}   </vt:lpwstr>
  </property>
  <property fmtid="{D5CDD505-2E9C-101B-9397-08002B2CF9AE}" pid="10" name="_dlc_DocId">
    <vt:lpwstr>37F4HAYJ4VDQ-45-1174</vt:lpwstr>
  </property>
  <property fmtid="{D5CDD505-2E9C-101B-9397-08002B2CF9AE}" pid="11" name="_dlc_DocIdUrl">
    <vt:lpwstr>http://agnet.ago.govt.state.ma.us/ppab/fld/_layouts/15/DocIdRedir.aspx?ID=37F4HAYJ4VDQ-45-1174, 37F4HAYJ4VDQ-45-1174</vt:lpwstr>
  </property>
  <property fmtid="{D5CDD505-2E9C-101B-9397-08002B2CF9AE}" pid="12" name="Document Types">
    <vt:lpwstr>21;#Language Line Services|18880ed0-3c0b-411d-a950-5ccf9dc38986</vt:lpwstr>
  </property>
  <property fmtid="{D5CDD505-2E9C-101B-9397-08002B2CF9AE}" pid="13" name="Document Type">
    <vt:lpwstr>21;#Language Line Services|18880ed0-3c0b-411d-a950-5ccf9dc38986</vt:lpwstr>
  </property>
  <property fmtid="{D5CDD505-2E9C-101B-9397-08002B2CF9AE}" pid="14" name="MediaServiceImageTags">
    <vt:lpwstr/>
  </property>
  <property fmtid="{D5CDD505-2E9C-101B-9397-08002B2CF9AE}" pid="15" name="GrammarlyDocumentId">
    <vt:lpwstr>265c2a8723c7e2818a16a928c3371cee788d1d82550e76fc17194480e03be89f</vt:lpwstr>
  </property>
</Properties>
</file>