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F0FC8"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10D27C0" w14:textId="77777777" w:rsidR="000537DA" w:rsidRDefault="000537DA" w:rsidP="000F315B">
      <w:pPr>
        <w:pStyle w:val="ExecOffice"/>
        <w:framePr w:w="6926" w:wrap="notBeside" w:vAnchor="page" w:x="2884" w:y="711"/>
      </w:pPr>
      <w:r>
        <w:t>Executive Office of Health and Human Services</w:t>
      </w:r>
    </w:p>
    <w:p w14:paraId="60BABE27" w14:textId="77777777" w:rsidR="000537DA" w:rsidRDefault="000537DA" w:rsidP="000F315B">
      <w:pPr>
        <w:pStyle w:val="ExecOffice"/>
        <w:framePr w:w="6926" w:wrap="notBeside" w:vAnchor="page" w:x="2884" w:y="711"/>
      </w:pPr>
      <w:r>
        <w:t>Department of Public Health</w:t>
      </w:r>
    </w:p>
    <w:p w14:paraId="771DC0FF" w14:textId="77777777" w:rsidR="006D06D9" w:rsidRDefault="000537DA" w:rsidP="000F315B">
      <w:pPr>
        <w:pStyle w:val="ExecOffice"/>
        <w:framePr w:w="6926" w:wrap="notBeside" w:vAnchor="page" w:x="2884" w:y="711"/>
      </w:pPr>
      <w:r>
        <w:t>250 Washington Street, Boston, MA 02108-4619</w:t>
      </w:r>
    </w:p>
    <w:p w14:paraId="4B81E6E1" w14:textId="77777777"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75EBE9CE">
            <wp:extent cx="962025" cy="11525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6DADD68" w14:textId="77777777"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161B6" w14:textId="77777777" w:rsidR="00FC6B42" w:rsidRDefault="00FC6B42" w:rsidP="00FC6B42">
                            <w:pPr>
                              <w:pStyle w:val="Governor"/>
                              <w:spacing w:after="0"/>
                              <w:rPr>
                                <w:sz w:val="16"/>
                              </w:rPr>
                            </w:pPr>
                          </w:p>
                          <w:p w14:paraId="5E4E7828" w14:textId="77777777" w:rsidR="00FC6B42" w:rsidRPr="00530145" w:rsidRDefault="009D48CD" w:rsidP="009D48CD">
                            <w:pPr>
                              <w:pStyle w:val="Governor"/>
                              <w:spacing w:after="0"/>
                              <w:rPr>
                                <w:sz w:val="16"/>
                                <w:szCs w:val="16"/>
                              </w:rPr>
                            </w:pPr>
                            <w:r w:rsidRPr="00530145">
                              <w:rPr>
                                <w:sz w:val="16"/>
                                <w:szCs w:val="16"/>
                              </w:rPr>
                              <w:t>KATHLEEN E. WALSH</w:t>
                            </w:r>
                          </w:p>
                          <w:p w14:paraId="03647133" w14:textId="77777777" w:rsidR="002D1C21" w:rsidRDefault="009D48CD" w:rsidP="0000218B">
                            <w:pPr>
                              <w:pStyle w:val="Governor"/>
                            </w:pPr>
                            <w:r>
                              <w:t xml:space="preserve">Secretary </w:t>
                            </w:r>
                          </w:p>
                          <w:p w14:paraId="3F575CC3"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158E7744" w14:textId="77777777" w:rsidR="004813AC" w:rsidRDefault="004813AC" w:rsidP="00FC6B42">
                            <w:pPr>
                              <w:jc w:val="center"/>
                              <w:rPr>
                                <w:rFonts w:ascii="Arial Rounded MT Bold" w:hAnsi="Arial Rounded MT Bold"/>
                                <w:sz w:val="14"/>
                                <w:szCs w:val="14"/>
                              </w:rPr>
                            </w:pPr>
                          </w:p>
                          <w:p w14:paraId="158217B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D3865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FD4A0E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634161B6" w14:textId="77777777" w:rsidR="00FC6B42" w:rsidRDefault="00FC6B42" w:rsidP="00FC6B42">
                      <w:pPr>
                        <w:pStyle w:val="Governor"/>
                        <w:spacing w:after="0"/>
                        <w:rPr>
                          <w:sz w:val="16"/>
                        </w:rPr>
                      </w:pPr>
                    </w:p>
                    <w:p w14:paraId="5E4E7828" w14:textId="77777777" w:rsidR="00FC6B42" w:rsidRPr="00530145" w:rsidRDefault="009D48CD" w:rsidP="009D48CD">
                      <w:pPr>
                        <w:pStyle w:val="Governor"/>
                        <w:spacing w:after="0"/>
                        <w:rPr>
                          <w:sz w:val="16"/>
                          <w:szCs w:val="16"/>
                        </w:rPr>
                      </w:pPr>
                      <w:r w:rsidRPr="00530145">
                        <w:rPr>
                          <w:sz w:val="16"/>
                          <w:szCs w:val="16"/>
                        </w:rPr>
                        <w:t>KATHLEEN E. WALSH</w:t>
                      </w:r>
                    </w:p>
                    <w:p w14:paraId="03647133" w14:textId="77777777" w:rsidR="002D1C21" w:rsidRDefault="009D48CD" w:rsidP="0000218B">
                      <w:pPr>
                        <w:pStyle w:val="Governor"/>
                      </w:pPr>
                      <w:r>
                        <w:t xml:space="preserve">Secretary </w:t>
                      </w:r>
                    </w:p>
                    <w:p w14:paraId="3F575CC3"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158E7744" w14:textId="77777777" w:rsidR="004813AC" w:rsidRDefault="004813AC" w:rsidP="00FC6B42">
                      <w:pPr>
                        <w:jc w:val="center"/>
                        <w:rPr>
                          <w:rFonts w:ascii="Arial Rounded MT Bold" w:hAnsi="Arial Rounded MT Bold"/>
                          <w:sz w:val="14"/>
                          <w:szCs w:val="14"/>
                        </w:rPr>
                      </w:pPr>
                    </w:p>
                    <w:p w14:paraId="158217B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AD3865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5FD4A0EC"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A7805" w14:textId="77777777" w:rsidR="00FC6B42" w:rsidRDefault="00FC6B42" w:rsidP="00FC6B42">
                            <w:pPr>
                              <w:pStyle w:val="Governor"/>
                              <w:spacing w:after="0"/>
                              <w:rPr>
                                <w:sz w:val="16"/>
                              </w:rPr>
                            </w:pPr>
                          </w:p>
                          <w:p w14:paraId="45AB442A" w14:textId="77777777" w:rsidR="00FC6B42" w:rsidRDefault="002D1C21" w:rsidP="00FC6B42">
                            <w:pPr>
                              <w:pStyle w:val="Governor"/>
                              <w:spacing w:after="0"/>
                              <w:rPr>
                                <w:sz w:val="16"/>
                              </w:rPr>
                            </w:pPr>
                            <w:r>
                              <w:rPr>
                                <w:sz w:val="16"/>
                              </w:rPr>
                              <w:t>MAURA T. HEALEY</w:t>
                            </w:r>
                          </w:p>
                          <w:p w14:paraId="5662CBE9" w14:textId="77777777" w:rsidR="00FC6B42" w:rsidRDefault="00FC6B42" w:rsidP="00FC6B42">
                            <w:pPr>
                              <w:pStyle w:val="Governor"/>
                            </w:pPr>
                            <w:r>
                              <w:t>Governor</w:t>
                            </w:r>
                          </w:p>
                          <w:p w14:paraId="27357C84" w14:textId="77777777" w:rsidR="00FC6B42" w:rsidRDefault="002D1C21" w:rsidP="00FC6B42">
                            <w:pPr>
                              <w:pStyle w:val="Governor"/>
                              <w:spacing w:after="0"/>
                              <w:rPr>
                                <w:sz w:val="16"/>
                              </w:rPr>
                            </w:pPr>
                            <w:r>
                              <w:rPr>
                                <w:sz w:val="16"/>
                              </w:rPr>
                              <w:t>KIMBERLEY DRISCOLL</w:t>
                            </w:r>
                          </w:p>
                          <w:p w14:paraId="49F6A9BF"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6D0A7805" w14:textId="77777777" w:rsidR="00FC6B42" w:rsidRDefault="00FC6B42" w:rsidP="00FC6B42">
                      <w:pPr>
                        <w:pStyle w:val="Governor"/>
                        <w:spacing w:after="0"/>
                        <w:rPr>
                          <w:sz w:val="16"/>
                        </w:rPr>
                      </w:pPr>
                    </w:p>
                    <w:p w14:paraId="45AB442A" w14:textId="77777777" w:rsidR="00FC6B42" w:rsidRDefault="002D1C21" w:rsidP="00FC6B42">
                      <w:pPr>
                        <w:pStyle w:val="Governor"/>
                        <w:spacing w:after="0"/>
                        <w:rPr>
                          <w:sz w:val="16"/>
                        </w:rPr>
                      </w:pPr>
                      <w:r>
                        <w:rPr>
                          <w:sz w:val="16"/>
                        </w:rPr>
                        <w:t>MAURA T. HEALEY</w:t>
                      </w:r>
                    </w:p>
                    <w:p w14:paraId="5662CBE9" w14:textId="77777777" w:rsidR="00FC6B42" w:rsidRDefault="00FC6B42" w:rsidP="00FC6B42">
                      <w:pPr>
                        <w:pStyle w:val="Governor"/>
                      </w:pPr>
                      <w:r>
                        <w:t>Governor</w:t>
                      </w:r>
                    </w:p>
                    <w:p w14:paraId="27357C84" w14:textId="77777777" w:rsidR="00FC6B42" w:rsidRDefault="002D1C21" w:rsidP="00FC6B42">
                      <w:pPr>
                        <w:pStyle w:val="Governor"/>
                        <w:spacing w:after="0"/>
                        <w:rPr>
                          <w:sz w:val="16"/>
                        </w:rPr>
                      </w:pPr>
                      <w:r>
                        <w:rPr>
                          <w:sz w:val="16"/>
                        </w:rPr>
                        <w:t>KIMBERLEY DRISCOLL</w:t>
                      </w:r>
                    </w:p>
                    <w:p w14:paraId="49F6A9BF" w14:textId="77777777" w:rsidR="00FC6B42" w:rsidRDefault="00FC6B42" w:rsidP="00FC6B42">
                      <w:pPr>
                        <w:pStyle w:val="Governor"/>
                      </w:pPr>
                      <w:r>
                        <w:t>Lieutenant Governor</w:t>
                      </w:r>
                    </w:p>
                  </w:txbxContent>
                </v:textbox>
              </v:shape>
            </w:pict>
          </mc:Fallback>
        </mc:AlternateContent>
      </w:r>
    </w:p>
    <w:p w14:paraId="656C8A2A" w14:textId="77777777" w:rsidR="00FC6B42" w:rsidRDefault="00FC6B42" w:rsidP="0072610D"/>
    <w:p w14:paraId="651B3847" w14:textId="0FFFD255" w:rsidR="5CA476A2" w:rsidRDefault="5CA476A2" w:rsidP="5CA476A2"/>
    <w:p w14:paraId="0FFD4D9E" w14:textId="77777777" w:rsidR="00033154" w:rsidRDefault="00033154" w:rsidP="0072610D"/>
    <w:p w14:paraId="03977082" w14:textId="77777777" w:rsidR="00033154" w:rsidRDefault="00033154" w:rsidP="0072610D"/>
    <w:p w14:paraId="63C3D0FD" w14:textId="77777777" w:rsidR="00033154" w:rsidRDefault="00033154" w:rsidP="0072610D"/>
    <w:p w14:paraId="6A3568BA" w14:textId="77777777" w:rsidR="00033154" w:rsidRDefault="00033154" w:rsidP="0072610D"/>
    <w:p w14:paraId="529804B4" w14:textId="3D2065B2" w:rsidR="5CA476A2" w:rsidRDefault="5CA476A2" w:rsidP="5CA476A2">
      <w:pPr>
        <w:spacing w:line="360" w:lineRule="auto"/>
      </w:pPr>
    </w:p>
    <w:p w14:paraId="50487C46" w14:textId="0D70B959" w:rsidR="2871DEB9" w:rsidRDefault="2871DEB9" w:rsidP="52E11AB0">
      <w:pPr>
        <w:shd w:val="clear" w:color="auto" w:fill="FFFFFF" w:themeFill="background1"/>
        <w:jc w:val="center"/>
        <w:rPr>
          <w:color w:val="000000" w:themeColor="text1"/>
          <w:szCs w:val="24"/>
        </w:rPr>
      </w:pPr>
      <w:r w:rsidRPr="52E11AB0">
        <w:rPr>
          <w:b/>
          <w:bCs/>
          <w:color w:val="000000" w:themeColor="text1"/>
          <w:szCs w:val="24"/>
        </w:rPr>
        <w:t>Clinical Advisory</w:t>
      </w:r>
    </w:p>
    <w:p w14:paraId="29633524" w14:textId="7AC131D9" w:rsidR="2871DEB9" w:rsidRDefault="2871DEB9" w:rsidP="52E11AB0">
      <w:pPr>
        <w:shd w:val="clear" w:color="auto" w:fill="FFFFFF" w:themeFill="background1"/>
        <w:jc w:val="center"/>
        <w:rPr>
          <w:b/>
          <w:bCs/>
          <w:color w:val="000000" w:themeColor="text1"/>
          <w:szCs w:val="24"/>
        </w:rPr>
      </w:pPr>
      <w:r w:rsidRPr="52E11AB0">
        <w:rPr>
          <w:b/>
          <w:bCs/>
          <w:color w:val="000000" w:themeColor="text1"/>
          <w:szCs w:val="24"/>
        </w:rPr>
        <w:t>October 23, 2024</w:t>
      </w:r>
    </w:p>
    <w:p w14:paraId="55EA86A4" w14:textId="108B49AE" w:rsidR="52E11AB0" w:rsidRDefault="52E11AB0" w:rsidP="52E11AB0">
      <w:pPr>
        <w:shd w:val="clear" w:color="auto" w:fill="FFFFFF" w:themeFill="background1"/>
        <w:jc w:val="center"/>
        <w:rPr>
          <w:b/>
          <w:bCs/>
          <w:color w:val="000000" w:themeColor="text1"/>
          <w:szCs w:val="24"/>
        </w:rPr>
      </w:pPr>
    </w:p>
    <w:p w14:paraId="156B89D3" w14:textId="0509B0B7" w:rsidR="2871DEB9" w:rsidRDefault="2871DEB9" w:rsidP="52E11AB0">
      <w:pPr>
        <w:shd w:val="clear" w:color="auto" w:fill="FFFFFF" w:themeFill="background1"/>
        <w:jc w:val="center"/>
        <w:rPr>
          <w:b/>
          <w:bCs/>
          <w:color w:val="000000" w:themeColor="text1"/>
          <w:szCs w:val="24"/>
        </w:rPr>
      </w:pPr>
      <w:r w:rsidRPr="52E11AB0">
        <w:rPr>
          <w:b/>
          <w:bCs/>
          <w:color w:val="000000" w:themeColor="text1"/>
          <w:szCs w:val="24"/>
          <w:u w:val="single"/>
        </w:rPr>
        <w:t>Opioid and Controlled Substance Treatment</w:t>
      </w:r>
    </w:p>
    <w:p w14:paraId="5BA2E81F" w14:textId="657099A0" w:rsidR="52E11AB0" w:rsidRDefault="52E11AB0" w:rsidP="52E11AB0">
      <w:pPr>
        <w:shd w:val="clear" w:color="auto" w:fill="FFFFFF" w:themeFill="background1"/>
        <w:rPr>
          <w:color w:val="000000" w:themeColor="text1"/>
          <w:szCs w:val="24"/>
        </w:rPr>
      </w:pPr>
    </w:p>
    <w:p w14:paraId="16518EBD" w14:textId="73C274C4" w:rsidR="67F1B1AE" w:rsidRDefault="67F1B1AE" w:rsidP="5CA476A2">
      <w:pPr>
        <w:shd w:val="clear" w:color="auto" w:fill="FFFFFF" w:themeFill="background1"/>
        <w:rPr>
          <w:color w:val="000000" w:themeColor="text1"/>
          <w:szCs w:val="24"/>
        </w:rPr>
      </w:pPr>
      <w:r w:rsidRPr="5CA476A2">
        <w:rPr>
          <w:color w:val="000000" w:themeColor="text1"/>
          <w:szCs w:val="24"/>
        </w:rPr>
        <w:t xml:space="preserve">Due to the recent and abrupt closure of a pain management clinic in Brockton, Massachusetts, approximately 50 patients will need to be transitioned to new providers for pain management treatment. The purpose of this statement is to offer expectations for the treatment of individuals on opioids or other controlled substances and to encourage the timely transition of these impacted patients to continued care. </w:t>
      </w:r>
    </w:p>
    <w:p w14:paraId="32191F41" w14:textId="2E01DDA3" w:rsidR="67F1B1AE" w:rsidRDefault="67F1B1AE" w:rsidP="5CA476A2">
      <w:pPr>
        <w:shd w:val="clear" w:color="auto" w:fill="FFFFFF" w:themeFill="background1"/>
        <w:rPr>
          <w:color w:val="000000" w:themeColor="text1"/>
          <w:szCs w:val="24"/>
        </w:rPr>
      </w:pPr>
      <w:r w:rsidRPr="5CA476A2">
        <w:rPr>
          <w:color w:val="000000" w:themeColor="text1"/>
          <w:szCs w:val="24"/>
        </w:rPr>
        <w:t xml:space="preserve"> </w:t>
      </w:r>
    </w:p>
    <w:p w14:paraId="34590309" w14:textId="4D308F41" w:rsidR="67F1B1AE" w:rsidRDefault="67F1B1AE" w:rsidP="5CA476A2">
      <w:pPr>
        <w:shd w:val="clear" w:color="auto" w:fill="FFFFFF" w:themeFill="background1"/>
        <w:rPr>
          <w:color w:val="000000" w:themeColor="text1"/>
          <w:szCs w:val="24"/>
        </w:rPr>
      </w:pPr>
      <w:r w:rsidRPr="5CA476A2">
        <w:rPr>
          <w:color w:val="000000" w:themeColor="text1"/>
          <w:szCs w:val="24"/>
        </w:rPr>
        <w:t>The Bureau of Health Professions Licensure wants to ensure licensees accepting new patients on existing chronic opioid therapy or other controlled substances do not feel pressured to rapidly change a patient’s current dose and that patients who have a medical need for controlled substances continue to receive necessary treatment within acceptable standards of practice and clinical judgment.  </w:t>
      </w:r>
    </w:p>
    <w:p w14:paraId="1C4C5206" w14:textId="18384B5F" w:rsidR="67F1B1AE" w:rsidRDefault="67F1B1AE" w:rsidP="5CA476A2">
      <w:pPr>
        <w:shd w:val="clear" w:color="auto" w:fill="FFFFFF" w:themeFill="background1"/>
        <w:rPr>
          <w:color w:val="000000" w:themeColor="text1"/>
          <w:szCs w:val="24"/>
        </w:rPr>
      </w:pPr>
      <w:r w:rsidRPr="5CA476A2">
        <w:rPr>
          <w:color w:val="000000" w:themeColor="text1"/>
          <w:szCs w:val="24"/>
        </w:rPr>
        <w:t xml:space="preserve"> </w:t>
      </w:r>
    </w:p>
    <w:p w14:paraId="393F383D" w14:textId="69597691" w:rsidR="67F1B1AE" w:rsidRDefault="67F1B1AE" w:rsidP="5CA476A2">
      <w:pPr>
        <w:shd w:val="clear" w:color="auto" w:fill="FFFFFF" w:themeFill="background1"/>
        <w:rPr>
          <w:color w:val="000000" w:themeColor="text1"/>
          <w:szCs w:val="24"/>
        </w:rPr>
      </w:pPr>
      <w:r w:rsidRPr="5CA476A2">
        <w:rPr>
          <w:color w:val="000000" w:themeColor="text1"/>
          <w:szCs w:val="24"/>
        </w:rPr>
        <w:t xml:space="preserve">In alignment with this statement and </w:t>
      </w:r>
      <w:hyperlink r:id="rId11">
        <w:r w:rsidRPr="5CA476A2">
          <w:rPr>
            <w:rStyle w:val="Hyperlink"/>
            <w:color w:val="000000" w:themeColor="text1"/>
            <w:szCs w:val="24"/>
          </w:rPr>
          <w:t>CDC guidelines</w:t>
        </w:r>
      </w:hyperlink>
      <w:r w:rsidRPr="5CA476A2">
        <w:rPr>
          <w:color w:val="000000" w:themeColor="text1"/>
          <w:szCs w:val="24"/>
        </w:rPr>
        <w:t xml:space="preserve">, there are no set regulatory limits on the daily dosage of opioids or other controlled substances that can be prescribed in Massachusetts. There is no legal requirement to rapidly taper or discontinue opioids or other controlled substances for patients on existing opioid or other controlled substances doses. </w:t>
      </w:r>
    </w:p>
    <w:p w14:paraId="436FC62B" w14:textId="4241FAE7" w:rsidR="67F1B1AE" w:rsidRDefault="67F1B1AE" w:rsidP="5CA476A2">
      <w:pPr>
        <w:shd w:val="clear" w:color="auto" w:fill="FFFFFF" w:themeFill="background1"/>
        <w:rPr>
          <w:color w:val="000000" w:themeColor="text1"/>
          <w:szCs w:val="24"/>
        </w:rPr>
      </w:pPr>
      <w:r w:rsidRPr="5CA476A2">
        <w:rPr>
          <w:color w:val="000000" w:themeColor="text1"/>
          <w:szCs w:val="24"/>
        </w:rPr>
        <w:t xml:space="preserve"> </w:t>
      </w:r>
    </w:p>
    <w:p w14:paraId="4DE4A75D" w14:textId="3B2596E7" w:rsidR="5CA476A2" w:rsidRDefault="67F1B1AE" w:rsidP="52E11AB0">
      <w:pPr>
        <w:shd w:val="clear" w:color="auto" w:fill="FFFFFF" w:themeFill="background1"/>
        <w:rPr>
          <w:color w:val="000000" w:themeColor="text1"/>
          <w:szCs w:val="24"/>
        </w:rPr>
      </w:pPr>
      <w:r w:rsidRPr="52E11AB0">
        <w:rPr>
          <w:color w:val="000000" w:themeColor="text1"/>
          <w:szCs w:val="24"/>
        </w:rPr>
        <w:t>Please note that a more comprehensive memo is forthcoming with additional information and resources.  </w:t>
      </w:r>
    </w:p>
    <w:sectPr w:rsidR="5CA476A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85571" w14:textId="77777777" w:rsidR="00354804" w:rsidRDefault="00354804" w:rsidP="00863E4C">
      <w:r>
        <w:separator/>
      </w:r>
    </w:p>
  </w:endnote>
  <w:endnote w:type="continuationSeparator" w:id="0">
    <w:p w14:paraId="4E213749" w14:textId="77777777" w:rsidR="00354804" w:rsidRDefault="00354804" w:rsidP="00863E4C">
      <w:r>
        <w:continuationSeparator/>
      </w:r>
    </w:p>
  </w:endnote>
  <w:endnote w:type="continuationNotice" w:id="1">
    <w:p w14:paraId="64C5A56C" w14:textId="77777777" w:rsidR="00354804" w:rsidRDefault="00354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491D9" w14:textId="77777777" w:rsidR="00354804" w:rsidRDefault="00354804" w:rsidP="00863E4C">
      <w:r>
        <w:separator/>
      </w:r>
    </w:p>
  </w:footnote>
  <w:footnote w:type="continuationSeparator" w:id="0">
    <w:p w14:paraId="118254E3" w14:textId="77777777" w:rsidR="00354804" w:rsidRDefault="00354804" w:rsidP="00863E4C">
      <w:r>
        <w:continuationSeparator/>
      </w:r>
    </w:p>
  </w:footnote>
  <w:footnote w:type="continuationNotice" w:id="1">
    <w:p w14:paraId="10AADBB2" w14:textId="77777777" w:rsidR="00354804" w:rsidRDefault="003548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B783D"/>
    <w:multiLevelType w:val="hybridMultilevel"/>
    <w:tmpl w:val="FE8C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23714"/>
    <w:multiLevelType w:val="hybridMultilevel"/>
    <w:tmpl w:val="E29C1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232778">
    <w:abstractNumId w:val="1"/>
  </w:num>
  <w:num w:numId="2" w16cid:durableId="176444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25FA"/>
    <w:rsid w:val="00033154"/>
    <w:rsid w:val="00042048"/>
    <w:rsid w:val="000537DA"/>
    <w:rsid w:val="00097CFB"/>
    <w:rsid w:val="000A1DE1"/>
    <w:rsid w:val="000B7D96"/>
    <w:rsid w:val="000E5AF4"/>
    <w:rsid w:val="000F315B"/>
    <w:rsid w:val="001125C0"/>
    <w:rsid w:val="0015268B"/>
    <w:rsid w:val="00177C77"/>
    <w:rsid w:val="001A4796"/>
    <w:rsid w:val="001B6693"/>
    <w:rsid w:val="0021698C"/>
    <w:rsid w:val="002323FD"/>
    <w:rsid w:val="00260D54"/>
    <w:rsid w:val="002710ED"/>
    <w:rsid w:val="00276957"/>
    <w:rsid w:val="00276DCC"/>
    <w:rsid w:val="002858B8"/>
    <w:rsid w:val="002A132F"/>
    <w:rsid w:val="002B2A67"/>
    <w:rsid w:val="002D1C21"/>
    <w:rsid w:val="002E42C5"/>
    <w:rsid w:val="00301022"/>
    <w:rsid w:val="00315452"/>
    <w:rsid w:val="00316655"/>
    <w:rsid w:val="00330609"/>
    <w:rsid w:val="00354804"/>
    <w:rsid w:val="003707AC"/>
    <w:rsid w:val="00375EAD"/>
    <w:rsid w:val="00385812"/>
    <w:rsid w:val="00392D0B"/>
    <w:rsid w:val="00394F3D"/>
    <w:rsid w:val="003A7AFC"/>
    <w:rsid w:val="003C60EF"/>
    <w:rsid w:val="00456407"/>
    <w:rsid w:val="004813AC"/>
    <w:rsid w:val="004950BB"/>
    <w:rsid w:val="004A560B"/>
    <w:rsid w:val="004B37A0"/>
    <w:rsid w:val="004B5CFB"/>
    <w:rsid w:val="004D6B39"/>
    <w:rsid w:val="004E0C3F"/>
    <w:rsid w:val="00512956"/>
    <w:rsid w:val="00530145"/>
    <w:rsid w:val="00533221"/>
    <w:rsid w:val="005448AA"/>
    <w:rsid w:val="005528B1"/>
    <w:rsid w:val="00590B73"/>
    <w:rsid w:val="006027DB"/>
    <w:rsid w:val="00630F6C"/>
    <w:rsid w:val="0068642C"/>
    <w:rsid w:val="006A60E2"/>
    <w:rsid w:val="006C1D58"/>
    <w:rsid w:val="006D06D9"/>
    <w:rsid w:val="006D15FA"/>
    <w:rsid w:val="006D77A6"/>
    <w:rsid w:val="00702109"/>
    <w:rsid w:val="007162AA"/>
    <w:rsid w:val="0072610D"/>
    <w:rsid w:val="00757006"/>
    <w:rsid w:val="00777651"/>
    <w:rsid w:val="00791E51"/>
    <w:rsid w:val="007A02CB"/>
    <w:rsid w:val="007B3F4B"/>
    <w:rsid w:val="007B7347"/>
    <w:rsid w:val="007C5882"/>
    <w:rsid w:val="007D10F3"/>
    <w:rsid w:val="007F3CDB"/>
    <w:rsid w:val="008321C2"/>
    <w:rsid w:val="00840306"/>
    <w:rsid w:val="00847192"/>
    <w:rsid w:val="008577ED"/>
    <w:rsid w:val="00863E4C"/>
    <w:rsid w:val="0087744D"/>
    <w:rsid w:val="00884492"/>
    <w:rsid w:val="00920DB8"/>
    <w:rsid w:val="009730E5"/>
    <w:rsid w:val="009908FF"/>
    <w:rsid w:val="00995505"/>
    <w:rsid w:val="009C4428"/>
    <w:rsid w:val="009D48CD"/>
    <w:rsid w:val="00A36318"/>
    <w:rsid w:val="00A65101"/>
    <w:rsid w:val="00B003DD"/>
    <w:rsid w:val="00B403BF"/>
    <w:rsid w:val="00B608D9"/>
    <w:rsid w:val="00B7391C"/>
    <w:rsid w:val="00BA4055"/>
    <w:rsid w:val="00BA7FB6"/>
    <w:rsid w:val="00C20BFE"/>
    <w:rsid w:val="00C46C68"/>
    <w:rsid w:val="00C46D29"/>
    <w:rsid w:val="00CC1778"/>
    <w:rsid w:val="00CE575B"/>
    <w:rsid w:val="00CF3DE8"/>
    <w:rsid w:val="00D0493F"/>
    <w:rsid w:val="00D3350C"/>
    <w:rsid w:val="00D47EC0"/>
    <w:rsid w:val="00D56F91"/>
    <w:rsid w:val="00D8671C"/>
    <w:rsid w:val="00D91390"/>
    <w:rsid w:val="00DA4809"/>
    <w:rsid w:val="00DA57C3"/>
    <w:rsid w:val="00DC3855"/>
    <w:rsid w:val="00DE2592"/>
    <w:rsid w:val="00DE3B81"/>
    <w:rsid w:val="00DF6FC4"/>
    <w:rsid w:val="00E176A8"/>
    <w:rsid w:val="00E242A8"/>
    <w:rsid w:val="00E26E00"/>
    <w:rsid w:val="00E274B8"/>
    <w:rsid w:val="00E33446"/>
    <w:rsid w:val="00E72707"/>
    <w:rsid w:val="00E86B49"/>
    <w:rsid w:val="00E907A2"/>
    <w:rsid w:val="00EB185E"/>
    <w:rsid w:val="00F0586E"/>
    <w:rsid w:val="00F43932"/>
    <w:rsid w:val="00F758B3"/>
    <w:rsid w:val="00FA575E"/>
    <w:rsid w:val="00FB726E"/>
    <w:rsid w:val="00FC6B42"/>
    <w:rsid w:val="0262E19F"/>
    <w:rsid w:val="0F3E141B"/>
    <w:rsid w:val="10DEC0C2"/>
    <w:rsid w:val="1851BC63"/>
    <w:rsid w:val="20453DEF"/>
    <w:rsid w:val="231DF4FF"/>
    <w:rsid w:val="2871DEB9"/>
    <w:rsid w:val="36ACD367"/>
    <w:rsid w:val="3A493DE4"/>
    <w:rsid w:val="3E547907"/>
    <w:rsid w:val="4BDEE0F9"/>
    <w:rsid w:val="52E11AB0"/>
    <w:rsid w:val="56BC70C3"/>
    <w:rsid w:val="57B89E7C"/>
    <w:rsid w:val="59975F06"/>
    <w:rsid w:val="5CA476A2"/>
    <w:rsid w:val="63F11859"/>
    <w:rsid w:val="64B6B89F"/>
    <w:rsid w:val="67F1B1AE"/>
    <w:rsid w:val="6A6FB97F"/>
    <w:rsid w:val="7C2F94FD"/>
    <w:rsid w:val="7F94B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51BF721A-036A-4081-893B-848D0315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68642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iPriority w:val="99"/>
    <w:unhideWhenUsed/>
    <w:rsid w:val="00863E4C"/>
    <w:rPr>
      <w:rFonts w:ascii="Calibri" w:eastAsia="Calibri" w:hAnsi="Calibri"/>
      <w:sz w:val="20"/>
    </w:rPr>
  </w:style>
  <w:style w:type="character" w:customStyle="1" w:styleId="FootnoteTextChar">
    <w:name w:val="Footnote Text Char"/>
    <w:basedOn w:val="DefaultParagraphFont"/>
    <w:link w:val="FootnoteText"/>
    <w:uiPriority w:val="99"/>
    <w:rsid w:val="00863E4C"/>
    <w:rPr>
      <w:rFonts w:ascii="Calibri" w:eastAsia="Calibri" w:hAnsi="Calibri"/>
    </w:rPr>
  </w:style>
  <w:style w:type="character" w:styleId="FootnoteReference">
    <w:name w:val="footnote reference"/>
    <w:uiPriority w:val="99"/>
    <w:unhideWhenUsed/>
    <w:rsid w:val="00863E4C"/>
    <w:rPr>
      <w:vertAlign w:val="superscript"/>
    </w:rPr>
  </w:style>
  <w:style w:type="paragraph" w:styleId="Header">
    <w:name w:val="header"/>
    <w:basedOn w:val="Normal"/>
    <w:link w:val="HeaderChar"/>
    <w:rsid w:val="008577ED"/>
    <w:pPr>
      <w:tabs>
        <w:tab w:val="center" w:pos="4680"/>
        <w:tab w:val="right" w:pos="9360"/>
      </w:tabs>
    </w:pPr>
  </w:style>
  <w:style w:type="character" w:customStyle="1" w:styleId="HeaderChar">
    <w:name w:val="Header Char"/>
    <w:basedOn w:val="DefaultParagraphFont"/>
    <w:link w:val="Header"/>
    <w:rsid w:val="008577ED"/>
    <w:rPr>
      <w:sz w:val="24"/>
    </w:rPr>
  </w:style>
  <w:style w:type="paragraph" w:styleId="Footer">
    <w:name w:val="footer"/>
    <w:basedOn w:val="Normal"/>
    <w:link w:val="FooterChar"/>
    <w:rsid w:val="008577ED"/>
    <w:pPr>
      <w:tabs>
        <w:tab w:val="center" w:pos="4680"/>
        <w:tab w:val="right" w:pos="9360"/>
      </w:tabs>
    </w:pPr>
  </w:style>
  <w:style w:type="character" w:customStyle="1" w:styleId="FooterChar">
    <w:name w:val="Footer Char"/>
    <w:basedOn w:val="DefaultParagraphFont"/>
    <w:link w:val="Footer"/>
    <w:rsid w:val="008577ED"/>
    <w:rPr>
      <w:sz w:val="24"/>
    </w:rPr>
  </w:style>
  <w:style w:type="paragraph" w:customStyle="1" w:styleId="xmsonormal">
    <w:name w:val="x_msonormal"/>
    <w:basedOn w:val="Normal"/>
    <w:rsid w:val="00E33446"/>
    <w:rPr>
      <w:rFonts w:ascii="Aptos" w:eastAsiaTheme="minorHAnsi" w:hAnsi="Aptos" w:cs="Aptos"/>
      <w:szCs w:val="24"/>
    </w:rPr>
  </w:style>
  <w:style w:type="paragraph" w:customStyle="1" w:styleId="paragraph">
    <w:name w:val="paragraph"/>
    <w:basedOn w:val="Normal"/>
    <w:rsid w:val="00394F3D"/>
    <w:pPr>
      <w:spacing w:before="100" w:beforeAutospacing="1" w:after="100" w:afterAutospacing="1"/>
    </w:pPr>
    <w:rPr>
      <w:szCs w:val="24"/>
    </w:rPr>
  </w:style>
  <w:style w:type="character" w:customStyle="1" w:styleId="normaltextrun">
    <w:name w:val="normaltextrun"/>
    <w:basedOn w:val="DefaultParagraphFont"/>
    <w:rsid w:val="00394F3D"/>
  </w:style>
  <w:style w:type="character" w:customStyle="1" w:styleId="eop">
    <w:name w:val="eop"/>
    <w:basedOn w:val="DefaultParagraphFont"/>
    <w:rsid w:val="00394F3D"/>
  </w:style>
  <w:style w:type="character" w:styleId="UnresolvedMention">
    <w:name w:val="Unresolved Mention"/>
    <w:basedOn w:val="DefaultParagraphFont"/>
    <w:uiPriority w:val="99"/>
    <w:semiHidden/>
    <w:unhideWhenUsed/>
    <w:rsid w:val="00DE3B81"/>
    <w:rPr>
      <w:color w:val="605E5C"/>
      <w:shd w:val="clear" w:color="auto" w:fill="E1DFDD"/>
    </w:rPr>
  </w:style>
  <w:style w:type="character" w:customStyle="1" w:styleId="Heading1Char">
    <w:name w:val="Heading 1 Char"/>
    <w:basedOn w:val="DefaultParagraphFont"/>
    <w:link w:val="Heading1"/>
    <w:rsid w:val="0068642C"/>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5528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852101">
      <w:bodyDiv w:val="1"/>
      <w:marLeft w:val="0"/>
      <w:marRight w:val="0"/>
      <w:marTop w:val="0"/>
      <w:marBottom w:val="0"/>
      <w:divBdr>
        <w:top w:val="none" w:sz="0" w:space="0" w:color="auto"/>
        <w:left w:val="none" w:sz="0" w:space="0" w:color="auto"/>
        <w:bottom w:val="none" w:sz="0" w:space="0" w:color="auto"/>
        <w:right w:val="none" w:sz="0" w:space="0" w:color="auto"/>
      </w:divBdr>
      <w:divsChild>
        <w:div w:id="529950773">
          <w:marLeft w:val="0"/>
          <w:marRight w:val="0"/>
          <w:marTop w:val="0"/>
          <w:marBottom w:val="0"/>
          <w:divBdr>
            <w:top w:val="none" w:sz="0" w:space="0" w:color="auto"/>
            <w:left w:val="none" w:sz="0" w:space="0" w:color="auto"/>
            <w:bottom w:val="none" w:sz="0" w:space="0" w:color="auto"/>
            <w:right w:val="none" w:sz="0" w:space="0" w:color="auto"/>
          </w:divBdr>
        </w:div>
        <w:div w:id="674575177">
          <w:marLeft w:val="0"/>
          <w:marRight w:val="0"/>
          <w:marTop w:val="0"/>
          <w:marBottom w:val="0"/>
          <w:divBdr>
            <w:top w:val="none" w:sz="0" w:space="0" w:color="auto"/>
            <w:left w:val="none" w:sz="0" w:space="0" w:color="auto"/>
            <w:bottom w:val="none" w:sz="0" w:space="0" w:color="auto"/>
            <w:right w:val="none" w:sz="0" w:space="0" w:color="auto"/>
          </w:divBdr>
        </w:div>
        <w:div w:id="1907758692">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2208922">
      <w:bodyDiv w:val="1"/>
      <w:marLeft w:val="0"/>
      <w:marRight w:val="0"/>
      <w:marTop w:val="0"/>
      <w:marBottom w:val="0"/>
      <w:divBdr>
        <w:top w:val="none" w:sz="0" w:space="0" w:color="auto"/>
        <w:left w:val="none" w:sz="0" w:space="0" w:color="auto"/>
        <w:bottom w:val="none" w:sz="0" w:space="0" w:color="auto"/>
        <w:right w:val="none" w:sz="0" w:space="0" w:color="auto"/>
      </w:divBdr>
    </w:div>
    <w:div w:id="1203134270">
      <w:bodyDiv w:val="1"/>
      <w:marLeft w:val="0"/>
      <w:marRight w:val="0"/>
      <w:marTop w:val="0"/>
      <w:marBottom w:val="0"/>
      <w:divBdr>
        <w:top w:val="none" w:sz="0" w:space="0" w:color="auto"/>
        <w:left w:val="none" w:sz="0" w:space="0" w:color="auto"/>
        <w:bottom w:val="none" w:sz="0" w:space="0" w:color="auto"/>
        <w:right w:val="none" w:sz="0" w:space="0" w:color="auto"/>
      </w:divBdr>
      <w:divsChild>
        <w:div w:id="937842">
          <w:marLeft w:val="0"/>
          <w:marRight w:val="0"/>
          <w:marTop w:val="0"/>
          <w:marBottom w:val="0"/>
          <w:divBdr>
            <w:top w:val="none" w:sz="0" w:space="0" w:color="auto"/>
            <w:left w:val="none" w:sz="0" w:space="0" w:color="auto"/>
            <w:bottom w:val="none" w:sz="0" w:space="0" w:color="auto"/>
            <w:right w:val="none" w:sz="0" w:space="0" w:color="auto"/>
          </w:divBdr>
        </w:div>
        <w:div w:id="155264834">
          <w:marLeft w:val="0"/>
          <w:marRight w:val="0"/>
          <w:marTop w:val="0"/>
          <w:marBottom w:val="0"/>
          <w:divBdr>
            <w:top w:val="none" w:sz="0" w:space="0" w:color="auto"/>
            <w:left w:val="none" w:sz="0" w:space="0" w:color="auto"/>
            <w:bottom w:val="none" w:sz="0" w:space="0" w:color="auto"/>
            <w:right w:val="none" w:sz="0" w:space="0" w:color="auto"/>
          </w:divBdr>
        </w:div>
        <w:div w:id="158884922">
          <w:marLeft w:val="0"/>
          <w:marRight w:val="0"/>
          <w:marTop w:val="0"/>
          <w:marBottom w:val="0"/>
          <w:divBdr>
            <w:top w:val="none" w:sz="0" w:space="0" w:color="auto"/>
            <w:left w:val="none" w:sz="0" w:space="0" w:color="auto"/>
            <w:bottom w:val="none" w:sz="0" w:space="0" w:color="auto"/>
            <w:right w:val="none" w:sz="0" w:space="0" w:color="auto"/>
          </w:divBdr>
        </w:div>
        <w:div w:id="406730208">
          <w:marLeft w:val="0"/>
          <w:marRight w:val="0"/>
          <w:marTop w:val="0"/>
          <w:marBottom w:val="0"/>
          <w:divBdr>
            <w:top w:val="none" w:sz="0" w:space="0" w:color="auto"/>
            <w:left w:val="none" w:sz="0" w:space="0" w:color="auto"/>
            <w:bottom w:val="none" w:sz="0" w:space="0" w:color="auto"/>
            <w:right w:val="none" w:sz="0" w:space="0" w:color="auto"/>
          </w:divBdr>
        </w:div>
        <w:div w:id="530923853">
          <w:marLeft w:val="0"/>
          <w:marRight w:val="0"/>
          <w:marTop w:val="0"/>
          <w:marBottom w:val="0"/>
          <w:divBdr>
            <w:top w:val="none" w:sz="0" w:space="0" w:color="auto"/>
            <w:left w:val="none" w:sz="0" w:space="0" w:color="auto"/>
            <w:bottom w:val="none" w:sz="0" w:space="0" w:color="auto"/>
            <w:right w:val="none" w:sz="0" w:space="0" w:color="auto"/>
          </w:divBdr>
        </w:div>
        <w:div w:id="548422203">
          <w:marLeft w:val="0"/>
          <w:marRight w:val="0"/>
          <w:marTop w:val="0"/>
          <w:marBottom w:val="0"/>
          <w:divBdr>
            <w:top w:val="none" w:sz="0" w:space="0" w:color="auto"/>
            <w:left w:val="none" w:sz="0" w:space="0" w:color="auto"/>
            <w:bottom w:val="none" w:sz="0" w:space="0" w:color="auto"/>
            <w:right w:val="none" w:sz="0" w:space="0" w:color="auto"/>
          </w:divBdr>
        </w:div>
        <w:div w:id="553347332">
          <w:marLeft w:val="0"/>
          <w:marRight w:val="0"/>
          <w:marTop w:val="0"/>
          <w:marBottom w:val="0"/>
          <w:divBdr>
            <w:top w:val="none" w:sz="0" w:space="0" w:color="auto"/>
            <w:left w:val="none" w:sz="0" w:space="0" w:color="auto"/>
            <w:bottom w:val="none" w:sz="0" w:space="0" w:color="auto"/>
            <w:right w:val="none" w:sz="0" w:space="0" w:color="auto"/>
          </w:divBdr>
        </w:div>
        <w:div w:id="698894418">
          <w:marLeft w:val="0"/>
          <w:marRight w:val="0"/>
          <w:marTop w:val="0"/>
          <w:marBottom w:val="0"/>
          <w:divBdr>
            <w:top w:val="none" w:sz="0" w:space="0" w:color="auto"/>
            <w:left w:val="none" w:sz="0" w:space="0" w:color="auto"/>
            <w:bottom w:val="none" w:sz="0" w:space="0" w:color="auto"/>
            <w:right w:val="none" w:sz="0" w:space="0" w:color="auto"/>
          </w:divBdr>
        </w:div>
        <w:div w:id="780225140">
          <w:marLeft w:val="0"/>
          <w:marRight w:val="0"/>
          <w:marTop w:val="0"/>
          <w:marBottom w:val="0"/>
          <w:divBdr>
            <w:top w:val="none" w:sz="0" w:space="0" w:color="auto"/>
            <w:left w:val="none" w:sz="0" w:space="0" w:color="auto"/>
            <w:bottom w:val="none" w:sz="0" w:space="0" w:color="auto"/>
            <w:right w:val="none" w:sz="0" w:space="0" w:color="auto"/>
          </w:divBdr>
        </w:div>
        <w:div w:id="933250727">
          <w:marLeft w:val="0"/>
          <w:marRight w:val="0"/>
          <w:marTop w:val="0"/>
          <w:marBottom w:val="0"/>
          <w:divBdr>
            <w:top w:val="none" w:sz="0" w:space="0" w:color="auto"/>
            <w:left w:val="none" w:sz="0" w:space="0" w:color="auto"/>
            <w:bottom w:val="none" w:sz="0" w:space="0" w:color="auto"/>
            <w:right w:val="none" w:sz="0" w:space="0" w:color="auto"/>
          </w:divBdr>
        </w:div>
        <w:div w:id="1373000574">
          <w:marLeft w:val="0"/>
          <w:marRight w:val="0"/>
          <w:marTop w:val="0"/>
          <w:marBottom w:val="0"/>
          <w:divBdr>
            <w:top w:val="none" w:sz="0" w:space="0" w:color="auto"/>
            <w:left w:val="none" w:sz="0" w:space="0" w:color="auto"/>
            <w:bottom w:val="none" w:sz="0" w:space="0" w:color="auto"/>
            <w:right w:val="none" w:sz="0" w:space="0" w:color="auto"/>
          </w:divBdr>
        </w:div>
        <w:div w:id="1411587025">
          <w:marLeft w:val="0"/>
          <w:marRight w:val="0"/>
          <w:marTop w:val="0"/>
          <w:marBottom w:val="0"/>
          <w:divBdr>
            <w:top w:val="none" w:sz="0" w:space="0" w:color="auto"/>
            <w:left w:val="none" w:sz="0" w:space="0" w:color="auto"/>
            <w:bottom w:val="none" w:sz="0" w:space="0" w:color="auto"/>
            <w:right w:val="none" w:sz="0" w:space="0" w:color="auto"/>
          </w:divBdr>
        </w:div>
        <w:div w:id="1481263325">
          <w:marLeft w:val="0"/>
          <w:marRight w:val="0"/>
          <w:marTop w:val="0"/>
          <w:marBottom w:val="0"/>
          <w:divBdr>
            <w:top w:val="none" w:sz="0" w:space="0" w:color="auto"/>
            <w:left w:val="none" w:sz="0" w:space="0" w:color="auto"/>
            <w:bottom w:val="none" w:sz="0" w:space="0" w:color="auto"/>
            <w:right w:val="none" w:sz="0" w:space="0" w:color="auto"/>
          </w:divBdr>
        </w:div>
        <w:div w:id="1484349038">
          <w:marLeft w:val="0"/>
          <w:marRight w:val="0"/>
          <w:marTop w:val="0"/>
          <w:marBottom w:val="0"/>
          <w:divBdr>
            <w:top w:val="none" w:sz="0" w:space="0" w:color="auto"/>
            <w:left w:val="none" w:sz="0" w:space="0" w:color="auto"/>
            <w:bottom w:val="none" w:sz="0" w:space="0" w:color="auto"/>
            <w:right w:val="none" w:sz="0" w:space="0" w:color="auto"/>
          </w:divBdr>
        </w:div>
        <w:div w:id="1588538196">
          <w:marLeft w:val="0"/>
          <w:marRight w:val="0"/>
          <w:marTop w:val="0"/>
          <w:marBottom w:val="0"/>
          <w:divBdr>
            <w:top w:val="none" w:sz="0" w:space="0" w:color="auto"/>
            <w:left w:val="none" w:sz="0" w:space="0" w:color="auto"/>
            <w:bottom w:val="none" w:sz="0" w:space="0" w:color="auto"/>
            <w:right w:val="none" w:sz="0" w:space="0" w:color="auto"/>
          </w:divBdr>
        </w:div>
        <w:div w:id="1590964511">
          <w:marLeft w:val="0"/>
          <w:marRight w:val="0"/>
          <w:marTop w:val="0"/>
          <w:marBottom w:val="0"/>
          <w:divBdr>
            <w:top w:val="none" w:sz="0" w:space="0" w:color="auto"/>
            <w:left w:val="none" w:sz="0" w:space="0" w:color="auto"/>
            <w:bottom w:val="none" w:sz="0" w:space="0" w:color="auto"/>
            <w:right w:val="none" w:sz="0" w:space="0" w:color="auto"/>
          </w:divBdr>
        </w:div>
        <w:div w:id="1868713453">
          <w:marLeft w:val="0"/>
          <w:marRight w:val="0"/>
          <w:marTop w:val="0"/>
          <w:marBottom w:val="0"/>
          <w:divBdr>
            <w:top w:val="none" w:sz="0" w:space="0" w:color="auto"/>
            <w:left w:val="none" w:sz="0" w:space="0" w:color="auto"/>
            <w:bottom w:val="none" w:sz="0" w:space="0" w:color="auto"/>
            <w:right w:val="none" w:sz="0" w:space="0" w:color="auto"/>
          </w:divBdr>
        </w:div>
        <w:div w:id="1897355758">
          <w:marLeft w:val="0"/>
          <w:marRight w:val="0"/>
          <w:marTop w:val="0"/>
          <w:marBottom w:val="0"/>
          <w:divBdr>
            <w:top w:val="none" w:sz="0" w:space="0" w:color="auto"/>
            <w:left w:val="none" w:sz="0" w:space="0" w:color="auto"/>
            <w:bottom w:val="none" w:sz="0" w:space="0" w:color="auto"/>
            <w:right w:val="none" w:sz="0" w:space="0" w:color="auto"/>
          </w:divBdr>
        </w:div>
        <w:div w:id="2109889436">
          <w:marLeft w:val="0"/>
          <w:marRight w:val="0"/>
          <w:marTop w:val="0"/>
          <w:marBottom w:val="0"/>
          <w:divBdr>
            <w:top w:val="none" w:sz="0" w:space="0" w:color="auto"/>
            <w:left w:val="none" w:sz="0" w:space="0" w:color="auto"/>
            <w:bottom w:val="none" w:sz="0" w:space="0" w:color="auto"/>
            <w:right w:val="none" w:sz="0" w:space="0" w:color="auto"/>
          </w:divBdr>
        </w:div>
      </w:divsChild>
    </w:div>
    <w:div w:id="13524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overdose-prevention/hcp/clinical-guidance/index.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7" ma:contentTypeDescription="Create a new document." ma:contentTypeScope="" ma:versionID="c11e25f7c1a67ac935ffd34f58d159f8">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42573c1b8f80dd7919fecf47a2afe0f"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a19f566-ee1d-4e4a-87c4-124c0ff4fb44}"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81058a-78c6-45c7-bc37-ed8082d13ab2" xsi:nil="true"/>
    <lcf76f155ced4ddcb4097134ff3c332f xmlns="84e97cf7-d201-4266-b669-9750d8c82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98F4068C-5829-4040-9C33-EAAE3F1B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purl.org/dc/dcmitype/"/>
    <ds:schemaRef ds:uri="http://www.w3.org/XML/1998/namespace"/>
    <ds:schemaRef ds:uri="3681058a-78c6-45c7-bc37-ed8082d13ab2"/>
    <ds:schemaRef ds:uri="http://schemas.openxmlformats.org/package/2006/metadata/core-properties"/>
    <ds:schemaRef ds:uri="http://purl.org/dc/elements/1.1/"/>
    <ds:schemaRef ds:uri="84e97cf7-d201-4266-b669-9750d8c82d63"/>
    <ds:schemaRef ds:uri="http://schemas.microsoft.com/office/2006/metadata/properties"/>
    <ds:schemaRef ds:uri="http://purl.org/dc/terms/"/>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220</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2024-10-24T13:53:00Z</dcterms:created>
  <dcterms:modified xsi:type="dcterms:W3CDTF">2024-10-24T13:53:00Z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